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B254A">
      <w:pPr>
        <w:pStyle w:val="10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信誉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书面声明</w:t>
      </w:r>
    </w:p>
    <w:p w14:paraId="6D7F209D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5998E27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49F0B2A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，在此郑重声明：</w:t>
      </w:r>
    </w:p>
    <w:p w14:paraId="2D70D109">
      <w:pPr>
        <w:pStyle w:val="8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45DA3C6F">
      <w:pPr>
        <w:pStyle w:val="8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ADD9D0A">
      <w:pPr>
        <w:pStyle w:val="8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接受处罚。</w:t>
      </w:r>
    </w:p>
    <w:p w14:paraId="3C6E612D">
      <w:pPr>
        <w:pStyle w:val="8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</w:rPr>
        <w:t>特此声明。</w:t>
      </w:r>
    </w:p>
    <w:p w14:paraId="27F25F8D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 w14:paraId="2A7A96B2">
      <w:pPr>
        <w:shd w:val="clear" w:color="auto" w:fill="auto"/>
        <w:spacing w:line="360" w:lineRule="auto"/>
        <w:ind w:firstLine="1400" w:firstLineChars="50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              </w:t>
      </w:r>
    </w:p>
    <w:p w14:paraId="08DB28CA">
      <w:pPr>
        <w:shd w:val="clear" w:color="auto" w:fill="auto"/>
        <w:spacing w:line="360" w:lineRule="auto"/>
        <w:ind w:firstLine="1400" w:firstLineChars="50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</w:t>
      </w:r>
    </w:p>
    <w:p w14:paraId="752CF713">
      <w:pPr>
        <w:ind w:firstLine="1400" w:firstLineChars="500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</w:t>
      </w:r>
    </w:p>
    <w:p w14:paraId="1332C7D5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E4FF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58E4FF0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9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10">
    <w:name w:val="Plain Text"/>
    <w:basedOn w:val="1"/>
    <w:qFormat/>
    <w:uiPriority w:val="0"/>
    <w:rPr>
      <w:rFonts w:ascii="宋体" w:hAnsi="Courier New"/>
    </w:rPr>
  </w:style>
  <w:style w:type="character" w:customStyle="1" w:styleId="13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4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5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2025-06-13T02:42:00Z</dcterms:created>
  <dc:creator>华采</dc:creator>
  <cp:lastModifiedBy>华采</cp:lastModifiedBy>
  <dcterms:modified xsi:type="dcterms:W3CDTF">2025-06-13T02:42:29Z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1069ABCA238E4021863309002AB19736_11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