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F23EA">
      <w:pPr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color w:val="auto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业绩的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相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zh-CN"/>
        </w:rPr>
        <w:t>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5152B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noWrap w:val="0"/>
            <w:vAlign w:val="center"/>
          </w:tcPr>
          <w:p w14:paraId="17B6ECF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D4EF999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合同</w:t>
            </w:r>
          </w:p>
          <w:p w14:paraId="281FEE0E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75AF926A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31B03134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4B46A068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合同</w:t>
            </w:r>
          </w:p>
          <w:p w14:paraId="2CD82193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  <w:highlight w:val="none"/>
              </w:rPr>
              <w:t>金额</w:t>
            </w:r>
          </w:p>
        </w:tc>
      </w:tr>
      <w:tr w14:paraId="09DE74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51A943AD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D6EFE4F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5FC63D7C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E7BC02D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33C4AE0E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61686D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3C8E06AE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032AB32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130D6BCA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A9153A1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8B0877D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6FFA53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09555D6C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61B3C6F2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725D3D4D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C792D7E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1A7BB219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C5623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405FF9B8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524465B7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4A79E330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3EF63870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9F8347F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341FF8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5139DD65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68BC8D61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7CAA70BB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4A90F49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6CBF6E2B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80659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1356DD25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B209D8F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1F15A442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2B05303A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0B08A7A1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001711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1EC792DF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701C0A5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56493C17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7379D4A8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0F0EACF5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  <w:tr w14:paraId="422E0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  <w:noWrap w:val="0"/>
            <w:vAlign w:val="top"/>
          </w:tcPr>
          <w:p w14:paraId="67BEF340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7316F9E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33" w:type="dxa"/>
            <w:noWrap w:val="0"/>
            <w:vAlign w:val="top"/>
          </w:tcPr>
          <w:p w14:paraId="47EAD519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4424A1A3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noWrap w:val="0"/>
            <w:vAlign w:val="top"/>
          </w:tcPr>
          <w:p w14:paraId="576C3535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0B7B9EE">
      <w:pPr>
        <w:autoSpaceDE w:val="0"/>
        <w:autoSpaceDN w:val="0"/>
        <w:adjustRightInd w:val="0"/>
        <w:spacing w:line="62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</w:p>
    <w:p w14:paraId="1830EA67">
      <w:pPr>
        <w:autoSpaceDE w:val="0"/>
        <w:autoSpaceDN w:val="0"/>
        <w:adjustRightInd w:val="0"/>
        <w:spacing w:line="56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snapToGrid w:val="0"/>
          <w:color w:val="auto"/>
          <w:sz w:val="28"/>
          <w:szCs w:val="28"/>
          <w:highlight w:val="none"/>
          <w:lang w:val="zh-CN" w:eastAsia="zh-CN"/>
        </w:rPr>
        <w:t>提供合同复印件加盖公章，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合同签订时间及金额以合同中体现的内容为准。</w:t>
      </w:r>
    </w:p>
    <w:p w14:paraId="27BE32FC">
      <w:pPr>
        <w:autoSpaceDE w:val="0"/>
        <w:autoSpaceDN w:val="0"/>
        <w:adjustRightInd w:val="0"/>
        <w:spacing w:line="560" w:lineRule="exact"/>
        <w:ind w:firstLine="560" w:firstLineChars="2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供应商应如实列出以上情况，如有隐瞒，一经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查实将导致其响应文件被拒绝。</w:t>
      </w:r>
    </w:p>
    <w:p w14:paraId="0020EF66">
      <w:pPr>
        <w:ind w:firstLine="560" w:firstLineChars="200"/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未按上述要求提供、填写的，评审时不予以考虑。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MDI2NjM3MzgyYzQ0NTJmZDVhODRjOWE1OTQyYWMifQ=="/>
  </w:docVars>
  <w:rsids>
    <w:rsidRoot w:val="00000000"/>
    <w:rsid w:val="5014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2024-09-23T09:50:46Z</dcterms:created>
  <dc:creator>Administrator</dc:creator>
  <cp:lastModifiedBy>┏ ☞岗か子™</cp:lastModifiedBy>
  <dcterms:modified xsi:type="dcterms:W3CDTF">2024-09-23T09:50:57Z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B83D7CB3BD114A72911869C5B7F78D88_12</vt:lpwstr>
  </property>
</Properties>
</file>