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782F6E">
      <w:pPr>
        <w:pStyle w:val="9"/>
        <w:spacing w:before="61" w:line="384" w:lineRule="exact"/>
        <w:ind w:left="0"/>
        <w:rPr>
          <w:rFonts w:hint="eastAsia" w:ascii="仿宋_GB2312" w:hAnsi="仿宋_GB2312" w:eastAsia="仿宋_GB2312" w:cs="仿宋_GB2312"/>
          <w:b/>
          <w:bCs/>
          <w:snapToGrid/>
          <w:color w:val="auto"/>
          <w:spacing w:val="0"/>
          <w:sz w:val="28"/>
          <w:szCs w:val="28"/>
          <w:highlight w:val="none"/>
          <w:lang w:eastAsia="zh-CN"/>
        </w:rPr>
      </w:pPr>
      <w:r>
        <w:rPr>
          <w:rFonts w:hint="eastAsia" w:ascii="仿宋_GB2312" w:hAnsi="仿宋_GB2312" w:eastAsia="仿宋_GB2312" w:cs="仿宋_GB2312"/>
          <w:b/>
          <w:bCs/>
          <w:snapToGrid/>
          <w:color w:val="auto"/>
          <w:kern w:val="0"/>
          <w:sz w:val="28"/>
          <w:szCs w:val="28"/>
          <w:highlight w:val="none"/>
          <w:lang w:val="en-US" w:eastAsia="zh-CN" w:bidi="ar-SA"/>
        </w:rPr>
        <w:t>附件：</w:t>
      </w:r>
      <w:r>
        <w:rPr>
          <w:rFonts w:hint="eastAsia" w:ascii="仿宋_GB2312" w:hAnsi="仿宋_GB2312" w:eastAsia="仿宋_GB2312" w:cs="仿宋_GB2312"/>
          <w:b/>
          <w:bCs/>
          <w:snapToGrid/>
          <w:color w:val="auto"/>
          <w:spacing w:val="0"/>
          <w:position w:val="0"/>
          <w:sz w:val="28"/>
          <w:szCs w:val="28"/>
          <w:highlight w:val="none"/>
          <w:lang w:eastAsia="zh-CN"/>
        </w:rPr>
        <w:t>供应商应提交的相关</w:t>
      </w:r>
      <w:r>
        <w:rPr>
          <w:rFonts w:hint="eastAsia" w:ascii="仿宋_GB2312" w:hAnsi="仿宋_GB2312" w:eastAsia="仿宋_GB2312" w:cs="仿宋_GB2312"/>
          <w:b/>
          <w:bCs/>
          <w:snapToGrid/>
          <w:color w:val="auto"/>
          <w:spacing w:val="0"/>
          <w:sz w:val="28"/>
          <w:szCs w:val="28"/>
          <w:highlight w:val="none"/>
          <w:lang w:eastAsia="zh-CN"/>
        </w:rPr>
        <w:t>资格证明材料</w:t>
      </w:r>
    </w:p>
    <w:p w14:paraId="03CCEB66">
      <w:pPr>
        <w:pStyle w:val="2"/>
        <w:jc w:val="both"/>
        <w:rPr>
          <w:rFonts w:hint="eastAsia"/>
          <w:highlight w:val="none"/>
          <w:lang w:val="en-US" w:eastAsia="zh-CN"/>
        </w:rPr>
      </w:pPr>
      <w:r>
        <w:rPr>
          <w:rFonts w:hint="eastAsia" w:ascii="仿宋_GB2312" w:hAnsi="仿宋_GB2312" w:eastAsia="仿宋_GB2312" w:cs="仿宋_GB2312"/>
          <w:b/>
          <w:bCs/>
          <w:sz w:val="28"/>
          <w:szCs w:val="28"/>
          <w:highlight w:val="none"/>
          <w:lang w:val="en-US" w:eastAsia="zh-CN"/>
        </w:rPr>
        <w:t>一、一般资格审查资料</w:t>
      </w:r>
    </w:p>
    <w:p w14:paraId="19553709">
      <w:pPr>
        <w:rPr>
          <w:rFonts w:hint="eastAsia"/>
          <w:highlight w:val="none"/>
          <w:lang w:val="en-US" w:eastAsia="zh-CN"/>
        </w:rPr>
      </w:pPr>
    </w:p>
    <w:p w14:paraId="1238AE74">
      <w:pPr>
        <w:pStyle w:val="9"/>
        <w:numPr>
          <w:ilvl w:val="0"/>
          <w:numId w:val="0"/>
        </w:numPr>
        <w:spacing w:before="83" w:line="360" w:lineRule="auto"/>
        <w:ind w:firstLine="560" w:firstLineChars="200"/>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1、供应商应具备《中华人民共和国政府采购法》第二十二条规定的条件：供应商需在项目电子化交易系统中按要求填写</w:t>
      </w:r>
      <w:r>
        <w:rPr>
          <w:rFonts w:hint="eastAsia" w:ascii="仿宋_GB2312" w:hAnsi="仿宋_GB2312" w:eastAsia="仿宋_GB2312" w:cs="仿宋_GB2312"/>
          <w:b/>
          <w:bCs/>
          <w:sz w:val="28"/>
          <w:szCs w:val="28"/>
          <w:highlight w:val="none"/>
          <w:lang w:val="en-US" w:eastAsia="zh-CN"/>
        </w:rPr>
        <w:t>《投标函》</w:t>
      </w:r>
      <w:r>
        <w:rPr>
          <w:rFonts w:hint="eastAsia" w:ascii="仿宋_GB2312" w:hAnsi="仿宋_GB2312" w:eastAsia="仿宋_GB2312" w:cs="仿宋_GB2312"/>
          <w:b w:val="0"/>
          <w:bCs w:val="0"/>
          <w:sz w:val="28"/>
          <w:szCs w:val="28"/>
          <w:highlight w:val="none"/>
          <w:lang w:val="en-US" w:eastAsia="zh-CN"/>
        </w:rPr>
        <w:t>完成承诺并进行电子签章，根据文件要求填写</w:t>
      </w:r>
      <w:r>
        <w:rPr>
          <w:rFonts w:hint="eastAsia" w:ascii="仿宋_GB2312" w:hAnsi="仿宋_GB2312" w:eastAsia="仿宋_GB2312" w:cs="仿宋_GB2312"/>
          <w:b/>
          <w:bCs/>
          <w:sz w:val="28"/>
          <w:szCs w:val="28"/>
          <w:highlight w:val="none"/>
          <w:lang w:val="en-US" w:eastAsia="zh-CN"/>
        </w:rPr>
        <w:t>基本资格条件承诺函</w:t>
      </w:r>
      <w:r>
        <w:rPr>
          <w:rFonts w:hint="eastAsia" w:ascii="仿宋_GB2312" w:hAnsi="仿宋_GB2312" w:eastAsia="仿宋_GB2312" w:cs="仿宋_GB2312"/>
          <w:b w:val="0"/>
          <w:bCs w:val="0"/>
          <w:sz w:val="28"/>
          <w:szCs w:val="28"/>
          <w:highlight w:val="none"/>
          <w:lang w:val="en-US" w:eastAsia="zh-CN"/>
        </w:rPr>
        <w:t>并盖章，</w:t>
      </w:r>
      <w:r>
        <w:rPr>
          <w:rFonts w:hint="eastAsia" w:ascii="仿宋_GB2312" w:hAnsi="仿宋_GB2312" w:eastAsia="仿宋_GB2312" w:cs="仿宋_GB2312"/>
          <w:b/>
          <w:bCs/>
          <w:sz w:val="28"/>
          <w:szCs w:val="28"/>
          <w:highlight w:val="none"/>
          <w:lang w:val="en-US" w:eastAsia="zh-CN"/>
        </w:rPr>
        <w:t>格式详见附2</w:t>
      </w:r>
    </w:p>
    <w:p w14:paraId="679A0905">
      <w:pPr>
        <w:snapToGrid w:val="0"/>
        <w:spacing w:line="360" w:lineRule="auto"/>
        <w:ind w:firstLine="560" w:firstLineChars="200"/>
        <w:jc w:val="both"/>
        <w:outlineLvl w:val="9"/>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sz w:val="28"/>
          <w:szCs w:val="28"/>
          <w:highlight w:val="none"/>
          <w:lang w:val="en-US" w:eastAsia="zh-CN"/>
        </w:rPr>
        <w:t>2、供应商应提供健全的财务会计制度的证明材料：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如有）、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p w14:paraId="4AA3C3C4">
      <w:pPr>
        <w:snapToGrid w:val="0"/>
        <w:spacing w:line="360" w:lineRule="auto"/>
        <w:ind w:firstLine="560" w:firstLineChars="200"/>
        <w:jc w:val="both"/>
        <w:outlineLvl w:val="9"/>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仿宋_GB2312" w:hAnsi="仿宋_GB2312" w:eastAsia="仿宋_GB2312" w:cs="仿宋_GB2312"/>
          <w:b/>
          <w:bCs/>
          <w:sz w:val="28"/>
          <w:szCs w:val="28"/>
          <w:highlight w:val="none"/>
          <w:lang w:val="en-US" w:eastAsia="zh-CN"/>
        </w:rPr>
        <w:t>（需在项目电子化交易系统中按要求填写《投标函》完成承诺并进行电子签章）</w:t>
      </w:r>
      <w:r>
        <w:rPr>
          <w:rFonts w:hint="eastAsia" w:ascii="仿宋_GB2312" w:hAnsi="仿宋_GB2312" w:eastAsia="仿宋_GB2312" w:cs="仿宋_GB2312"/>
          <w:sz w:val="28"/>
          <w:szCs w:val="28"/>
          <w:highlight w:val="none"/>
          <w:lang w:val="en-US" w:eastAsia="zh-CN"/>
        </w:rPr>
        <w:t>。</w:t>
      </w:r>
    </w:p>
    <w:p w14:paraId="11FA4540">
      <w:pPr>
        <w:pStyle w:val="2"/>
        <w:jc w:val="both"/>
        <w:rPr>
          <w:rFonts w:hint="eastAsia" w:ascii="仿宋_GB2312" w:hAnsi="仿宋_GB2312" w:eastAsia="仿宋_GB2312" w:cs="仿宋_GB2312"/>
          <w:b/>
          <w:bCs/>
          <w:snapToGrid w:val="0"/>
          <w:color w:val="000000"/>
          <w:sz w:val="28"/>
          <w:szCs w:val="28"/>
          <w:highlight w:val="none"/>
          <w:lang w:eastAsia="zh-CN"/>
        </w:rPr>
      </w:pPr>
      <w:r>
        <w:rPr>
          <w:rFonts w:hint="eastAsia" w:ascii="仿宋_GB2312" w:hAnsi="仿宋_GB2312" w:eastAsia="仿宋_GB2312" w:cs="仿宋_GB2312"/>
          <w:b/>
          <w:bCs/>
          <w:snapToGrid w:val="0"/>
          <w:color w:val="000000"/>
          <w:sz w:val="28"/>
          <w:szCs w:val="28"/>
          <w:highlight w:val="none"/>
          <w:lang w:val="en-US" w:eastAsia="zh-CN"/>
        </w:rPr>
        <w:t>二、</w:t>
      </w:r>
      <w:r>
        <w:rPr>
          <w:rFonts w:hint="eastAsia" w:ascii="仿宋_GB2312" w:hAnsi="仿宋_GB2312" w:eastAsia="仿宋_GB2312" w:cs="仿宋_GB2312"/>
          <w:b/>
          <w:bCs/>
          <w:snapToGrid w:val="0"/>
          <w:color w:val="000000"/>
          <w:sz w:val="28"/>
          <w:szCs w:val="28"/>
          <w:highlight w:val="none"/>
          <w:lang w:eastAsia="zh-CN"/>
        </w:rPr>
        <w:t>特殊资格审查证材料</w:t>
      </w:r>
    </w:p>
    <w:p w14:paraId="68A3E361">
      <w:pPr>
        <w:snapToGrid w:val="0"/>
        <w:spacing w:line="360" w:lineRule="auto"/>
        <w:ind w:firstLine="560" w:firstLineChars="200"/>
        <w:jc w:val="both"/>
        <w:rPr>
          <w:rFonts w:hint="eastAsia" w:ascii="仿宋_GB2312" w:hAnsi="仿宋_GB2312" w:eastAsia="仿宋_GB2312" w:cs="仿宋_GB2312"/>
          <w:color w:val="auto"/>
          <w:sz w:val="28"/>
          <w:szCs w:val="28"/>
          <w:highlight w:val="none"/>
          <w:shd w:val="clear" w:color="auto" w:fill="FFFFFF"/>
          <w:lang w:val="en-US" w:eastAsia="zh-CN"/>
        </w:rPr>
      </w:pPr>
      <w:r>
        <w:rPr>
          <w:rFonts w:hint="eastAsia" w:ascii="仿宋_GB2312" w:hAnsi="仿宋_GB2312" w:eastAsia="仿宋_GB2312" w:cs="仿宋_GB2312"/>
          <w:color w:val="auto"/>
          <w:sz w:val="28"/>
          <w:szCs w:val="28"/>
          <w:highlight w:val="none"/>
          <w:shd w:val="clear" w:color="auto" w:fill="FFFFFF"/>
          <w:lang w:val="en-US" w:eastAsia="zh-CN"/>
        </w:rPr>
        <w:t>1、法定代表人身份证明或法定代表人授权委托书：法定代表人授权书（附法定代表人、被授权人身份证复印件）及被授权人身份证原件（法定代表人直接参加磋商，须提供法定代表人身份证明及身份证原件），</w:t>
      </w:r>
      <w:r>
        <w:rPr>
          <w:rFonts w:hint="eastAsia" w:ascii="仿宋_GB2312" w:hAnsi="仿宋_GB2312" w:eastAsia="仿宋_GB2312" w:cs="仿宋_GB2312"/>
          <w:b/>
          <w:bCs/>
          <w:color w:val="auto"/>
          <w:sz w:val="28"/>
          <w:szCs w:val="28"/>
          <w:highlight w:val="none"/>
          <w:shd w:val="clear" w:color="auto" w:fill="FFFFFF"/>
          <w:lang w:val="en-US" w:eastAsia="zh-CN"/>
        </w:rPr>
        <w:t>被授权人需提供近3个月的社保缴纳凭证。</w:t>
      </w:r>
    </w:p>
    <w:p w14:paraId="1C0B5DAA">
      <w:pPr>
        <w:snapToGrid w:val="0"/>
        <w:spacing w:line="360" w:lineRule="auto"/>
        <w:ind w:firstLine="560" w:firstLineChars="200"/>
        <w:jc w:val="both"/>
        <w:rPr>
          <w:rFonts w:hint="eastAsia" w:ascii="仿宋_GB2312" w:hAnsi="仿宋_GB2312" w:eastAsia="仿宋_GB2312" w:cs="仿宋_GB2312"/>
          <w:color w:val="auto"/>
          <w:sz w:val="28"/>
          <w:szCs w:val="28"/>
          <w:highlight w:val="none"/>
          <w:shd w:val="clear" w:color="auto" w:fill="FFFFFF"/>
          <w:lang w:val="en-US" w:eastAsia="zh-CN"/>
        </w:rPr>
      </w:pPr>
      <w:r>
        <w:rPr>
          <w:rFonts w:hint="eastAsia" w:ascii="仿宋_GB2312" w:hAnsi="仿宋_GB2312" w:eastAsia="仿宋_GB2312" w:cs="仿宋_GB2312"/>
          <w:color w:val="auto"/>
          <w:sz w:val="28"/>
          <w:szCs w:val="28"/>
          <w:highlight w:val="none"/>
          <w:shd w:val="clear" w:color="auto" w:fill="FFFFFF"/>
          <w:lang w:val="en-US" w:eastAsia="zh-CN"/>
        </w:rPr>
        <w:t>2、供应商资质证明：供应商具备建筑工程施工总承包三级以上（含三级）资质证书、具有有效的安全许可证。</w:t>
      </w:r>
    </w:p>
    <w:p w14:paraId="6EAA870F">
      <w:pPr>
        <w:snapToGrid w:val="0"/>
        <w:spacing w:line="360" w:lineRule="auto"/>
        <w:ind w:firstLine="560" w:firstLineChars="200"/>
        <w:jc w:val="both"/>
        <w:rPr>
          <w:rFonts w:hint="eastAsia" w:ascii="仿宋_GB2312" w:hAnsi="仿宋_GB2312" w:eastAsia="仿宋_GB2312" w:cs="仿宋_GB2312"/>
          <w:color w:val="auto"/>
          <w:sz w:val="28"/>
          <w:szCs w:val="28"/>
          <w:highlight w:val="none"/>
          <w:shd w:val="clear" w:color="auto" w:fill="FFFFFF"/>
          <w:lang w:val="en-US" w:eastAsia="zh-CN"/>
        </w:rPr>
      </w:pPr>
      <w:r>
        <w:rPr>
          <w:rFonts w:hint="eastAsia" w:ascii="仿宋_GB2312" w:hAnsi="仿宋_GB2312" w:eastAsia="仿宋_GB2312" w:cs="仿宋_GB2312"/>
          <w:color w:val="auto"/>
          <w:sz w:val="28"/>
          <w:szCs w:val="28"/>
          <w:highlight w:val="none"/>
          <w:shd w:val="clear" w:color="auto" w:fill="FFFFFF"/>
          <w:lang w:val="en-US" w:eastAsia="zh-CN"/>
        </w:rPr>
        <w:t>3、项目负责人资质：供应商拟派项目经理具备建筑工程专业二级以上（含二级）注册建造师资格证书，在本单位注册，且无不良信用记录，无在建工程（提供承诺书）。</w:t>
      </w:r>
    </w:p>
    <w:p w14:paraId="66F6A764">
      <w:pPr>
        <w:snapToGrid w:val="0"/>
        <w:spacing w:line="360" w:lineRule="auto"/>
        <w:ind w:firstLine="560" w:firstLineChars="200"/>
        <w:jc w:val="both"/>
        <w:rPr>
          <w:rFonts w:hint="eastAsia" w:ascii="仿宋_GB2312" w:hAnsi="仿宋_GB2312" w:eastAsia="仿宋_GB2312" w:cs="仿宋_GB2312"/>
          <w:b/>
          <w:bCs/>
          <w:color w:val="000000"/>
          <w:spacing w:val="0"/>
          <w:w w:val="100"/>
          <w:position w:val="0"/>
          <w:sz w:val="28"/>
          <w:szCs w:val="28"/>
          <w:highlight w:val="none"/>
        </w:rPr>
      </w:pPr>
      <w:r>
        <w:rPr>
          <w:rFonts w:hint="eastAsia" w:ascii="仿宋_GB2312" w:hAnsi="仿宋_GB2312" w:eastAsia="仿宋_GB2312" w:cs="仿宋_GB2312"/>
          <w:color w:val="auto"/>
          <w:sz w:val="28"/>
          <w:szCs w:val="28"/>
          <w:highlight w:val="none"/>
          <w:shd w:val="clear" w:color="auto" w:fill="FFFFFF"/>
          <w:lang w:val="en-US" w:eastAsia="zh-CN"/>
        </w:rPr>
        <w:t>4、供应商及项目负责人为陕西省“建筑市场监管与诚信信息一体化平台”登记备案企业。</w:t>
      </w:r>
    </w:p>
    <w:p w14:paraId="1E0D09E6">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color w:val="000000"/>
          <w:spacing w:val="0"/>
          <w:w w:val="100"/>
          <w:position w:val="0"/>
          <w:sz w:val="28"/>
          <w:szCs w:val="28"/>
          <w:highlight w:val="none"/>
        </w:rPr>
        <w:t>备注：</w:t>
      </w:r>
    </w:p>
    <w:p w14:paraId="3B1C3E0F">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pacing w:val="0"/>
          <w:w w:val="100"/>
          <w:position w:val="0"/>
          <w:sz w:val="28"/>
          <w:szCs w:val="28"/>
          <w:highlight w:val="none"/>
          <w:lang w:eastAsia="zh-CN"/>
        </w:rPr>
        <w:t>（</w:t>
      </w:r>
      <w:r>
        <w:rPr>
          <w:rFonts w:hint="eastAsia" w:ascii="仿宋_GB2312" w:hAnsi="仿宋_GB2312" w:eastAsia="仿宋_GB2312" w:cs="仿宋_GB2312"/>
          <w:b/>
          <w:bCs/>
          <w:spacing w:val="0"/>
          <w:w w:val="100"/>
          <w:position w:val="0"/>
          <w:sz w:val="28"/>
          <w:szCs w:val="28"/>
          <w:highlight w:val="none"/>
          <w:lang w:val="en-US" w:eastAsia="zh-CN"/>
        </w:rPr>
        <w:t>1）</w:t>
      </w:r>
      <w:r>
        <w:rPr>
          <w:rFonts w:hint="eastAsia" w:ascii="仿宋_GB2312" w:hAnsi="仿宋_GB2312" w:eastAsia="仿宋_GB2312" w:cs="仿宋_GB2312"/>
          <w:b/>
          <w:bCs/>
          <w:color w:val="000000"/>
          <w:spacing w:val="0"/>
          <w:w w:val="100"/>
          <w:position w:val="0"/>
          <w:sz w:val="28"/>
          <w:szCs w:val="28"/>
          <w:highlight w:val="none"/>
        </w:rPr>
        <w:t>以上为供应商必备资格要求，资格证明文件无效或缺项响应文件按无效响应文件处理。</w:t>
      </w:r>
    </w:p>
    <w:p w14:paraId="2E2D022C">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pacing w:val="0"/>
          <w:w w:val="100"/>
          <w:position w:val="0"/>
          <w:sz w:val="28"/>
          <w:szCs w:val="28"/>
          <w:highlight w:val="none"/>
          <w:lang w:eastAsia="zh-CN"/>
        </w:rPr>
        <w:t>（</w:t>
      </w:r>
      <w:r>
        <w:rPr>
          <w:rFonts w:hint="eastAsia" w:ascii="仿宋_GB2312" w:hAnsi="仿宋_GB2312" w:eastAsia="仿宋_GB2312" w:cs="仿宋_GB2312"/>
          <w:b/>
          <w:bCs/>
          <w:spacing w:val="0"/>
          <w:w w:val="100"/>
          <w:position w:val="0"/>
          <w:sz w:val="28"/>
          <w:szCs w:val="28"/>
          <w:highlight w:val="none"/>
          <w:lang w:val="en-US" w:eastAsia="zh-CN"/>
        </w:rPr>
        <w:t>2）</w:t>
      </w:r>
      <w:r>
        <w:rPr>
          <w:rFonts w:hint="eastAsia" w:ascii="仿宋_GB2312" w:hAnsi="仿宋_GB2312" w:eastAsia="仿宋_GB2312" w:cs="仿宋_GB2312"/>
          <w:b/>
          <w:bCs/>
          <w:color w:val="000000"/>
          <w:spacing w:val="0"/>
          <w:w w:val="100"/>
          <w:position w:val="0"/>
          <w:sz w:val="28"/>
          <w:szCs w:val="28"/>
          <w:highlight w:val="none"/>
        </w:rPr>
        <w:t>分支机构参与</w:t>
      </w:r>
      <w:r>
        <w:rPr>
          <w:rFonts w:hint="eastAsia" w:ascii="仿宋_GB2312" w:hAnsi="仿宋_GB2312" w:eastAsia="仿宋_GB2312" w:cs="仿宋_GB2312"/>
          <w:b/>
          <w:bCs/>
          <w:color w:val="000000"/>
          <w:spacing w:val="0"/>
          <w:w w:val="100"/>
          <w:position w:val="0"/>
          <w:sz w:val="28"/>
          <w:szCs w:val="28"/>
          <w:highlight w:val="none"/>
          <w:lang w:val="en-US" w:eastAsia="zh-CN"/>
        </w:rPr>
        <w:t>磋商</w:t>
      </w:r>
      <w:r>
        <w:rPr>
          <w:rFonts w:hint="eastAsia" w:ascii="仿宋_GB2312" w:hAnsi="仿宋_GB2312" w:eastAsia="仿宋_GB2312" w:cs="仿宋_GB2312"/>
          <w:b/>
          <w:bCs/>
          <w:color w:val="000000"/>
          <w:spacing w:val="0"/>
          <w:w w:val="100"/>
          <w:position w:val="0"/>
          <w:sz w:val="28"/>
          <w:szCs w:val="28"/>
          <w:highlight w:val="none"/>
        </w:rPr>
        <w:t>时，须提供分支机构符合资格要求的证明文件。</w:t>
      </w:r>
    </w:p>
    <w:p w14:paraId="607D1969">
      <w:pPr>
        <w:snapToGrid w:val="0"/>
        <w:spacing w:line="360" w:lineRule="auto"/>
        <w:ind w:firstLine="562" w:firstLineChars="200"/>
        <w:jc w:val="both"/>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pacing w:val="0"/>
          <w:w w:val="100"/>
          <w:position w:val="0"/>
          <w:sz w:val="28"/>
          <w:szCs w:val="28"/>
          <w:highlight w:val="none"/>
          <w:lang w:eastAsia="zh-CN"/>
        </w:rPr>
        <w:t>（</w:t>
      </w:r>
      <w:r>
        <w:rPr>
          <w:rFonts w:hint="eastAsia" w:ascii="仿宋_GB2312" w:hAnsi="仿宋_GB2312" w:eastAsia="仿宋_GB2312" w:cs="仿宋_GB2312"/>
          <w:b/>
          <w:bCs/>
          <w:spacing w:val="0"/>
          <w:w w:val="100"/>
          <w:position w:val="0"/>
          <w:sz w:val="28"/>
          <w:szCs w:val="28"/>
          <w:highlight w:val="none"/>
          <w:lang w:val="en-US" w:eastAsia="zh-CN"/>
        </w:rPr>
        <w:t>3）</w:t>
      </w:r>
      <w:r>
        <w:rPr>
          <w:rFonts w:hint="eastAsia" w:ascii="仿宋_GB2312" w:hAnsi="仿宋_GB2312" w:eastAsia="仿宋_GB2312" w:cs="仿宋_GB2312"/>
          <w:b/>
          <w:bCs/>
          <w:color w:val="000000"/>
          <w:spacing w:val="0"/>
          <w:w w:val="100"/>
          <w:position w:val="0"/>
          <w:sz w:val="28"/>
          <w:szCs w:val="28"/>
          <w:highlight w:val="none"/>
        </w:rPr>
        <w:t>法定代表人身份证明和法定代表人授权委托书应按磋商文件给定的格式填写，响应文件中必须附原件，其他资格证明文件提供复印件并加盖供应商公章。</w:t>
      </w:r>
    </w:p>
    <w:p w14:paraId="2B8B4D89">
      <w:pPr>
        <w:adjustRightInd w:val="0"/>
        <w:snapToGrid w:val="0"/>
        <w:spacing w:line="360" w:lineRule="auto"/>
        <w:jc w:val="both"/>
        <w:rPr>
          <w:rFonts w:hint="eastAsia" w:ascii="仿宋_GB2312" w:hAnsi="仿宋_GB2312" w:eastAsia="仿宋_GB2312" w:cs="仿宋_GB2312"/>
          <w:b/>
          <w:color w:val="auto"/>
          <w:sz w:val="28"/>
          <w:szCs w:val="28"/>
          <w:highlight w:val="none"/>
        </w:rPr>
      </w:pPr>
    </w:p>
    <w:p w14:paraId="46FB4FDD">
      <w:pPr>
        <w:adjustRightInd w:val="0"/>
        <w:snapToGrid w:val="0"/>
        <w:spacing w:line="360" w:lineRule="auto"/>
        <w:rPr>
          <w:rFonts w:hint="eastAsia" w:ascii="仿宋_GB2312" w:hAnsi="仿宋_GB2312" w:eastAsia="仿宋_GB2312" w:cs="仿宋_GB2312"/>
          <w:b/>
          <w:color w:val="auto"/>
          <w:sz w:val="28"/>
          <w:szCs w:val="28"/>
          <w:highlight w:val="none"/>
        </w:rPr>
      </w:pPr>
    </w:p>
    <w:p w14:paraId="3281580A">
      <w:pPr>
        <w:adjustRightInd w:val="0"/>
        <w:snapToGrid w:val="0"/>
        <w:spacing w:line="360" w:lineRule="auto"/>
        <w:rPr>
          <w:rFonts w:hint="eastAsia" w:ascii="仿宋_GB2312" w:hAnsi="仿宋_GB2312" w:eastAsia="仿宋_GB2312" w:cs="仿宋_GB2312"/>
          <w:b/>
          <w:color w:val="auto"/>
          <w:sz w:val="28"/>
          <w:szCs w:val="28"/>
          <w:highlight w:val="none"/>
        </w:rPr>
      </w:pPr>
    </w:p>
    <w:p w14:paraId="3E5FF301">
      <w:pPr>
        <w:keepNext w:val="0"/>
        <w:keepLines w:val="0"/>
        <w:pageBreakBefore/>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附</w:t>
      </w:r>
      <w:r>
        <w:rPr>
          <w:rFonts w:hint="eastAsia" w:ascii="仿宋_GB2312" w:hAnsi="仿宋_GB2312" w:eastAsia="仿宋_GB2312" w:cs="仿宋_GB2312"/>
          <w:b/>
          <w:color w:val="auto"/>
          <w:sz w:val="28"/>
          <w:szCs w:val="28"/>
          <w:highlight w:val="none"/>
          <w:lang w:val="en-US" w:eastAsia="zh-CN"/>
        </w:rPr>
        <w:t>1</w:t>
      </w:r>
      <w:r>
        <w:rPr>
          <w:rFonts w:hint="eastAsia" w:ascii="仿宋_GB2312" w:hAnsi="仿宋_GB2312" w:eastAsia="仿宋_GB2312" w:cs="仿宋_GB2312"/>
          <w:b/>
          <w:color w:val="auto"/>
          <w:sz w:val="28"/>
          <w:szCs w:val="28"/>
          <w:highlight w:val="none"/>
        </w:rPr>
        <w:t>:</w:t>
      </w:r>
    </w:p>
    <w:p w14:paraId="192A7F96">
      <w:pPr>
        <w:adjustRightInd w:val="0"/>
        <w:snapToGrid w:val="0"/>
        <w:jc w:val="center"/>
        <w:rPr>
          <w:rFonts w:hint="eastAsia" w:ascii="仿宋" w:hAnsi="仿宋" w:eastAsia="仿宋" w:cs="仿宋"/>
          <w:sz w:val="36"/>
          <w:szCs w:val="36"/>
          <w:highlight w:val="none"/>
        </w:rPr>
      </w:pP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lang w:val="en-US" w:eastAsia="zh-CN"/>
        </w:rPr>
        <w:t>1</w:t>
      </w:r>
      <w:r>
        <w:rPr>
          <w:rFonts w:hint="eastAsia" w:ascii="仿宋" w:hAnsi="仿宋" w:eastAsia="仿宋" w:cs="仿宋"/>
          <w:sz w:val="36"/>
          <w:szCs w:val="36"/>
          <w:highlight w:val="none"/>
          <w:lang w:eastAsia="zh-CN"/>
        </w:rPr>
        <w:t>）</w:t>
      </w:r>
      <w:r>
        <w:rPr>
          <w:rFonts w:hint="eastAsia" w:ascii="仿宋" w:hAnsi="仿宋" w:eastAsia="仿宋" w:cs="仿宋"/>
          <w:sz w:val="36"/>
          <w:szCs w:val="36"/>
          <w:highlight w:val="none"/>
        </w:rPr>
        <w:t>供应商基本情况表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6FDDA1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6539FC45">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供应商名称</w:t>
            </w:r>
          </w:p>
        </w:tc>
        <w:tc>
          <w:tcPr>
            <w:tcW w:w="7016" w:type="dxa"/>
            <w:gridSpan w:val="9"/>
            <w:noWrap w:val="0"/>
            <w:vAlign w:val="center"/>
          </w:tcPr>
          <w:p w14:paraId="7151F76A">
            <w:pPr>
              <w:topLinePunct/>
              <w:spacing w:line="440" w:lineRule="exact"/>
              <w:jc w:val="center"/>
              <w:rPr>
                <w:rFonts w:hint="eastAsia" w:ascii="仿宋" w:hAnsi="仿宋" w:eastAsia="仿宋" w:cs="仿宋"/>
                <w:sz w:val="22"/>
                <w:szCs w:val="22"/>
                <w:highlight w:val="none"/>
              </w:rPr>
            </w:pPr>
          </w:p>
        </w:tc>
      </w:tr>
      <w:tr w14:paraId="077507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25F13BD1">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统一社会信用代码</w:t>
            </w:r>
          </w:p>
        </w:tc>
        <w:tc>
          <w:tcPr>
            <w:tcW w:w="1416" w:type="dxa"/>
            <w:noWrap w:val="0"/>
            <w:vAlign w:val="center"/>
          </w:tcPr>
          <w:p w14:paraId="516931A8">
            <w:pPr>
              <w:topLinePunct/>
              <w:spacing w:line="440" w:lineRule="exact"/>
              <w:jc w:val="center"/>
              <w:rPr>
                <w:rFonts w:hint="eastAsia" w:ascii="仿宋" w:hAnsi="仿宋" w:eastAsia="仿宋" w:cs="仿宋"/>
                <w:sz w:val="22"/>
                <w:szCs w:val="22"/>
                <w:highlight w:val="none"/>
              </w:rPr>
            </w:pPr>
          </w:p>
        </w:tc>
        <w:tc>
          <w:tcPr>
            <w:tcW w:w="1419" w:type="dxa"/>
            <w:gridSpan w:val="3"/>
            <w:noWrap w:val="0"/>
            <w:vAlign w:val="center"/>
          </w:tcPr>
          <w:p w14:paraId="0EBDC286">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注册资金</w:t>
            </w:r>
          </w:p>
        </w:tc>
        <w:tc>
          <w:tcPr>
            <w:tcW w:w="1418" w:type="dxa"/>
            <w:noWrap w:val="0"/>
            <w:vAlign w:val="center"/>
          </w:tcPr>
          <w:p w14:paraId="598E764C">
            <w:pPr>
              <w:topLinePunct/>
              <w:jc w:val="center"/>
              <w:rPr>
                <w:rFonts w:hint="eastAsia" w:ascii="仿宋" w:hAnsi="仿宋" w:eastAsia="仿宋" w:cs="仿宋"/>
                <w:sz w:val="22"/>
                <w:szCs w:val="22"/>
                <w:highlight w:val="none"/>
              </w:rPr>
            </w:pPr>
          </w:p>
        </w:tc>
        <w:tc>
          <w:tcPr>
            <w:tcW w:w="1381" w:type="dxa"/>
            <w:gridSpan w:val="3"/>
            <w:noWrap w:val="0"/>
            <w:vAlign w:val="center"/>
          </w:tcPr>
          <w:p w14:paraId="20170EB3">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成立时间</w:t>
            </w:r>
          </w:p>
        </w:tc>
        <w:tc>
          <w:tcPr>
            <w:tcW w:w="1382" w:type="dxa"/>
            <w:noWrap w:val="0"/>
            <w:vAlign w:val="center"/>
          </w:tcPr>
          <w:p w14:paraId="193388A5">
            <w:pPr>
              <w:topLinePunct/>
              <w:jc w:val="center"/>
              <w:rPr>
                <w:rFonts w:hint="eastAsia" w:ascii="仿宋" w:hAnsi="仿宋" w:eastAsia="仿宋" w:cs="仿宋"/>
                <w:sz w:val="22"/>
                <w:szCs w:val="22"/>
                <w:highlight w:val="none"/>
              </w:rPr>
            </w:pPr>
          </w:p>
        </w:tc>
      </w:tr>
      <w:tr w14:paraId="7B98AE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2735A721">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注册地址</w:t>
            </w:r>
          </w:p>
        </w:tc>
        <w:tc>
          <w:tcPr>
            <w:tcW w:w="4253" w:type="dxa"/>
            <w:gridSpan w:val="5"/>
            <w:noWrap w:val="0"/>
            <w:vAlign w:val="center"/>
          </w:tcPr>
          <w:p w14:paraId="06624358">
            <w:pPr>
              <w:topLinePunct/>
              <w:spacing w:line="440" w:lineRule="exact"/>
              <w:jc w:val="center"/>
              <w:rPr>
                <w:rFonts w:hint="eastAsia" w:ascii="仿宋" w:hAnsi="仿宋" w:eastAsia="仿宋" w:cs="仿宋"/>
                <w:sz w:val="22"/>
                <w:szCs w:val="22"/>
                <w:highlight w:val="none"/>
              </w:rPr>
            </w:pPr>
          </w:p>
        </w:tc>
        <w:tc>
          <w:tcPr>
            <w:tcW w:w="1381" w:type="dxa"/>
            <w:gridSpan w:val="3"/>
            <w:noWrap w:val="0"/>
            <w:vAlign w:val="center"/>
          </w:tcPr>
          <w:p w14:paraId="59168000">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资产总额</w:t>
            </w:r>
          </w:p>
        </w:tc>
        <w:tc>
          <w:tcPr>
            <w:tcW w:w="1382" w:type="dxa"/>
            <w:noWrap w:val="0"/>
            <w:vAlign w:val="center"/>
          </w:tcPr>
          <w:p w14:paraId="46BC03CE">
            <w:pPr>
              <w:topLinePunct/>
              <w:jc w:val="center"/>
              <w:rPr>
                <w:rFonts w:hint="eastAsia" w:ascii="仿宋" w:hAnsi="仿宋" w:eastAsia="仿宋" w:cs="仿宋"/>
                <w:sz w:val="22"/>
                <w:szCs w:val="22"/>
                <w:highlight w:val="none"/>
              </w:rPr>
            </w:pPr>
          </w:p>
        </w:tc>
      </w:tr>
      <w:tr w14:paraId="0D6E1C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655C9038">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上年营业额</w:t>
            </w:r>
          </w:p>
        </w:tc>
        <w:tc>
          <w:tcPr>
            <w:tcW w:w="1416" w:type="dxa"/>
            <w:noWrap w:val="0"/>
            <w:vAlign w:val="center"/>
          </w:tcPr>
          <w:p w14:paraId="47F96A3D">
            <w:pPr>
              <w:topLinePunct/>
              <w:jc w:val="center"/>
              <w:rPr>
                <w:rFonts w:hint="eastAsia" w:ascii="仿宋" w:hAnsi="仿宋" w:eastAsia="仿宋" w:cs="仿宋"/>
                <w:sz w:val="22"/>
                <w:szCs w:val="22"/>
                <w:highlight w:val="none"/>
              </w:rPr>
            </w:pPr>
          </w:p>
        </w:tc>
        <w:tc>
          <w:tcPr>
            <w:tcW w:w="1419" w:type="dxa"/>
            <w:gridSpan w:val="3"/>
            <w:noWrap w:val="0"/>
            <w:vAlign w:val="center"/>
          </w:tcPr>
          <w:p w14:paraId="7BE5C789">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员工总人数</w:t>
            </w:r>
          </w:p>
        </w:tc>
        <w:tc>
          <w:tcPr>
            <w:tcW w:w="1418" w:type="dxa"/>
            <w:noWrap w:val="0"/>
            <w:vAlign w:val="center"/>
          </w:tcPr>
          <w:p w14:paraId="4DEC78D7">
            <w:pPr>
              <w:topLinePunct/>
              <w:jc w:val="center"/>
              <w:rPr>
                <w:rFonts w:hint="eastAsia" w:ascii="仿宋" w:hAnsi="仿宋" w:eastAsia="仿宋" w:cs="仿宋"/>
                <w:sz w:val="22"/>
                <w:szCs w:val="22"/>
                <w:highlight w:val="none"/>
              </w:rPr>
            </w:pPr>
          </w:p>
        </w:tc>
        <w:tc>
          <w:tcPr>
            <w:tcW w:w="1381" w:type="dxa"/>
            <w:gridSpan w:val="3"/>
            <w:noWrap w:val="0"/>
            <w:vAlign w:val="center"/>
          </w:tcPr>
          <w:p w14:paraId="6023FD28">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企业类型</w:t>
            </w:r>
          </w:p>
        </w:tc>
        <w:tc>
          <w:tcPr>
            <w:tcW w:w="1382" w:type="dxa"/>
            <w:noWrap w:val="0"/>
            <w:vAlign w:val="center"/>
          </w:tcPr>
          <w:p w14:paraId="194B51E8">
            <w:pPr>
              <w:topLinePunct/>
              <w:jc w:val="center"/>
              <w:rPr>
                <w:rFonts w:hint="eastAsia" w:ascii="仿宋" w:hAnsi="仿宋" w:eastAsia="仿宋" w:cs="仿宋"/>
                <w:sz w:val="22"/>
                <w:szCs w:val="22"/>
                <w:highlight w:val="none"/>
              </w:rPr>
            </w:pPr>
          </w:p>
        </w:tc>
      </w:tr>
      <w:tr w14:paraId="726191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1A36BEC6">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法定代表人</w:t>
            </w:r>
          </w:p>
          <w:p w14:paraId="3EB6E1A7">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 xml:space="preserve"> （单位负责人）</w:t>
            </w:r>
          </w:p>
        </w:tc>
        <w:tc>
          <w:tcPr>
            <w:tcW w:w="1416" w:type="dxa"/>
            <w:vMerge w:val="restart"/>
            <w:noWrap w:val="0"/>
            <w:vAlign w:val="center"/>
          </w:tcPr>
          <w:p w14:paraId="41C29C0C">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姓名</w:t>
            </w:r>
          </w:p>
        </w:tc>
        <w:tc>
          <w:tcPr>
            <w:tcW w:w="1419" w:type="dxa"/>
            <w:gridSpan w:val="3"/>
            <w:vMerge w:val="restart"/>
            <w:noWrap w:val="0"/>
            <w:vAlign w:val="center"/>
          </w:tcPr>
          <w:p w14:paraId="783B4B85">
            <w:pPr>
              <w:topLinePunct/>
              <w:jc w:val="center"/>
              <w:rPr>
                <w:rFonts w:hint="eastAsia" w:ascii="仿宋" w:hAnsi="仿宋" w:eastAsia="仿宋" w:cs="仿宋"/>
                <w:sz w:val="22"/>
                <w:szCs w:val="22"/>
                <w:highlight w:val="none"/>
              </w:rPr>
            </w:pPr>
          </w:p>
        </w:tc>
        <w:tc>
          <w:tcPr>
            <w:tcW w:w="1418" w:type="dxa"/>
            <w:vMerge w:val="restart"/>
            <w:noWrap w:val="0"/>
            <w:vAlign w:val="center"/>
          </w:tcPr>
          <w:p w14:paraId="073E075E">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电话</w:t>
            </w:r>
          </w:p>
        </w:tc>
        <w:tc>
          <w:tcPr>
            <w:tcW w:w="1381" w:type="dxa"/>
            <w:gridSpan w:val="3"/>
            <w:noWrap w:val="0"/>
            <w:vAlign w:val="center"/>
          </w:tcPr>
          <w:p w14:paraId="74BAA4AF">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手机</w:t>
            </w:r>
          </w:p>
        </w:tc>
        <w:tc>
          <w:tcPr>
            <w:tcW w:w="1382" w:type="dxa"/>
            <w:noWrap w:val="0"/>
            <w:vAlign w:val="center"/>
          </w:tcPr>
          <w:p w14:paraId="4BD3A777">
            <w:pPr>
              <w:topLinePunct/>
              <w:jc w:val="center"/>
              <w:rPr>
                <w:rFonts w:hint="eastAsia" w:ascii="仿宋" w:hAnsi="仿宋" w:eastAsia="仿宋" w:cs="仿宋"/>
                <w:sz w:val="22"/>
                <w:szCs w:val="22"/>
                <w:highlight w:val="none"/>
              </w:rPr>
            </w:pPr>
          </w:p>
        </w:tc>
      </w:tr>
      <w:tr w14:paraId="3F80C7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277E1CD7">
            <w:pPr>
              <w:topLinePunct/>
              <w:jc w:val="center"/>
              <w:rPr>
                <w:rFonts w:hint="eastAsia" w:ascii="仿宋" w:hAnsi="仿宋" w:eastAsia="仿宋" w:cs="仿宋"/>
                <w:sz w:val="22"/>
                <w:szCs w:val="22"/>
                <w:highlight w:val="none"/>
              </w:rPr>
            </w:pPr>
          </w:p>
        </w:tc>
        <w:tc>
          <w:tcPr>
            <w:tcW w:w="1416" w:type="dxa"/>
            <w:vMerge w:val="continue"/>
            <w:noWrap w:val="0"/>
            <w:vAlign w:val="center"/>
          </w:tcPr>
          <w:p w14:paraId="6BCA6657">
            <w:pPr>
              <w:topLinePunct/>
              <w:jc w:val="center"/>
              <w:rPr>
                <w:rFonts w:hint="eastAsia" w:ascii="仿宋" w:hAnsi="仿宋" w:eastAsia="仿宋" w:cs="仿宋"/>
                <w:sz w:val="22"/>
                <w:szCs w:val="22"/>
                <w:highlight w:val="none"/>
              </w:rPr>
            </w:pPr>
          </w:p>
        </w:tc>
        <w:tc>
          <w:tcPr>
            <w:tcW w:w="1419" w:type="dxa"/>
            <w:gridSpan w:val="3"/>
            <w:vMerge w:val="continue"/>
            <w:noWrap w:val="0"/>
            <w:vAlign w:val="center"/>
          </w:tcPr>
          <w:p w14:paraId="2A007F9D">
            <w:pPr>
              <w:topLinePunct/>
              <w:jc w:val="center"/>
              <w:rPr>
                <w:rFonts w:hint="eastAsia" w:ascii="仿宋" w:hAnsi="仿宋" w:eastAsia="仿宋" w:cs="仿宋"/>
                <w:sz w:val="22"/>
                <w:szCs w:val="22"/>
                <w:highlight w:val="none"/>
              </w:rPr>
            </w:pPr>
          </w:p>
        </w:tc>
        <w:tc>
          <w:tcPr>
            <w:tcW w:w="1418" w:type="dxa"/>
            <w:vMerge w:val="continue"/>
            <w:noWrap w:val="0"/>
            <w:vAlign w:val="center"/>
          </w:tcPr>
          <w:p w14:paraId="14C62A65">
            <w:pPr>
              <w:topLinePunct/>
              <w:jc w:val="center"/>
              <w:rPr>
                <w:rFonts w:hint="eastAsia" w:ascii="仿宋" w:hAnsi="仿宋" w:eastAsia="仿宋" w:cs="仿宋"/>
                <w:sz w:val="22"/>
                <w:szCs w:val="22"/>
                <w:highlight w:val="none"/>
              </w:rPr>
            </w:pPr>
          </w:p>
        </w:tc>
        <w:tc>
          <w:tcPr>
            <w:tcW w:w="1381" w:type="dxa"/>
            <w:gridSpan w:val="3"/>
            <w:noWrap w:val="0"/>
            <w:vAlign w:val="center"/>
          </w:tcPr>
          <w:p w14:paraId="3F321359">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办公</w:t>
            </w:r>
          </w:p>
        </w:tc>
        <w:tc>
          <w:tcPr>
            <w:tcW w:w="1382" w:type="dxa"/>
            <w:noWrap w:val="0"/>
            <w:vAlign w:val="center"/>
          </w:tcPr>
          <w:p w14:paraId="1C7C2C72">
            <w:pPr>
              <w:topLinePunct/>
              <w:jc w:val="center"/>
              <w:rPr>
                <w:rFonts w:hint="eastAsia" w:ascii="仿宋" w:hAnsi="仿宋" w:eastAsia="仿宋" w:cs="仿宋"/>
                <w:sz w:val="22"/>
                <w:szCs w:val="22"/>
                <w:highlight w:val="none"/>
              </w:rPr>
            </w:pPr>
          </w:p>
        </w:tc>
      </w:tr>
      <w:tr w14:paraId="452FD5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2C6B2350">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联系方式</w:t>
            </w:r>
          </w:p>
        </w:tc>
        <w:tc>
          <w:tcPr>
            <w:tcW w:w="1416" w:type="dxa"/>
            <w:vMerge w:val="restart"/>
            <w:noWrap w:val="0"/>
            <w:vAlign w:val="center"/>
          </w:tcPr>
          <w:p w14:paraId="4D8307FF">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联系人</w:t>
            </w:r>
          </w:p>
        </w:tc>
        <w:tc>
          <w:tcPr>
            <w:tcW w:w="1419" w:type="dxa"/>
            <w:gridSpan w:val="3"/>
            <w:vMerge w:val="restart"/>
            <w:noWrap w:val="0"/>
            <w:vAlign w:val="center"/>
          </w:tcPr>
          <w:p w14:paraId="5BF595CE">
            <w:pPr>
              <w:topLinePunct/>
              <w:jc w:val="center"/>
              <w:rPr>
                <w:rFonts w:hint="eastAsia" w:ascii="仿宋" w:hAnsi="仿宋" w:eastAsia="仿宋" w:cs="仿宋"/>
                <w:sz w:val="22"/>
                <w:szCs w:val="22"/>
                <w:highlight w:val="none"/>
              </w:rPr>
            </w:pPr>
          </w:p>
        </w:tc>
        <w:tc>
          <w:tcPr>
            <w:tcW w:w="1418" w:type="dxa"/>
            <w:noWrap w:val="0"/>
            <w:vAlign w:val="center"/>
          </w:tcPr>
          <w:p w14:paraId="7386EBBD">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电话</w:t>
            </w:r>
          </w:p>
        </w:tc>
        <w:tc>
          <w:tcPr>
            <w:tcW w:w="2763" w:type="dxa"/>
            <w:gridSpan w:val="4"/>
            <w:noWrap w:val="0"/>
            <w:vAlign w:val="center"/>
          </w:tcPr>
          <w:p w14:paraId="45EC1C93">
            <w:pPr>
              <w:topLinePunct/>
              <w:spacing w:line="440" w:lineRule="exact"/>
              <w:jc w:val="center"/>
              <w:rPr>
                <w:rFonts w:hint="eastAsia" w:ascii="仿宋" w:hAnsi="仿宋" w:eastAsia="仿宋" w:cs="仿宋"/>
                <w:sz w:val="22"/>
                <w:szCs w:val="22"/>
                <w:highlight w:val="none"/>
              </w:rPr>
            </w:pPr>
          </w:p>
        </w:tc>
      </w:tr>
      <w:tr w14:paraId="35A186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18F1C1D7">
            <w:pPr>
              <w:topLinePunct/>
              <w:jc w:val="center"/>
              <w:rPr>
                <w:rFonts w:hint="eastAsia" w:ascii="仿宋" w:hAnsi="仿宋" w:eastAsia="仿宋" w:cs="仿宋"/>
                <w:sz w:val="22"/>
                <w:szCs w:val="22"/>
                <w:highlight w:val="none"/>
              </w:rPr>
            </w:pPr>
          </w:p>
        </w:tc>
        <w:tc>
          <w:tcPr>
            <w:tcW w:w="1416" w:type="dxa"/>
            <w:vMerge w:val="continue"/>
            <w:noWrap w:val="0"/>
            <w:vAlign w:val="center"/>
          </w:tcPr>
          <w:p w14:paraId="5B8CE77B">
            <w:pPr>
              <w:topLinePunct/>
              <w:jc w:val="center"/>
              <w:rPr>
                <w:rFonts w:hint="eastAsia" w:ascii="仿宋" w:hAnsi="仿宋" w:eastAsia="仿宋" w:cs="仿宋"/>
                <w:sz w:val="22"/>
                <w:szCs w:val="22"/>
                <w:highlight w:val="none"/>
              </w:rPr>
            </w:pPr>
          </w:p>
        </w:tc>
        <w:tc>
          <w:tcPr>
            <w:tcW w:w="1419" w:type="dxa"/>
            <w:gridSpan w:val="3"/>
            <w:vMerge w:val="continue"/>
            <w:noWrap w:val="0"/>
            <w:vAlign w:val="center"/>
          </w:tcPr>
          <w:p w14:paraId="3577F4D8">
            <w:pPr>
              <w:topLinePunct/>
              <w:jc w:val="center"/>
              <w:rPr>
                <w:rFonts w:hint="eastAsia" w:ascii="仿宋" w:hAnsi="仿宋" w:eastAsia="仿宋" w:cs="仿宋"/>
                <w:sz w:val="22"/>
                <w:szCs w:val="22"/>
                <w:highlight w:val="none"/>
              </w:rPr>
            </w:pPr>
          </w:p>
        </w:tc>
        <w:tc>
          <w:tcPr>
            <w:tcW w:w="1418" w:type="dxa"/>
            <w:noWrap w:val="0"/>
            <w:vAlign w:val="center"/>
          </w:tcPr>
          <w:p w14:paraId="50321C47">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邮箱</w:t>
            </w:r>
          </w:p>
        </w:tc>
        <w:tc>
          <w:tcPr>
            <w:tcW w:w="2763" w:type="dxa"/>
            <w:gridSpan w:val="4"/>
            <w:noWrap w:val="0"/>
            <w:vAlign w:val="center"/>
          </w:tcPr>
          <w:p w14:paraId="5F37947D">
            <w:pPr>
              <w:topLinePunct/>
              <w:spacing w:line="440" w:lineRule="exact"/>
              <w:jc w:val="center"/>
              <w:rPr>
                <w:rFonts w:hint="eastAsia" w:ascii="仿宋" w:hAnsi="仿宋" w:eastAsia="仿宋" w:cs="仿宋"/>
                <w:sz w:val="22"/>
                <w:szCs w:val="22"/>
                <w:highlight w:val="none"/>
              </w:rPr>
            </w:pPr>
          </w:p>
        </w:tc>
      </w:tr>
      <w:tr w14:paraId="6CDBD6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4DB66A4F">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基本账户开户银行</w:t>
            </w:r>
          </w:p>
        </w:tc>
        <w:tc>
          <w:tcPr>
            <w:tcW w:w="2835" w:type="dxa"/>
            <w:gridSpan w:val="4"/>
            <w:noWrap w:val="0"/>
            <w:vAlign w:val="center"/>
          </w:tcPr>
          <w:p w14:paraId="5CF741D9">
            <w:pPr>
              <w:topLinePunct/>
              <w:spacing w:line="440" w:lineRule="exact"/>
              <w:jc w:val="center"/>
              <w:rPr>
                <w:rFonts w:hint="eastAsia" w:ascii="仿宋" w:hAnsi="仿宋" w:eastAsia="仿宋" w:cs="仿宋"/>
                <w:sz w:val="22"/>
                <w:szCs w:val="22"/>
                <w:highlight w:val="none"/>
              </w:rPr>
            </w:pPr>
          </w:p>
        </w:tc>
        <w:tc>
          <w:tcPr>
            <w:tcW w:w="1985" w:type="dxa"/>
            <w:gridSpan w:val="3"/>
            <w:noWrap w:val="0"/>
            <w:vAlign w:val="center"/>
          </w:tcPr>
          <w:p w14:paraId="178FB9BF">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基本账户银行账号</w:t>
            </w:r>
          </w:p>
        </w:tc>
        <w:tc>
          <w:tcPr>
            <w:tcW w:w="2196" w:type="dxa"/>
            <w:gridSpan w:val="2"/>
            <w:noWrap w:val="0"/>
            <w:vAlign w:val="center"/>
          </w:tcPr>
          <w:p w14:paraId="7D34ABA2">
            <w:pPr>
              <w:topLinePunct/>
              <w:jc w:val="center"/>
              <w:rPr>
                <w:rFonts w:hint="eastAsia" w:ascii="仿宋" w:hAnsi="仿宋" w:eastAsia="仿宋" w:cs="仿宋"/>
                <w:sz w:val="22"/>
                <w:szCs w:val="22"/>
                <w:highlight w:val="none"/>
              </w:rPr>
            </w:pPr>
          </w:p>
        </w:tc>
      </w:tr>
      <w:tr w14:paraId="21D5E9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35C34736">
            <w:pPr>
              <w:topLinePunct/>
              <w:spacing w:line="360" w:lineRule="exact"/>
              <w:rPr>
                <w:rFonts w:hint="eastAsia" w:ascii="仿宋" w:hAnsi="仿宋" w:eastAsia="仿宋" w:cs="仿宋"/>
                <w:sz w:val="22"/>
                <w:szCs w:val="22"/>
                <w:highlight w:val="none"/>
              </w:rPr>
            </w:pPr>
            <w:r>
              <w:rPr>
                <w:rFonts w:hint="eastAsia" w:ascii="仿宋" w:hAnsi="仿宋" w:eastAsia="仿宋" w:cs="仿宋"/>
                <w:sz w:val="22"/>
                <w:szCs w:val="22"/>
                <w:highlight w:val="none"/>
              </w:rPr>
              <w:t>供应商关联企业情况（包括但不限于与供应商法定代表人为同一人或者存在控股、管理关系的不同单位）</w:t>
            </w:r>
          </w:p>
        </w:tc>
        <w:tc>
          <w:tcPr>
            <w:tcW w:w="7016" w:type="dxa"/>
            <w:gridSpan w:val="9"/>
            <w:noWrap w:val="0"/>
            <w:vAlign w:val="center"/>
          </w:tcPr>
          <w:p w14:paraId="7BF057DD">
            <w:pPr>
              <w:topLinePunct/>
              <w:spacing w:line="440" w:lineRule="exact"/>
              <w:jc w:val="left"/>
              <w:rPr>
                <w:rFonts w:hint="eastAsia" w:ascii="仿宋" w:hAnsi="仿宋" w:eastAsia="仿宋" w:cs="仿宋"/>
                <w:sz w:val="22"/>
                <w:szCs w:val="22"/>
                <w:highlight w:val="none"/>
              </w:rPr>
            </w:pPr>
          </w:p>
        </w:tc>
      </w:tr>
      <w:tr w14:paraId="703007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0C240836">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供应商需具有的资质证书</w:t>
            </w:r>
          </w:p>
        </w:tc>
        <w:tc>
          <w:tcPr>
            <w:tcW w:w="1068" w:type="dxa"/>
            <w:noWrap w:val="0"/>
            <w:vAlign w:val="center"/>
          </w:tcPr>
          <w:p w14:paraId="010FAA7C">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等级</w:t>
            </w:r>
          </w:p>
        </w:tc>
        <w:tc>
          <w:tcPr>
            <w:tcW w:w="1701" w:type="dxa"/>
            <w:gridSpan w:val="3"/>
            <w:noWrap w:val="0"/>
            <w:vAlign w:val="center"/>
          </w:tcPr>
          <w:p w14:paraId="0FE9617D">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类型</w:t>
            </w:r>
          </w:p>
        </w:tc>
        <w:tc>
          <w:tcPr>
            <w:tcW w:w="2623" w:type="dxa"/>
            <w:gridSpan w:val="3"/>
            <w:noWrap w:val="0"/>
            <w:vAlign w:val="center"/>
          </w:tcPr>
          <w:p w14:paraId="39CDC280">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证书号</w:t>
            </w:r>
          </w:p>
        </w:tc>
      </w:tr>
      <w:tr w14:paraId="7BF974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46FF597A">
            <w:pPr>
              <w:topLinePunct/>
              <w:jc w:val="center"/>
              <w:rPr>
                <w:rFonts w:hint="eastAsia" w:ascii="仿宋" w:hAnsi="仿宋" w:eastAsia="仿宋" w:cs="仿宋"/>
                <w:sz w:val="22"/>
                <w:szCs w:val="22"/>
                <w:highlight w:val="none"/>
              </w:rPr>
            </w:pPr>
          </w:p>
        </w:tc>
        <w:tc>
          <w:tcPr>
            <w:tcW w:w="1068" w:type="dxa"/>
            <w:noWrap w:val="0"/>
            <w:vAlign w:val="center"/>
          </w:tcPr>
          <w:p w14:paraId="23F95E47">
            <w:pPr>
              <w:topLinePunct/>
              <w:jc w:val="center"/>
              <w:rPr>
                <w:rFonts w:hint="eastAsia" w:ascii="仿宋" w:hAnsi="仿宋" w:eastAsia="仿宋" w:cs="仿宋"/>
                <w:sz w:val="22"/>
                <w:szCs w:val="22"/>
                <w:highlight w:val="none"/>
              </w:rPr>
            </w:pPr>
          </w:p>
        </w:tc>
        <w:tc>
          <w:tcPr>
            <w:tcW w:w="1701" w:type="dxa"/>
            <w:gridSpan w:val="3"/>
            <w:noWrap w:val="0"/>
            <w:vAlign w:val="center"/>
          </w:tcPr>
          <w:p w14:paraId="3FAF56FC">
            <w:pPr>
              <w:topLinePunct/>
              <w:jc w:val="center"/>
              <w:rPr>
                <w:rFonts w:hint="eastAsia" w:ascii="仿宋" w:hAnsi="仿宋" w:eastAsia="仿宋" w:cs="仿宋"/>
                <w:sz w:val="22"/>
                <w:szCs w:val="22"/>
                <w:highlight w:val="none"/>
              </w:rPr>
            </w:pPr>
          </w:p>
        </w:tc>
        <w:tc>
          <w:tcPr>
            <w:tcW w:w="2623" w:type="dxa"/>
            <w:gridSpan w:val="3"/>
            <w:noWrap w:val="0"/>
            <w:vAlign w:val="center"/>
          </w:tcPr>
          <w:p w14:paraId="7A165B4D">
            <w:pPr>
              <w:topLinePunct/>
              <w:jc w:val="center"/>
              <w:rPr>
                <w:rFonts w:hint="eastAsia" w:ascii="仿宋" w:hAnsi="仿宋" w:eastAsia="仿宋" w:cs="仿宋"/>
                <w:sz w:val="22"/>
                <w:szCs w:val="22"/>
                <w:highlight w:val="none"/>
              </w:rPr>
            </w:pPr>
          </w:p>
        </w:tc>
      </w:tr>
      <w:tr w14:paraId="185DD5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35" w:hRule="atLeast"/>
        </w:trPr>
        <w:tc>
          <w:tcPr>
            <w:tcW w:w="3608" w:type="dxa"/>
            <w:gridSpan w:val="3"/>
            <w:noWrap w:val="0"/>
            <w:vAlign w:val="center"/>
          </w:tcPr>
          <w:p w14:paraId="214BA819">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所供产品制造商名称</w:t>
            </w:r>
          </w:p>
        </w:tc>
        <w:tc>
          <w:tcPr>
            <w:tcW w:w="5392" w:type="dxa"/>
            <w:gridSpan w:val="7"/>
            <w:noWrap w:val="0"/>
            <w:vAlign w:val="center"/>
          </w:tcPr>
          <w:p w14:paraId="5211D40D">
            <w:pPr>
              <w:topLinePunct/>
              <w:jc w:val="center"/>
              <w:rPr>
                <w:rFonts w:hint="eastAsia" w:ascii="仿宋" w:hAnsi="仿宋" w:eastAsia="仿宋" w:cs="仿宋"/>
                <w:sz w:val="22"/>
                <w:szCs w:val="22"/>
                <w:highlight w:val="none"/>
              </w:rPr>
            </w:pPr>
          </w:p>
        </w:tc>
      </w:tr>
      <w:tr w14:paraId="3BF839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32622450">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所供产品制造商需具有的资质证书</w:t>
            </w:r>
          </w:p>
        </w:tc>
        <w:tc>
          <w:tcPr>
            <w:tcW w:w="1068" w:type="dxa"/>
            <w:noWrap w:val="0"/>
            <w:vAlign w:val="center"/>
          </w:tcPr>
          <w:p w14:paraId="62008AD5">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等级</w:t>
            </w:r>
          </w:p>
        </w:tc>
        <w:tc>
          <w:tcPr>
            <w:tcW w:w="1701" w:type="dxa"/>
            <w:gridSpan w:val="3"/>
            <w:noWrap w:val="0"/>
            <w:vAlign w:val="center"/>
          </w:tcPr>
          <w:p w14:paraId="3173A708">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类型</w:t>
            </w:r>
          </w:p>
        </w:tc>
        <w:tc>
          <w:tcPr>
            <w:tcW w:w="2623" w:type="dxa"/>
            <w:gridSpan w:val="3"/>
            <w:noWrap w:val="0"/>
            <w:vAlign w:val="center"/>
          </w:tcPr>
          <w:p w14:paraId="4DD0012E">
            <w:pPr>
              <w:topLinePunct/>
              <w:jc w:val="center"/>
              <w:rPr>
                <w:rFonts w:hint="eastAsia" w:ascii="仿宋" w:hAnsi="仿宋" w:eastAsia="仿宋" w:cs="仿宋"/>
                <w:sz w:val="22"/>
                <w:szCs w:val="22"/>
                <w:highlight w:val="none"/>
              </w:rPr>
            </w:pPr>
            <w:r>
              <w:rPr>
                <w:rFonts w:hint="eastAsia" w:ascii="仿宋" w:hAnsi="仿宋" w:eastAsia="仿宋" w:cs="仿宋"/>
                <w:sz w:val="22"/>
                <w:szCs w:val="22"/>
                <w:highlight w:val="none"/>
              </w:rPr>
              <w:t>证书号</w:t>
            </w:r>
          </w:p>
        </w:tc>
      </w:tr>
      <w:tr w14:paraId="5BFF84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79A8BA09">
            <w:pPr>
              <w:topLinePunct/>
              <w:jc w:val="center"/>
              <w:rPr>
                <w:rFonts w:hint="eastAsia" w:ascii="仿宋" w:hAnsi="仿宋" w:eastAsia="仿宋" w:cs="仿宋"/>
                <w:sz w:val="22"/>
                <w:szCs w:val="22"/>
                <w:highlight w:val="none"/>
              </w:rPr>
            </w:pPr>
          </w:p>
        </w:tc>
        <w:tc>
          <w:tcPr>
            <w:tcW w:w="1068" w:type="dxa"/>
            <w:noWrap w:val="0"/>
            <w:vAlign w:val="center"/>
          </w:tcPr>
          <w:p w14:paraId="35069C4D">
            <w:pPr>
              <w:topLinePunct/>
              <w:jc w:val="center"/>
              <w:rPr>
                <w:rFonts w:hint="eastAsia" w:ascii="仿宋" w:hAnsi="仿宋" w:eastAsia="仿宋" w:cs="仿宋"/>
                <w:sz w:val="22"/>
                <w:szCs w:val="22"/>
                <w:highlight w:val="none"/>
              </w:rPr>
            </w:pPr>
          </w:p>
        </w:tc>
        <w:tc>
          <w:tcPr>
            <w:tcW w:w="1701" w:type="dxa"/>
            <w:gridSpan w:val="3"/>
            <w:noWrap w:val="0"/>
            <w:vAlign w:val="center"/>
          </w:tcPr>
          <w:p w14:paraId="3EDFA15F">
            <w:pPr>
              <w:topLinePunct/>
              <w:jc w:val="center"/>
              <w:rPr>
                <w:rFonts w:hint="eastAsia" w:ascii="仿宋" w:hAnsi="仿宋" w:eastAsia="仿宋" w:cs="仿宋"/>
                <w:sz w:val="22"/>
                <w:szCs w:val="22"/>
                <w:highlight w:val="none"/>
              </w:rPr>
            </w:pPr>
          </w:p>
        </w:tc>
        <w:tc>
          <w:tcPr>
            <w:tcW w:w="2623" w:type="dxa"/>
            <w:gridSpan w:val="3"/>
            <w:noWrap w:val="0"/>
            <w:vAlign w:val="center"/>
          </w:tcPr>
          <w:p w14:paraId="10B1CDE0">
            <w:pPr>
              <w:topLinePunct/>
              <w:jc w:val="center"/>
              <w:rPr>
                <w:rFonts w:hint="eastAsia" w:ascii="仿宋" w:hAnsi="仿宋" w:eastAsia="仿宋" w:cs="仿宋"/>
                <w:sz w:val="22"/>
                <w:szCs w:val="22"/>
                <w:highlight w:val="none"/>
              </w:rPr>
            </w:pPr>
          </w:p>
        </w:tc>
      </w:tr>
    </w:tbl>
    <w:p w14:paraId="730B47E2">
      <w:pPr>
        <w:adjustRightInd w:val="0"/>
        <w:snapToGrid w:val="0"/>
        <w:ind w:left="630" w:hanging="660" w:hangingChars="300"/>
        <w:rPr>
          <w:rFonts w:hint="eastAsia" w:ascii="仿宋" w:hAnsi="仿宋" w:eastAsia="仿宋" w:cs="仿宋"/>
          <w:sz w:val="22"/>
          <w:szCs w:val="22"/>
          <w:highlight w:val="none"/>
        </w:rPr>
      </w:pPr>
      <w:r>
        <w:rPr>
          <w:rFonts w:hint="eastAsia" w:ascii="仿宋" w:hAnsi="仿宋" w:eastAsia="仿宋" w:cs="仿宋"/>
          <w:sz w:val="22"/>
          <w:szCs w:val="22"/>
          <w:highlight w:val="none"/>
        </w:rPr>
        <w:t>注：1.企业类型指大型、中型、小型、微型；</w:t>
      </w:r>
    </w:p>
    <w:p w14:paraId="09A947F0">
      <w:pPr>
        <w:numPr>
          <w:ilvl w:val="0"/>
          <w:numId w:val="1"/>
        </w:numPr>
        <w:adjustRightInd w:val="0"/>
        <w:snapToGrid w:val="0"/>
        <w:ind w:left="630" w:hanging="660" w:hangingChars="300"/>
        <w:rPr>
          <w:rFonts w:hint="eastAsia" w:ascii="仿宋" w:hAnsi="仿宋" w:eastAsia="仿宋" w:cs="仿宋"/>
          <w:sz w:val="22"/>
          <w:szCs w:val="22"/>
          <w:highlight w:val="none"/>
          <w:lang w:eastAsia="zh-CN"/>
        </w:rPr>
      </w:pPr>
      <w:r>
        <w:rPr>
          <w:rFonts w:hint="eastAsia" w:ascii="仿宋" w:hAnsi="仿宋" w:eastAsia="仿宋" w:cs="仿宋"/>
          <w:sz w:val="22"/>
          <w:szCs w:val="22"/>
          <w:highlight w:val="none"/>
        </w:rPr>
        <w:t>至投标截止日成立不足1年的可不填写上年营业额</w:t>
      </w:r>
      <w:r>
        <w:rPr>
          <w:rFonts w:hint="eastAsia" w:ascii="仿宋" w:hAnsi="仿宋" w:eastAsia="仿宋" w:cs="仿宋"/>
          <w:sz w:val="22"/>
          <w:szCs w:val="22"/>
          <w:highlight w:val="none"/>
          <w:lang w:eastAsia="zh-CN"/>
        </w:rPr>
        <w:t>，</w:t>
      </w:r>
      <w:r>
        <w:rPr>
          <w:rFonts w:hint="eastAsia" w:ascii="仿宋" w:hAnsi="仿宋" w:eastAsia="仿宋" w:cs="仿宋"/>
          <w:sz w:val="22"/>
          <w:szCs w:val="22"/>
          <w:highlight w:val="none"/>
          <w:lang w:val="en-US" w:eastAsia="zh-CN"/>
        </w:rPr>
        <w:t>填“/”</w:t>
      </w:r>
      <w:r>
        <w:rPr>
          <w:rFonts w:hint="eastAsia" w:ascii="仿宋" w:hAnsi="仿宋" w:eastAsia="仿宋" w:cs="仿宋"/>
          <w:sz w:val="22"/>
          <w:szCs w:val="22"/>
          <w:highlight w:val="none"/>
          <w:lang w:eastAsia="zh-CN"/>
        </w:rPr>
        <w:t>；</w:t>
      </w:r>
    </w:p>
    <w:p w14:paraId="414316AF">
      <w:pPr>
        <w:numPr>
          <w:ilvl w:val="0"/>
          <w:numId w:val="1"/>
        </w:numPr>
        <w:adjustRightInd w:val="0"/>
        <w:snapToGrid w:val="0"/>
        <w:ind w:left="630" w:hanging="660" w:hangingChars="300"/>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rPr>
        <w:t>表格空间不足时可自行扩展</w:t>
      </w:r>
      <w:r>
        <w:rPr>
          <w:rFonts w:hint="eastAsia" w:ascii="仿宋" w:hAnsi="仿宋" w:eastAsia="仿宋" w:cs="仿宋"/>
          <w:sz w:val="22"/>
          <w:szCs w:val="22"/>
          <w:highlight w:val="none"/>
          <w:lang w:eastAsia="zh-CN"/>
        </w:rPr>
        <w:t>；</w:t>
      </w:r>
    </w:p>
    <w:p w14:paraId="52FFA615">
      <w:pPr>
        <w:numPr>
          <w:ilvl w:val="0"/>
          <w:numId w:val="1"/>
        </w:numPr>
        <w:adjustRightInd w:val="0"/>
        <w:snapToGrid w:val="0"/>
        <w:ind w:left="630" w:hanging="660" w:hangingChars="300"/>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无</w:t>
      </w:r>
      <w:r>
        <w:rPr>
          <w:rFonts w:hint="eastAsia" w:ascii="仿宋" w:hAnsi="仿宋" w:eastAsia="仿宋" w:cs="仿宋"/>
          <w:sz w:val="22"/>
          <w:szCs w:val="22"/>
          <w:highlight w:val="none"/>
        </w:rPr>
        <w:t>所供产品制造商需具有的资质证书</w:t>
      </w:r>
      <w:r>
        <w:rPr>
          <w:rFonts w:hint="eastAsia" w:ascii="仿宋" w:hAnsi="仿宋" w:eastAsia="仿宋" w:cs="仿宋"/>
          <w:sz w:val="22"/>
          <w:szCs w:val="22"/>
          <w:highlight w:val="none"/>
          <w:lang w:val="en-US" w:eastAsia="zh-CN"/>
        </w:rPr>
        <w:t>填“/”；</w:t>
      </w:r>
    </w:p>
    <w:p w14:paraId="0EF742D7">
      <w:pPr>
        <w:numPr>
          <w:ilvl w:val="0"/>
          <w:numId w:val="1"/>
        </w:numPr>
        <w:adjustRightInd w:val="0"/>
        <w:snapToGrid w:val="0"/>
        <w:ind w:left="630" w:hanging="660" w:hangingChars="300"/>
        <w:rPr>
          <w:rFonts w:hint="eastAsia" w:ascii="仿宋" w:hAnsi="仿宋" w:eastAsia="仿宋" w:cs="仿宋"/>
          <w:sz w:val="22"/>
          <w:szCs w:val="22"/>
          <w:highlight w:val="none"/>
          <w:lang w:val="en-US" w:eastAsia="zh-CN"/>
        </w:rPr>
      </w:pPr>
      <w:r>
        <w:rPr>
          <w:rFonts w:hint="eastAsia" w:ascii="仿宋" w:hAnsi="仿宋" w:eastAsia="仿宋" w:cs="仿宋"/>
          <w:sz w:val="22"/>
          <w:szCs w:val="22"/>
          <w:highlight w:val="none"/>
          <w:lang w:val="en-US" w:eastAsia="zh-CN"/>
        </w:rPr>
        <w:t>后附供应商营业执照</w:t>
      </w:r>
      <w:r>
        <w:rPr>
          <w:rFonts w:hint="eastAsia" w:ascii="仿宋" w:hAnsi="仿宋" w:eastAsia="仿宋" w:cs="仿宋"/>
          <w:color w:val="000000"/>
          <w:kern w:val="0"/>
          <w:sz w:val="22"/>
          <w:szCs w:val="22"/>
          <w:highlight w:val="none"/>
          <w:lang w:val="zh-CN"/>
        </w:rPr>
        <w:t>等证明文件。</w:t>
      </w:r>
    </w:p>
    <w:p w14:paraId="1A075DC7">
      <w:pPr>
        <w:adjustRightInd w:val="0"/>
        <w:snapToGrid w:val="0"/>
        <w:spacing w:before="480" w:beforeLines="200" w:line="360" w:lineRule="auto"/>
        <w:ind w:firstLine="407" w:firstLineChars="185"/>
        <w:rPr>
          <w:rFonts w:hint="eastAsia" w:ascii="仿宋" w:hAnsi="仿宋" w:eastAsia="仿宋" w:cs="仿宋"/>
          <w:sz w:val="22"/>
          <w:szCs w:val="22"/>
          <w:highlight w:val="none"/>
        </w:rPr>
      </w:pPr>
      <w:r>
        <w:rPr>
          <w:rFonts w:hint="eastAsia" w:ascii="仿宋" w:hAnsi="仿宋" w:eastAsia="仿宋" w:cs="仿宋"/>
          <w:bCs/>
          <w:sz w:val="22"/>
          <w:szCs w:val="22"/>
          <w:highlight w:val="none"/>
        </w:rPr>
        <w:t>供  应  商：</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（盖单位章）</w:t>
      </w:r>
    </w:p>
    <w:p w14:paraId="23433775">
      <w:pPr>
        <w:adjustRightInd w:val="0"/>
        <w:spacing w:line="360" w:lineRule="auto"/>
        <w:ind w:firstLine="385" w:firstLineChars="175"/>
        <w:jc w:val="left"/>
        <w:rPr>
          <w:rFonts w:hint="eastAsia" w:ascii="仿宋" w:hAnsi="仿宋" w:eastAsia="仿宋" w:cs="仿宋"/>
          <w:bCs/>
          <w:sz w:val="22"/>
          <w:szCs w:val="22"/>
          <w:highlight w:val="none"/>
        </w:rPr>
      </w:pPr>
      <w:r>
        <w:rPr>
          <w:rFonts w:hint="eastAsia" w:ascii="仿宋" w:hAnsi="仿宋" w:eastAsia="仿宋" w:cs="仿宋"/>
          <w:sz w:val="22"/>
          <w:szCs w:val="22"/>
          <w:highlight w:val="none"/>
        </w:rPr>
        <w:t>法定代表人或委托代理人：</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rPr>
        <w:t>（</w:t>
      </w:r>
      <w:r>
        <w:rPr>
          <w:rFonts w:hint="eastAsia" w:ascii="仿宋" w:hAnsi="仿宋" w:eastAsia="仿宋" w:cs="仿宋"/>
          <w:sz w:val="22"/>
          <w:szCs w:val="22"/>
          <w:highlight w:val="none"/>
          <w:lang w:eastAsia="zh-CN"/>
        </w:rPr>
        <w:t>签名或盖章</w:t>
      </w:r>
      <w:r>
        <w:rPr>
          <w:rFonts w:hint="eastAsia" w:ascii="仿宋" w:hAnsi="仿宋" w:eastAsia="仿宋" w:cs="仿宋"/>
          <w:sz w:val="22"/>
          <w:szCs w:val="22"/>
          <w:highlight w:val="none"/>
        </w:rPr>
        <w:t>）</w:t>
      </w:r>
    </w:p>
    <w:p w14:paraId="74BFA013">
      <w:pPr>
        <w:adjustRightInd w:val="0"/>
        <w:spacing w:line="360" w:lineRule="auto"/>
        <w:ind w:firstLine="385" w:firstLineChars="175"/>
        <w:jc w:val="left"/>
        <w:rPr>
          <w:rFonts w:hint="eastAsia" w:ascii="仿宋" w:hAnsi="仿宋" w:eastAsia="仿宋" w:cs="仿宋"/>
          <w:bCs/>
          <w:sz w:val="22"/>
          <w:szCs w:val="22"/>
          <w:highlight w:val="none"/>
        </w:rPr>
      </w:pPr>
      <w:r>
        <w:rPr>
          <w:rFonts w:hint="eastAsia" w:ascii="仿宋" w:hAnsi="仿宋" w:eastAsia="仿宋" w:cs="仿宋"/>
          <w:bCs/>
          <w:sz w:val="22"/>
          <w:szCs w:val="22"/>
          <w:highlight w:val="none"/>
        </w:rPr>
        <w:t>日      期:20</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年</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月</w:t>
      </w:r>
      <w:r>
        <w:rPr>
          <w:rFonts w:hint="eastAsia" w:ascii="仿宋" w:hAnsi="仿宋" w:eastAsia="仿宋" w:cs="仿宋"/>
          <w:bCs/>
          <w:sz w:val="22"/>
          <w:szCs w:val="22"/>
          <w:highlight w:val="none"/>
          <w:u w:val="single"/>
        </w:rPr>
        <w:t xml:space="preserve">  </w:t>
      </w:r>
      <w:r>
        <w:rPr>
          <w:rFonts w:hint="eastAsia" w:ascii="仿宋" w:hAnsi="仿宋" w:eastAsia="仿宋" w:cs="仿宋"/>
          <w:bCs/>
          <w:sz w:val="22"/>
          <w:szCs w:val="22"/>
          <w:highlight w:val="none"/>
        </w:rPr>
        <w:t>日</w:t>
      </w:r>
    </w:p>
    <w:p w14:paraId="02916D6B">
      <w:pPr>
        <w:adjustRightInd w:val="0"/>
        <w:snapToGrid w:val="0"/>
        <w:spacing w:line="360" w:lineRule="auto"/>
        <w:jc w:val="center"/>
        <w:rPr>
          <w:rFonts w:hint="eastAsia" w:ascii="黑体" w:hAnsi="宋体" w:eastAsia="黑体"/>
          <w:sz w:val="36"/>
          <w:szCs w:val="36"/>
          <w:highlight w:val="none"/>
        </w:rPr>
      </w:pPr>
    </w:p>
    <w:p w14:paraId="5D350D1A">
      <w:pPr>
        <w:rPr>
          <w:rFonts w:hint="eastAsia" w:ascii="宋体" w:hAnsi="宋体"/>
          <w:b/>
          <w:szCs w:val="21"/>
          <w:highlight w:val="none"/>
        </w:rPr>
      </w:pPr>
    </w:p>
    <w:p w14:paraId="5DCB2A31">
      <w:pPr>
        <w:pStyle w:val="3"/>
        <w:spacing w:line="360" w:lineRule="auto"/>
        <w:ind w:firstLine="0"/>
        <w:rPr>
          <w:rFonts w:hint="eastAsia" w:ascii="宋体" w:hAnsi="宋体"/>
          <w:b/>
          <w:szCs w:val="21"/>
          <w:highlight w:val="none"/>
        </w:rPr>
      </w:pPr>
    </w:p>
    <w:p w14:paraId="013F2E16">
      <w:pPr>
        <w:spacing w:line="360" w:lineRule="auto"/>
        <w:rPr>
          <w:rFonts w:hint="default" w:eastAsia="宋体"/>
          <w:b/>
          <w:bCs/>
          <w:sz w:val="24"/>
          <w:szCs w:val="32"/>
          <w:lang w:val="en-US" w:eastAsia="zh-CN"/>
        </w:rPr>
      </w:pPr>
      <w:r>
        <w:rPr>
          <w:rFonts w:hint="eastAsia" w:eastAsia="宋体"/>
          <w:b/>
          <w:bCs/>
          <w:sz w:val="24"/>
          <w:szCs w:val="32"/>
          <w:lang w:val="en-US" w:eastAsia="zh-CN"/>
        </w:rPr>
        <w:t>附2</w:t>
      </w:r>
    </w:p>
    <w:p w14:paraId="3B95F425">
      <w:pPr>
        <w:spacing w:line="360" w:lineRule="auto"/>
        <w:jc w:val="center"/>
        <w:rPr>
          <w:rFonts w:hint="eastAsia"/>
          <w:b/>
          <w:bCs/>
          <w:sz w:val="24"/>
          <w:szCs w:val="32"/>
        </w:rPr>
      </w:pPr>
      <w:r>
        <w:rPr>
          <w:rFonts w:hint="eastAsia"/>
          <w:b/>
          <w:bCs/>
          <w:sz w:val="24"/>
          <w:szCs w:val="32"/>
        </w:rPr>
        <w:t>基本资格条件承诺函</w:t>
      </w:r>
    </w:p>
    <w:p w14:paraId="7014197B">
      <w:pPr>
        <w:spacing w:line="360" w:lineRule="auto"/>
        <w:rPr>
          <w:rFonts w:hint="eastAsia"/>
        </w:rPr>
      </w:pPr>
    </w:p>
    <w:p w14:paraId="0B633E58">
      <w:pPr>
        <w:spacing w:line="360" w:lineRule="auto"/>
        <w:rPr>
          <w:rFonts w:hint="eastAsia"/>
        </w:rPr>
      </w:pPr>
      <w:r>
        <w:rPr>
          <w:rFonts w:hint="eastAsia"/>
        </w:rPr>
        <w:t>致</w:t>
      </w:r>
      <w:r>
        <w:rPr>
          <w:rFonts w:hint="eastAsia"/>
          <w:u w:val="single"/>
          <w:lang w:val="en-US" w:eastAsia="zh-CN"/>
        </w:rPr>
        <w:t>陕西筑辉工程咨询有限公司</w:t>
      </w:r>
      <w:r>
        <w:rPr>
          <w:rFonts w:hint="eastAsia"/>
        </w:rPr>
        <w:t>:</w:t>
      </w:r>
    </w:p>
    <w:p w14:paraId="6E02A675">
      <w:pPr>
        <w:spacing w:line="360" w:lineRule="auto"/>
        <w:rPr>
          <w:rFonts w:hint="eastAsia"/>
        </w:rPr>
      </w:pPr>
      <w:r>
        <w:rPr>
          <w:rFonts w:hint="eastAsia"/>
          <w:u w:val="single"/>
          <w:lang w:val="en-US" w:eastAsia="zh-CN"/>
        </w:rPr>
        <w:t xml:space="preserve">                     （供应商名称）</w:t>
      </w:r>
      <w:r>
        <w:rPr>
          <w:rFonts w:hint="eastAsia"/>
        </w:rPr>
        <w:t>郑重承诺:</w:t>
      </w:r>
    </w:p>
    <w:p w14:paraId="5713E214">
      <w:pPr>
        <w:spacing w:line="360" w:lineRule="auto"/>
        <w:ind w:firstLine="420" w:firstLineChars="200"/>
        <w:rPr>
          <w:rFonts w:hint="eastAsia"/>
        </w:rPr>
      </w:pPr>
    </w:p>
    <w:p w14:paraId="0339EFAF">
      <w:pPr>
        <w:spacing w:line="360" w:lineRule="auto"/>
        <w:ind w:firstLine="420" w:firstLineChars="200"/>
        <w:rPr>
          <w:rFonts w:hint="eastAsia"/>
        </w:rPr>
      </w:pPr>
      <w:r>
        <w:rPr>
          <w:rFonts w:hint="eastAsia"/>
        </w:rPr>
        <w:t>1.我方具有良好的商业信誉和健全的财务会计制度，具有履行合同所必需的设备和专业技术能力，具有依法缴纳税收和社会保障金的良好记录，参加本项目采购活动前三年内无重大违法活动记录。</w:t>
      </w:r>
    </w:p>
    <w:p w14:paraId="2D80AB0C">
      <w:pPr>
        <w:spacing w:line="360" w:lineRule="auto"/>
        <w:ind w:firstLine="420" w:firstLineChars="200"/>
        <w:rPr>
          <w:rFonts w:hint="eastAsia"/>
        </w:rPr>
      </w:pPr>
      <w:r>
        <w:rPr>
          <w:rFonts w:hint="eastAsia"/>
        </w:rPr>
        <w:t>2.我方未列入在信用中国网站(www.creditchina. gov.cn)“失信被执行人”“重大税收违法案件当事人名单”中，也未列入中国政府采购网(www.ccgp.gov.cn)“政府采购严重违法失信行为记录名单”中，</w:t>
      </w:r>
    </w:p>
    <w:p w14:paraId="6A80C0FC">
      <w:pPr>
        <w:spacing w:line="360" w:lineRule="auto"/>
        <w:ind w:firstLine="420" w:firstLineChars="200"/>
        <w:rPr>
          <w:rFonts w:hint="eastAsia"/>
        </w:rPr>
      </w:pPr>
      <w:r>
        <w:rPr>
          <w:rFonts w:hint="eastAsia"/>
        </w:rPr>
        <w:t>3.我方在采购项目评审(评标)环节结束后，随时接受采购人、采购代理机构的检查验证，配合提供相关证明材料证明符合《中华人民共和国政府采购法》规定的投标人基本资格条件。</w:t>
      </w:r>
    </w:p>
    <w:p w14:paraId="1CB9E3B2">
      <w:pPr>
        <w:spacing w:line="360" w:lineRule="auto"/>
        <w:rPr>
          <w:rFonts w:hint="eastAsia"/>
        </w:rPr>
      </w:pPr>
      <w:r>
        <w:rPr>
          <w:rFonts w:hint="eastAsia"/>
        </w:rPr>
        <w:t>我方对以上承诺负全部法律责任。</w:t>
      </w:r>
    </w:p>
    <w:p w14:paraId="798BFDFA">
      <w:pPr>
        <w:spacing w:line="360" w:lineRule="auto"/>
        <w:ind w:firstLine="420" w:firstLineChars="200"/>
        <w:rPr>
          <w:rFonts w:hint="eastAsia"/>
        </w:rPr>
      </w:pPr>
      <w:r>
        <w:rPr>
          <w:rFonts w:hint="eastAsia"/>
        </w:rPr>
        <w:t>特此承诺。</w:t>
      </w:r>
    </w:p>
    <w:p w14:paraId="03539F4F">
      <w:pPr>
        <w:spacing w:line="360" w:lineRule="auto"/>
        <w:jc w:val="right"/>
        <w:rPr>
          <w:rFonts w:hint="eastAsia"/>
        </w:rPr>
      </w:pPr>
    </w:p>
    <w:p w14:paraId="242CBCD1">
      <w:pPr>
        <w:spacing w:line="360" w:lineRule="auto"/>
        <w:jc w:val="right"/>
        <w:rPr>
          <w:rFonts w:hint="eastAsia"/>
        </w:rPr>
      </w:pPr>
      <w:r>
        <w:rPr>
          <w:rFonts w:hint="eastAsia"/>
        </w:rPr>
        <w:t>(</w:t>
      </w:r>
      <w:r>
        <w:rPr>
          <w:rFonts w:hint="eastAsia"/>
          <w:lang w:val="en-US" w:eastAsia="zh-CN"/>
        </w:rPr>
        <w:t>供应商单位</w:t>
      </w:r>
      <w:r>
        <w:rPr>
          <w:rFonts w:hint="eastAsia"/>
        </w:rPr>
        <w:t>公章)</w:t>
      </w:r>
    </w:p>
    <w:p w14:paraId="1717E2D8">
      <w:pPr>
        <w:pStyle w:val="5"/>
        <w:adjustRightInd w:val="0"/>
        <w:snapToGrid w:val="0"/>
        <w:spacing w:line="360" w:lineRule="auto"/>
        <w:jc w:val="right"/>
        <w:rPr>
          <w:rFonts w:hint="eastAsia" w:ascii="仿宋_GB2312" w:hAnsi="仿宋_GB2312" w:eastAsia="仿宋_GB2312" w:cs="仿宋_GB2312"/>
          <w:b/>
          <w:color w:val="auto"/>
          <w:sz w:val="28"/>
          <w:szCs w:val="28"/>
          <w:highlight w:val="none"/>
          <w:lang w:val="en-US" w:eastAsia="en-US"/>
        </w:rPr>
      </w:pPr>
      <w:r>
        <w:rPr>
          <w:rFonts w:hint="eastAsia"/>
          <w:lang w:val="en-US" w:eastAsia="zh-CN"/>
        </w:rPr>
        <w:t>年   月   日</w:t>
      </w:r>
    </w:p>
    <w:p w14:paraId="55217290">
      <w:pPr>
        <w:pStyle w:val="5"/>
        <w:adjustRightInd w:val="0"/>
        <w:snapToGrid w:val="0"/>
        <w:spacing w:line="360" w:lineRule="auto"/>
        <w:jc w:val="both"/>
        <w:rPr>
          <w:rFonts w:hint="eastAsia" w:ascii="仿宋_GB2312" w:hAnsi="仿宋_GB2312" w:eastAsia="仿宋_GB2312" w:cs="仿宋_GB2312"/>
          <w:b/>
          <w:color w:val="auto"/>
          <w:sz w:val="28"/>
          <w:szCs w:val="28"/>
          <w:highlight w:val="none"/>
          <w:lang w:val="en-US" w:eastAsia="en-US"/>
        </w:rPr>
      </w:pPr>
    </w:p>
    <w:p w14:paraId="3EA8E008">
      <w:pPr>
        <w:pStyle w:val="5"/>
        <w:keepNext w:val="0"/>
        <w:keepLines w:val="0"/>
        <w:pageBreakBefore/>
        <w:widowControl w:val="0"/>
        <w:kinsoku w:val="0"/>
        <w:wordWrap/>
        <w:overflowPunct/>
        <w:topLinePunct w:val="0"/>
        <w:autoSpaceDE w:val="0"/>
        <w:autoSpaceDN w:val="0"/>
        <w:bidi w:val="0"/>
        <w:adjustRightInd w:val="0"/>
        <w:snapToGrid w:val="0"/>
        <w:spacing w:line="360" w:lineRule="auto"/>
        <w:jc w:val="both"/>
        <w:textAlignment w:val="baseline"/>
        <w:rPr>
          <w:rFonts w:hint="eastAsia" w:ascii="仿宋_GB2312" w:hAnsi="仿宋_GB2312" w:eastAsia="仿宋_GB2312" w:cs="仿宋_GB2312"/>
          <w:b/>
          <w:color w:val="auto"/>
          <w:sz w:val="28"/>
          <w:szCs w:val="28"/>
          <w:highlight w:val="none"/>
          <w:lang w:val="en-US" w:eastAsia="zh-CN"/>
        </w:rPr>
      </w:pPr>
      <w:r>
        <w:rPr>
          <w:rFonts w:hint="eastAsia" w:ascii="仿宋_GB2312" w:hAnsi="仿宋_GB2312" w:eastAsia="仿宋_GB2312" w:cs="仿宋_GB2312"/>
          <w:b/>
          <w:color w:val="auto"/>
          <w:sz w:val="28"/>
          <w:szCs w:val="28"/>
          <w:highlight w:val="none"/>
          <w:lang w:val="en-US" w:eastAsia="en-US"/>
        </w:rPr>
        <w:t>附</w:t>
      </w:r>
      <w:r>
        <w:rPr>
          <w:rFonts w:hint="eastAsia" w:ascii="仿宋_GB2312" w:hAnsi="仿宋_GB2312" w:eastAsia="仿宋_GB2312" w:cs="仿宋_GB2312"/>
          <w:b/>
          <w:color w:val="auto"/>
          <w:sz w:val="28"/>
          <w:szCs w:val="28"/>
          <w:highlight w:val="none"/>
          <w:lang w:val="en-US" w:eastAsia="zh-CN"/>
        </w:rPr>
        <w:t>3</w:t>
      </w:r>
      <w:bookmarkStart w:id="0" w:name="_GoBack"/>
      <w:bookmarkEnd w:id="0"/>
    </w:p>
    <w:p w14:paraId="6B35C9E9">
      <w:pPr>
        <w:pStyle w:val="5"/>
        <w:adjustRightInd w:val="0"/>
        <w:snapToGrid w:val="0"/>
        <w:spacing w:line="360" w:lineRule="auto"/>
        <w:jc w:val="center"/>
        <w:rPr>
          <w:rFonts w:hint="eastAsia" w:ascii="仿宋" w:hAnsi="仿宋" w:eastAsia="仿宋" w:cs="仿宋"/>
          <w:sz w:val="36"/>
          <w:szCs w:val="36"/>
          <w:highlight w:val="none"/>
          <w:lang w:val="zh-CN"/>
        </w:rPr>
      </w:pPr>
      <w:r>
        <w:rPr>
          <w:rFonts w:hint="eastAsia" w:ascii="仿宋" w:hAnsi="仿宋" w:eastAsia="仿宋" w:cs="仿宋"/>
          <w:color w:val="000000"/>
          <w:sz w:val="36"/>
          <w:szCs w:val="36"/>
          <w:highlight w:val="none"/>
          <w:lang w:val="zh-CN"/>
        </w:rPr>
        <w:t>供应商应提供健全的财务会计制度的证明材料</w:t>
      </w:r>
    </w:p>
    <w:p w14:paraId="41871B3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val="0"/>
        <w:wordWrap/>
        <w:overflowPunct/>
        <w:topLinePunct w:val="0"/>
        <w:autoSpaceDE w:val="0"/>
        <w:autoSpaceDN w:val="0"/>
        <w:bidi w:val="0"/>
        <w:adjustRightInd w:val="0"/>
        <w:snapToGrid w:val="0"/>
        <w:spacing w:before="0" w:beforeAutospacing="0" w:after="0" w:afterAutospacing="0" w:line="480" w:lineRule="atLeast"/>
        <w:ind w:left="0" w:right="0" w:firstLine="420"/>
        <w:textAlignment w:val="baseline"/>
        <w:rPr>
          <w:rFonts w:hint="eastAsia" w:ascii="仿宋_GB2312" w:hAnsi="仿宋_GB2312" w:eastAsia="仿宋_GB2312" w:cs="仿宋_GB2312"/>
          <w:b/>
          <w:bCs w:val="0"/>
          <w:color w:val="auto"/>
          <w:kern w:val="0"/>
          <w:sz w:val="28"/>
          <w:szCs w:val="28"/>
          <w:highlight w:val="none"/>
          <w:lang w:val="en-US" w:eastAsia="en-US" w:bidi="ar-SA"/>
        </w:rPr>
      </w:pPr>
    </w:p>
    <w:p w14:paraId="4EB2CC50">
      <w:pPr>
        <w:pStyle w:val="6"/>
        <w:keepNext w:val="0"/>
        <w:keepLines w:val="0"/>
        <w:pageBreakBefore/>
        <w:widowControl/>
        <w:suppressLineNumbers w:val="0"/>
        <w:pBdr>
          <w:top w:val="none" w:color="auto" w:sz="0" w:space="0"/>
          <w:left w:val="none" w:color="auto" w:sz="0" w:space="0"/>
          <w:bottom w:val="none" w:color="auto" w:sz="0" w:space="0"/>
          <w:right w:val="none" w:color="auto" w:sz="0" w:space="0"/>
        </w:pBdr>
        <w:shd w:val="clear" w:color="auto" w:fill="FFFFFF"/>
        <w:kinsoku w:val="0"/>
        <w:wordWrap/>
        <w:overflowPunct/>
        <w:topLinePunct w:val="0"/>
        <w:autoSpaceDE w:val="0"/>
        <w:autoSpaceDN w:val="0"/>
        <w:bidi w:val="0"/>
        <w:adjustRightInd w:val="0"/>
        <w:snapToGrid w:val="0"/>
        <w:spacing w:before="0" w:beforeAutospacing="0" w:after="0" w:afterAutospacing="0" w:line="480" w:lineRule="atLeast"/>
        <w:ind w:left="0" w:right="0" w:firstLine="420"/>
        <w:textAlignment w:val="baseline"/>
        <w:rPr>
          <w:rFonts w:hint="eastAsia" w:ascii="宋体" w:hAnsi="宋体" w:eastAsia="仿宋_GB2312" w:cs="Times New Roman"/>
          <w:kern w:val="2"/>
          <w:sz w:val="21"/>
          <w:szCs w:val="21"/>
          <w:highlight w:val="none"/>
          <w:lang w:val="en-US" w:eastAsia="zh-CN" w:bidi="ar-SA"/>
        </w:rPr>
      </w:pPr>
      <w:r>
        <w:rPr>
          <w:rFonts w:hint="eastAsia" w:ascii="仿宋_GB2312" w:hAnsi="仿宋_GB2312" w:eastAsia="仿宋_GB2312" w:cs="仿宋_GB2312"/>
          <w:b/>
          <w:bCs w:val="0"/>
          <w:color w:val="auto"/>
          <w:kern w:val="0"/>
          <w:sz w:val="28"/>
          <w:szCs w:val="28"/>
          <w:highlight w:val="none"/>
          <w:lang w:val="en-US" w:eastAsia="en-US" w:bidi="ar-SA"/>
        </w:rPr>
        <w:t>附</w:t>
      </w:r>
      <w:r>
        <w:rPr>
          <w:rFonts w:hint="eastAsia" w:ascii="仿宋_GB2312" w:hAnsi="仿宋_GB2312" w:eastAsia="仿宋_GB2312" w:cs="仿宋_GB2312"/>
          <w:b/>
          <w:bCs w:val="0"/>
          <w:color w:val="auto"/>
          <w:kern w:val="0"/>
          <w:sz w:val="28"/>
          <w:szCs w:val="28"/>
          <w:highlight w:val="none"/>
          <w:lang w:val="en-US" w:eastAsia="zh-CN" w:bidi="ar-SA"/>
        </w:rPr>
        <w:t>4</w:t>
      </w:r>
    </w:p>
    <w:p w14:paraId="67B68554">
      <w:pPr>
        <w:rPr>
          <w:highlight w:val="none"/>
        </w:rPr>
      </w:pPr>
    </w:p>
    <w:p w14:paraId="34638628">
      <w:pPr>
        <w:adjustRightInd/>
        <w:snapToGrid/>
        <w:spacing w:line="240" w:lineRule="auto"/>
        <w:jc w:val="center"/>
        <w:rPr>
          <w:rFonts w:hint="eastAsia" w:ascii="仿宋" w:hAnsi="仿宋" w:eastAsia="仿宋" w:cs="仿宋"/>
          <w:szCs w:val="21"/>
          <w:highlight w:val="none"/>
        </w:rPr>
      </w:pPr>
      <w:r>
        <w:rPr>
          <w:rFonts w:hint="eastAsia" w:ascii="仿宋" w:hAnsi="仿宋" w:eastAsia="仿宋" w:cs="仿宋"/>
          <w:sz w:val="36"/>
          <w:szCs w:val="36"/>
          <w:highlight w:val="none"/>
        </w:rPr>
        <w:t>法定代表人（单位负责人）身份证明</w:t>
      </w:r>
    </w:p>
    <w:p w14:paraId="74E10A12">
      <w:pPr>
        <w:snapToGrid w:val="0"/>
        <w:spacing w:line="480" w:lineRule="auto"/>
        <w:rPr>
          <w:rFonts w:hint="eastAsia" w:ascii="仿宋" w:hAnsi="仿宋" w:eastAsia="仿宋" w:cs="仿宋"/>
          <w:szCs w:val="21"/>
          <w:highlight w:val="none"/>
        </w:rPr>
      </w:pPr>
    </w:p>
    <w:p w14:paraId="28FF3321">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szCs w:val="21"/>
          <w:highlight w:val="none"/>
        </w:rPr>
        <w:t>供应商</w:t>
      </w:r>
      <w:r>
        <w:rPr>
          <w:rFonts w:hint="eastAsia" w:ascii="仿宋" w:hAnsi="仿宋" w:eastAsia="仿宋" w:cs="仿宋"/>
          <w:kern w:val="0"/>
          <w:szCs w:val="21"/>
          <w:highlight w:val="none"/>
        </w:rPr>
        <w:t>名称：</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w:t>
      </w:r>
    </w:p>
    <w:p w14:paraId="6509E3EB">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统一社会信用代码：</w:t>
      </w:r>
      <w:r>
        <w:rPr>
          <w:rFonts w:hint="eastAsia" w:ascii="仿宋" w:hAnsi="仿宋" w:eastAsia="仿宋" w:cs="仿宋"/>
          <w:kern w:val="0"/>
          <w:szCs w:val="21"/>
          <w:highlight w:val="none"/>
          <w:u w:val="single"/>
        </w:rPr>
        <w:t xml:space="preserve">                </w:t>
      </w:r>
    </w:p>
    <w:p w14:paraId="00236154">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姓名：</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性别：</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年龄：</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职务：</w:t>
      </w:r>
      <w:r>
        <w:rPr>
          <w:rFonts w:hint="eastAsia" w:ascii="仿宋" w:hAnsi="仿宋" w:eastAsia="仿宋" w:cs="仿宋"/>
          <w:kern w:val="0"/>
          <w:szCs w:val="21"/>
          <w:highlight w:val="none"/>
          <w:u w:val="single"/>
        </w:rPr>
        <w:t xml:space="preserve">             </w:t>
      </w:r>
    </w:p>
    <w:p w14:paraId="1661706A">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系</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（供应商名称）的法定代表人（单位负责人）。</w:t>
      </w:r>
    </w:p>
    <w:p w14:paraId="4D3762B8">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特此证明。</w:t>
      </w:r>
    </w:p>
    <w:p w14:paraId="4A677CD9">
      <w:pPr>
        <w:autoSpaceDE w:val="0"/>
        <w:autoSpaceDN w:val="0"/>
        <w:adjustRightInd w:val="0"/>
        <w:snapToGrid w:val="0"/>
        <w:spacing w:before="120" w:beforeLines="50" w:line="360" w:lineRule="auto"/>
        <w:jc w:val="left"/>
        <w:rPr>
          <w:rFonts w:hint="eastAsia" w:ascii="仿宋" w:hAnsi="仿宋" w:eastAsia="仿宋" w:cs="仿宋"/>
          <w:kern w:val="0"/>
          <w:szCs w:val="21"/>
          <w:highlight w:val="none"/>
        </w:rPr>
      </w:pPr>
      <w:r>
        <w:rPr>
          <w:rFonts w:hint="eastAsia" w:ascii="仿宋" w:hAnsi="仿宋" w:eastAsia="仿宋" w:cs="仿宋"/>
          <w:szCs w:val="21"/>
          <w:highlight w:val="none"/>
        </w:rPr>
        <w:t>附：法定代表人身份证复印件</w:t>
      </w:r>
    </w:p>
    <w:p w14:paraId="04C417D9">
      <w:pPr>
        <w:snapToGrid w:val="0"/>
        <w:spacing w:line="480" w:lineRule="auto"/>
        <w:rPr>
          <w:rFonts w:hint="eastAsia" w:ascii="仿宋" w:hAnsi="仿宋" w:eastAsia="仿宋" w:cs="仿宋"/>
          <w:szCs w:val="21"/>
          <w:highlight w:val="none"/>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3ABE3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106EAA4B">
            <w:pPr>
              <w:snapToGrid w:val="0"/>
              <w:spacing w:line="480" w:lineRule="auto"/>
              <w:jc w:val="center"/>
              <w:rPr>
                <w:rFonts w:hint="eastAsia" w:ascii="仿宋" w:hAnsi="仿宋" w:eastAsia="仿宋" w:cs="仿宋"/>
                <w:szCs w:val="21"/>
                <w:highlight w:val="none"/>
              </w:rPr>
            </w:pPr>
          </w:p>
          <w:p w14:paraId="08E3C182">
            <w:pPr>
              <w:snapToGrid w:val="0"/>
              <w:spacing w:line="480" w:lineRule="auto"/>
              <w:jc w:val="center"/>
              <w:rPr>
                <w:rFonts w:hint="eastAsia" w:ascii="仿宋" w:hAnsi="仿宋" w:eastAsia="仿宋" w:cs="仿宋"/>
                <w:szCs w:val="21"/>
                <w:highlight w:val="none"/>
              </w:rPr>
            </w:pPr>
          </w:p>
          <w:p w14:paraId="117C63ED">
            <w:pPr>
              <w:autoSpaceDE w:val="0"/>
              <w:autoSpaceDN w:val="0"/>
              <w:adjustRightInd w:val="0"/>
              <w:snapToGrid w:val="0"/>
              <w:spacing w:before="120" w:beforeLines="50" w:line="360" w:lineRule="auto"/>
              <w:jc w:val="center"/>
              <w:rPr>
                <w:rFonts w:hint="eastAsia" w:ascii="仿宋" w:hAnsi="仿宋" w:eastAsia="仿宋" w:cs="仿宋"/>
                <w:kern w:val="0"/>
                <w:szCs w:val="21"/>
                <w:highlight w:val="none"/>
              </w:rPr>
            </w:pPr>
            <w:r>
              <w:rPr>
                <w:rFonts w:hint="eastAsia" w:ascii="仿宋" w:hAnsi="仿宋" w:eastAsia="仿宋" w:cs="仿宋"/>
                <w:szCs w:val="21"/>
                <w:highlight w:val="none"/>
              </w:rPr>
              <w:t>法定代表人（单位负责人）身份证正反面复印件粘贴处</w:t>
            </w:r>
          </w:p>
          <w:p w14:paraId="14FF9177">
            <w:pPr>
              <w:snapToGrid w:val="0"/>
              <w:spacing w:line="480" w:lineRule="auto"/>
              <w:jc w:val="center"/>
              <w:rPr>
                <w:rFonts w:hint="eastAsia" w:ascii="仿宋" w:hAnsi="仿宋" w:eastAsia="仿宋" w:cs="仿宋"/>
                <w:szCs w:val="21"/>
                <w:highlight w:val="none"/>
              </w:rPr>
            </w:pPr>
          </w:p>
          <w:p w14:paraId="0D23C64C">
            <w:pPr>
              <w:snapToGrid w:val="0"/>
              <w:spacing w:line="480" w:lineRule="auto"/>
              <w:jc w:val="center"/>
              <w:rPr>
                <w:rFonts w:hint="eastAsia" w:ascii="仿宋" w:hAnsi="仿宋" w:eastAsia="仿宋" w:cs="仿宋"/>
                <w:szCs w:val="21"/>
                <w:highlight w:val="none"/>
              </w:rPr>
            </w:pPr>
          </w:p>
        </w:tc>
      </w:tr>
    </w:tbl>
    <w:p w14:paraId="37E2E079">
      <w:pPr>
        <w:snapToGrid w:val="0"/>
        <w:spacing w:line="480" w:lineRule="auto"/>
        <w:rPr>
          <w:rFonts w:hint="eastAsia" w:ascii="仿宋" w:hAnsi="仿宋" w:eastAsia="仿宋" w:cs="仿宋"/>
          <w:szCs w:val="21"/>
          <w:highlight w:val="none"/>
        </w:rPr>
      </w:pPr>
    </w:p>
    <w:p w14:paraId="4A42A263">
      <w:pPr>
        <w:snapToGrid w:val="0"/>
        <w:rPr>
          <w:rFonts w:hint="eastAsia" w:ascii="仿宋" w:hAnsi="仿宋" w:eastAsia="仿宋" w:cs="仿宋"/>
          <w:szCs w:val="21"/>
          <w:highlight w:val="none"/>
        </w:rPr>
      </w:pPr>
    </w:p>
    <w:p w14:paraId="0FBDC03B">
      <w:pPr>
        <w:snapToGrid w:val="0"/>
        <w:rPr>
          <w:rFonts w:hint="eastAsia" w:ascii="仿宋" w:hAnsi="仿宋" w:eastAsia="仿宋" w:cs="仿宋"/>
          <w:szCs w:val="21"/>
          <w:highlight w:val="none"/>
        </w:rPr>
      </w:pPr>
    </w:p>
    <w:p w14:paraId="04F8C56A">
      <w:pPr>
        <w:snapToGrid w:val="0"/>
        <w:rPr>
          <w:rFonts w:hint="eastAsia" w:ascii="仿宋" w:hAnsi="仿宋" w:eastAsia="仿宋" w:cs="仿宋"/>
          <w:szCs w:val="21"/>
          <w:highlight w:val="none"/>
        </w:rPr>
      </w:pPr>
    </w:p>
    <w:p w14:paraId="5C7CBB51">
      <w:pPr>
        <w:snapToGrid w:val="0"/>
        <w:rPr>
          <w:rFonts w:hint="eastAsia" w:ascii="仿宋" w:hAnsi="仿宋" w:eastAsia="仿宋" w:cs="仿宋"/>
          <w:szCs w:val="21"/>
          <w:highlight w:val="none"/>
        </w:rPr>
      </w:pPr>
    </w:p>
    <w:p w14:paraId="395AF8EC">
      <w:pPr>
        <w:adjustRightInd w:val="0"/>
        <w:snapToGrid w:val="0"/>
        <w:spacing w:line="360" w:lineRule="auto"/>
        <w:rPr>
          <w:rFonts w:hint="eastAsia" w:ascii="仿宋" w:hAnsi="仿宋" w:eastAsia="仿宋" w:cs="仿宋"/>
          <w:szCs w:val="21"/>
          <w:highlight w:val="none"/>
        </w:rPr>
      </w:pPr>
    </w:p>
    <w:p w14:paraId="616F29F2">
      <w:pPr>
        <w:adjustRightInd w:val="0"/>
        <w:snapToGrid w:val="0"/>
        <w:spacing w:line="360" w:lineRule="auto"/>
        <w:ind w:right="420"/>
        <w:rPr>
          <w:rFonts w:hint="eastAsia" w:ascii="仿宋" w:hAnsi="仿宋" w:eastAsia="仿宋" w:cs="仿宋"/>
          <w:szCs w:val="21"/>
          <w:highlight w:val="none"/>
        </w:rPr>
      </w:pPr>
    </w:p>
    <w:p w14:paraId="1A39D817">
      <w:pPr>
        <w:adjustRightInd w:val="0"/>
        <w:snapToGrid w:val="0"/>
        <w:spacing w:line="360" w:lineRule="auto"/>
        <w:ind w:right="420"/>
        <w:rPr>
          <w:rFonts w:hint="eastAsia" w:ascii="仿宋" w:hAnsi="仿宋" w:eastAsia="仿宋" w:cs="仿宋"/>
          <w:szCs w:val="21"/>
          <w:highlight w:val="none"/>
        </w:rPr>
      </w:pPr>
    </w:p>
    <w:p w14:paraId="34E4AD2E">
      <w:pPr>
        <w:adjustRightInd w:val="0"/>
        <w:snapToGrid w:val="0"/>
        <w:spacing w:line="360" w:lineRule="auto"/>
        <w:ind w:right="420" w:firstLine="3255" w:firstLineChars="1550"/>
        <w:rPr>
          <w:rFonts w:hint="eastAsia" w:ascii="仿宋" w:hAnsi="仿宋" w:eastAsia="仿宋" w:cs="仿宋"/>
          <w:szCs w:val="21"/>
          <w:highlight w:val="none"/>
        </w:rPr>
      </w:pPr>
      <w:r>
        <w:rPr>
          <w:rFonts w:hint="eastAsia" w:ascii="仿宋" w:hAnsi="仿宋" w:eastAsia="仿宋" w:cs="仿宋"/>
          <w:szCs w:val="21"/>
          <w:highlight w:val="none"/>
        </w:rPr>
        <w:t>供应商名称：</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（盖单位章）</w:t>
      </w:r>
    </w:p>
    <w:p w14:paraId="7D349F2E">
      <w:pPr>
        <w:adjustRightInd w:val="0"/>
        <w:snapToGrid w:val="0"/>
        <w:spacing w:line="360" w:lineRule="auto"/>
        <w:ind w:right="420"/>
        <w:rPr>
          <w:rFonts w:hint="eastAsia" w:ascii="仿宋" w:hAnsi="仿宋" w:eastAsia="仿宋" w:cs="仿宋"/>
          <w:szCs w:val="21"/>
          <w:highlight w:val="none"/>
        </w:rPr>
      </w:pPr>
    </w:p>
    <w:p w14:paraId="0B30B52D">
      <w:pPr>
        <w:adjustRightInd w:val="0"/>
        <w:snapToGrid w:val="0"/>
        <w:spacing w:line="360" w:lineRule="auto"/>
        <w:ind w:right="420" w:firstLine="4252" w:firstLineChars="2025"/>
        <w:rPr>
          <w:rFonts w:hint="eastAsia" w:ascii="仿宋" w:hAnsi="仿宋" w:eastAsia="仿宋" w:cs="仿宋"/>
          <w:szCs w:val="21"/>
          <w:highlight w:val="none"/>
        </w:rPr>
      </w:pPr>
      <w:r>
        <w:rPr>
          <w:rFonts w:hint="eastAsia" w:ascii="仿宋" w:hAnsi="仿宋" w:eastAsia="仿宋" w:cs="仿宋"/>
          <w:szCs w:val="21"/>
          <w:highlight w:val="none"/>
        </w:rPr>
        <w:t>日期：20  年  月  日</w:t>
      </w:r>
    </w:p>
    <w:p w14:paraId="19B5E8A2">
      <w:pPr>
        <w:jc w:val="center"/>
        <w:rPr>
          <w:rFonts w:hint="eastAsia" w:ascii="仿宋" w:hAnsi="仿宋" w:eastAsia="仿宋" w:cs="仿宋"/>
          <w:sz w:val="36"/>
          <w:szCs w:val="36"/>
          <w:highlight w:val="none"/>
        </w:rPr>
      </w:pPr>
      <w:r>
        <w:rPr>
          <w:rFonts w:hint="eastAsia" w:ascii="仿宋" w:hAnsi="仿宋" w:eastAsia="仿宋" w:cs="仿宋"/>
          <w:sz w:val="36"/>
          <w:szCs w:val="36"/>
          <w:highlight w:val="none"/>
        </w:rPr>
        <w:br w:type="page"/>
      </w:r>
      <w:r>
        <w:rPr>
          <w:rFonts w:hint="eastAsia" w:ascii="仿宋" w:hAnsi="仿宋" w:eastAsia="仿宋" w:cs="仿宋"/>
          <w:sz w:val="36"/>
          <w:szCs w:val="36"/>
          <w:highlight w:val="none"/>
        </w:rPr>
        <w:t>授权委托书</w:t>
      </w:r>
    </w:p>
    <w:p w14:paraId="7231700B">
      <w:pPr>
        <w:spacing w:before="240" w:beforeLines="100" w:line="36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lang w:val="zh-CN"/>
        </w:rPr>
        <w:t>本人</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（姓名）系</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（供应商名称）的法定代表人（单位负责人），</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现委托</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（姓名）为我方代理人。代理人根据授权，以我方的名义签署、澄清确认、递交、撤回、修改</w:t>
      </w:r>
      <w:r>
        <w:rPr>
          <w:rFonts w:hint="eastAsia" w:ascii="仿宋" w:hAnsi="仿宋" w:eastAsia="仿宋" w:cs="仿宋"/>
          <w:szCs w:val="21"/>
          <w:highlight w:val="none"/>
          <w:u w:val="single"/>
          <w:lang w:val="zh-CN"/>
        </w:rPr>
        <w:t xml:space="preserve">         </w:t>
      </w:r>
      <w:r>
        <w:rPr>
          <w:rFonts w:hint="eastAsia" w:ascii="仿宋" w:hAnsi="仿宋" w:eastAsia="仿宋" w:cs="仿宋"/>
          <w:szCs w:val="21"/>
          <w:highlight w:val="none"/>
          <w:lang w:val="zh-CN"/>
        </w:rPr>
        <w:t>（采购项目）响应文件、签订合同和全权处理一切与之有关的事宜，</w:t>
      </w:r>
      <w:r>
        <w:rPr>
          <w:rFonts w:hint="eastAsia" w:ascii="仿宋" w:hAnsi="仿宋" w:eastAsia="仿宋" w:cs="仿宋"/>
          <w:kern w:val="0"/>
          <w:szCs w:val="21"/>
          <w:highlight w:val="none"/>
        </w:rPr>
        <w:t>其法律后果由我方承担。</w:t>
      </w:r>
    </w:p>
    <w:p w14:paraId="5320B56E">
      <w:pPr>
        <w:spacing w:line="36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代理人无转委托权。</w:t>
      </w:r>
    </w:p>
    <w:p w14:paraId="25C0B22A">
      <w:pPr>
        <w:spacing w:line="360" w:lineRule="auto"/>
        <w:ind w:firstLine="420" w:firstLineChars="200"/>
        <w:rPr>
          <w:rFonts w:hint="default" w:ascii="仿宋" w:hAnsi="仿宋" w:eastAsia="仿宋" w:cs="仿宋"/>
          <w:szCs w:val="21"/>
          <w:highlight w:val="none"/>
          <w:lang w:val="en-US" w:eastAsia="zh-CN"/>
        </w:rPr>
      </w:pPr>
      <w:r>
        <w:rPr>
          <w:rFonts w:hint="eastAsia" w:ascii="仿宋" w:hAnsi="仿宋" w:eastAsia="仿宋" w:cs="仿宋"/>
          <w:szCs w:val="21"/>
          <w:highlight w:val="none"/>
          <w:lang w:val="en-US" w:eastAsia="zh-CN"/>
        </w:rPr>
        <w:t>说明：本授权委托书自签字盖章之日起生效，授权委托书有效期自投标有效期满之日起失效，仅限授权代表参加磋商时提供。</w:t>
      </w:r>
    </w:p>
    <w:p w14:paraId="0B3FF8FD">
      <w:pPr>
        <w:spacing w:line="360" w:lineRule="auto"/>
        <w:rPr>
          <w:rFonts w:hint="eastAsia" w:ascii="仿宋" w:hAnsi="仿宋" w:eastAsia="仿宋" w:cs="仿宋"/>
          <w:szCs w:val="21"/>
          <w:highlight w:val="none"/>
          <w:u w:val="single"/>
        </w:rPr>
      </w:pPr>
      <w:r>
        <w:rPr>
          <w:rFonts w:hint="eastAsia" w:ascii="仿宋" w:hAnsi="仿宋" w:eastAsia="仿宋" w:cs="仿宋"/>
          <w:szCs w:val="21"/>
          <w:highlight w:val="none"/>
          <w:lang w:val="zh-CN"/>
        </w:rPr>
        <w:t>附：法定代表人（单位负责人）身份证复印件</w:t>
      </w:r>
      <w:r>
        <w:rPr>
          <w:rFonts w:hint="eastAsia" w:ascii="仿宋" w:hAnsi="仿宋" w:eastAsia="仿宋" w:cs="仿宋"/>
          <w:szCs w:val="21"/>
          <w:highlight w:val="none"/>
        </w:rPr>
        <w:t>、</w:t>
      </w:r>
      <w:r>
        <w:rPr>
          <w:rFonts w:hint="eastAsia" w:ascii="仿宋" w:hAnsi="仿宋" w:eastAsia="仿宋" w:cs="仿宋"/>
          <w:szCs w:val="21"/>
          <w:highlight w:val="none"/>
          <w:lang w:val="zh-CN"/>
        </w:rPr>
        <w:t>委托代理人身份证复印件</w:t>
      </w:r>
    </w:p>
    <w:tbl>
      <w:tblPr>
        <w:tblStyle w:val="7"/>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39E8D7B7">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noWrap w:val="0"/>
            <w:vAlign w:val="center"/>
          </w:tcPr>
          <w:p w14:paraId="775200CB">
            <w:pPr>
              <w:adjustRightInd w:val="0"/>
              <w:snapToGrid w:val="0"/>
              <w:rPr>
                <w:rFonts w:hint="eastAsia" w:ascii="仿宋" w:hAnsi="仿宋" w:eastAsia="仿宋" w:cs="仿宋"/>
                <w:szCs w:val="21"/>
                <w:highlight w:val="none"/>
              </w:rPr>
            </w:pPr>
            <w:r>
              <w:rPr>
                <w:rFonts w:hint="eastAsia" w:ascii="仿宋" w:hAnsi="仿宋" w:eastAsia="仿宋" w:cs="仿宋"/>
                <w:szCs w:val="21"/>
                <w:highlight w:val="none"/>
              </w:rPr>
              <w:t>法定代表人身份证复印件</w:t>
            </w:r>
            <w:r>
              <w:rPr>
                <w:rFonts w:hint="eastAsia" w:ascii="仿宋" w:hAnsi="仿宋" w:eastAsia="仿宋" w:cs="仿宋"/>
                <w:szCs w:val="21"/>
                <w:highlight w:val="none"/>
                <w:lang w:eastAsia="zh-CN"/>
              </w:rPr>
              <w:t>（</w:t>
            </w:r>
            <w:r>
              <w:rPr>
                <w:rFonts w:hint="eastAsia" w:ascii="仿宋" w:hAnsi="仿宋" w:eastAsia="仿宋" w:cs="仿宋"/>
                <w:szCs w:val="21"/>
                <w:highlight w:val="none"/>
                <w:lang w:val="en-US" w:eastAsia="zh-CN"/>
              </w:rPr>
              <w:t>正反面</w:t>
            </w:r>
            <w:r>
              <w:rPr>
                <w:rFonts w:hint="eastAsia" w:ascii="仿宋" w:hAnsi="仿宋" w:eastAsia="仿宋" w:cs="仿宋"/>
                <w:szCs w:val="21"/>
                <w:highlight w:val="none"/>
                <w:lang w:eastAsia="zh-CN"/>
              </w:rPr>
              <w:t>）</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34A61AC0">
            <w:pPr>
              <w:adjustRightInd w:val="0"/>
              <w:snapToGrid w:val="0"/>
              <w:rPr>
                <w:rFonts w:hint="eastAsia" w:ascii="仿宋" w:hAnsi="仿宋" w:eastAsia="仿宋" w:cs="仿宋"/>
                <w:szCs w:val="21"/>
                <w:highlight w:val="none"/>
              </w:rPr>
            </w:pPr>
            <w:r>
              <w:rPr>
                <w:rFonts w:hint="eastAsia" w:ascii="仿宋" w:hAnsi="仿宋" w:eastAsia="仿宋" w:cs="仿宋"/>
                <w:szCs w:val="21"/>
                <w:highlight w:val="none"/>
              </w:rPr>
              <w:t>委托代理人身份证复印件</w:t>
            </w:r>
            <w:r>
              <w:rPr>
                <w:rFonts w:hint="eastAsia" w:ascii="仿宋" w:hAnsi="仿宋" w:eastAsia="仿宋" w:cs="仿宋"/>
                <w:szCs w:val="21"/>
                <w:highlight w:val="none"/>
                <w:lang w:eastAsia="zh-CN"/>
              </w:rPr>
              <w:t>（</w:t>
            </w:r>
            <w:r>
              <w:rPr>
                <w:rFonts w:hint="eastAsia" w:ascii="仿宋" w:hAnsi="仿宋" w:eastAsia="仿宋" w:cs="仿宋"/>
                <w:szCs w:val="21"/>
                <w:highlight w:val="none"/>
                <w:lang w:val="en-US" w:eastAsia="zh-CN"/>
              </w:rPr>
              <w:t>正反面</w:t>
            </w:r>
            <w:r>
              <w:rPr>
                <w:rFonts w:hint="eastAsia" w:ascii="仿宋" w:hAnsi="仿宋" w:eastAsia="仿宋" w:cs="仿宋"/>
                <w:szCs w:val="21"/>
                <w:highlight w:val="none"/>
                <w:lang w:eastAsia="zh-CN"/>
              </w:rPr>
              <w:t>）</w:t>
            </w:r>
          </w:p>
        </w:tc>
      </w:tr>
    </w:tbl>
    <w:p w14:paraId="4BE50DEC">
      <w:pPr>
        <w:rPr>
          <w:rFonts w:hint="eastAsia" w:ascii="仿宋" w:hAnsi="仿宋" w:eastAsia="仿宋" w:cs="仿宋"/>
          <w:szCs w:val="21"/>
          <w:highlight w:val="none"/>
        </w:rPr>
      </w:pPr>
    </w:p>
    <w:p w14:paraId="49E343A7">
      <w:pPr>
        <w:spacing w:before="120" w:beforeLines="50"/>
        <w:ind w:firstLine="2835" w:firstLineChars="1350"/>
        <w:rPr>
          <w:rFonts w:hint="eastAsia" w:ascii="仿宋" w:hAnsi="仿宋" w:eastAsia="仿宋" w:cs="仿宋"/>
          <w:szCs w:val="21"/>
          <w:highlight w:val="none"/>
        </w:rPr>
      </w:pPr>
      <w:r>
        <w:rPr>
          <w:rFonts w:hint="eastAsia" w:ascii="仿宋" w:hAnsi="仿宋" w:eastAsia="仿宋" w:cs="仿宋"/>
          <w:szCs w:val="21"/>
          <w:highlight w:val="none"/>
        </w:rPr>
        <w:t>供  应  商：</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（盖单位章） </w:t>
      </w:r>
    </w:p>
    <w:p w14:paraId="5D444E80">
      <w:pPr>
        <w:rPr>
          <w:rFonts w:hint="eastAsia" w:ascii="仿宋" w:hAnsi="仿宋" w:eastAsia="仿宋" w:cs="仿宋"/>
          <w:szCs w:val="21"/>
          <w:highlight w:val="none"/>
        </w:rPr>
      </w:pPr>
    </w:p>
    <w:p w14:paraId="337B268F">
      <w:pPr>
        <w:ind w:firstLine="2835" w:firstLineChars="1350"/>
        <w:rPr>
          <w:rFonts w:hint="eastAsia" w:ascii="仿宋" w:hAnsi="仿宋" w:eastAsia="仿宋" w:cs="仿宋"/>
          <w:szCs w:val="21"/>
          <w:highlight w:val="none"/>
        </w:rPr>
      </w:pPr>
      <w:r>
        <w:rPr>
          <w:rFonts w:hint="eastAsia" w:ascii="仿宋" w:hAnsi="仿宋" w:eastAsia="仿宋" w:cs="仿宋"/>
          <w:szCs w:val="21"/>
          <w:highlight w:val="none"/>
        </w:rPr>
        <w:t xml:space="preserve">法定代表人（单位负责人）: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w:t>
      </w:r>
    </w:p>
    <w:p w14:paraId="055507C6">
      <w:pPr>
        <w:rPr>
          <w:rFonts w:hint="eastAsia" w:ascii="仿宋" w:hAnsi="仿宋" w:eastAsia="仿宋" w:cs="仿宋"/>
          <w:szCs w:val="21"/>
          <w:highlight w:val="none"/>
        </w:rPr>
      </w:pPr>
    </w:p>
    <w:p w14:paraId="195D8C7D">
      <w:pPr>
        <w:ind w:firstLine="2835" w:firstLineChars="1350"/>
        <w:jc w:val="left"/>
        <w:rPr>
          <w:rFonts w:hint="eastAsia" w:ascii="仿宋" w:hAnsi="仿宋" w:eastAsia="仿宋" w:cs="仿宋"/>
          <w:szCs w:val="21"/>
          <w:highlight w:val="none"/>
          <w:u w:val="single"/>
        </w:rPr>
      </w:pPr>
      <w:r>
        <w:rPr>
          <w:rFonts w:hint="eastAsia" w:ascii="仿宋" w:hAnsi="仿宋" w:eastAsia="仿宋" w:cs="仿宋"/>
          <w:szCs w:val="21"/>
          <w:highlight w:val="none"/>
        </w:rPr>
        <w:t>身 份 证 号：</w:t>
      </w:r>
      <w:r>
        <w:rPr>
          <w:rFonts w:hint="eastAsia" w:ascii="仿宋" w:hAnsi="仿宋" w:eastAsia="仿宋" w:cs="仿宋"/>
          <w:szCs w:val="21"/>
          <w:highlight w:val="none"/>
          <w:u w:val="single"/>
        </w:rPr>
        <w:t xml:space="preserve">                               </w:t>
      </w:r>
    </w:p>
    <w:p w14:paraId="74A5941F">
      <w:pPr>
        <w:rPr>
          <w:rFonts w:hint="eastAsia" w:ascii="仿宋" w:hAnsi="仿宋" w:eastAsia="仿宋" w:cs="仿宋"/>
          <w:szCs w:val="21"/>
          <w:highlight w:val="none"/>
        </w:rPr>
      </w:pPr>
    </w:p>
    <w:p w14:paraId="2767937A">
      <w:pPr>
        <w:ind w:firstLine="2835" w:firstLineChars="1350"/>
        <w:rPr>
          <w:rFonts w:hint="eastAsia" w:ascii="仿宋" w:hAnsi="仿宋" w:eastAsia="仿宋" w:cs="仿宋"/>
          <w:szCs w:val="21"/>
          <w:highlight w:val="none"/>
        </w:rPr>
      </w:pPr>
      <w:r>
        <w:rPr>
          <w:rFonts w:hint="eastAsia" w:ascii="仿宋" w:hAnsi="仿宋" w:eastAsia="仿宋" w:cs="仿宋"/>
          <w:szCs w:val="21"/>
          <w:highlight w:val="none"/>
        </w:rPr>
        <w:t>委托代理人：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r>
        <w:rPr>
          <w:rFonts w:hint="eastAsia" w:ascii="仿宋" w:hAnsi="仿宋" w:eastAsia="仿宋" w:cs="仿宋"/>
          <w:szCs w:val="21"/>
          <w:highlight w:val="none"/>
          <w:lang w:eastAsia="zh-CN"/>
        </w:rPr>
        <w:t>签名或盖章</w:t>
      </w:r>
      <w:r>
        <w:rPr>
          <w:rFonts w:hint="eastAsia" w:ascii="仿宋" w:hAnsi="仿宋" w:eastAsia="仿宋" w:cs="仿宋"/>
          <w:szCs w:val="21"/>
          <w:highlight w:val="none"/>
        </w:rPr>
        <w:t xml:space="preserve">）     </w:t>
      </w:r>
    </w:p>
    <w:p w14:paraId="54BB2933">
      <w:pPr>
        <w:jc w:val="left"/>
        <w:rPr>
          <w:rFonts w:hint="eastAsia" w:ascii="仿宋" w:hAnsi="仿宋" w:eastAsia="仿宋" w:cs="仿宋"/>
          <w:szCs w:val="21"/>
          <w:highlight w:val="none"/>
        </w:rPr>
      </w:pPr>
    </w:p>
    <w:p w14:paraId="31722664">
      <w:pPr>
        <w:ind w:firstLine="2835" w:firstLineChars="1350"/>
        <w:jc w:val="left"/>
        <w:rPr>
          <w:rFonts w:hint="eastAsia" w:ascii="仿宋" w:hAnsi="仿宋" w:eastAsia="仿宋" w:cs="仿宋"/>
          <w:szCs w:val="21"/>
          <w:highlight w:val="none"/>
          <w:u w:val="single"/>
        </w:rPr>
      </w:pPr>
      <w:r>
        <w:rPr>
          <w:rFonts w:hint="eastAsia" w:ascii="仿宋" w:hAnsi="仿宋" w:eastAsia="仿宋" w:cs="仿宋"/>
          <w:szCs w:val="21"/>
          <w:highlight w:val="none"/>
        </w:rPr>
        <w:t>身 份 证 号：</w:t>
      </w:r>
      <w:r>
        <w:rPr>
          <w:rFonts w:hint="eastAsia" w:ascii="仿宋" w:hAnsi="仿宋" w:eastAsia="仿宋" w:cs="仿宋"/>
          <w:szCs w:val="21"/>
          <w:highlight w:val="none"/>
          <w:u w:val="single"/>
        </w:rPr>
        <w:t xml:space="preserve">                               </w:t>
      </w:r>
    </w:p>
    <w:p w14:paraId="1FEA8717">
      <w:pPr>
        <w:rPr>
          <w:rFonts w:hint="eastAsia" w:ascii="仿宋" w:hAnsi="仿宋" w:eastAsia="仿宋" w:cs="仿宋"/>
          <w:szCs w:val="21"/>
          <w:highlight w:val="none"/>
        </w:rPr>
      </w:pPr>
    </w:p>
    <w:p w14:paraId="3CD63E15">
      <w:pPr>
        <w:jc w:val="right"/>
      </w:pPr>
      <w:r>
        <w:rPr>
          <w:rFonts w:hint="eastAsia" w:ascii="仿宋" w:hAnsi="仿宋" w:eastAsia="仿宋" w:cs="仿宋"/>
          <w:szCs w:val="21"/>
          <w:highlight w:val="none"/>
        </w:rPr>
        <w:t xml:space="preserve"> 授权委托日期：20</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年</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月</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2EF122"/>
    <w:multiLevelType w:val="singleLevel"/>
    <w:tmpl w:val="162EF122"/>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zYmY2NjRjMTE2OWZjZjVlNWRjZWRlZjViMjMzOGIifQ=="/>
  </w:docVars>
  <w:rsids>
    <w:rsidRoot w:val="00000000"/>
    <w:rsid w:val="0EA224A6"/>
    <w:rsid w:val="270A14E8"/>
    <w:rsid w:val="49FC3BDE"/>
    <w:rsid w:val="520E714F"/>
    <w:rsid w:val="70DF3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qFormat/>
    <w:uiPriority w:val="0"/>
    <w:pPr>
      <w:keepNext/>
      <w:widowControl w:val="0"/>
      <w:spacing w:line="720" w:lineRule="exact"/>
      <w:outlineLvl w:val="1"/>
    </w:pPr>
    <w:rPr>
      <w:rFonts w:ascii="黑体" w:hAnsi="黑体" w:eastAsia="楷体_GB2312"/>
      <w:sz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lock Text"/>
    <w:basedOn w:val="1"/>
    <w:unhideWhenUsed/>
    <w:qFormat/>
    <w:uiPriority w:val="99"/>
    <w:pPr>
      <w:spacing w:line="360" w:lineRule="auto"/>
      <w:ind w:left="-420" w:leftChars="-200" w:right="210" w:rightChars="100" w:firstLine="480" w:firstLineChars="200"/>
    </w:pPr>
    <w:rPr>
      <w:rFonts w:ascii="宋体" w:hAnsi="宋体"/>
    </w:rPr>
  </w:style>
  <w:style w:type="paragraph" w:styleId="5">
    <w:name w:val="Plain Text"/>
    <w:basedOn w:val="1"/>
    <w:qFormat/>
    <w:uiPriority w:val="0"/>
    <w:pPr>
      <w:widowControl w:val="0"/>
      <w:spacing w:after="0"/>
      <w:jc w:val="both"/>
    </w:pPr>
    <w:rPr>
      <w:rFonts w:ascii="宋体" w:hAnsi="Courier New"/>
      <w:kern w:val="0"/>
      <w:sz w:val="20"/>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9">
    <w:name w:val="Table Text"/>
    <w:basedOn w:val="1"/>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1530</Words>
  <Characters>1580</Characters>
  <Lines>0</Lines>
  <Paragraphs>0</Paragraphs>
  <TotalTime>0</TotalTime>
  <ScaleCrop>false</ScaleCrop>
  <LinksUpToDate>false</LinksUpToDate>
  <CharactersWithSpaces>1985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2024-08-19T09:29:00Z</dcterms:created>
  <dc:creator>L</dc:creator>
  <cp:lastModifiedBy>┏ ☞岗か子™</cp:lastModifiedBy>
  <dcterms:modified xsi:type="dcterms:W3CDTF">2025-06-27T02:40:35Z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08AEB574BCCC4724AEA4DB7160F59477_12</vt:lpwstr>
  </property>
  <property fmtid="{D5CDD505-2E9C-101B-9397-08002B2CF9AE}" pid="4" name="KSOTemplateDocerSaveRecord">
    <vt:lpwstr>eyJoZGlkIjoiNjIxMDI2NjM3MzgyYzQ0NTJmZDVhODRjOWE1OTQyYWMiLCJ1c2VySWQiOiIyMzMyNDUzMjgifQ==</vt:lpwstr>
  </property>
</Properties>
</file>