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B2154">
      <w:pPr>
        <w:pStyle w:val="7"/>
        <w:spacing w:before="0" w:beforeAutospacing="0" w:after="0" w:afterAutospacing="0" w:line="300" w:lineRule="auto"/>
        <w:jc w:val="center"/>
        <w:rPr>
          <w:rFonts w:hint="eastAsia" w:ascii="仿宋" w:hAnsi="仿宋" w:eastAsia="仿宋" w:cs="仿宋"/>
          <w:sz w:val="10"/>
          <w:szCs w:val="10"/>
        </w:rPr>
      </w:pPr>
      <w:r>
        <w:rPr>
          <w:rFonts w:hint="eastAsia" w:ascii="仿宋" w:hAnsi="仿宋" w:eastAsia="仿宋" w:cs="仿宋"/>
          <w:sz w:val="24"/>
          <w:szCs w:val="24"/>
        </w:rPr>
        <w:t>（此合同仅供参考，具体事情甲乙双方协商确定）</w:t>
      </w:r>
    </w:p>
    <w:p w14:paraId="2A4F7282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F3FC09B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34E8991B">
      <w:pPr>
        <w:pStyle w:val="4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乙方：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081281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依据《中华人民共和国民法典》，经甲、乙双方共同协商，按下述条款和条件签署本合同。</w:t>
      </w:r>
    </w:p>
    <w:p w14:paraId="6E47DE83">
      <w:pPr>
        <w:pStyle w:val="2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一、合同内容：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 w14:paraId="4040CF3C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ottom"/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 w14:paraId="6866175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u w:val="single"/>
        </w:rPr>
        <w:t xml:space="preserve">                                                                        </w:t>
      </w:r>
    </w:p>
    <w:p w14:paraId="30CB67A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二、合同价款</w:t>
      </w:r>
    </w:p>
    <w:p w14:paraId="07A2677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（一）合同总价款为人民币（大写）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（￥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 ）。</w:t>
      </w:r>
    </w:p>
    <w:p w14:paraId="51CCB5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（二）合同总价包括但不限于服务费用、人员费用、税金等履行合同产生的一切相关费用。</w:t>
      </w:r>
    </w:p>
    <w:p w14:paraId="5611514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（三）合同为固定总价合同，不受市场价格变化因素影响。</w:t>
      </w:r>
    </w:p>
    <w:p w14:paraId="6435ECE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三、款项结算：</w:t>
      </w:r>
    </w:p>
    <w:p w14:paraId="4625686F">
      <w:pPr>
        <w:pStyle w:val="8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（一）付款方式：</w:t>
      </w:r>
    </w:p>
    <w:p w14:paraId="69534F49">
      <w:pPr>
        <w:pStyle w:val="8"/>
        <w:spacing w:line="360" w:lineRule="auto"/>
        <w:ind w:firstLine="480" w:firstLineChars="200"/>
        <w:rPr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t>合同签订后，达到付款条件起 30日内，支付合同总金额的 40%。</w:t>
      </w:r>
    </w:p>
    <w:p w14:paraId="19BC7166">
      <w:pPr>
        <w:pStyle w:val="8"/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服务期结束后</w:t>
      </w:r>
      <w:r>
        <w:rPr>
          <w:rFonts w:ascii="仿宋_GB2312" w:hAnsi="仿宋_GB2312" w:eastAsia="仿宋_GB2312" w:cs="仿宋_GB2312"/>
          <w:sz w:val="24"/>
          <w:szCs w:val="24"/>
        </w:rPr>
        <w:t>，达到付款条件起30日内，支付合同总金额的 60%。</w:t>
      </w:r>
    </w:p>
    <w:p w14:paraId="6E892C5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（二）支付方式：银行转账。</w:t>
      </w:r>
    </w:p>
    <w:p w14:paraId="4AC56A0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（三）结算方式：乙方在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付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款前开具相应金额的增值税发票给甲方。</w:t>
      </w:r>
    </w:p>
    <w:p w14:paraId="33A9C17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（四）甲方应当自收到发票后30日内将资金支付到合同约定的供应商账户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  <w:t>。</w:t>
      </w:r>
    </w:p>
    <w:p w14:paraId="59317E6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四、服务地点及服务期：</w:t>
      </w:r>
    </w:p>
    <w:p w14:paraId="76DDA4A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服务地点：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。</w:t>
      </w:r>
    </w:p>
    <w:p w14:paraId="41C5E7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（二）服务期：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。</w:t>
      </w:r>
    </w:p>
    <w:p w14:paraId="46647BD7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五、双方的权利和义务</w:t>
      </w:r>
    </w:p>
    <w:p w14:paraId="22F1720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（一）甲方的权利与义务</w:t>
      </w:r>
    </w:p>
    <w:p w14:paraId="0618F32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1.甲方负责配合本次项目服务工作；</w:t>
      </w:r>
    </w:p>
    <w:p w14:paraId="088B994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2.甲方应按本合同的约定向乙方支付合同价款；</w:t>
      </w:r>
    </w:p>
    <w:p w14:paraId="55F472C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3.甲方根据需要对乙方提供的服务方案进行审核，提供建议及意见，确定最终实施的运营服务方案，以便乙方遵照执行；</w:t>
      </w:r>
    </w:p>
    <w:p w14:paraId="34071B4F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4.甲方有权对乙方的工作进行监督和考核。</w:t>
      </w:r>
    </w:p>
    <w:p w14:paraId="00FF50E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（二）乙方的权利与义务</w:t>
      </w:r>
    </w:p>
    <w:p w14:paraId="75CF8DF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1.乙方的工作人员必须严格遵守甲方的规章制度，以良好的形象和积极的工作态度，按甲方要求开展工作；</w:t>
      </w:r>
    </w:p>
    <w:p w14:paraId="280E89B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2.乙方应服从甲方统筹管理并按流程开展工作；</w:t>
      </w:r>
    </w:p>
    <w:p w14:paraId="02A8234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3.乙方在服务期间发布的任何涉及有关甲方的相关信息，需经甲方确认无误后方可公布。</w:t>
      </w:r>
    </w:p>
    <w:p w14:paraId="63B2D548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六、服务质量保证</w:t>
      </w:r>
    </w:p>
    <w:p w14:paraId="487F0A4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（一）乙方需派一名项目负责人，直接与甲方沟通，项目负责人接收甲方提出的问题与要求，并及时反馈给工作组，解决在项目实施过程中遇到的问题。</w:t>
      </w:r>
    </w:p>
    <w:p w14:paraId="4F3D0BF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（二）项目在实施过程中会出现不可预料的需求变更，乙方需积极配合甲方的需求变更，并按照变更后的需求继续进行方案实施。</w:t>
      </w:r>
    </w:p>
    <w:p w14:paraId="504DC66E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（三）乙方需提交所有实施方案流程及说明文档。</w:t>
      </w:r>
    </w:p>
    <w:p w14:paraId="3FCE5F2A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七、合同争议解决的方式</w:t>
      </w:r>
    </w:p>
    <w:p w14:paraId="09CD39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与本合同有关的或因本合同所产生的一切争执，由甲乙双方友好协商解决，不能解决时向甲方所在地人民法院诉讼解决。</w:t>
      </w:r>
    </w:p>
    <w:p w14:paraId="73BD164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八、合同变更</w:t>
      </w:r>
    </w:p>
    <w:p w14:paraId="3D732AF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（一）在乙方提供服务过程中，对于因非乙方原因导致的需变更原合同约定的服务的，乙方应及时通知甲方，并提出变更理由、修正方案及变更清单，经双方协商并签署有关文件（作为合同附件）后实施。 </w:t>
      </w:r>
    </w:p>
    <w:p w14:paraId="00D368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因甲方的原因变更合同的，甲方应以书面形式通知乙方，并经双方协商一致签署有关变更文件。如因此造成乙方履行合同义务的价格或时间增减，双方将在有关部门审批同意后，对合同价、交货时间进行公平调整。除非甲方书面同意，否则乙方保证不因上述调整的进行影响服务正常进度。</w:t>
      </w:r>
    </w:p>
    <w:p w14:paraId="2D6F15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合同期限内，除不可抗拒力（即因地震、火灾等自然灾害、战争、罢工、停电、政府和军队行为等）造成双方不能履行本合同，甲乙双方在履行义务的前提下任何一方不得变更或解除合同。一方如需解除或变更合同，应提前10天通知对方。</w:t>
      </w:r>
    </w:p>
    <w:p w14:paraId="4F49044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（四）无论是按本合同要求，或是根据变更合同提供之服务，乙方都不能免除其对应承担的责任。</w:t>
      </w:r>
    </w:p>
    <w:p w14:paraId="4EC85317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九、违约责任</w:t>
      </w:r>
    </w:p>
    <w:p w14:paraId="514E27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（一）乙方交付的提供的服务不符合磋商文件、响应文件或本合同规定的，甲方有权拒收，并且乙方须向甲方支付本合同总价5%的违约金。 </w:t>
      </w:r>
    </w:p>
    <w:p w14:paraId="6B982C4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（二）乙方未能按本合同规定的时间提供服务的，从逾期之日起每日按本合同总价0.5‰的数额向甲方支付违约金；逾期半个月以上的，甲方有权终止合同，由此造成的甲方经济损失由乙方承担。 </w:t>
      </w:r>
    </w:p>
    <w:p w14:paraId="776AFF8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 xml:space="preserve">（三）甲方无正当理由拒接受服务，到期拒付服务款项的，甲方向乙方偿付本合同总金额5%的违约金。甲方逾期付款，则每日按本合同总价的0.5‰向乙方偿付违约金。 </w:t>
      </w:r>
    </w:p>
    <w:p w14:paraId="34C85EA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（四）其它违约责任按《中华人民共和国民法典》处理。</w:t>
      </w:r>
    </w:p>
    <w:p w14:paraId="69916252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十、验收</w:t>
      </w:r>
    </w:p>
    <w:p w14:paraId="4ECBBE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（一）成交供应商配合采购人验收；若存在验收费用，由乙方自行承担。</w:t>
      </w:r>
    </w:p>
    <w:p w14:paraId="0500D3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（二）合同所有内容完成后，由乙方进行自检，合格后，准备验收文件，并书面通知甲方验收。甲方根据采购合同约定，对合同内容进行验收。</w:t>
      </w:r>
    </w:p>
    <w:p w14:paraId="0E99054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（三）验收依据：</w:t>
      </w:r>
    </w:p>
    <w:p w14:paraId="64ED9F7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1.本合同及附加文本；</w:t>
      </w:r>
    </w:p>
    <w:p w14:paraId="342C73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2.磋商文件、成交供应商的响应文件及澄清函；</w:t>
      </w:r>
    </w:p>
    <w:p w14:paraId="345ABC8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3.国家相应的标准、规范。</w:t>
      </w:r>
    </w:p>
    <w:p w14:paraId="367CDDF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十一、保密条款</w:t>
      </w:r>
    </w:p>
    <w:p w14:paraId="4236CCD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（一）甲乙双方均有责任对本合同内容保守秘密，对因协议内容的公开而造成经济和名誉损失，有责任的一方应该承担法律责任。</w:t>
      </w:r>
    </w:p>
    <w:p w14:paraId="4F05F64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（二）乙方在服务过程中必须严格遵守甲方相关规定。</w:t>
      </w:r>
    </w:p>
    <w:p w14:paraId="72A6EAB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十二、合同生效</w:t>
      </w:r>
    </w:p>
    <w:p w14:paraId="153D5BB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（一）本合同须经甲、乙双方的法定代表人（授权代理人）在合同书上签字并加盖本单位公章后正式生效。</w:t>
      </w:r>
    </w:p>
    <w:p w14:paraId="0C46DAB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27E58B2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（三）本合同一式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份，甲乙双方各执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份。</w:t>
      </w:r>
    </w:p>
    <w:p w14:paraId="128418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94"/>
        <w:jc w:val="left"/>
        <w:textAlignment w:val="baseline"/>
        <w:rPr>
          <w:rFonts w:hint="eastAsia" w:ascii="仿宋" w:hAnsi="仿宋" w:eastAsia="仿宋" w:cs="仿宋"/>
          <w:spacing w:val="2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（四）本合同如有未尽事宜，甲、乙双方协商解决。</w:t>
      </w:r>
    </w:p>
    <w:p w14:paraId="6AD67F8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(以下无正文)</w:t>
      </w:r>
    </w:p>
    <w:p w14:paraId="5B8DFAD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823061E">
      <w:pPr>
        <w:pStyle w:val="9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084394F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甲方：   （盖章）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ab/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乙方：   （盖章）</w:t>
      </w:r>
    </w:p>
    <w:p w14:paraId="56DBC8EF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法定代表人（委托代理人）：                法定代表人（委托代理人）：</w:t>
      </w:r>
    </w:p>
    <w:p w14:paraId="377F1E7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地    址：                               地    址：</w:t>
      </w:r>
    </w:p>
    <w:p w14:paraId="7A8CF70D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开户银行：                               开户银行：</w:t>
      </w:r>
    </w:p>
    <w:p w14:paraId="5EB3C167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账号：                                   账号：</w:t>
      </w:r>
    </w:p>
    <w:p w14:paraId="48C60261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电    话：                               电    话：</w:t>
      </w:r>
    </w:p>
    <w:p w14:paraId="0648A04C">
      <w:pPr>
        <w:pStyle w:val="10"/>
        <w:spacing w:line="360" w:lineRule="auto"/>
        <w:ind w:firstLine="480"/>
        <w:jc w:val="both"/>
        <w:rPr>
          <w:rFonts w:hint="eastAsia" w:ascii="仿宋" w:hAnsi="仿宋" w:eastAsia="仿宋" w:cs="仿宋"/>
          <w:color w:val="000000"/>
          <w:kern w:val="2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</w:rPr>
        <w:t>签约日期：    年   月   日               签约日期：    年   月   日</w:t>
      </w:r>
    </w:p>
    <w:p w14:paraId="161302BE">
      <w:pPr>
        <w:pStyle w:val="8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</w:rPr>
        <w:br w:type="textWrapping"/>
      </w:r>
    </w:p>
    <w:p w14:paraId="6EBB21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B3EBE"/>
    <w:rsid w:val="0C8B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3">
    <w:name w:val="Body Text First Indent 2"/>
    <w:basedOn w:val="2"/>
    <w:qFormat/>
    <w:uiPriority w:val="0"/>
    <w:pPr>
      <w:autoSpaceDE/>
      <w:autoSpaceDN/>
      <w:spacing w:line="360" w:lineRule="auto"/>
      <w:ind w:left="0" w:leftChars="0" w:firstLine="420"/>
      <w:jc w:val="both"/>
    </w:pPr>
    <w:rPr>
      <w:rFonts w:ascii="Times New Roman" w:hAnsi="Times New Roman" w:eastAsia="仿宋"/>
      <w:kern w:val="2"/>
      <w:sz w:val="24"/>
      <w:szCs w:val="24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List Paragraph1"/>
    <w:qFormat/>
    <w:uiPriority w:val="99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2025-06-27T07:57:00Z</dcterms:created>
  <dc:creator>华夏国际-招标部1</dc:creator>
  <cp:lastModifiedBy>华夏国际-招标部1</cp:lastModifiedBy>
  <dcterms:modified xsi:type="dcterms:W3CDTF">2025-06-27T07:57:59Z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342C9665024046AC95CB7B736412E3ED_11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