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版本号：XDZ2025-103-J-33、XACH2025-05520250609001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空气化工专用110千伏电力沟道维修项目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XDZ2025-103-J-33、XACH2025-055</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空气化工专用110千伏电力沟道维修项目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XDZ2025-103-J-33、XACH2025-055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空气化工专用110千伏电力沟道维修项目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主要为解决空气化工专用110千伏电力沟道内支架老化损坏问题。主要工作内容为西安高新区综三路18700米电力沟道内原有电缆支架拆除、电缆下架、新支架安装、电缆重新上架、接地装置安装和垃圾清运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只需提供法定代表人身份证）；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4、资质证书：具备建设行政主管部门颁发的市政公用工程施工总承包三级及以上资质，且具有有效的安全生产许可证；供应商需在项目电子化交易系统中按要求上传相应证明文件并进行电子签章。</w:t>
      </w:r>
    </w:p>
    <w:p>
      <w:pPr>
        <w:pStyle w:val="null3"/>
      </w:pPr>
      <w:r>
        <w:rPr>
          <w:rFonts w:ascii="仿宋_GB2312" w:hAnsi="仿宋_GB2312" w:cs="仿宋_GB2312" w:eastAsia="仿宋_GB2312"/>
        </w:rPr>
        <w:t>5、项目经理：具备二级及以上注册建造师执业资格（市政公用工程专业），具有有效的安全生产考核合格证（建安B证），在本单位注册，且未担任其他在建工程项目的项目经理；供应商需在项目电子化交易系统中按要求上传相应证明文件并进行电子签章。</w:t>
      </w:r>
    </w:p>
    <w:p>
      <w:pPr>
        <w:pStyle w:val="null3"/>
      </w:pPr>
      <w:r>
        <w:rPr>
          <w:rFonts w:ascii="仿宋_GB2312" w:hAnsi="仿宋_GB2312" w:cs="仿宋_GB2312" w:eastAsia="仿宋_GB2312"/>
        </w:rPr>
        <w:t>6、非联合体磋商：非联合体磋商声明;供应商需在项目电子化交易系统中按要求上传相应证明文件并进行电子签章。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029-81150161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文奕奕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029-87563729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采购包1：2,760,700.00元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1.0%收取，100万-500万按0.7%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一、符合国家、地方及行业合格标准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联系人：文奕奕</w:t>
      </w:r>
    </w:p>
    <w:p>
      <w:pPr>
        <w:pStyle w:val="null3"/>
      </w:pPr>
      <w:r>
        <w:rPr>
          <w:rFonts w:ascii="仿宋_GB2312" w:hAnsi="仿宋_GB2312" w:cs="仿宋_GB2312" w:eastAsia="仿宋_GB2312"/>
        </w:rPr>
        <w:t>联系电话：029-87563729</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2,760,700.00</w:t>
      </w:r>
    </w:p>
    <w:p>
      <w:pPr>
        <w:pStyle w:val="null3"/>
      </w:pPr>
      <w:r>
        <w:rPr>
          <w:rFonts w:ascii="仿宋_GB2312" w:hAnsi="仿宋_GB2312" w:cs="仿宋_GB2312" w:eastAsia="仿宋_GB2312"/>
        </w:rPr>
        <w:t>采购包最高限价（元）: 2,760,700.00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空气化工专用110千伏电力沟道维修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2,760,700.00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标的名称：空气化工专用110千伏电力沟道维修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344"/>
              <w:gridCol w:w="408"/>
              <w:gridCol w:w="3068"/>
            </w:tblGrid>
            <w:tr>
              <w:tc>
                <w:tcPr>
                  <w:tcW w:type="dxa" w:w="3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仿宋_GB2312" w:hAnsi="仿宋_GB2312" w:cs="仿宋_GB2312" w:eastAsia="仿宋_GB2312"/>
                      <w:sz w:val="24"/>
                    </w:rPr>
                    <w:t>参数性质</w:t>
                  </w:r>
                </w:p>
              </w:tc>
              <w:tc>
                <w:tcPr>
                  <w:tcW w:type="dxa" w:w="4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仿宋_GB2312" w:hAnsi="仿宋_GB2312" w:cs="仿宋_GB2312" w:eastAsia="仿宋_GB2312"/>
                      <w:sz w:val="24"/>
                    </w:rPr>
                    <w:t>序号</w:t>
                  </w:r>
                </w:p>
              </w:tc>
              <w:tc>
                <w:tcPr>
                  <w:tcW w:type="dxa" w:w="30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仿宋_GB2312" w:hAnsi="仿宋_GB2312" w:cs="仿宋_GB2312" w:eastAsia="仿宋_GB2312"/>
                      <w:sz w:val="24"/>
                    </w:rPr>
                    <w:t>技术参数与性能指标</w:t>
                  </w:r>
                </w:p>
              </w:tc>
            </w:tr>
            <w:tr>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30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b/>
                      <w:color w:val="000000"/>
                    </w:rPr>
                    <w:t>一、施工内容</w:t>
                  </w:r>
                </w:p>
                <w:p>
                  <w:pPr>
                    <w:pStyle w:val="null3"/>
                    <w:spacing w:before="75"/>
                    <w:ind w:right="30"/>
                  </w:pPr>
                  <w:r>
                    <w:rPr>
                      <w:rFonts w:ascii="仿宋_GB2312" w:hAnsi="仿宋_GB2312" w:cs="仿宋_GB2312" w:eastAsia="仿宋_GB2312"/>
                      <w:sz w:val="24"/>
                      <w:color w:val="000000"/>
                    </w:rPr>
                    <w:t>本次采购主要为解决空气化工专用</w:t>
                  </w:r>
                  <w:r>
                    <w:rPr>
                      <w:rFonts w:ascii="仿宋_GB2312" w:hAnsi="仿宋_GB2312" w:cs="仿宋_GB2312" w:eastAsia="仿宋_GB2312"/>
                      <w:sz w:val="24"/>
                      <w:color w:val="000000"/>
                    </w:rPr>
                    <w:t>110千伏电力沟道内支架老化损坏问题。主要工作内容为西安高新区综三路18700米电力沟道内原有电缆支架拆除、电缆下架、新支架安装、电缆重新上架、接地装置安装和垃圾清运等。</w:t>
                  </w:r>
                </w:p>
                <w:p>
                  <w:pPr>
                    <w:pStyle w:val="null3"/>
                    <w:spacing w:before="75"/>
                    <w:ind w:right="30"/>
                  </w:pPr>
                  <w:r>
                    <w:rPr>
                      <w:rFonts w:ascii="仿宋_GB2312" w:hAnsi="仿宋_GB2312" w:cs="仿宋_GB2312" w:eastAsia="仿宋_GB2312"/>
                      <w:sz w:val="24"/>
                      <w:b/>
                      <w:color w:val="000000"/>
                    </w:rPr>
                    <w:t>二、项目实施地点</w:t>
                  </w:r>
                  <w:r>
                    <w:rPr>
                      <w:rFonts w:ascii="仿宋_GB2312" w:hAnsi="仿宋_GB2312" w:cs="仿宋_GB2312" w:eastAsia="仿宋_GB2312"/>
                      <w:sz w:val="24"/>
                      <w:color w:val="000000"/>
                    </w:rPr>
                    <w:t>：西安高新区综合保税区内综三路电力沟道，维修</w:t>
                  </w:r>
                </w:p>
                <w:p>
                  <w:pPr>
                    <w:pStyle w:val="null3"/>
                    <w:spacing w:before="75"/>
                    <w:ind w:right="30"/>
                  </w:pPr>
                  <w:r>
                    <w:rPr>
                      <w:rFonts w:ascii="仿宋_GB2312" w:hAnsi="仿宋_GB2312" w:cs="仿宋_GB2312" w:eastAsia="仿宋_GB2312"/>
                      <w:sz w:val="24"/>
                      <w:color w:val="000000"/>
                    </w:rPr>
                    <w:t>沟道总计</w:t>
                  </w:r>
                  <w:r>
                    <w:rPr>
                      <w:rFonts w:ascii="仿宋_GB2312" w:hAnsi="仿宋_GB2312" w:cs="仿宋_GB2312" w:eastAsia="仿宋_GB2312"/>
                      <w:sz w:val="24"/>
                      <w:color w:val="000000"/>
                    </w:rPr>
                    <w:t>18700米</w:t>
                  </w:r>
                </w:p>
                <w:p>
                  <w:pPr>
                    <w:pStyle w:val="null3"/>
                    <w:spacing w:before="75"/>
                    <w:ind w:right="30"/>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、项目要求：</w:t>
                  </w:r>
                </w:p>
                <w:p>
                  <w:pPr>
                    <w:pStyle w:val="null3"/>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工程质量目标</w:t>
                  </w:r>
                  <w:r>
                    <w:rPr>
                      <w:rFonts w:ascii="仿宋_GB2312" w:hAnsi="仿宋_GB2312" w:cs="仿宋_GB2312" w:eastAsia="仿宋_GB2312"/>
                      <w:sz w:val="24"/>
                    </w:rPr>
                    <w:t>:达到国家、省市或相关行业规范“合格”标准要求。</w:t>
                  </w:r>
                </w:p>
                <w:p>
                  <w:pPr>
                    <w:pStyle w:val="null3"/>
                  </w:pPr>
                  <w:r>
                    <w:rPr>
                      <w:rFonts w:ascii="仿宋_GB2312" w:hAnsi="仿宋_GB2312" w:cs="仿宋_GB2312" w:eastAsia="仿宋_GB2312"/>
                      <w:sz w:val="24"/>
                    </w:rPr>
                    <w:t>2</w:t>
                  </w:r>
                  <w:r>
                    <w:rPr>
                      <w:rFonts w:ascii="仿宋_GB2312" w:hAnsi="仿宋_GB2312" w:cs="仿宋_GB2312" w:eastAsia="仿宋_GB2312"/>
                      <w:sz w:val="24"/>
                    </w:rPr>
                    <w:t>.安全生产目标</w:t>
                  </w:r>
                  <w:r>
                    <w:rPr>
                      <w:rFonts w:ascii="仿宋_GB2312" w:hAnsi="仿宋_GB2312" w:cs="仿宋_GB2312" w:eastAsia="仿宋_GB2312"/>
                      <w:sz w:val="24"/>
                    </w:rPr>
                    <w:t>:无伤亡事故、无重大机械事故、无扬尘、无噪音扰民。</w:t>
                  </w:r>
                </w:p>
                <w:p>
                  <w:pPr>
                    <w:pStyle w:val="null3"/>
                  </w:pPr>
                  <w:r>
                    <w:rPr>
                      <w:rFonts w:ascii="仿宋_GB2312" w:hAnsi="仿宋_GB2312" w:cs="仿宋_GB2312" w:eastAsia="仿宋_GB2312"/>
                      <w:sz w:val="24"/>
                    </w:rPr>
                    <w:t>3.针对区域内现场实际情况，本着高效、安全、可靠的原则，制定电力沟道维修方案，满足空气化工公司电气设备在特殊供电和各项运行工作的需要。</w:t>
                  </w:r>
                </w:p>
                <w:p>
                  <w:pPr>
                    <w:pStyle w:val="null3"/>
                  </w:pP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工期</w:t>
                  </w:r>
                  <w:r>
                    <w:rPr>
                      <w:rFonts w:ascii="仿宋_GB2312" w:hAnsi="仿宋_GB2312" w:cs="仿宋_GB2312" w:eastAsia="仿宋_GB2312"/>
                      <w:sz w:val="24"/>
                      <w:b/>
                    </w:rPr>
                    <w:t>：</w:t>
                  </w:r>
                  <w:r>
                    <w:rPr>
                      <w:rFonts w:ascii="仿宋_GB2312" w:hAnsi="仿宋_GB2312" w:cs="仿宋_GB2312" w:eastAsia="仿宋_GB2312"/>
                      <w:sz w:val="24"/>
                    </w:rPr>
                    <w:t>90日历天，具体开工日期以采购协议签订日期为准</w:t>
                  </w:r>
                  <w:r>
                    <w:rPr>
                      <w:rFonts w:ascii="仿宋_GB2312" w:hAnsi="仿宋_GB2312" w:cs="仿宋_GB2312" w:eastAsia="仿宋_GB2312"/>
                      <w:sz w:val="24"/>
                    </w:rPr>
                    <w:t>。</w:t>
                  </w:r>
                </w:p>
                <w:p>
                  <w:pPr>
                    <w:pStyle w:val="null3"/>
                  </w:pPr>
                  <w:r>
                    <w:rPr>
                      <w:rFonts w:ascii="仿宋_GB2312" w:hAnsi="仿宋_GB2312" w:cs="仿宋_GB2312" w:eastAsia="仿宋_GB2312"/>
                      <w:sz w:val="24"/>
                      <w:b/>
                    </w:rPr>
                    <w:t>五、质量保修范围和保修期</w:t>
                  </w:r>
                  <w:r>
                    <w:rPr>
                      <w:rFonts w:ascii="仿宋_GB2312" w:hAnsi="仿宋_GB2312" w:cs="仿宋_GB2312" w:eastAsia="仿宋_GB2312"/>
                      <w:sz w:val="24"/>
                    </w:rPr>
                    <w:t>：供应商需对电力支架、接地装置承担质量保修责任，质保期从竣工验收合格之日起</w:t>
                  </w:r>
                  <w:r>
                    <w:rPr>
                      <w:rFonts w:ascii="仿宋_GB2312" w:hAnsi="仿宋_GB2312" w:cs="仿宋_GB2312" w:eastAsia="仿宋_GB2312"/>
                      <w:sz w:val="24"/>
                    </w:rPr>
                    <w:t>2年。设备、材料等原制造厂商承诺的质保期多于2年的从其约定，但原制造厂商承诺的质保期少于2年的，供应商须保证质保期不少于2年。</w:t>
                  </w:r>
                </w:p>
                <w:p>
                  <w:pPr>
                    <w:pStyle w:val="null3"/>
                  </w:pPr>
                  <w:r>
                    <w:rPr>
                      <w:rFonts w:ascii="仿宋_GB2312" w:hAnsi="仿宋_GB2312" w:cs="仿宋_GB2312" w:eastAsia="仿宋_GB2312"/>
                      <w:sz w:val="24"/>
                      <w:b/>
                    </w:rPr>
                    <w:t>六、安全技术要求</w:t>
                  </w:r>
                </w:p>
                <w:p>
                  <w:pPr>
                    <w:pStyle w:val="null3"/>
                  </w:pPr>
                  <w:r>
                    <w:rPr>
                      <w:rFonts w:ascii="仿宋_GB2312" w:hAnsi="仿宋_GB2312" w:cs="仿宋_GB2312" w:eastAsia="仿宋_GB2312"/>
                      <w:sz w:val="24"/>
                    </w:rPr>
                    <w:t>满足空气化工</w:t>
                  </w:r>
                  <w:r>
                    <w:rPr>
                      <w:rFonts w:ascii="仿宋_GB2312" w:hAnsi="仿宋_GB2312" w:cs="仿宋_GB2312" w:eastAsia="仿宋_GB2312"/>
                      <w:sz w:val="24"/>
                    </w:rPr>
                    <w:t>110</w:t>
                  </w:r>
                  <w:r>
                    <w:rPr>
                      <w:rFonts w:ascii="仿宋_GB2312" w:hAnsi="仿宋_GB2312" w:cs="仿宋_GB2312" w:eastAsia="仿宋_GB2312"/>
                      <w:sz w:val="24"/>
                    </w:rPr>
                    <w:t>千伏电缆安全运行要求，提前预防事故，最终达到安全管理的目的。</w:t>
                  </w:r>
                </w:p>
                <w:p>
                  <w:pPr>
                    <w:pStyle w:val="null3"/>
                  </w:pPr>
                  <w:r>
                    <w:rPr>
                      <w:rFonts w:ascii="仿宋_GB2312" w:hAnsi="仿宋_GB2312" w:cs="仿宋_GB2312" w:eastAsia="仿宋_GB2312"/>
                      <w:sz w:val="24"/>
                      <w:b/>
                    </w:rPr>
                    <w:t>七</w:t>
                  </w:r>
                  <w:r>
                    <w:rPr>
                      <w:rFonts w:ascii="仿宋_GB2312" w:hAnsi="仿宋_GB2312" w:cs="仿宋_GB2312" w:eastAsia="仿宋_GB2312"/>
                      <w:sz w:val="24"/>
                      <w:b/>
                    </w:rPr>
                    <w:t>、工程施工基本要求</w:t>
                  </w:r>
                </w:p>
                <w:p>
                  <w:pPr>
                    <w:pStyle w:val="null3"/>
                  </w:pPr>
                  <w:r>
                    <w:rPr>
                      <w:rFonts w:ascii="仿宋_GB2312" w:hAnsi="仿宋_GB2312" w:cs="仿宋_GB2312" w:eastAsia="仿宋_GB2312"/>
                      <w:sz w:val="24"/>
                    </w:rPr>
                    <w:t>严格按国家有关规定做到文明施工，规范施工，严格把好各道施工工序的质量，确保工程质量，并按要求如期完成工程建设，编制施工组织设计方案，确保工程按时优质完成，编制总进度计划，合理安排劳动力、物力、财力，尽量做到综合平衡配套施工，确保工程顺利完成。</w:t>
                  </w:r>
                </w:p>
                <w:p>
                  <w:pPr>
                    <w:pStyle w:val="null3"/>
                  </w:pPr>
                  <w:r>
                    <w:rPr>
                      <w:rFonts w:ascii="仿宋_GB2312" w:hAnsi="仿宋_GB2312" w:cs="仿宋_GB2312" w:eastAsia="仿宋_GB2312"/>
                      <w:sz w:val="24"/>
                      <w:b/>
                    </w:rPr>
                    <w:t>八、</w:t>
                  </w:r>
                  <w:r>
                    <w:rPr>
                      <w:rFonts w:ascii="仿宋_GB2312" w:hAnsi="仿宋_GB2312" w:cs="仿宋_GB2312" w:eastAsia="仿宋_GB2312"/>
                      <w:sz w:val="24"/>
                      <w:b/>
                    </w:rPr>
                    <w:t>工程量清单及全费用综合单价限价</w:t>
                  </w:r>
                </w:p>
                <w:p>
                  <w:pPr>
                    <w:pStyle w:val="null3"/>
                  </w:pPr>
                  <w:r>
                    <w:rPr>
                      <w:rFonts w:ascii="仿宋_GB2312" w:hAnsi="仿宋_GB2312" w:cs="仿宋_GB2312" w:eastAsia="仿宋_GB2312"/>
                      <w:sz w:val="24"/>
                    </w:rPr>
                    <w:t>本项目为全</w:t>
                  </w:r>
                  <w:r>
                    <w:rPr>
                      <w:rFonts w:ascii="仿宋_GB2312" w:hAnsi="仿宋_GB2312" w:cs="仿宋_GB2312" w:eastAsia="仿宋_GB2312"/>
                      <w:sz w:val="24"/>
                    </w:rPr>
                    <w:t>费用</w:t>
                  </w:r>
                  <w:r>
                    <w:rPr>
                      <w:rFonts w:ascii="仿宋_GB2312" w:hAnsi="仿宋_GB2312" w:cs="仿宋_GB2312" w:eastAsia="仿宋_GB2312"/>
                      <w:sz w:val="24"/>
                    </w:rPr>
                    <w:t>综合单价报价，各供应商所报全费用综合单价不得超过全费用综合单价限价。否则视为无效报价。全费用综合单价限价如下：</w:t>
                  </w:r>
                </w:p>
                <w:tbl>
                  <w:tblPr>
                    <w:tblBorders>
                      <w:top w:val="none" w:color="000000" w:sz="4"/>
                      <w:left w:val="none" w:color="000000" w:sz="4"/>
                      <w:bottom w:val="none" w:color="000000" w:sz="4"/>
                      <w:right w:val="none" w:color="000000" w:sz="4"/>
                      <w:insideH w:val="none"/>
                      <w:insideV w:val="none"/>
                    </w:tblBorders>
                  </w:tblPr>
                  <w:tblGrid>
                    <w:gridCol w:w="251"/>
                    <w:gridCol w:w="1270"/>
                    <w:gridCol w:w="307"/>
                    <w:gridCol w:w="472"/>
                    <w:gridCol w:w="551"/>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清单名称</w:t>
                        </w:r>
                      </w:p>
                    </w:tc>
                    <w:tc>
                      <w:tcPr>
                        <w:tcW w:type="dxa" w:w="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4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工程量</w:t>
                        </w:r>
                      </w:p>
                    </w:tc>
                    <w:tc>
                      <w:tcPr>
                        <w:tcW w:type="dxa" w:w="5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全费用综合单价限价</w:t>
                        </w:r>
                      </w:p>
                      <w:p>
                        <w:pPr>
                          <w:pStyle w:val="null3"/>
                          <w:jc w:val="center"/>
                        </w:pPr>
                        <w:r>
                          <w:rPr>
                            <w:rFonts w:ascii="仿宋_GB2312" w:hAnsi="仿宋_GB2312" w:cs="仿宋_GB2312" w:eastAsia="仿宋_GB2312"/>
                            <w:sz w:val="24"/>
                            <w:b/>
                            <w:color w:val="000000"/>
                          </w:rPr>
                          <w:t>（元）</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电力电缆下支架</w:t>
                        </w:r>
                        <w:r>
                          <w:br/>
                        </w:r>
                        <w:r>
                          <w:rPr>
                            <w:rFonts w:ascii="仿宋_GB2312" w:hAnsi="仿宋_GB2312" w:cs="仿宋_GB2312" w:eastAsia="仿宋_GB2312"/>
                            <w:sz w:val="24"/>
                            <w:color w:val="000000"/>
                          </w:rPr>
                          <w:t>[项目特征]</w:t>
                        </w:r>
                        <w:r>
                          <w:br/>
                        </w:r>
                        <w:r>
                          <w:rPr>
                            <w:rFonts w:ascii="仿宋_GB2312" w:hAnsi="仿宋_GB2312" w:cs="仿宋_GB2312" w:eastAsia="仿宋_GB2312"/>
                            <w:sz w:val="24"/>
                            <w:color w:val="000000"/>
                          </w:rPr>
                          <w:t>1.型号：YJV22-8.7/15KV-3*400</w:t>
                        </w:r>
                        <w:r>
                          <w:br/>
                        </w:r>
                        <w:r>
                          <w:rPr>
                            <w:rFonts w:ascii="仿宋_GB2312" w:hAnsi="仿宋_GB2312" w:cs="仿宋_GB2312" w:eastAsia="仿宋_GB2312"/>
                            <w:sz w:val="24"/>
                            <w:color w:val="000000"/>
                          </w:rPr>
                          <w:t>[工作内容]</w:t>
                        </w:r>
                        <w:r>
                          <w:br/>
                        </w:r>
                        <w:r>
                          <w:rPr>
                            <w:rFonts w:ascii="仿宋_GB2312" w:hAnsi="仿宋_GB2312" w:cs="仿宋_GB2312" w:eastAsia="仿宋_GB2312"/>
                            <w:sz w:val="24"/>
                            <w:color w:val="000000"/>
                          </w:rPr>
                          <w:t>1.电缆下支架</w:t>
                        </w:r>
                        <w:r>
                          <w:br/>
                        </w:r>
                        <w:r>
                          <w:rPr>
                            <w:rFonts w:ascii="仿宋_GB2312" w:hAnsi="仿宋_GB2312" w:cs="仿宋_GB2312" w:eastAsia="仿宋_GB2312"/>
                            <w:sz w:val="24"/>
                            <w:color w:val="000000"/>
                          </w:rPr>
                          <w:t>2.电缆防护</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18700.00</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电力电缆下支架</w:t>
                        </w:r>
                        <w:r>
                          <w:br/>
                        </w:r>
                        <w:r>
                          <w:rPr>
                            <w:rFonts w:ascii="仿宋_GB2312" w:hAnsi="仿宋_GB2312" w:cs="仿宋_GB2312" w:eastAsia="仿宋_GB2312"/>
                            <w:sz w:val="24"/>
                            <w:color w:val="000000"/>
                          </w:rPr>
                          <w:t>[项目特征]</w:t>
                        </w:r>
                        <w:r>
                          <w:br/>
                        </w:r>
                        <w:r>
                          <w:rPr>
                            <w:rFonts w:ascii="仿宋_GB2312" w:hAnsi="仿宋_GB2312" w:cs="仿宋_GB2312" w:eastAsia="仿宋_GB2312"/>
                            <w:sz w:val="24"/>
                            <w:color w:val="000000"/>
                          </w:rPr>
                          <w:t>1.型号：YJV22-8.7/15KV-3*95</w:t>
                        </w:r>
                        <w:r>
                          <w:br/>
                        </w:r>
                        <w:r>
                          <w:rPr>
                            <w:rFonts w:ascii="仿宋_GB2312" w:hAnsi="仿宋_GB2312" w:cs="仿宋_GB2312" w:eastAsia="仿宋_GB2312"/>
                            <w:sz w:val="24"/>
                            <w:color w:val="000000"/>
                          </w:rPr>
                          <w:t>[工作内容]</w:t>
                        </w:r>
                        <w:r>
                          <w:br/>
                        </w:r>
                        <w:r>
                          <w:rPr>
                            <w:rFonts w:ascii="仿宋_GB2312" w:hAnsi="仿宋_GB2312" w:cs="仿宋_GB2312" w:eastAsia="仿宋_GB2312"/>
                            <w:sz w:val="24"/>
                            <w:color w:val="000000"/>
                          </w:rPr>
                          <w:t>1.电缆下支架</w:t>
                        </w:r>
                        <w:r>
                          <w:br/>
                        </w:r>
                        <w:r>
                          <w:rPr>
                            <w:rFonts w:ascii="仿宋_GB2312" w:hAnsi="仿宋_GB2312" w:cs="仿宋_GB2312" w:eastAsia="仿宋_GB2312"/>
                            <w:sz w:val="24"/>
                            <w:color w:val="000000"/>
                          </w:rPr>
                          <w:t>2.电缆防护</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18700.00</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11.74</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沟道铺防火布</w:t>
                        </w:r>
                        <w:r>
                          <w:br/>
                        </w:r>
                        <w:r>
                          <w:rPr>
                            <w:rFonts w:ascii="仿宋_GB2312" w:hAnsi="仿宋_GB2312" w:cs="仿宋_GB2312" w:eastAsia="仿宋_GB2312"/>
                            <w:sz w:val="24"/>
                            <w:color w:val="000000"/>
                          </w:rPr>
                          <w:t>[项目特征]</w:t>
                        </w:r>
                        <w:r>
                          <w:br/>
                        </w:r>
                        <w:r>
                          <w:rPr>
                            <w:rFonts w:ascii="仿宋_GB2312" w:hAnsi="仿宋_GB2312" w:cs="仿宋_GB2312" w:eastAsia="仿宋_GB2312"/>
                            <w:sz w:val="24"/>
                            <w:color w:val="000000"/>
                          </w:rPr>
                          <w:t>1.材质：环保玻纤材质</w:t>
                        </w:r>
                        <w:r>
                          <w:br/>
                        </w:r>
                        <w:r>
                          <w:rPr>
                            <w:rFonts w:ascii="仿宋_GB2312" w:hAnsi="仿宋_GB2312" w:cs="仿宋_GB2312" w:eastAsia="仿宋_GB2312"/>
                            <w:sz w:val="24"/>
                            <w:color w:val="000000"/>
                          </w:rPr>
                          <w:t>2.规格：2米宽0.5mm厚</w:t>
                        </w:r>
                        <w:r>
                          <w:br/>
                        </w:r>
                        <w:r>
                          <w:rPr>
                            <w:rFonts w:ascii="仿宋_GB2312" w:hAnsi="仿宋_GB2312" w:cs="仿宋_GB2312" w:eastAsia="仿宋_GB2312"/>
                            <w:sz w:val="24"/>
                            <w:color w:val="000000"/>
                          </w:rPr>
                          <w:t>[工作内容]</w:t>
                        </w:r>
                        <w:r>
                          <w:br/>
                        </w:r>
                        <w:r>
                          <w:rPr>
                            <w:rFonts w:ascii="仿宋_GB2312" w:hAnsi="仿宋_GB2312" w:cs="仿宋_GB2312" w:eastAsia="仿宋_GB2312"/>
                            <w:sz w:val="24"/>
                            <w:color w:val="000000"/>
                          </w:rPr>
                          <w:t>1.防火布采购</w:t>
                        </w:r>
                        <w:r>
                          <w:br/>
                        </w:r>
                        <w:r>
                          <w:rPr>
                            <w:rFonts w:ascii="仿宋_GB2312" w:hAnsi="仿宋_GB2312" w:cs="仿宋_GB2312" w:eastAsia="仿宋_GB2312"/>
                            <w:sz w:val="24"/>
                            <w:color w:val="000000"/>
                          </w:rPr>
                          <w:t>2.电缆上铺设防火布</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3400.00</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29.14</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电缆支架拆除</w:t>
                        </w:r>
                        <w:r>
                          <w:br/>
                        </w:r>
                        <w:r>
                          <w:rPr>
                            <w:rFonts w:ascii="仿宋_GB2312" w:hAnsi="仿宋_GB2312" w:cs="仿宋_GB2312" w:eastAsia="仿宋_GB2312"/>
                            <w:sz w:val="24"/>
                            <w:color w:val="000000"/>
                          </w:rPr>
                          <w:t>[项目特征]</w:t>
                        </w:r>
                        <w:r>
                          <w:br/>
                        </w:r>
                        <w:r>
                          <w:rPr>
                            <w:rFonts w:ascii="仿宋_GB2312" w:hAnsi="仿宋_GB2312" w:cs="仿宋_GB2312" w:eastAsia="仿宋_GB2312"/>
                            <w:sz w:val="24"/>
                            <w:color w:val="000000"/>
                          </w:rPr>
                          <w:t>1.材质：玻璃钢支架</w:t>
                        </w:r>
                        <w:r>
                          <w:br/>
                        </w:r>
                        <w:r>
                          <w:rPr>
                            <w:rFonts w:ascii="仿宋_GB2312" w:hAnsi="仿宋_GB2312" w:cs="仿宋_GB2312" w:eastAsia="仿宋_GB2312"/>
                            <w:sz w:val="24"/>
                            <w:color w:val="000000"/>
                          </w:rPr>
                          <w:t>2.规格：6层一付</w:t>
                        </w:r>
                        <w:r>
                          <w:br/>
                        </w:r>
                        <w:r>
                          <w:rPr>
                            <w:rFonts w:ascii="仿宋_GB2312" w:hAnsi="仿宋_GB2312" w:cs="仿宋_GB2312" w:eastAsia="仿宋_GB2312"/>
                            <w:sz w:val="24"/>
                            <w:color w:val="000000"/>
                          </w:rPr>
                          <w:t>[工作内容]</w:t>
                        </w:r>
                        <w:r>
                          <w:br/>
                        </w:r>
                        <w:r>
                          <w:rPr>
                            <w:rFonts w:ascii="仿宋_GB2312" w:hAnsi="仿宋_GB2312" w:cs="仿宋_GB2312" w:eastAsia="仿宋_GB2312"/>
                            <w:sz w:val="24"/>
                            <w:color w:val="000000"/>
                          </w:rPr>
                          <w:t>1.拆除废旧支架</w:t>
                        </w:r>
                        <w:r>
                          <w:br/>
                        </w:r>
                        <w:r>
                          <w:rPr>
                            <w:rFonts w:ascii="仿宋_GB2312" w:hAnsi="仿宋_GB2312" w:cs="仿宋_GB2312" w:eastAsia="仿宋_GB2312"/>
                            <w:sz w:val="24"/>
                            <w:color w:val="000000"/>
                          </w:rPr>
                          <w:t>2.清理出沟道，运至堆场</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20400.00</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电缆支架</w:t>
                        </w:r>
                        <w:r>
                          <w:br/>
                        </w:r>
                        <w:r>
                          <w:rPr>
                            <w:rFonts w:ascii="仿宋_GB2312" w:hAnsi="仿宋_GB2312" w:cs="仿宋_GB2312" w:eastAsia="仿宋_GB2312"/>
                            <w:sz w:val="24"/>
                            <w:color w:val="000000"/>
                          </w:rPr>
                          <w:t>[项目特征]</w:t>
                        </w:r>
                        <w:r>
                          <w:br/>
                        </w:r>
                        <w:r>
                          <w:rPr>
                            <w:rFonts w:ascii="仿宋_GB2312" w:hAnsi="仿宋_GB2312" w:cs="仿宋_GB2312" w:eastAsia="仿宋_GB2312"/>
                            <w:sz w:val="24"/>
                            <w:color w:val="000000"/>
                          </w:rPr>
                          <w:t>1.材质：镀锌角钢</w:t>
                        </w:r>
                        <w:r>
                          <w:br/>
                        </w:r>
                        <w:r>
                          <w:rPr>
                            <w:rFonts w:ascii="仿宋_GB2312" w:hAnsi="仿宋_GB2312" w:cs="仿宋_GB2312" w:eastAsia="仿宋_GB2312"/>
                            <w:sz w:val="24"/>
                            <w:color w:val="000000"/>
                          </w:rPr>
                          <w:t>2.规格：6层一付 每付支架25kg镀锌角钢立柱L63*6，支架L50*5</w:t>
                        </w:r>
                        <w:r>
                          <w:br/>
                        </w:r>
                        <w:r>
                          <w:rPr>
                            <w:rFonts w:ascii="仿宋_GB2312" w:hAnsi="仿宋_GB2312" w:cs="仿宋_GB2312" w:eastAsia="仿宋_GB2312"/>
                            <w:sz w:val="24"/>
                            <w:color w:val="000000"/>
                          </w:rPr>
                          <w:t>[工作内容]</w:t>
                        </w:r>
                        <w:r>
                          <w:br/>
                        </w:r>
                        <w:r>
                          <w:rPr>
                            <w:rFonts w:ascii="仿宋_GB2312" w:hAnsi="仿宋_GB2312" w:cs="仿宋_GB2312" w:eastAsia="仿宋_GB2312"/>
                            <w:sz w:val="24"/>
                            <w:color w:val="000000"/>
                          </w:rPr>
                          <w:t>1.制作、除锈、刷油</w:t>
                        </w:r>
                        <w:r>
                          <w:br/>
                        </w:r>
                        <w:r>
                          <w:rPr>
                            <w:rFonts w:ascii="仿宋_GB2312" w:hAnsi="仿宋_GB2312" w:cs="仿宋_GB2312" w:eastAsia="仿宋_GB2312"/>
                            <w:sz w:val="24"/>
                            <w:color w:val="000000"/>
                          </w:rPr>
                          <w:t>2.安装</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3400.00</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298.87</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电力电缆上支架</w:t>
                        </w:r>
                        <w:r>
                          <w:br/>
                        </w:r>
                        <w:r>
                          <w:rPr>
                            <w:rFonts w:ascii="仿宋_GB2312" w:hAnsi="仿宋_GB2312" w:cs="仿宋_GB2312" w:eastAsia="仿宋_GB2312"/>
                            <w:sz w:val="24"/>
                            <w:color w:val="000000"/>
                          </w:rPr>
                          <w:t>[项目特征]</w:t>
                        </w:r>
                        <w:r>
                          <w:br/>
                        </w:r>
                        <w:r>
                          <w:rPr>
                            <w:rFonts w:ascii="仿宋_GB2312" w:hAnsi="仿宋_GB2312" w:cs="仿宋_GB2312" w:eastAsia="仿宋_GB2312"/>
                            <w:sz w:val="24"/>
                            <w:color w:val="000000"/>
                          </w:rPr>
                          <w:t>1.型号：YJV22-8.7/15KV-3*400</w:t>
                        </w:r>
                        <w:r>
                          <w:br/>
                        </w:r>
                        <w:r>
                          <w:rPr>
                            <w:rFonts w:ascii="仿宋_GB2312" w:hAnsi="仿宋_GB2312" w:cs="仿宋_GB2312" w:eastAsia="仿宋_GB2312"/>
                            <w:sz w:val="24"/>
                            <w:color w:val="000000"/>
                          </w:rPr>
                          <w:t>[工作内容]</w:t>
                        </w:r>
                        <w:r>
                          <w:br/>
                        </w:r>
                        <w:r>
                          <w:rPr>
                            <w:rFonts w:ascii="仿宋_GB2312" w:hAnsi="仿宋_GB2312" w:cs="仿宋_GB2312" w:eastAsia="仿宋_GB2312"/>
                            <w:sz w:val="24"/>
                            <w:color w:val="000000"/>
                          </w:rPr>
                          <w:t>1.电缆整理</w:t>
                        </w:r>
                        <w:r>
                          <w:br/>
                        </w:r>
                        <w:r>
                          <w:rPr>
                            <w:rFonts w:ascii="仿宋_GB2312" w:hAnsi="仿宋_GB2312" w:cs="仿宋_GB2312" w:eastAsia="仿宋_GB2312"/>
                            <w:sz w:val="24"/>
                            <w:color w:val="000000"/>
                          </w:rPr>
                          <w:t>2.电缆上支架</w:t>
                        </w:r>
                        <w:r>
                          <w:br/>
                        </w:r>
                        <w:r>
                          <w:rPr>
                            <w:rFonts w:ascii="仿宋_GB2312" w:hAnsi="仿宋_GB2312" w:cs="仿宋_GB2312" w:eastAsia="仿宋_GB2312"/>
                            <w:sz w:val="24"/>
                            <w:color w:val="000000"/>
                          </w:rPr>
                          <w:t>3.电缆防护</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18700.00</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30.62</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电力电缆上支架</w:t>
                        </w:r>
                        <w:r>
                          <w:br/>
                        </w:r>
                        <w:r>
                          <w:rPr>
                            <w:rFonts w:ascii="仿宋_GB2312" w:hAnsi="仿宋_GB2312" w:cs="仿宋_GB2312" w:eastAsia="仿宋_GB2312"/>
                            <w:sz w:val="24"/>
                            <w:color w:val="000000"/>
                          </w:rPr>
                          <w:t>[项目特征]</w:t>
                        </w:r>
                        <w:r>
                          <w:br/>
                        </w:r>
                        <w:r>
                          <w:rPr>
                            <w:rFonts w:ascii="仿宋_GB2312" w:hAnsi="仿宋_GB2312" w:cs="仿宋_GB2312" w:eastAsia="仿宋_GB2312"/>
                            <w:sz w:val="24"/>
                            <w:color w:val="000000"/>
                          </w:rPr>
                          <w:t>1.型号：YJV22-8.7/15KV-3*95</w:t>
                        </w:r>
                        <w:r>
                          <w:br/>
                        </w:r>
                        <w:r>
                          <w:rPr>
                            <w:rFonts w:ascii="仿宋_GB2312" w:hAnsi="仿宋_GB2312" w:cs="仿宋_GB2312" w:eastAsia="仿宋_GB2312"/>
                            <w:sz w:val="24"/>
                            <w:color w:val="000000"/>
                          </w:rPr>
                          <w:t>[工作内容]</w:t>
                        </w:r>
                        <w:r>
                          <w:br/>
                        </w:r>
                        <w:r>
                          <w:rPr>
                            <w:rFonts w:ascii="仿宋_GB2312" w:hAnsi="仿宋_GB2312" w:cs="仿宋_GB2312" w:eastAsia="仿宋_GB2312"/>
                            <w:sz w:val="24"/>
                            <w:color w:val="000000"/>
                          </w:rPr>
                          <w:t>1.电缆整理</w:t>
                        </w:r>
                        <w:r>
                          <w:br/>
                        </w:r>
                        <w:r>
                          <w:rPr>
                            <w:rFonts w:ascii="仿宋_GB2312" w:hAnsi="仿宋_GB2312" w:cs="仿宋_GB2312" w:eastAsia="仿宋_GB2312"/>
                            <w:sz w:val="24"/>
                            <w:color w:val="000000"/>
                          </w:rPr>
                          <w:t>2.电缆上支架</w:t>
                        </w:r>
                        <w:r>
                          <w:br/>
                        </w:r>
                        <w:r>
                          <w:rPr>
                            <w:rFonts w:ascii="仿宋_GB2312" w:hAnsi="仿宋_GB2312" w:cs="仿宋_GB2312" w:eastAsia="仿宋_GB2312"/>
                            <w:sz w:val="24"/>
                            <w:color w:val="000000"/>
                          </w:rPr>
                          <w:t>3.电缆防护</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18700.00</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12.56</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接地装置</w:t>
                        </w:r>
                        <w:r>
                          <w:rPr>
                            <w:rFonts w:ascii="仿宋_GB2312" w:hAnsi="仿宋_GB2312" w:cs="仿宋_GB2312" w:eastAsia="仿宋_GB2312"/>
                            <w:sz w:val="24"/>
                            <w:color w:val="000000"/>
                          </w:rPr>
                          <w:t>(市政借用)</w:t>
                        </w:r>
                        <w:r>
                          <w:br/>
                        </w:r>
                        <w:r>
                          <w:rPr>
                            <w:rFonts w:ascii="仿宋_GB2312" w:hAnsi="仿宋_GB2312" w:cs="仿宋_GB2312" w:eastAsia="仿宋_GB2312"/>
                            <w:sz w:val="24"/>
                            <w:color w:val="000000"/>
                          </w:rPr>
                          <w:t>[项目特征]</w:t>
                        </w:r>
                        <w:r>
                          <w:br/>
                        </w:r>
                        <w:r>
                          <w:rPr>
                            <w:rFonts w:ascii="仿宋_GB2312" w:hAnsi="仿宋_GB2312" w:cs="仿宋_GB2312" w:eastAsia="仿宋_GB2312"/>
                            <w:sz w:val="24"/>
                            <w:color w:val="000000"/>
                          </w:rPr>
                          <w:t>1.接地母线材质、规格：-50x5镀锌扁钢</w:t>
                        </w:r>
                        <w:r>
                          <w:br/>
                        </w:r>
                        <w:r>
                          <w:rPr>
                            <w:rFonts w:ascii="仿宋_GB2312" w:hAnsi="仿宋_GB2312" w:cs="仿宋_GB2312" w:eastAsia="仿宋_GB2312"/>
                            <w:sz w:val="24"/>
                            <w:color w:val="000000"/>
                          </w:rPr>
                          <w:t>2.接地极材质、规格：-100x8不锈钢</w:t>
                        </w:r>
                        <w:r>
                          <w:br/>
                        </w:r>
                        <w:r>
                          <w:rPr>
                            <w:rFonts w:ascii="仿宋_GB2312" w:hAnsi="仿宋_GB2312" w:cs="仿宋_GB2312" w:eastAsia="仿宋_GB2312"/>
                            <w:sz w:val="24"/>
                            <w:color w:val="000000"/>
                          </w:rPr>
                          <w:t>[工作内容]</w:t>
                        </w:r>
                        <w:r>
                          <w:br/>
                        </w:r>
                        <w:r>
                          <w:rPr>
                            <w:rFonts w:ascii="仿宋_GB2312" w:hAnsi="仿宋_GB2312" w:cs="仿宋_GB2312" w:eastAsia="仿宋_GB2312"/>
                            <w:sz w:val="24"/>
                            <w:color w:val="000000"/>
                          </w:rPr>
                          <w:t>1.接地极(板)制作、安装</w:t>
                        </w:r>
                        <w:r>
                          <w:br/>
                        </w:r>
                        <w:r>
                          <w:rPr>
                            <w:rFonts w:ascii="仿宋_GB2312" w:hAnsi="仿宋_GB2312" w:cs="仿宋_GB2312" w:eastAsia="仿宋_GB2312"/>
                            <w:sz w:val="24"/>
                            <w:color w:val="000000"/>
                          </w:rPr>
                          <w:t>2.接地母线敷设</w:t>
                        </w:r>
                        <w:r>
                          <w:br/>
                        </w:r>
                        <w:r>
                          <w:rPr>
                            <w:rFonts w:ascii="仿宋_GB2312" w:hAnsi="仿宋_GB2312" w:cs="仿宋_GB2312" w:eastAsia="仿宋_GB2312"/>
                            <w:sz w:val="24"/>
                            <w:color w:val="000000"/>
                          </w:rPr>
                          <w:t>3.换土或化学处理</w:t>
                        </w:r>
                        <w:r>
                          <w:br/>
                        </w:r>
                        <w:r>
                          <w:rPr>
                            <w:rFonts w:ascii="仿宋_GB2312" w:hAnsi="仿宋_GB2312" w:cs="仿宋_GB2312" w:eastAsia="仿宋_GB2312"/>
                            <w:sz w:val="24"/>
                            <w:color w:val="000000"/>
                          </w:rPr>
                          <w:t>4.接地跨接线</w:t>
                        </w:r>
                        <w:r>
                          <w:br/>
                        </w:r>
                        <w:r>
                          <w:rPr>
                            <w:rFonts w:ascii="仿宋_GB2312" w:hAnsi="仿宋_GB2312" w:cs="仿宋_GB2312" w:eastAsia="仿宋_GB2312"/>
                            <w:sz w:val="24"/>
                            <w:color w:val="000000"/>
                          </w:rPr>
                          <w:t>5.构架接地</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100000.00</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接地装置</w:t>
                        </w:r>
                        <w:r>
                          <w:rPr>
                            <w:rFonts w:ascii="仿宋_GB2312" w:hAnsi="仿宋_GB2312" w:cs="仿宋_GB2312" w:eastAsia="仿宋_GB2312"/>
                            <w:sz w:val="24"/>
                            <w:color w:val="000000"/>
                          </w:rPr>
                          <w:t>(市政借用)</w:t>
                        </w:r>
                        <w:r>
                          <w:br/>
                        </w:r>
                        <w:r>
                          <w:rPr>
                            <w:rFonts w:ascii="仿宋_GB2312" w:hAnsi="仿宋_GB2312" w:cs="仿宋_GB2312" w:eastAsia="仿宋_GB2312"/>
                            <w:sz w:val="24"/>
                            <w:color w:val="000000"/>
                          </w:rPr>
                          <w:t>[项目特征]</w:t>
                        </w:r>
                        <w:r>
                          <w:br/>
                        </w:r>
                        <w:r>
                          <w:rPr>
                            <w:rFonts w:ascii="仿宋_GB2312" w:hAnsi="仿宋_GB2312" w:cs="仿宋_GB2312" w:eastAsia="仿宋_GB2312"/>
                            <w:sz w:val="24"/>
                            <w:color w:val="000000"/>
                          </w:rPr>
                          <w:t>1.类别：接地调试</w:t>
                        </w:r>
                        <w:r>
                          <w:br/>
                        </w:r>
                        <w:r>
                          <w:rPr>
                            <w:rFonts w:ascii="仿宋_GB2312" w:hAnsi="仿宋_GB2312" w:cs="仿宋_GB2312" w:eastAsia="仿宋_GB2312"/>
                            <w:sz w:val="24"/>
                            <w:color w:val="000000"/>
                          </w:rPr>
                          <w:t>[工作内容]</w:t>
                        </w:r>
                        <w:r>
                          <w:br/>
                        </w:r>
                        <w:r>
                          <w:rPr>
                            <w:rFonts w:ascii="仿宋_GB2312" w:hAnsi="仿宋_GB2312" w:cs="仿宋_GB2312" w:eastAsia="仿宋_GB2312"/>
                            <w:sz w:val="24"/>
                            <w:color w:val="000000"/>
                          </w:rPr>
                          <w:t>1.接地电阻测试</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1997.43</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垃圾外运</w:t>
                        </w:r>
                        <w:r>
                          <w:br/>
                        </w:r>
                        <w:r>
                          <w:rPr>
                            <w:rFonts w:ascii="仿宋_GB2312" w:hAnsi="仿宋_GB2312" w:cs="仿宋_GB2312" w:eastAsia="仿宋_GB2312"/>
                            <w:sz w:val="24"/>
                            <w:color w:val="000000"/>
                          </w:rPr>
                          <w:t>[项目特征]</w:t>
                        </w:r>
                        <w:r>
                          <w:br/>
                        </w:r>
                        <w:r>
                          <w:rPr>
                            <w:rFonts w:ascii="仿宋_GB2312" w:hAnsi="仿宋_GB2312" w:cs="仿宋_GB2312" w:eastAsia="仿宋_GB2312"/>
                            <w:sz w:val="24"/>
                            <w:color w:val="000000"/>
                          </w:rPr>
                          <w:t>1.垃圾外运</w:t>
                        </w:r>
                        <w:r>
                          <w:br/>
                        </w:r>
                        <w:r>
                          <w:rPr>
                            <w:rFonts w:ascii="仿宋_GB2312" w:hAnsi="仿宋_GB2312" w:cs="仿宋_GB2312" w:eastAsia="仿宋_GB2312"/>
                            <w:sz w:val="24"/>
                            <w:color w:val="000000"/>
                          </w:rPr>
                          <w:t>[工作内容]</w:t>
                        </w:r>
                        <w:r>
                          <w:br/>
                        </w:r>
                        <w:r>
                          <w:rPr>
                            <w:rFonts w:ascii="仿宋_GB2312" w:hAnsi="仿宋_GB2312" w:cs="仿宋_GB2312" w:eastAsia="仿宋_GB2312"/>
                            <w:sz w:val="24"/>
                            <w:color w:val="000000"/>
                          </w:rPr>
                          <w:t>1.运输</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500.00</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115.00</w:t>
                        </w:r>
                      </w:p>
                    </w:tc>
                  </w:tr>
                </w:tbl>
                <w:p>
                  <w:pPr>
                    <w:pStyle w:val="null3"/>
                  </w:pPr>
                </w:p>
              </w:tc>
            </w:tr>
          </w:tbl>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1、国家有关法律法规。 （1）《中华人民共和国建筑法》 （2）《市政道路工程质量检验评定标准》(CJJ1-90) （3）《市政道路工程施工质量验收规范》{CJJ-2008} （4）《给水排水管道工程施工及验收规范》（GB50268-2008） （5）《城市桥梁工程施工与质量验收规范》（CJJ2-2008） （6）《建设工程质量管理条例》（国务院279号） （7）《建设工程安全生产管理条例》（国务院393号） 2、国家行业和地方工程建设的技术标准、规范 （1）《建筑工程施工质量验收统一标准》 GB50300-2013 （2）《建筑施工安全检查标准》 JGJ59-2011 （3）《工程测量规范》(GB50026-2007) （4）《建设工程项目管理规范》（GB/T50326-2017） （5）《建筑节能工程施工质量验收规范》（GB50411-2007） （6）《给水排水管道工程施工及验收规范》(GB50268-2008) （7）《混凝土结构荷载标准》(GB50003-2010) （8）《建筑结构荷载规范》(GB50009-2012) 备注：凡涉及的相关规范，国家有最新标准的以最新标准为准。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3.3.1付款方式： （1）在每季度第一个月的10日前依照采购人的相关规定报送上季度工程进度款付款申请表，季度进度付款金额为：每季度经采购人审核确认的施工进度产值×80％，工程进度款最多支付至合同额的80%后暂停支付。 （2）工程完工，经验收合格、出具竣工验收证书，且完工工程量及竣工结算总价经审核确定后，审核确定的竣工结算总价扣除已支付的金额为剩余待支付金额。本项目最多支付至竣工结算总价的97%，剩余3%为质量保证金。 （3）供应商应按照要求办理完所有手续后完成工程款结算并办理支付。每次支付前，供应商应提供符合采购人要求的等额增值税发票，否则采购人有权拒绝付款并不承担任何责任。 3.3.2本项目磋商总报价为完成本项目磋商文件中所提出的工作范围及要求的全部内容，并达到国家及采购人验收标准而产生的所有费用，磋商报价包括但不限于以下内容：包括人工费、材料费、机械费、措施费、管理费、利润、规费、税金、风险、工程保险费、招标代理服务费、防污治霾费等完成本项目所产生的一切费用。任何错报、漏报由供应商自行负责。 3.3.3清单编制依据： （1）《陕西省建设工程工程量清单计价规则（2009）》《陕西省安装工程消耗量定额（2004）》及其补充定额，《陕西省安装工程价目表（2009）》及配套计价费率、相关政策性文件；陕建发【2021】1097号文件；陕建发【2017】270号文、【2019】1246号文、陕建发【2020】1097号文、陕建发【2021】1021号文、陕建发【2019】45号文。 3.3.4所属行业：建筑业。根据《工业和信息化部、国家统计局、国家发展和改革委员会、财政部关于印发中小企业划型标准规定的通知》（工信部联企业〔2011〕300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法定代表人授权委托书（附法定代表人身份证复印件）及被授权委托人身份证（法定代表人参加磋商只需提供法定代表人身份证）；供应商需在项目电子化交易系统中按要求上传相应证明文件并进行电子签章。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具备建设行政主管部门颁发的市政公用工程施工总承包三级及以上资质，且具有有效的安全生产许可证；供应商需在项目电子化交易系统中按要求上传相应证明文件并进行电子签章。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具备二级及以上注册建造师执业资格（市政公用工程专业），具有有效的安全生产考核合格证（建安B证），在本单位注册，且未担任其他在建工程项目的项目经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 已标价工程量清单 分项报价表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报价一览表 已标价工程量清单 分项报价表 中小企业声明函 技术标 技术服务合同条款及其他商务要求应答表 响应文件封面 资格证明文件 政府采购供应商拒绝政府采购领域商业贿赂承诺书 残疾人福利性单位声明函 报价函 标的清单 供应商承诺书 响应函 业绩证明文件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响应文件有磋商响应有效期且响应有效期达到磋商文件的要求；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供应商针对同一工程及服务未递交两份或多份内容不同的响应文件，未出现选择性报价；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 已标价工程量清单 分项报价表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已标价工程量清单 技术标 报价函 技术服务合同条款及其他商务要求应答表 标的清单 业绩证明文件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报价一览表 已标价工程量清单 分项报价表 中小企业声明函 技术标 技术服务合同条款及其他商务要求应答表 响应文件封面 资格证明文件 政府采购供应商拒绝政府采购领域商业贿赂承诺书 残疾人福利性单位声明函 报价函 标的清单 供应商承诺书 响应函 业绩证明文件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报价一览表 已标价工程量清单 分项报价表 中小企业声明函 技术标 技术服务合同条款及其他商务要求应答表 响应文件封面 资格证明文件 政府采购供应商拒绝政府采购领域商业贿赂承诺书 残疾人福利性单位声明函 报价函 标的清单 供应商承诺书 响应函 业绩证明文件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报价一览表 已标价工程量清单 分项报价表 中小企业声明函 技术标 技术服务合同条款及其他商务要求应答表 响应文件封面 资格证明文件 政府采购供应商拒绝政府采购领域商业贿赂承诺书 残疾人福利性单位声明函 报价函 标的清单 供应商承诺书 响应函 业绩证明文件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空气化工专用110千伏电力沟道维修提供可行的施工方案。[方案总体思路清晰、合理、可操作性强、可执行程度高，且能很好推动项目实施得8～12(含)分；方案总体思路基本明确、可行性、合理性高得4～8(含)分；方案思路模糊、可行性、合理性一般得0～4(含)分。]本项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项目经理部组成及劳动力投入，人员搭配合理，数量充足，经验丰富，证明材料详尽计4～8（含）分，人员搭配较为合理，数量较充足，经验不足，证明材料不够详尽计0～4（含）分，本项满分8分；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施工机械、材料及工器具的配备情况</w:t>
            </w:r>
          </w:p>
        </w:tc>
        <w:tc>
          <w:tcPr>
            <w:tcW w:type="dxa" w:w="2492"/>
          </w:tcPr>
          <w:p>
            <w:pPr>
              <w:pStyle w:val="null3"/>
            </w:pPr>
            <w:r>
              <w:rPr>
                <w:rFonts w:ascii="仿宋_GB2312" w:hAnsi="仿宋_GB2312" w:cs="仿宋_GB2312" w:eastAsia="仿宋_GB2312"/>
              </w:rPr>
              <w:t>施工机械、施工材料及工器具的配备情况，机械、材料及设备安排合理、完整计4～8（含）分，机械、材料及设备安排简单计0～4（含）分，本项满分8分；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确保本项目质量的技术组织措施，措施内容科学可行、有针对性且内容详细计4～8（含）分，措施内容较为可行、针对性不强、内容简单计0～4（含）分，本项满分8分；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确保治污减霾和防尘污染的技术组织措施</w:t>
            </w:r>
          </w:p>
        </w:tc>
        <w:tc>
          <w:tcPr>
            <w:tcW w:type="dxa" w:w="2492"/>
          </w:tcPr>
          <w:p>
            <w:pPr>
              <w:pStyle w:val="null3"/>
            </w:pPr>
            <w:r>
              <w:rPr>
                <w:rFonts w:ascii="仿宋_GB2312" w:hAnsi="仿宋_GB2312" w:cs="仿宋_GB2312" w:eastAsia="仿宋_GB2312"/>
              </w:rPr>
              <w:t>确保治污减霾和防尘污染的技术组织措施，措施内容科学可行、有针对性且内容详细计4～8（含）分，措施内容较为可行、针对性不强、内容简单计0～4（含）分，本项满分8分；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确保安全生产和文明施工的技术组织措施</w:t>
            </w:r>
          </w:p>
        </w:tc>
        <w:tc>
          <w:tcPr>
            <w:tcW w:type="dxa" w:w="2492"/>
          </w:tcPr>
          <w:p>
            <w:pPr>
              <w:pStyle w:val="null3"/>
            </w:pPr>
            <w:r>
              <w:rPr>
                <w:rFonts w:ascii="仿宋_GB2312" w:hAnsi="仿宋_GB2312" w:cs="仿宋_GB2312" w:eastAsia="仿宋_GB2312"/>
              </w:rPr>
              <w:t>确保安全生产和文明施工的技术组织措施，措施内容科学可行、有针对性且内容详细计4～8（含）分，措施内容较为可行、针对性不强、内容简单计0～4（含）分，本项满分8分；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施工进度表或施工网络图（进度表或网络图结构清晰、安排科学合理计2～5（含）分；进度表或网络图结构基本清晰、安排合理计0～2（含）分，本项满分5分；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提供供应商2022年以来类似项目业绩合同（以合同签订时间为准），每份计2.5分，满分5分。（注：以上证明文件在磋商响应文件中附业绩合同扫描件并加盖公章）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报价一览表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 2.所属行业：建筑业。根据《工业和信息化部、国家统计局、国家发展和改革委员会、财政部关于印发中小企业划型标准规定的通知》（工信部联企业〔2011〕300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c>
          <w:tcPr>
            <w:tcW w:type="dxa" w:w="1661"/>
          </w:tcPr>
          <w:p>
            <w:pPr>
              <w:pStyle w:val="null3"/>
            </w:pPr>
            <w:r>
              <w:rPr>
                <w:rFonts w:ascii="仿宋_GB2312" w:hAnsi="仿宋_GB2312" w:cs="仿宋_GB2312" w:eastAsia="仿宋_GB2312"/>
              </w:rPr>
              <w:t>报价一览表 已标价工程量清单 分项报价表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详见附件：技术标</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