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版本号：LZBE2025-1184（XDZ2025-143-N-84）20250710001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2025年度社保、医保档案数字化建设项目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LZBE2025-1184（XDZ2025-143-N-84）</w:t>
      </w:r>
      <w:r>
        <w:br/>
      </w:r>
      <w:r>
        <w:br/>
      </w:r>
      <w:r>
        <w:br/>
      </w:r>
    </w:p>
    <w:p>
      <w:pPr>
        <w:pStyle w:val="null3"/>
        <w:jc w:val="center"/>
        <w:outlineLvl w:val="2"/>
      </w:pPr>
      <w:r>
        <w:rPr>
          <w:rFonts w:ascii="仿宋_GB2312" w:hAnsi="仿宋_GB2312" w:cs="仿宋_GB2312" w:eastAsia="仿宋_GB2312"/>
          <w:sz w:val="28"/>
          <w:b/>
        </w:rPr>
        <w:t>西安高新技术产业开发区社会事业服务局</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西安高新技术产业开发区社会事业服务局</w:t>
      </w:r>
      <w:r>
        <w:rPr>
          <w:rFonts w:ascii="仿宋_GB2312" w:hAnsi="仿宋_GB2312" w:cs="仿宋_GB2312" w:eastAsia="仿宋_GB2312"/>
        </w:rPr>
        <w:t>委托，拟对</w:t>
      </w:r>
      <w:r>
        <w:rPr>
          <w:rFonts w:ascii="仿宋_GB2312" w:hAnsi="仿宋_GB2312" w:cs="仿宋_GB2312" w:eastAsia="仿宋_GB2312"/>
        </w:rPr>
        <w:t>2025年度社保、医保档案数字化建设项目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LZBE2025-1184（XDZ2025-143-N-84）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2025年度社保、医保档案数字化建设项目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2025年度社保、医保档案数字化建设项目1项，具体详见采购需求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采购包1（2025年度社保、医保档案数字化建设项目）：属于专门面向中小企业采购。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3、财务状况报告：财务状况报告：供应商提供2024年度经审计的财务审计报告（事业法人可提供部门决算报告）；或提供供应商基本账户银行出具的资信证明；或提供政府采购专业担保机构出具的投标担保函，供应商需在项目电子化交易系统中按要求上传相应证明文件</w:t>
      </w:r>
    </w:p>
    <w:p>
      <w:pPr>
        <w:pStyle w:val="null3"/>
      </w:pPr>
      <w:r>
        <w:rPr>
          <w:rFonts w:ascii="仿宋_GB2312" w:hAnsi="仿宋_GB2312" w:cs="仿宋_GB2312" w:eastAsia="仿宋_GB2312"/>
        </w:rPr>
        <w:t>4、参加政府采购活动前3年内在经营活动中没有重大违法记录的书面声明；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信用状况：信用状况：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西安高新技术产业开发区社会事业服务局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高新区锦业路1号都市之门A座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029-88312115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陕西省西安市高新区太白南路181号A座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吴岳、孙承国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029-88228899-652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收取。注：1、成交单位在领取成交通知书之前，须向代理机构支付招标代理服务费。2、、招标代理服务费以转账或现金形式缴纳至以下账户： 开户名称：龙寰项目管理咨询有限公司，开户银行：平安银行西安高新路支行，账 号：30201278017135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西安高新技术产业开发区社会事业服务局</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西安高新技术产业开发区社会事业服务局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西安高新技术产业开发区社会事业服务局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（一）本项目验收费用，由乙方自行承担。 （二）验收合格后，填写项目验收单并向甲方提交所有资料，以便甲方日后管理和维护。 （三）验收依据： 1.合同及附加文本； 2.竞争性磋商文件、中标人的投标文件及澄清函（若有）； 3.国家相应的标准、规范；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联系人：吴岳</w:t>
      </w:r>
    </w:p>
    <w:p>
      <w:pPr>
        <w:pStyle w:val="null3"/>
      </w:pPr>
      <w:r>
        <w:rPr>
          <w:rFonts w:ascii="仿宋_GB2312" w:hAnsi="仿宋_GB2312" w:cs="仿宋_GB2312" w:eastAsia="仿宋_GB2312"/>
        </w:rPr>
        <w:t>联系电话：029-88228899-652</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2025年度社保、医保档案数字化建设项目1项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社保、医保档案数字化建设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标的名称：社保、医保档案数字化建设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rPr>
              <w:t>一、项目概况：</w:t>
            </w:r>
          </w:p>
          <w:p>
            <w:pPr>
              <w:pStyle w:val="null3"/>
            </w:pPr>
            <w:r>
              <w:rPr>
                <w:rFonts w:ascii="仿宋_GB2312" w:hAnsi="仿宋_GB2312" w:cs="仿宋_GB2312" w:eastAsia="仿宋_GB2312"/>
                <w:sz w:val="21"/>
              </w:rPr>
              <w:t>拟对历史年度未进行影像化且保管期限</w:t>
            </w:r>
            <w:r>
              <w:rPr>
                <w:rFonts w:ascii="仿宋_GB2312" w:hAnsi="仿宋_GB2312" w:cs="仿宋_GB2312" w:eastAsia="仿宋_GB2312"/>
                <w:sz w:val="21"/>
              </w:rPr>
              <w:t>30</w:t>
            </w:r>
            <w:r>
              <w:rPr>
                <w:rFonts w:ascii="仿宋_GB2312" w:hAnsi="仿宋_GB2312" w:cs="仿宋_GB2312" w:eastAsia="仿宋_GB2312"/>
                <w:sz w:val="21"/>
              </w:rPr>
              <w:t>年以上的职工参保类、待遇类及居民类业务档案及新增日常保管期限</w:t>
            </w:r>
            <w:r>
              <w:rPr>
                <w:rFonts w:ascii="仿宋_GB2312" w:hAnsi="仿宋_GB2312" w:cs="仿宋_GB2312" w:eastAsia="仿宋_GB2312"/>
                <w:sz w:val="21"/>
              </w:rPr>
              <w:t>30</w:t>
            </w:r>
            <w:r>
              <w:rPr>
                <w:rFonts w:ascii="仿宋_GB2312" w:hAnsi="仿宋_GB2312" w:cs="仿宋_GB2312" w:eastAsia="仿宋_GB2312"/>
                <w:sz w:val="21"/>
              </w:rPr>
              <w:t>年以上参保类（包含</w:t>
            </w:r>
            <w:r>
              <w:rPr>
                <w:rFonts w:ascii="仿宋_GB2312" w:hAnsi="仿宋_GB2312" w:cs="仿宋_GB2312" w:eastAsia="仿宋_GB2312"/>
                <w:sz w:val="21"/>
              </w:rPr>
              <w:t>30</w:t>
            </w:r>
            <w:r>
              <w:rPr>
                <w:rFonts w:ascii="仿宋_GB2312" w:hAnsi="仿宋_GB2312" w:cs="仿宋_GB2312" w:eastAsia="仿宋_GB2312"/>
                <w:sz w:val="21"/>
              </w:rPr>
              <w:t>年）及部分保管期限低于</w:t>
            </w:r>
            <w:r>
              <w:rPr>
                <w:rFonts w:ascii="仿宋_GB2312" w:hAnsi="仿宋_GB2312" w:cs="仿宋_GB2312" w:eastAsia="仿宋_GB2312"/>
                <w:sz w:val="21"/>
              </w:rPr>
              <w:t>30</w:t>
            </w:r>
            <w:r>
              <w:rPr>
                <w:rFonts w:ascii="仿宋_GB2312" w:hAnsi="仿宋_GB2312" w:cs="仿宋_GB2312" w:eastAsia="仿宋_GB2312"/>
                <w:sz w:val="21"/>
              </w:rPr>
              <w:t>年的职工待遇类及居民类业务资料进行数字化加工</w:t>
            </w:r>
            <w:r>
              <w:rPr>
                <w:rFonts w:ascii="仿宋_GB2312" w:hAnsi="仿宋_GB2312" w:cs="仿宋_GB2312" w:eastAsia="仿宋_GB2312"/>
                <w:sz w:val="21"/>
              </w:rPr>
              <w:t>；</w:t>
            </w:r>
            <w:r>
              <w:rPr>
                <w:rFonts w:ascii="仿宋_GB2312" w:hAnsi="仿宋_GB2312" w:cs="仿宋_GB2312" w:eastAsia="仿宋_GB2312"/>
                <w:sz w:val="21"/>
              </w:rPr>
              <w:t>且协助社保、医保档案室工作人员查阅及整理资料。</w:t>
            </w:r>
          </w:p>
          <w:p>
            <w:pPr>
              <w:pStyle w:val="null3"/>
            </w:pPr>
            <w:r>
              <w:rPr>
                <w:rFonts w:ascii="仿宋_GB2312" w:hAnsi="仿宋_GB2312" w:cs="仿宋_GB2312" w:eastAsia="仿宋_GB2312"/>
                <w:sz w:val="21"/>
                <w:b/>
              </w:rPr>
              <w:t>二、项目周期：</w:t>
            </w:r>
            <w:r>
              <w:rPr>
                <w:rFonts w:ascii="仿宋_GB2312" w:hAnsi="仿宋_GB2312" w:cs="仿宋_GB2312" w:eastAsia="仿宋_GB2312"/>
                <w:sz w:val="21"/>
              </w:rPr>
              <w:t>合同签订后一年。</w:t>
            </w:r>
          </w:p>
          <w:p>
            <w:pPr>
              <w:pStyle w:val="null3"/>
            </w:pPr>
            <w:r>
              <w:rPr>
                <w:rFonts w:ascii="仿宋_GB2312" w:hAnsi="仿宋_GB2312" w:cs="仿宋_GB2312" w:eastAsia="仿宋_GB2312"/>
                <w:sz w:val="21"/>
                <w:b/>
              </w:rPr>
              <w:t>三、采购内容及要求：</w:t>
            </w:r>
          </w:p>
          <w:p>
            <w:pPr>
              <w:pStyle w:val="null3"/>
              <w:ind w:firstLine="422"/>
            </w:pPr>
            <w:r>
              <w:rPr>
                <w:rFonts w:ascii="仿宋_GB2312" w:hAnsi="仿宋_GB2312" w:cs="仿宋_GB2312" w:eastAsia="仿宋_GB2312"/>
                <w:sz w:val="21"/>
                <w:b/>
              </w:rPr>
              <w:t>（一）社保、医保业务档案影像外包范围及数量</w:t>
            </w:r>
          </w:p>
          <w:p>
            <w:pPr>
              <w:pStyle w:val="null3"/>
              <w:ind w:firstLine="420"/>
            </w:pPr>
            <w:r>
              <w:rPr>
                <w:rFonts w:ascii="仿宋_GB2312" w:hAnsi="仿宋_GB2312" w:cs="仿宋_GB2312" w:eastAsia="仿宋_GB2312"/>
                <w:sz w:val="21"/>
              </w:rPr>
              <w:t>业务类别分为：社会保险管理类、社会保险征缴类、社会保险待遇类；</w:t>
            </w:r>
          </w:p>
          <w:p>
            <w:pPr>
              <w:pStyle w:val="null3"/>
              <w:ind w:firstLine="420"/>
            </w:pPr>
            <w:r>
              <w:rPr>
                <w:rFonts w:ascii="仿宋_GB2312" w:hAnsi="仿宋_GB2312" w:cs="仿宋_GB2312" w:eastAsia="仿宋_GB2312"/>
                <w:sz w:val="21"/>
              </w:rPr>
              <w:t>业务事项为</w:t>
            </w:r>
            <w:r>
              <w:rPr>
                <w:rFonts w:ascii="仿宋_GB2312" w:hAnsi="仿宋_GB2312" w:cs="仿宋_GB2312" w:eastAsia="仿宋_GB2312"/>
                <w:sz w:val="21"/>
              </w:rPr>
              <w:t>:</w:t>
            </w:r>
            <w:r>
              <w:rPr>
                <w:rFonts w:ascii="仿宋_GB2312" w:hAnsi="仿宋_GB2312" w:cs="仿宋_GB2312" w:eastAsia="仿宋_GB2312"/>
                <w:sz w:val="21"/>
              </w:rPr>
              <w:t>社会保险开户登记、变更注销、转移、单位信息变更、个人账户变更、个人信息变更、养老转移、医疗转移、外籍人参保、职工基数申报、企业月度增减、企业补缴、个人账户一次性支付、企业职工退休待遇、参保人员退休审批、退休人员社会化管理服务材料等业务类型</w:t>
            </w:r>
            <w:r>
              <w:rPr>
                <w:rFonts w:ascii="仿宋_GB2312" w:hAnsi="仿宋_GB2312" w:cs="仿宋_GB2312" w:eastAsia="仿宋_GB2312"/>
                <w:sz w:val="21"/>
              </w:rPr>
              <w:t>,</w:t>
            </w:r>
            <w:r>
              <w:rPr>
                <w:rFonts w:ascii="仿宋_GB2312" w:hAnsi="仿宋_GB2312" w:cs="仿宋_GB2312" w:eastAsia="仿宋_GB2312"/>
                <w:sz w:val="21"/>
              </w:rPr>
              <w:t>预估影像化数量约为</w:t>
            </w:r>
            <w:r>
              <w:rPr>
                <w:rFonts w:ascii="仿宋_GB2312" w:hAnsi="仿宋_GB2312" w:cs="仿宋_GB2312" w:eastAsia="仿宋_GB2312"/>
                <w:sz w:val="21"/>
              </w:rPr>
              <w:t>73.7</w:t>
            </w:r>
            <w:r>
              <w:rPr>
                <w:rFonts w:ascii="仿宋_GB2312" w:hAnsi="仿宋_GB2312" w:cs="仿宋_GB2312" w:eastAsia="仿宋_GB2312"/>
                <w:sz w:val="21"/>
              </w:rPr>
              <w:t>万页，最终影像化页数以实际资料页数为准</w:t>
            </w:r>
            <w:r>
              <w:rPr>
                <w:rFonts w:ascii="仿宋_GB2312" w:hAnsi="仿宋_GB2312" w:cs="仿宋_GB2312" w:eastAsia="仿宋_GB2312"/>
                <w:sz w:val="21"/>
              </w:rPr>
              <w:t>；</w:t>
            </w:r>
            <w:r>
              <w:rPr>
                <w:rFonts w:ascii="仿宋_GB2312" w:hAnsi="仿宋_GB2312" w:cs="仿宋_GB2312" w:eastAsia="仿宋_GB2312"/>
                <w:sz w:val="21"/>
              </w:rPr>
              <w:t>协助社保、医保档案室工作人员查阅及整理资料。</w:t>
            </w:r>
          </w:p>
          <w:p>
            <w:pPr>
              <w:pStyle w:val="null3"/>
              <w:ind w:firstLine="420"/>
            </w:pPr>
            <w:r>
              <w:rPr>
                <w:rFonts w:ascii="仿宋_GB2312" w:hAnsi="仿宋_GB2312" w:cs="仿宋_GB2312" w:eastAsia="仿宋_GB2312"/>
                <w:sz w:val="21"/>
                <w:b/>
              </w:rPr>
              <w:t>（二）档案数字化外包业务环节</w:t>
            </w:r>
          </w:p>
          <w:p>
            <w:pPr>
              <w:pStyle w:val="null3"/>
              <w:ind w:firstLine="420"/>
            </w:pPr>
            <w:r>
              <w:rPr>
                <w:rFonts w:ascii="仿宋_GB2312" w:hAnsi="仿宋_GB2312" w:cs="仿宋_GB2312" w:eastAsia="仿宋_GB2312"/>
                <w:sz w:val="21"/>
              </w:rPr>
              <w:t>1</w:t>
            </w:r>
            <w:r>
              <w:rPr>
                <w:rFonts w:ascii="仿宋_GB2312" w:hAnsi="仿宋_GB2312" w:cs="仿宋_GB2312" w:eastAsia="仿宋_GB2312"/>
                <w:sz w:val="21"/>
              </w:rPr>
              <w:t>、业务档案整理：包含</w:t>
            </w:r>
            <w:r>
              <w:rPr>
                <w:rFonts w:ascii="仿宋_GB2312" w:hAnsi="仿宋_GB2312" w:cs="仿宋_GB2312" w:eastAsia="仿宋_GB2312"/>
                <w:sz w:val="21"/>
              </w:rPr>
              <w:t>收到资料后的整理、</w:t>
            </w:r>
            <w:r>
              <w:rPr>
                <w:rFonts w:ascii="仿宋_GB2312" w:hAnsi="仿宋_GB2312" w:cs="仿宋_GB2312" w:eastAsia="仿宋_GB2312"/>
                <w:sz w:val="21"/>
              </w:rPr>
              <w:t>确定扫描页、编制页号</w:t>
            </w:r>
            <w:r>
              <w:rPr>
                <w:rFonts w:ascii="仿宋_GB2312" w:hAnsi="仿宋_GB2312" w:cs="仿宋_GB2312" w:eastAsia="仿宋_GB2312"/>
                <w:sz w:val="21"/>
              </w:rPr>
              <w:t>(</w:t>
            </w:r>
            <w:r>
              <w:rPr>
                <w:rFonts w:ascii="仿宋_GB2312" w:hAnsi="仿宋_GB2312" w:cs="仿宋_GB2312" w:eastAsia="仿宋_GB2312"/>
                <w:sz w:val="21"/>
              </w:rPr>
              <w:t>码</w:t>
            </w:r>
            <w:r>
              <w:rPr>
                <w:rFonts w:ascii="仿宋_GB2312" w:hAnsi="仿宋_GB2312" w:cs="仿宋_GB2312" w:eastAsia="仿宋_GB2312"/>
                <w:sz w:val="21"/>
              </w:rPr>
              <w:t>)</w:t>
            </w:r>
            <w:r>
              <w:rPr>
                <w:rFonts w:ascii="仿宋_GB2312" w:hAnsi="仿宋_GB2312" w:cs="仿宋_GB2312" w:eastAsia="仿宋_GB2312"/>
                <w:sz w:val="21"/>
              </w:rPr>
              <w:t>、加盖档案章、编写件号、目录数据准备、拆除装订、技术修复、资料打孔、装订、核对资料信息。</w:t>
            </w:r>
          </w:p>
          <w:p>
            <w:pPr>
              <w:pStyle w:val="null3"/>
              <w:ind w:firstLine="420"/>
            </w:pPr>
            <w:r>
              <w:rPr>
                <w:rFonts w:ascii="仿宋_GB2312" w:hAnsi="仿宋_GB2312" w:cs="仿宋_GB2312" w:eastAsia="仿宋_GB2312"/>
                <w:sz w:val="21"/>
              </w:rPr>
              <w:t>2</w:t>
            </w:r>
            <w:r>
              <w:rPr>
                <w:rFonts w:ascii="仿宋_GB2312" w:hAnsi="仿宋_GB2312" w:cs="仿宋_GB2312" w:eastAsia="仿宋_GB2312"/>
                <w:sz w:val="21"/>
              </w:rPr>
              <w:t>、组卷：按同一年度、保管期限、类别进行组卷，组卷不超过</w:t>
            </w:r>
            <w:r>
              <w:rPr>
                <w:rFonts w:ascii="仿宋_GB2312" w:hAnsi="仿宋_GB2312" w:cs="仿宋_GB2312" w:eastAsia="仿宋_GB2312"/>
                <w:sz w:val="21"/>
              </w:rPr>
              <w:t>4CM</w:t>
            </w:r>
            <w:r>
              <w:rPr>
                <w:rFonts w:ascii="仿宋_GB2312" w:hAnsi="仿宋_GB2312" w:cs="仿宋_GB2312" w:eastAsia="仿宋_GB2312"/>
                <w:sz w:val="21"/>
              </w:rPr>
              <w:t>，同一件组卷为多卷时，按序号排序标注，并做组卷登记工作。</w:t>
            </w:r>
          </w:p>
          <w:p>
            <w:pPr>
              <w:pStyle w:val="null3"/>
              <w:ind w:firstLine="420"/>
            </w:pPr>
            <w:r>
              <w:rPr>
                <w:rFonts w:ascii="仿宋_GB2312" w:hAnsi="仿宋_GB2312" w:cs="仿宋_GB2312" w:eastAsia="仿宋_GB2312"/>
                <w:sz w:val="21"/>
              </w:rPr>
              <w:t>3</w:t>
            </w:r>
            <w:r>
              <w:rPr>
                <w:rFonts w:ascii="仿宋_GB2312" w:hAnsi="仿宋_GB2312" w:cs="仿宋_GB2312" w:eastAsia="仿宋_GB2312"/>
                <w:sz w:val="21"/>
              </w:rPr>
              <w:t>、打码：按卷打码，正面（右下角）反面（左下角），严禁跳码、漏码、重码。</w:t>
            </w:r>
          </w:p>
          <w:p>
            <w:pPr>
              <w:pStyle w:val="null3"/>
              <w:ind w:firstLine="420"/>
            </w:pPr>
            <w:r>
              <w:rPr>
                <w:rFonts w:ascii="仿宋_GB2312" w:hAnsi="仿宋_GB2312" w:cs="仿宋_GB2312" w:eastAsia="仿宋_GB2312"/>
                <w:sz w:val="21"/>
              </w:rPr>
              <w:t>4</w:t>
            </w:r>
            <w:r>
              <w:rPr>
                <w:rFonts w:ascii="仿宋_GB2312" w:hAnsi="仿宋_GB2312" w:cs="仿宋_GB2312" w:eastAsia="仿宋_GB2312"/>
                <w:sz w:val="21"/>
              </w:rPr>
              <w:t>、著录：按照《档案著录规则》（</w:t>
            </w:r>
            <w:r>
              <w:rPr>
                <w:rFonts w:ascii="仿宋_GB2312" w:hAnsi="仿宋_GB2312" w:cs="仿宋_GB2312" w:eastAsia="仿宋_GB2312"/>
                <w:sz w:val="21"/>
              </w:rPr>
              <w:t>DA/T18</w:t>
            </w:r>
            <w:r>
              <w:rPr>
                <w:rFonts w:ascii="仿宋_GB2312" w:hAnsi="仿宋_GB2312" w:cs="仿宋_GB2312" w:eastAsia="仿宋_GB2312"/>
                <w:sz w:val="21"/>
              </w:rPr>
              <w:t>）的要求进行著录，建立档案目录数据库，对目录数据库的建库质量进行检查，核对著录项目是否完整、著录内容是否规范、准确，发现不合格的数据应要求进行修改或重录。</w:t>
            </w:r>
          </w:p>
          <w:p>
            <w:pPr>
              <w:pStyle w:val="null3"/>
              <w:ind w:firstLine="420"/>
            </w:pPr>
            <w:r>
              <w:rPr>
                <w:rFonts w:ascii="仿宋_GB2312" w:hAnsi="仿宋_GB2312" w:cs="仿宋_GB2312" w:eastAsia="仿宋_GB2312"/>
                <w:sz w:val="21"/>
              </w:rPr>
              <w:t>2</w:t>
            </w:r>
            <w:r>
              <w:rPr>
                <w:rFonts w:ascii="仿宋_GB2312" w:hAnsi="仿宋_GB2312" w:cs="仿宋_GB2312" w:eastAsia="仿宋_GB2312"/>
                <w:sz w:val="21"/>
              </w:rPr>
              <w:t>、目录数据库建立：应制定目录数据库数据规则，包括数据字段长度、字段类型、字段内容要求等。数据库选择应考虑可转换为通用数据格式，以便于数据交换。可采用计算机自动校对与人工校对相结合的方式，对目录数据的质量进行检查，包括著录项目的完整性、著录内容的规范性和准确性等。发现不合格的数据应及时进行修改。</w:t>
            </w:r>
          </w:p>
          <w:p>
            <w:pPr>
              <w:pStyle w:val="null3"/>
              <w:ind w:firstLine="420"/>
            </w:pPr>
            <w:r>
              <w:rPr>
                <w:rFonts w:ascii="仿宋_GB2312" w:hAnsi="仿宋_GB2312" w:cs="仿宋_GB2312" w:eastAsia="仿宋_GB2312"/>
                <w:sz w:val="21"/>
              </w:rPr>
              <w:t>3</w:t>
            </w:r>
            <w:r>
              <w:rPr>
                <w:rFonts w:ascii="仿宋_GB2312" w:hAnsi="仿宋_GB2312" w:cs="仿宋_GB2312" w:eastAsia="仿宋_GB2312"/>
                <w:sz w:val="21"/>
              </w:rPr>
              <w:t>、档案扫描：档案扫描应根据纸质档案原件实际情况、数字化目的、数字化规模、计算机网络和存储条件等选择相应的扫描设备，和进行相关参数的设置和调整。参数的设置和调整应保证扫描后数字图像清晰、完整、不失真，图像效果最接近档案原貌，针对外包档案全部需进行影像化处理</w:t>
            </w:r>
            <w:r>
              <w:rPr>
                <w:rFonts w:ascii="仿宋_GB2312" w:hAnsi="仿宋_GB2312" w:cs="仿宋_GB2312" w:eastAsia="仿宋_GB2312"/>
                <w:sz w:val="21"/>
              </w:rPr>
              <w:t>,</w:t>
            </w:r>
            <w:r>
              <w:rPr>
                <w:rFonts w:ascii="仿宋_GB2312" w:hAnsi="仿宋_GB2312" w:cs="仿宋_GB2312" w:eastAsia="仿宋_GB2312"/>
                <w:sz w:val="21"/>
              </w:rPr>
              <w:t>图像清晰易辨别，下载后打印出来的纸质版需清晰可辨。</w:t>
            </w:r>
          </w:p>
          <w:p>
            <w:pPr>
              <w:pStyle w:val="null3"/>
              <w:ind w:firstLine="420"/>
            </w:pPr>
            <w:r>
              <w:rPr>
                <w:rFonts w:ascii="仿宋_GB2312" w:hAnsi="仿宋_GB2312" w:cs="仿宋_GB2312" w:eastAsia="仿宋_GB2312"/>
                <w:sz w:val="21"/>
              </w:rPr>
              <w:t>4</w:t>
            </w:r>
            <w:r>
              <w:rPr>
                <w:rFonts w:ascii="仿宋_GB2312" w:hAnsi="仿宋_GB2312" w:cs="仿宋_GB2312" w:eastAsia="仿宋_GB2312"/>
                <w:sz w:val="21"/>
              </w:rPr>
              <w:t>、图像处理：对扫描后的图像进行逐页纠偏、图像拼接、裁黑边、排序等处理，但不得改变图像内容，包括原档案中的污损，确保扫描件页面内容居中，档案原貌信息完整、不变、可读；扫描图像字迹清晰、颜色恰当，亮度及明暗对比尽可能接近原件，图像整体倾斜小于</w:t>
            </w:r>
            <w:r>
              <w:rPr>
                <w:rFonts w:ascii="仿宋_GB2312" w:hAnsi="仿宋_GB2312" w:cs="仿宋_GB2312" w:eastAsia="仿宋_GB2312"/>
                <w:sz w:val="21"/>
              </w:rPr>
              <w:t>1</w:t>
            </w:r>
            <w:r>
              <w:rPr>
                <w:rFonts w:ascii="仿宋_GB2312" w:hAnsi="仿宋_GB2312" w:cs="仿宋_GB2312" w:eastAsia="仿宋_GB2312"/>
                <w:sz w:val="21"/>
              </w:rPr>
              <w:t>度；对大幅面档案进行分区扫描后形成的多幅图像拼接完整、正确、无拼接痕迹；所有数字化产品封装前后同件档案页面大小一致，前后两份纸张规格相同的文件页面大小一致；文件排列顺序正确。</w:t>
            </w:r>
          </w:p>
          <w:p>
            <w:pPr>
              <w:pStyle w:val="null3"/>
              <w:ind w:firstLine="420"/>
            </w:pPr>
            <w:r>
              <w:rPr>
                <w:rFonts w:ascii="仿宋_GB2312" w:hAnsi="仿宋_GB2312" w:cs="仿宋_GB2312" w:eastAsia="仿宋_GB2312"/>
                <w:sz w:val="21"/>
              </w:rPr>
              <w:t>5</w:t>
            </w:r>
            <w:r>
              <w:rPr>
                <w:rFonts w:ascii="仿宋_GB2312" w:hAnsi="仿宋_GB2312" w:cs="仿宋_GB2312" w:eastAsia="仿宋_GB2312"/>
                <w:sz w:val="21"/>
              </w:rPr>
              <w:t>、业务档案电子信息录入：在现有</w:t>
            </w:r>
            <w:r>
              <w:rPr>
                <w:rFonts w:ascii="仿宋_GB2312" w:hAnsi="仿宋_GB2312" w:cs="仿宋_GB2312" w:eastAsia="仿宋_GB2312"/>
                <w:sz w:val="21"/>
              </w:rPr>
              <w:t xml:space="preserve"> Excel</w:t>
            </w:r>
            <w:r>
              <w:rPr>
                <w:rFonts w:ascii="仿宋_GB2312" w:hAnsi="仿宋_GB2312" w:cs="仿宋_GB2312" w:eastAsia="仿宋_GB2312"/>
                <w:sz w:val="21"/>
              </w:rPr>
              <w:t>表格目录基础上与纸质业务资料核对信息无误后</w:t>
            </w:r>
            <w:r>
              <w:rPr>
                <w:rFonts w:ascii="仿宋_GB2312" w:hAnsi="仿宋_GB2312" w:cs="仿宋_GB2312" w:eastAsia="仿宋_GB2312"/>
                <w:sz w:val="21"/>
              </w:rPr>
              <w:t>,</w:t>
            </w:r>
            <w:r>
              <w:rPr>
                <w:rFonts w:ascii="仿宋_GB2312" w:hAnsi="仿宋_GB2312" w:cs="仿宋_GB2312" w:eastAsia="仿宋_GB2312"/>
                <w:sz w:val="21"/>
              </w:rPr>
              <w:t>导入档案管理系统</w:t>
            </w:r>
            <w:r>
              <w:rPr>
                <w:rFonts w:ascii="仿宋_GB2312" w:hAnsi="仿宋_GB2312" w:cs="仿宋_GB2312" w:eastAsia="仿宋_GB2312"/>
                <w:sz w:val="21"/>
              </w:rPr>
              <w:t>;</w:t>
            </w:r>
            <w:r>
              <w:rPr>
                <w:rFonts w:ascii="仿宋_GB2312" w:hAnsi="仿宋_GB2312" w:cs="仿宋_GB2312" w:eastAsia="仿宋_GB2312"/>
                <w:sz w:val="21"/>
              </w:rPr>
              <w:t>无</w:t>
            </w:r>
            <w:r>
              <w:rPr>
                <w:rFonts w:ascii="仿宋_GB2312" w:hAnsi="仿宋_GB2312" w:cs="仿宋_GB2312" w:eastAsia="仿宋_GB2312"/>
                <w:sz w:val="21"/>
              </w:rPr>
              <w:t>Excel</w:t>
            </w:r>
            <w:r>
              <w:rPr>
                <w:rFonts w:ascii="仿宋_GB2312" w:hAnsi="仿宋_GB2312" w:cs="仿宋_GB2312" w:eastAsia="仿宋_GB2312"/>
                <w:sz w:val="21"/>
              </w:rPr>
              <w:t>表格资料需进行系统录入。</w:t>
            </w:r>
          </w:p>
          <w:p>
            <w:pPr>
              <w:pStyle w:val="null3"/>
              <w:ind w:firstLine="420"/>
            </w:pPr>
            <w:r>
              <w:rPr>
                <w:rFonts w:ascii="仿宋_GB2312" w:hAnsi="仿宋_GB2312" w:cs="仿宋_GB2312" w:eastAsia="仿宋_GB2312"/>
                <w:sz w:val="21"/>
              </w:rPr>
              <w:t>8</w:t>
            </w:r>
            <w:r>
              <w:rPr>
                <w:rFonts w:ascii="仿宋_GB2312" w:hAnsi="仿宋_GB2312" w:cs="仿宋_GB2312" w:eastAsia="仿宋_GB2312"/>
                <w:sz w:val="21"/>
              </w:rPr>
              <w:t>、分件压缩：按件打包文件为</w:t>
            </w:r>
            <w:r>
              <w:rPr>
                <w:rFonts w:ascii="仿宋_GB2312" w:hAnsi="仿宋_GB2312" w:cs="仿宋_GB2312" w:eastAsia="仿宋_GB2312"/>
                <w:sz w:val="21"/>
              </w:rPr>
              <w:t>ZIP</w:t>
            </w:r>
            <w:r>
              <w:rPr>
                <w:rFonts w:ascii="仿宋_GB2312" w:hAnsi="仿宋_GB2312" w:cs="仿宋_GB2312" w:eastAsia="仿宋_GB2312"/>
                <w:sz w:val="21"/>
              </w:rPr>
              <w:t>压缩格式，以符合系统挂接格式</w:t>
            </w:r>
          </w:p>
          <w:p>
            <w:pPr>
              <w:pStyle w:val="null3"/>
              <w:ind w:firstLine="420"/>
            </w:pPr>
            <w:r>
              <w:rPr>
                <w:rFonts w:ascii="仿宋_GB2312" w:hAnsi="仿宋_GB2312" w:cs="仿宋_GB2312" w:eastAsia="仿宋_GB2312"/>
                <w:sz w:val="21"/>
              </w:rPr>
              <w:t>9</w:t>
            </w:r>
            <w:r>
              <w:rPr>
                <w:rFonts w:ascii="仿宋_GB2312" w:hAnsi="仿宋_GB2312" w:cs="仿宋_GB2312" w:eastAsia="仿宋_GB2312"/>
                <w:sz w:val="21"/>
              </w:rPr>
              <w:t>、装订：按卷进行“三孔一线”装订，左边</w:t>
            </w:r>
            <w:r>
              <w:rPr>
                <w:rFonts w:ascii="仿宋_GB2312" w:hAnsi="仿宋_GB2312" w:cs="仿宋_GB2312" w:eastAsia="仿宋_GB2312"/>
                <w:sz w:val="21"/>
              </w:rPr>
              <w:t>1.5CM</w:t>
            </w:r>
            <w:r>
              <w:rPr>
                <w:rFonts w:ascii="仿宋_GB2312" w:hAnsi="仿宋_GB2312" w:cs="仿宋_GB2312" w:eastAsia="仿宋_GB2312"/>
                <w:sz w:val="21"/>
              </w:rPr>
              <w:t>，上下</w:t>
            </w:r>
            <w:r>
              <w:rPr>
                <w:rFonts w:ascii="仿宋_GB2312" w:hAnsi="仿宋_GB2312" w:cs="仿宋_GB2312" w:eastAsia="仿宋_GB2312"/>
                <w:sz w:val="21"/>
              </w:rPr>
              <w:t>4.5CM</w:t>
            </w:r>
            <w:r>
              <w:rPr>
                <w:rFonts w:ascii="仿宋_GB2312" w:hAnsi="仿宋_GB2312" w:cs="仿宋_GB2312" w:eastAsia="仿宋_GB2312"/>
                <w:sz w:val="21"/>
              </w:rPr>
              <w:t>，且在一条平行线上</w:t>
            </w:r>
          </w:p>
          <w:p>
            <w:pPr>
              <w:pStyle w:val="null3"/>
              <w:ind w:firstLine="420"/>
            </w:pPr>
            <w:r>
              <w:rPr>
                <w:rFonts w:ascii="仿宋_GB2312" w:hAnsi="仿宋_GB2312" w:cs="仿宋_GB2312" w:eastAsia="仿宋_GB2312"/>
                <w:sz w:val="21"/>
              </w:rPr>
              <w:t>10</w:t>
            </w:r>
            <w:r>
              <w:rPr>
                <w:rFonts w:ascii="仿宋_GB2312" w:hAnsi="仿宋_GB2312" w:cs="仿宋_GB2312" w:eastAsia="仿宋_GB2312"/>
                <w:sz w:val="21"/>
              </w:rPr>
              <w:t>、业务归档资料的装盒与立卷</w:t>
            </w:r>
          </w:p>
          <w:p>
            <w:pPr>
              <w:pStyle w:val="null3"/>
              <w:ind w:firstLine="420"/>
            </w:pPr>
            <w:r>
              <w:rPr>
                <w:rFonts w:ascii="仿宋_GB2312" w:hAnsi="仿宋_GB2312" w:cs="仿宋_GB2312" w:eastAsia="仿宋_GB2312"/>
                <w:sz w:val="21"/>
              </w:rPr>
              <w:t>（一）复查录入完成后根据档案的顺序，按照从小到大的顺序入盒，每盒最后附加备考表。盒身加盖背脊，注明年度、类别、保管期限、始末件号等重要信息。印章、字迹整齐清晰，便于识别。</w:t>
            </w:r>
          </w:p>
          <w:p>
            <w:pPr>
              <w:pStyle w:val="null3"/>
              <w:ind w:firstLine="420"/>
            </w:pPr>
            <w:r>
              <w:rPr>
                <w:rFonts w:ascii="仿宋_GB2312" w:hAnsi="仿宋_GB2312" w:cs="仿宋_GB2312" w:eastAsia="仿宋_GB2312"/>
                <w:sz w:val="21"/>
              </w:rPr>
              <w:t>（二）采取“一盒一卷”方式立卷。装盒完成后对照始末件号，在档案系统完成立卷并进行核对。</w:t>
            </w:r>
          </w:p>
          <w:p>
            <w:pPr>
              <w:pStyle w:val="null3"/>
              <w:ind w:firstLine="420"/>
            </w:pPr>
            <w:r>
              <w:rPr>
                <w:rFonts w:ascii="仿宋_GB2312" w:hAnsi="仿宋_GB2312" w:cs="仿宋_GB2312" w:eastAsia="仿宋_GB2312"/>
                <w:sz w:val="21"/>
              </w:rPr>
              <w:t>11</w:t>
            </w:r>
            <w:r>
              <w:rPr>
                <w:rFonts w:ascii="仿宋_GB2312" w:hAnsi="仿宋_GB2312" w:cs="仿宋_GB2312" w:eastAsia="仿宋_GB2312"/>
                <w:sz w:val="21"/>
              </w:rPr>
              <w:t>、档案影像挂接：扫描图像文件应与目录数据进行挂接，在相关表单上填写数据挂接后的页码、页数，核对每一份文件挂接后的页码、页数与档案整理、扫描时填写的页码、页数是否一致，不一致时应注明具体原因和处理办法，保障影像的完整性、对应性及连续性。</w:t>
            </w:r>
          </w:p>
          <w:p>
            <w:pPr>
              <w:pStyle w:val="null3"/>
              <w:ind w:firstLine="420"/>
            </w:pPr>
            <w:r>
              <w:rPr>
                <w:rFonts w:ascii="仿宋_GB2312" w:hAnsi="仿宋_GB2312" w:cs="仿宋_GB2312" w:eastAsia="仿宋_GB2312"/>
                <w:sz w:val="21"/>
              </w:rPr>
              <w:t>12</w:t>
            </w:r>
            <w:r>
              <w:rPr>
                <w:rFonts w:ascii="仿宋_GB2312" w:hAnsi="仿宋_GB2312" w:cs="仿宋_GB2312" w:eastAsia="仿宋_GB2312"/>
                <w:sz w:val="21"/>
              </w:rPr>
              <w:t>、数据验收：定期（根据实际情况来确定时间）以卷或者件为单位采用抽检的方式进行人工抽检，抽检比率不得低于</w:t>
            </w:r>
            <w:r>
              <w:rPr>
                <w:rFonts w:ascii="仿宋_GB2312" w:hAnsi="仿宋_GB2312" w:cs="仿宋_GB2312" w:eastAsia="仿宋_GB2312"/>
                <w:sz w:val="21"/>
              </w:rPr>
              <w:t>5%</w:t>
            </w:r>
            <w:r>
              <w:rPr>
                <w:rFonts w:ascii="仿宋_GB2312" w:hAnsi="仿宋_GB2312" w:cs="仿宋_GB2312" w:eastAsia="仿宋_GB2312"/>
                <w:sz w:val="21"/>
              </w:rPr>
              <w:t>，检查已完成数字化转换的所有数据准确性，包括目录数据库、图像文件及数据挂接的总体质量，同一案卷类别档案，数字化转换质量抽检的合格率不得低于</w:t>
            </w:r>
            <w:r>
              <w:rPr>
                <w:rFonts w:ascii="仿宋_GB2312" w:hAnsi="仿宋_GB2312" w:cs="仿宋_GB2312" w:eastAsia="仿宋_GB2312"/>
                <w:sz w:val="21"/>
              </w:rPr>
              <w:t>99.99%</w:t>
            </w:r>
            <w:r>
              <w:rPr>
                <w:rFonts w:ascii="仿宋_GB2312" w:hAnsi="仿宋_GB2312" w:cs="仿宋_GB2312" w:eastAsia="仿宋_GB2312"/>
                <w:sz w:val="21"/>
              </w:rPr>
              <w:t>，其他内容的抽检合格率不低于</w:t>
            </w:r>
            <w:r>
              <w:rPr>
                <w:rFonts w:ascii="仿宋_GB2312" w:hAnsi="仿宋_GB2312" w:cs="仿宋_GB2312" w:eastAsia="仿宋_GB2312"/>
                <w:sz w:val="21"/>
              </w:rPr>
              <w:t>98%</w:t>
            </w:r>
            <w:r>
              <w:rPr>
                <w:rFonts w:ascii="仿宋_GB2312" w:hAnsi="仿宋_GB2312" w:cs="仿宋_GB2312" w:eastAsia="仿宋_GB2312"/>
                <w:sz w:val="21"/>
              </w:rPr>
              <w:t>；同时还应对存储载体进行验收，主要包括载体的可用性、有无病毒等。</w:t>
            </w:r>
          </w:p>
          <w:p>
            <w:pPr>
              <w:pStyle w:val="null3"/>
              <w:ind w:firstLine="420"/>
            </w:pPr>
            <w:r>
              <w:rPr>
                <w:rFonts w:ascii="仿宋_GB2312" w:hAnsi="仿宋_GB2312" w:cs="仿宋_GB2312" w:eastAsia="仿宋_GB2312"/>
                <w:sz w:val="21"/>
              </w:rPr>
              <w:t>13</w:t>
            </w:r>
            <w:r>
              <w:rPr>
                <w:rFonts w:ascii="仿宋_GB2312" w:hAnsi="仿宋_GB2312" w:cs="仿宋_GB2312" w:eastAsia="仿宋_GB2312"/>
                <w:sz w:val="21"/>
              </w:rPr>
              <w:t>、数据存储和备份：以目录数据库内该文件档号对扫描图像进行命名。扫描后的电子文件需要提交品牌移动存储器做备份之用，备份制作三份，包含数字图像、档案目录数据、元数据、数字化工作中产生的工作文件、存储载体等。</w:t>
            </w:r>
          </w:p>
          <w:p>
            <w:pPr>
              <w:pStyle w:val="null3"/>
              <w:ind w:firstLine="420"/>
            </w:pPr>
            <w:r>
              <w:rPr>
                <w:rFonts w:ascii="仿宋_GB2312" w:hAnsi="仿宋_GB2312" w:cs="仿宋_GB2312" w:eastAsia="仿宋_GB2312"/>
                <w:sz w:val="21"/>
              </w:rPr>
              <w:t>14</w:t>
            </w:r>
            <w:r>
              <w:rPr>
                <w:rFonts w:ascii="仿宋_GB2312" w:hAnsi="仿宋_GB2312" w:cs="仿宋_GB2312" w:eastAsia="仿宋_GB2312"/>
                <w:sz w:val="21"/>
              </w:rPr>
              <w:t>、业务档案上架：所有影像挂接流程结束后</w:t>
            </w:r>
            <w:r>
              <w:rPr>
                <w:rFonts w:ascii="仿宋_GB2312" w:hAnsi="仿宋_GB2312" w:cs="仿宋_GB2312" w:eastAsia="仿宋_GB2312"/>
                <w:sz w:val="21"/>
              </w:rPr>
              <w:t>,</w:t>
            </w:r>
            <w:r>
              <w:rPr>
                <w:rFonts w:ascii="仿宋_GB2312" w:hAnsi="仿宋_GB2312" w:cs="仿宋_GB2312" w:eastAsia="仿宋_GB2312"/>
                <w:sz w:val="21"/>
              </w:rPr>
              <w:t>保证业务档案完整并整理上架。</w:t>
            </w:r>
          </w:p>
          <w:p>
            <w:pPr>
              <w:pStyle w:val="null3"/>
              <w:ind w:firstLine="422"/>
            </w:pPr>
            <w:r>
              <w:rPr>
                <w:rFonts w:ascii="仿宋_GB2312" w:hAnsi="仿宋_GB2312" w:cs="仿宋_GB2312" w:eastAsia="仿宋_GB2312"/>
                <w:sz w:val="21"/>
                <w:b/>
              </w:rPr>
              <w:t>（三）影像质量要求</w:t>
            </w:r>
          </w:p>
          <w:p>
            <w:pPr>
              <w:pStyle w:val="null3"/>
              <w:ind w:firstLine="420"/>
            </w:pPr>
            <w:r>
              <w:rPr>
                <w:rFonts w:ascii="仿宋_GB2312" w:hAnsi="仿宋_GB2312" w:cs="仿宋_GB2312" w:eastAsia="仿宋_GB2312"/>
                <w:sz w:val="21"/>
              </w:rPr>
              <w:t>盒内档案纸张大部分为</w:t>
            </w:r>
            <w:r>
              <w:rPr>
                <w:rFonts w:ascii="仿宋_GB2312" w:hAnsi="仿宋_GB2312" w:cs="仿宋_GB2312" w:eastAsia="仿宋_GB2312"/>
                <w:sz w:val="21"/>
              </w:rPr>
              <w:t>A4</w:t>
            </w:r>
            <w:r>
              <w:rPr>
                <w:rFonts w:ascii="仿宋_GB2312" w:hAnsi="仿宋_GB2312" w:cs="仿宋_GB2312" w:eastAsia="仿宋_GB2312"/>
                <w:sz w:val="21"/>
              </w:rPr>
              <w:t>纸、连体打印纸等</w:t>
            </w:r>
            <w:r>
              <w:rPr>
                <w:rFonts w:ascii="仿宋_GB2312" w:hAnsi="仿宋_GB2312" w:cs="仿宋_GB2312" w:eastAsia="仿宋_GB2312"/>
                <w:sz w:val="21"/>
              </w:rPr>
              <w:t>,</w:t>
            </w:r>
            <w:r>
              <w:rPr>
                <w:rFonts w:ascii="仿宋_GB2312" w:hAnsi="仿宋_GB2312" w:cs="仿宋_GB2312" w:eastAsia="仿宋_GB2312"/>
                <w:sz w:val="21"/>
              </w:rPr>
              <w:t>纸张大小分别为</w:t>
            </w:r>
            <w:r>
              <w:rPr>
                <w:rFonts w:ascii="仿宋_GB2312" w:hAnsi="仿宋_GB2312" w:cs="仿宋_GB2312" w:eastAsia="仿宋_GB2312"/>
                <w:sz w:val="21"/>
              </w:rPr>
              <w:t>A6</w:t>
            </w:r>
            <w:r>
              <w:rPr>
                <w:rFonts w:ascii="仿宋_GB2312" w:hAnsi="仿宋_GB2312" w:cs="仿宋_GB2312" w:eastAsia="仿宋_GB2312"/>
                <w:sz w:val="21"/>
              </w:rPr>
              <w:t>、</w:t>
            </w:r>
            <w:r>
              <w:rPr>
                <w:rFonts w:ascii="仿宋_GB2312" w:hAnsi="仿宋_GB2312" w:cs="仿宋_GB2312" w:eastAsia="仿宋_GB2312"/>
                <w:sz w:val="21"/>
              </w:rPr>
              <w:t>A5</w:t>
            </w:r>
            <w:r>
              <w:rPr>
                <w:rFonts w:ascii="仿宋_GB2312" w:hAnsi="仿宋_GB2312" w:cs="仿宋_GB2312" w:eastAsia="仿宋_GB2312"/>
                <w:sz w:val="21"/>
              </w:rPr>
              <w:t>、</w:t>
            </w:r>
            <w:r>
              <w:rPr>
                <w:rFonts w:ascii="仿宋_GB2312" w:hAnsi="仿宋_GB2312" w:cs="仿宋_GB2312" w:eastAsia="仿宋_GB2312"/>
                <w:sz w:val="21"/>
              </w:rPr>
              <w:t>A4</w:t>
            </w:r>
            <w:r>
              <w:rPr>
                <w:rFonts w:ascii="仿宋_GB2312" w:hAnsi="仿宋_GB2312" w:cs="仿宋_GB2312" w:eastAsia="仿宋_GB2312"/>
                <w:sz w:val="21"/>
              </w:rPr>
              <w:t>、</w:t>
            </w:r>
            <w:r>
              <w:rPr>
                <w:rFonts w:ascii="仿宋_GB2312" w:hAnsi="仿宋_GB2312" w:cs="仿宋_GB2312" w:eastAsia="仿宋_GB2312"/>
                <w:sz w:val="21"/>
              </w:rPr>
              <w:t>A3</w:t>
            </w:r>
            <w:r>
              <w:rPr>
                <w:rFonts w:ascii="仿宋_GB2312" w:hAnsi="仿宋_GB2312" w:cs="仿宋_GB2312" w:eastAsia="仿宋_GB2312"/>
                <w:sz w:val="21"/>
              </w:rPr>
              <w:t>及其他类型不规则幅面需折叠及对理</w:t>
            </w:r>
            <w:r>
              <w:rPr>
                <w:rFonts w:ascii="仿宋_GB2312" w:hAnsi="仿宋_GB2312" w:cs="仿宋_GB2312" w:eastAsia="仿宋_GB2312"/>
                <w:sz w:val="21"/>
              </w:rPr>
              <w:t>,</w:t>
            </w:r>
            <w:r>
              <w:rPr>
                <w:rFonts w:ascii="仿宋_GB2312" w:hAnsi="仿宋_GB2312" w:cs="仿宋_GB2312" w:eastAsia="仿宋_GB2312"/>
                <w:sz w:val="21"/>
              </w:rPr>
              <w:t>为保护档案</w:t>
            </w:r>
            <w:r>
              <w:rPr>
                <w:rFonts w:ascii="仿宋_GB2312" w:hAnsi="仿宋_GB2312" w:cs="仿宋_GB2312" w:eastAsia="仿宋_GB2312"/>
                <w:sz w:val="21"/>
              </w:rPr>
              <w:t>,</w:t>
            </w:r>
            <w:r>
              <w:rPr>
                <w:rFonts w:ascii="仿宋_GB2312" w:hAnsi="仿宋_GB2312" w:cs="仿宋_GB2312" w:eastAsia="仿宋_GB2312"/>
                <w:sz w:val="21"/>
              </w:rPr>
              <w:t>要求数字化以平扫方式进行</w:t>
            </w:r>
            <w:r>
              <w:rPr>
                <w:rFonts w:ascii="仿宋_GB2312" w:hAnsi="仿宋_GB2312" w:cs="仿宋_GB2312" w:eastAsia="仿宋_GB2312"/>
                <w:sz w:val="21"/>
              </w:rPr>
              <w:t>,</w:t>
            </w:r>
            <w:r>
              <w:rPr>
                <w:rFonts w:ascii="仿宋_GB2312" w:hAnsi="仿宋_GB2312" w:cs="仿宋_GB2312" w:eastAsia="仿宋_GB2312"/>
                <w:sz w:val="21"/>
              </w:rPr>
              <w:t>扫描图像字迹清晰、颜色恰当，亮度及明暗对比尽可能接近原件，图像整体倾斜小于</w:t>
            </w:r>
            <w:r>
              <w:rPr>
                <w:rFonts w:ascii="仿宋_GB2312" w:hAnsi="仿宋_GB2312" w:cs="仿宋_GB2312" w:eastAsia="仿宋_GB2312"/>
                <w:sz w:val="21"/>
              </w:rPr>
              <w:t>1</w:t>
            </w:r>
            <w:r>
              <w:rPr>
                <w:rFonts w:ascii="仿宋_GB2312" w:hAnsi="仿宋_GB2312" w:cs="仿宋_GB2312" w:eastAsia="仿宋_GB2312"/>
                <w:sz w:val="21"/>
              </w:rPr>
              <w:t>度；对大幅面档案进行分区扫描后形成的多幅图像拼接完整、正确、无拼接痕迹；所有数字化产品封装前后同件档案页面大小一致，前后两份纸张规格相同的文件页面大小一致；文件排列顺序正确。</w:t>
            </w:r>
          </w:p>
          <w:p>
            <w:pPr>
              <w:pStyle w:val="null3"/>
              <w:ind w:firstLine="422"/>
            </w:pPr>
            <w:r>
              <w:rPr>
                <w:rFonts w:ascii="仿宋_GB2312" w:hAnsi="仿宋_GB2312" w:cs="仿宋_GB2312" w:eastAsia="仿宋_GB2312"/>
                <w:sz w:val="21"/>
              </w:rPr>
              <w:t>保证图像完整清晰</w:t>
            </w:r>
            <w:r>
              <w:rPr>
                <w:rFonts w:ascii="仿宋_GB2312" w:hAnsi="仿宋_GB2312" w:cs="仿宋_GB2312" w:eastAsia="仿宋_GB2312"/>
                <w:sz w:val="21"/>
              </w:rPr>
              <w:t>,</w:t>
            </w:r>
            <w:r>
              <w:rPr>
                <w:rFonts w:ascii="仿宋_GB2312" w:hAnsi="仿宋_GB2312" w:cs="仿宋_GB2312" w:eastAsia="仿宋_GB2312"/>
                <w:sz w:val="21"/>
              </w:rPr>
              <w:t>字迹易于辨认</w:t>
            </w:r>
            <w:r>
              <w:rPr>
                <w:rFonts w:ascii="仿宋_GB2312" w:hAnsi="仿宋_GB2312" w:cs="仿宋_GB2312" w:eastAsia="仿宋_GB2312"/>
                <w:sz w:val="21"/>
              </w:rPr>
              <w:t>,</w:t>
            </w:r>
            <w:r>
              <w:rPr>
                <w:rFonts w:ascii="仿宋_GB2312" w:hAnsi="仿宋_GB2312" w:cs="仿宋_GB2312" w:eastAsia="仿宋_GB2312"/>
                <w:sz w:val="21"/>
              </w:rPr>
              <w:t>对于难以辨别、拿捏不准确的档案及时与档案管理人员沟通</w:t>
            </w:r>
            <w:r>
              <w:rPr>
                <w:rFonts w:ascii="仿宋_GB2312" w:hAnsi="仿宋_GB2312" w:cs="仿宋_GB2312" w:eastAsia="仿宋_GB2312"/>
                <w:sz w:val="21"/>
              </w:rPr>
              <w:t>,</w:t>
            </w:r>
            <w:r>
              <w:rPr>
                <w:rFonts w:ascii="仿宋_GB2312" w:hAnsi="仿宋_GB2312" w:cs="仿宋_GB2312" w:eastAsia="仿宋_GB2312"/>
                <w:sz w:val="21"/>
              </w:rPr>
              <w:t>信息确认无误后</w:t>
            </w:r>
            <w:r>
              <w:rPr>
                <w:rFonts w:ascii="仿宋_GB2312" w:hAnsi="仿宋_GB2312" w:cs="仿宋_GB2312" w:eastAsia="仿宋_GB2312"/>
                <w:sz w:val="21"/>
              </w:rPr>
              <w:t>,</w:t>
            </w:r>
            <w:r>
              <w:rPr>
                <w:rFonts w:ascii="仿宋_GB2312" w:hAnsi="仿宋_GB2312" w:cs="仿宋_GB2312" w:eastAsia="仿宋_GB2312"/>
                <w:sz w:val="21"/>
              </w:rPr>
              <w:t>用黑色签字笔书写做复制件</w:t>
            </w:r>
            <w:r>
              <w:rPr>
                <w:rFonts w:ascii="仿宋_GB2312" w:hAnsi="仿宋_GB2312" w:cs="仿宋_GB2312" w:eastAsia="仿宋_GB2312"/>
                <w:sz w:val="21"/>
              </w:rPr>
              <w:t>,</w:t>
            </w:r>
            <w:r>
              <w:rPr>
                <w:rFonts w:ascii="仿宋_GB2312" w:hAnsi="仿宋_GB2312" w:cs="仿宋_GB2312" w:eastAsia="仿宋_GB2312"/>
                <w:sz w:val="21"/>
              </w:rPr>
              <w:t>与原档案一同留存。</w:t>
            </w:r>
          </w:p>
          <w:p>
            <w:pPr>
              <w:pStyle w:val="null3"/>
              <w:ind w:firstLine="422"/>
            </w:pPr>
            <w:r>
              <w:rPr>
                <w:rFonts w:ascii="仿宋_GB2312" w:hAnsi="仿宋_GB2312" w:cs="仿宋_GB2312" w:eastAsia="仿宋_GB2312"/>
                <w:sz w:val="21"/>
                <w:b/>
              </w:rPr>
              <w:t>（四）影像外包人员工作职责</w:t>
            </w:r>
          </w:p>
          <w:p>
            <w:pPr>
              <w:pStyle w:val="null3"/>
              <w:ind w:firstLine="420"/>
            </w:pPr>
            <w:r>
              <w:rPr>
                <w:rFonts w:ascii="仿宋_GB2312" w:hAnsi="仿宋_GB2312" w:cs="仿宋_GB2312" w:eastAsia="仿宋_GB2312"/>
                <w:sz w:val="21"/>
              </w:rPr>
              <w:t>1</w:t>
            </w:r>
            <w:r>
              <w:rPr>
                <w:rFonts w:ascii="仿宋_GB2312" w:hAnsi="仿宋_GB2312" w:cs="仿宋_GB2312" w:eastAsia="仿宋_GB2312"/>
                <w:sz w:val="21"/>
              </w:rPr>
              <w:t>、与档案管理人员沟通明确需要影像处理的档案</w:t>
            </w:r>
            <w:r>
              <w:rPr>
                <w:rFonts w:ascii="仿宋_GB2312" w:hAnsi="仿宋_GB2312" w:cs="仿宋_GB2312" w:eastAsia="仿宋_GB2312"/>
                <w:sz w:val="21"/>
              </w:rPr>
              <w:t>,</w:t>
            </w:r>
            <w:r>
              <w:rPr>
                <w:rFonts w:ascii="仿宋_GB2312" w:hAnsi="仿宋_GB2312" w:cs="仿宋_GB2312" w:eastAsia="仿宋_GB2312"/>
                <w:sz w:val="21"/>
              </w:rPr>
              <w:t>不得擅自处理约定范围以外的档案资料在验收过程中属不在约定范围的资料不予以付费。</w:t>
            </w:r>
          </w:p>
          <w:p>
            <w:pPr>
              <w:pStyle w:val="null3"/>
              <w:ind w:firstLine="420"/>
            </w:pPr>
            <w:r>
              <w:rPr>
                <w:rFonts w:ascii="仿宋_GB2312" w:hAnsi="仿宋_GB2312" w:cs="仿宋_GB2312" w:eastAsia="仿宋_GB2312"/>
                <w:sz w:val="21"/>
              </w:rPr>
              <w:t>2</w:t>
            </w:r>
            <w:r>
              <w:rPr>
                <w:rFonts w:ascii="仿宋_GB2312" w:hAnsi="仿宋_GB2312" w:cs="仿宋_GB2312" w:eastAsia="仿宋_GB2312"/>
                <w:sz w:val="21"/>
              </w:rPr>
              <w:t>、对档案进行信息核对录入、影像收集校对、图像处理挂接以及立卷上架等工作流程</w:t>
            </w:r>
            <w:r>
              <w:rPr>
                <w:rFonts w:ascii="仿宋_GB2312" w:hAnsi="仿宋_GB2312" w:cs="仿宋_GB2312" w:eastAsia="仿宋_GB2312"/>
                <w:sz w:val="21"/>
              </w:rPr>
              <w:t>,</w:t>
            </w:r>
            <w:r>
              <w:rPr>
                <w:rFonts w:ascii="仿宋_GB2312" w:hAnsi="仿宋_GB2312" w:cs="仿宋_GB2312" w:eastAsia="仿宋_GB2312"/>
                <w:sz w:val="21"/>
              </w:rPr>
              <w:t>确保准确率不得低于</w:t>
            </w:r>
            <w:r>
              <w:rPr>
                <w:rFonts w:ascii="仿宋_GB2312" w:hAnsi="仿宋_GB2312" w:cs="仿宋_GB2312" w:eastAsia="仿宋_GB2312"/>
                <w:sz w:val="21"/>
              </w:rPr>
              <w:t>99.99%</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3</w:t>
            </w:r>
            <w:r>
              <w:rPr>
                <w:rFonts w:ascii="仿宋_GB2312" w:hAnsi="仿宋_GB2312" w:cs="仿宋_GB2312" w:eastAsia="仿宋_GB2312"/>
                <w:sz w:val="21"/>
              </w:rPr>
              <w:t>、外包工作人员配合档案管理人员在合作期间的档案管理和查询工作，并配合做好工伤认定案件档案整理及归档工作，同时遵守档案管理保密制度等要求，并严格执行国家有关保密技术标准和规范。</w:t>
            </w:r>
          </w:p>
          <w:p>
            <w:pPr>
              <w:pStyle w:val="null3"/>
              <w:ind w:firstLine="420"/>
            </w:pPr>
            <w:r>
              <w:rPr>
                <w:rFonts w:ascii="仿宋_GB2312" w:hAnsi="仿宋_GB2312" w:cs="仿宋_GB2312" w:eastAsia="仿宋_GB2312"/>
                <w:sz w:val="21"/>
              </w:rPr>
              <w:t>4</w:t>
            </w:r>
            <w:r>
              <w:rPr>
                <w:rFonts w:ascii="仿宋_GB2312" w:hAnsi="仿宋_GB2312" w:cs="仿宋_GB2312" w:eastAsia="仿宋_GB2312"/>
                <w:sz w:val="21"/>
              </w:rPr>
              <w:t>、项目周期内新增日常业务资料，部门归集移交后及时完成，确保影像化时效性。</w:t>
            </w:r>
          </w:p>
          <w:p>
            <w:pPr>
              <w:pStyle w:val="null3"/>
              <w:ind w:firstLine="420"/>
            </w:pPr>
            <w:r>
              <w:rPr>
                <w:rFonts w:ascii="仿宋_GB2312" w:hAnsi="仿宋_GB2312" w:cs="仿宋_GB2312" w:eastAsia="仿宋_GB2312"/>
                <w:sz w:val="21"/>
              </w:rPr>
              <w:t>5</w:t>
            </w:r>
            <w:r>
              <w:rPr>
                <w:rFonts w:ascii="仿宋_GB2312" w:hAnsi="仿宋_GB2312" w:cs="仿宋_GB2312" w:eastAsia="仿宋_GB2312"/>
                <w:sz w:val="21"/>
              </w:rPr>
              <w:t>、往年业务资料的影像化需在合同约定期内完成。</w:t>
            </w:r>
          </w:p>
          <w:p>
            <w:pPr>
              <w:pStyle w:val="null3"/>
              <w:ind w:firstLine="420"/>
            </w:pPr>
            <w:r>
              <w:rPr>
                <w:rFonts w:ascii="仿宋_GB2312" w:hAnsi="仿宋_GB2312" w:cs="仿宋_GB2312" w:eastAsia="仿宋_GB2312"/>
                <w:sz w:val="21"/>
              </w:rPr>
              <w:t>6</w:t>
            </w:r>
            <w:r>
              <w:rPr>
                <w:rFonts w:ascii="仿宋_GB2312" w:hAnsi="仿宋_GB2312" w:cs="仿宋_GB2312" w:eastAsia="仿宋_GB2312"/>
                <w:sz w:val="21"/>
              </w:rPr>
              <w:t>、在项目周期内安排驻场人员一名</w:t>
            </w:r>
            <w:r>
              <w:rPr>
                <w:rFonts w:ascii="仿宋_GB2312" w:hAnsi="仿宋_GB2312" w:cs="仿宋_GB2312" w:eastAsia="仿宋_GB2312"/>
                <w:sz w:val="21"/>
              </w:rPr>
              <w:t>,</w:t>
            </w:r>
            <w:r>
              <w:rPr>
                <w:rFonts w:ascii="仿宋_GB2312" w:hAnsi="仿宋_GB2312" w:cs="仿宋_GB2312" w:eastAsia="仿宋_GB2312"/>
                <w:sz w:val="21"/>
              </w:rPr>
              <w:t>外包人员需协助档案室查阅社保、医保档案及整理日常产生的非影像化资料。</w:t>
            </w:r>
          </w:p>
          <w:p>
            <w:pPr>
              <w:pStyle w:val="null3"/>
              <w:ind w:firstLine="420"/>
            </w:pPr>
            <w:r>
              <w:rPr>
                <w:rFonts w:ascii="仿宋_GB2312" w:hAnsi="仿宋_GB2312" w:cs="仿宋_GB2312" w:eastAsia="仿宋_GB2312"/>
                <w:sz w:val="21"/>
              </w:rPr>
              <w:t>7</w:t>
            </w:r>
            <w:r>
              <w:rPr>
                <w:rFonts w:ascii="仿宋_GB2312" w:hAnsi="仿宋_GB2312" w:cs="仿宋_GB2312" w:eastAsia="仿宋_GB2312"/>
                <w:sz w:val="21"/>
              </w:rPr>
              <w:t>、如遇特殊情况</w:t>
            </w:r>
            <w:r>
              <w:rPr>
                <w:rFonts w:ascii="仿宋_GB2312" w:hAnsi="仿宋_GB2312" w:cs="仿宋_GB2312" w:eastAsia="仿宋_GB2312"/>
                <w:sz w:val="21"/>
              </w:rPr>
              <w:t xml:space="preserve">, </w:t>
            </w:r>
            <w:r>
              <w:rPr>
                <w:rFonts w:ascii="仿宋_GB2312" w:hAnsi="仿宋_GB2312" w:cs="仿宋_GB2312" w:eastAsia="仿宋_GB2312"/>
                <w:sz w:val="21"/>
              </w:rPr>
              <w:t>则根据高新区社会事业服务局要求</w:t>
            </w:r>
            <w:r>
              <w:rPr>
                <w:rFonts w:ascii="仿宋_GB2312" w:hAnsi="仿宋_GB2312" w:cs="仿宋_GB2312" w:eastAsia="仿宋_GB2312"/>
                <w:sz w:val="21"/>
              </w:rPr>
              <w:t xml:space="preserve">, </w:t>
            </w:r>
            <w:r>
              <w:rPr>
                <w:rFonts w:ascii="仿宋_GB2312" w:hAnsi="仿宋_GB2312" w:cs="仿宋_GB2312" w:eastAsia="仿宋_GB2312"/>
                <w:sz w:val="21"/>
              </w:rPr>
              <w:t>安排应急工作。</w:t>
            </w:r>
          </w:p>
          <w:p>
            <w:pPr>
              <w:pStyle w:val="null3"/>
              <w:ind w:firstLine="422"/>
            </w:pPr>
            <w:r>
              <w:rPr>
                <w:rFonts w:ascii="仿宋_GB2312" w:hAnsi="仿宋_GB2312" w:cs="仿宋_GB2312" w:eastAsia="仿宋_GB2312"/>
                <w:sz w:val="21"/>
                <w:b/>
              </w:rPr>
              <w:t>（五）人员配置</w:t>
            </w:r>
          </w:p>
          <w:p>
            <w:pPr>
              <w:pStyle w:val="null3"/>
              <w:ind w:firstLine="420"/>
            </w:pPr>
            <w:r>
              <w:rPr>
                <w:rFonts w:ascii="仿宋_GB2312" w:hAnsi="仿宋_GB2312" w:cs="仿宋_GB2312" w:eastAsia="仿宋_GB2312"/>
                <w:sz w:val="21"/>
                <w:b/>
              </w:rPr>
              <w:t>1</w:t>
            </w:r>
            <w:r>
              <w:rPr>
                <w:rFonts w:ascii="仿宋_GB2312" w:hAnsi="仿宋_GB2312" w:cs="仿宋_GB2312" w:eastAsia="仿宋_GB2312"/>
                <w:sz w:val="21"/>
                <w:b/>
              </w:rPr>
              <w:t>、技术队伍配备合理。有针对本项目的专项服务小组</w:t>
            </w:r>
            <w:r>
              <w:rPr>
                <w:rFonts w:ascii="仿宋_GB2312" w:hAnsi="仿宋_GB2312" w:cs="仿宋_GB2312" w:eastAsia="仿宋_GB2312"/>
                <w:sz w:val="21"/>
                <w:b/>
              </w:rPr>
              <w:t>,</w:t>
            </w:r>
            <w:r>
              <w:rPr>
                <w:rFonts w:ascii="仿宋_GB2312" w:hAnsi="仿宋_GB2312" w:cs="仿宋_GB2312" w:eastAsia="仿宋_GB2312"/>
                <w:sz w:val="21"/>
                <w:b/>
              </w:rPr>
              <w:t>小组人员为</w:t>
            </w:r>
            <w:r>
              <w:rPr>
                <w:rFonts w:ascii="仿宋_GB2312" w:hAnsi="仿宋_GB2312" w:cs="仿宋_GB2312" w:eastAsia="仿宋_GB2312"/>
                <w:sz w:val="21"/>
                <w:b/>
              </w:rPr>
              <w:t>3-5</w:t>
            </w:r>
            <w:r>
              <w:rPr>
                <w:rFonts w:ascii="仿宋_GB2312" w:hAnsi="仿宋_GB2312" w:cs="仿宋_GB2312" w:eastAsia="仿宋_GB2312"/>
                <w:sz w:val="21"/>
                <w:b/>
              </w:rPr>
              <w:t>人（其中包含1名驻场人员），</w:t>
            </w:r>
            <w:r>
              <w:rPr>
                <w:rFonts w:ascii="仿宋_GB2312" w:hAnsi="仿宋_GB2312" w:cs="仿宋_GB2312" w:eastAsia="仿宋_GB2312"/>
                <w:sz w:val="21"/>
              </w:rPr>
              <w:t>项目负责人、工作人员分工明确</w:t>
            </w:r>
            <w:r>
              <w:rPr>
                <w:rFonts w:ascii="仿宋_GB2312" w:hAnsi="仿宋_GB2312" w:cs="仿宋_GB2312" w:eastAsia="仿宋_GB2312"/>
                <w:sz w:val="21"/>
              </w:rPr>
              <w:t>,</w:t>
            </w:r>
            <w:r>
              <w:rPr>
                <w:rFonts w:ascii="仿宋_GB2312" w:hAnsi="仿宋_GB2312" w:cs="仿宋_GB2312" w:eastAsia="仿宋_GB2312"/>
                <w:sz w:val="21"/>
              </w:rPr>
              <w:t>应有具体成员名单</w:t>
            </w:r>
            <w:r>
              <w:rPr>
                <w:rFonts w:ascii="仿宋_GB2312" w:hAnsi="仿宋_GB2312" w:cs="仿宋_GB2312" w:eastAsia="仿宋_GB2312"/>
                <w:sz w:val="21"/>
              </w:rPr>
              <w:t>,</w:t>
            </w:r>
            <w:r>
              <w:rPr>
                <w:rFonts w:ascii="仿宋_GB2312" w:hAnsi="仿宋_GB2312" w:cs="仿宋_GB2312" w:eastAsia="仿宋_GB2312"/>
                <w:sz w:val="21"/>
              </w:rPr>
              <w:t>包括姓名、工作职责、联系方式等。</w:t>
            </w:r>
            <w:r>
              <w:rPr>
                <w:rFonts w:ascii="仿宋_GB2312" w:hAnsi="仿宋_GB2312" w:cs="仿宋_GB2312" w:eastAsia="仿宋_GB2312"/>
                <w:sz w:val="21"/>
                <w:b/>
              </w:rPr>
              <w:t>项目经理</w:t>
            </w:r>
            <w:r>
              <w:rPr>
                <w:rFonts w:ascii="仿宋_GB2312" w:hAnsi="仿宋_GB2312" w:cs="仿宋_GB2312" w:eastAsia="仿宋_GB2312"/>
                <w:sz w:val="21"/>
                <w:b/>
              </w:rPr>
              <w:t>具有社保、医保档案管理或类似档案管理相关经验</w:t>
            </w:r>
            <w:r>
              <w:rPr>
                <w:rFonts w:ascii="仿宋_GB2312" w:hAnsi="仿宋_GB2312" w:cs="仿宋_GB2312" w:eastAsia="仿宋_GB2312"/>
                <w:sz w:val="21"/>
                <w:b/>
              </w:rPr>
              <w:t>。</w:t>
            </w:r>
          </w:p>
          <w:p>
            <w:pPr>
              <w:pStyle w:val="null3"/>
            </w:pPr>
            <w:r>
              <w:rPr>
                <w:rFonts w:ascii="仿宋_GB2312" w:hAnsi="仿宋_GB2312" w:cs="仿宋_GB2312" w:eastAsia="仿宋_GB2312"/>
                <w:sz w:val="21"/>
              </w:rPr>
              <w:t>2</w:t>
            </w:r>
            <w:r>
              <w:rPr>
                <w:rFonts w:ascii="仿宋_GB2312" w:hAnsi="仿宋_GB2312" w:cs="仿宋_GB2312" w:eastAsia="仿宋_GB2312"/>
                <w:sz w:val="21"/>
              </w:rPr>
              <w:t>、应配备具有相应能力的工作人员，包括熟悉档案业务（能够快速分类整理各项业务资料,并准确判断类别及保管期限）并具有较高的调查研究水平和良好的组织领导能力的管理人员，熟悉相关标准规范并能够为纸质档案数字化工作各环节提供技术支持的技术人员，掌握一定数字化基础知识并熟悉本职工作的操作人员等。应通过科学规范的管理制度，对工作人员进行规范化管理。为强化数字化工作的安全性，应加强对外聘工作人员的审核。</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满足项目最低要求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满足项目最低要求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满足项目最低要求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（一）本项目验收费用，由乙方自行承担。 （二）验收合格后，填写项目验收单并向甲方提交所有资料，以便甲方日后管理和维护。 （三）验收依据： 1.合同及附加文本； 2.竞争性磋商文件、中标人的投标文件及澄清函（若有）； 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服务工作完成80%后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合同期满后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 （二）按合同要求提供服务或服务质量不能满足采购技术要求，乙方必须无条件提高技术，完善服务质量，否则，甲方会同监督机构、采购代理机构有权终止合同并对乙方违约行为进行追究，同时按政府采购投标人管理办法进行相应的处罚。 （三）任何一方因不可抗力原因不能履行协议时，应尽快通知对方，双方均设法补偿。如仍无法履约协议，可协商延缓或撤销协议，双方责任免除。 （四）本合同在履行过程中发生的争议，由甲、乙双方当事人协商解决，协商不成的按下列第（1）种方式解决： （1）提交西安仲裁委员会仲裁； （2）依法向甲方所在地人民法院起诉。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3.4.1、付款方式说明：因电子化交易系统设置、本章3.3.5条款（支付约定）无法修改，因此，此处的付款方式说明是对3.3.5条款支付约定的解释、补充及说明，若出现不一致时，以此处付款方式要求为准： 本项目付款方式为：（一）合同款的支付：合同签订后，支付合同总价款的40%，社保、医保档案影像化外包服务工作完成80%后，支付合同总价款的40%，合同期满后，支付剩余合同价款。（二）结算方式：银行转账。（三）货款支付方式：由甲方负责结算，合同签订后，乙方在接受付款前，开具全额发票给甲方。 3.4.2采购标的对应的中小企业划分标准所属行业为软件和信息技术服务业。软件和信息技术服务业的划型标准为：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3.4.3为顺利推进政府采购电子化交易平台应用工作，供应商需要在线提交所有通过电子化交易平台实施的政府采购项目的响应文件，同时，线下提交纸质响应文件正本一份、副本一份、电子版一份（U盘壹份，电子版文件需为上传至系统后签字盖章的PDF版文件），具体要求详见公告。 3.4.4需要落实的政府采购政策：（1）《国务院办公厅关于建立政府强制采购节能产品制度的通知》（国办发〔2007〕51号）；（2）《财政部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三、资格审查.docx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三、资格审查.docx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三、资格审查.docx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响应文件封面 中小企业声明函 残疾人福利性单位声明函 三、资格审查.docx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三、资格审查.docx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三、资格审查.docx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供应商提供2024年度经审计的财务审计报告（事业法人可提供部门决算报告）；或提供供应商基本账户银行出具的资信证明；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三、资格审查.docx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三、资格审查.docx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三、资格审查.docx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信用状况：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三、资格审查.docx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通过符合性审查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一、磋商响应第一次报价表.docx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项目周期</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响应文件封面 一、磋商响应第一次报价表.docx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响应文件封面 一、磋商响应第一次报价表.docx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磋商总报价</w:t>
            </w:r>
          </w:p>
        </w:tc>
        <w:tc>
          <w:tcPr>
            <w:tcW w:type="dxa" w:w="3322"/>
          </w:tcPr>
          <w:p>
            <w:pPr>
              <w:pStyle w:val="null3"/>
            </w:pPr>
            <w:r>
              <w:rPr>
                <w:rFonts w:ascii="仿宋_GB2312" w:hAnsi="仿宋_GB2312" w:cs="仿宋_GB2312" w:eastAsia="仿宋_GB2312"/>
              </w:rPr>
              <w:t>报价唯一，且未超过采购预算。</w:t>
            </w:r>
          </w:p>
        </w:tc>
        <w:tc>
          <w:tcPr>
            <w:tcW w:type="dxa" w:w="1661"/>
          </w:tcPr>
          <w:p>
            <w:pPr>
              <w:pStyle w:val="null3"/>
            </w:pPr>
            <w:r>
              <w:rPr>
                <w:rFonts w:ascii="仿宋_GB2312" w:hAnsi="仿宋_GB2312" w:cs="仿宋_GB2312" w:eastAsia="仿宋_GB2312"/>
              </w:rPr>
              <w:t>响应文件封面 一、磋商响应第一次报价表.docx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一、磋商响应第一次报价表.docx 中小企业声明函 残疾人福利性单位声明函 二、法定代表人身份证明及授权书.docx 三、资格审查.docx 标的清单 报价表 四、技术响应.docx 响应函 五、承诺书.docx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法定代表人或单位负责人参加投标的，应提供法定代表人或单位负责人身份证明。授权代表参加投标的，应提供法定代表人或单位负责人身份证明、授权委托书及授权代表在本单位缴纳养老保险的证明</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响应文件封面 一、磋商响应第一次报价表.docx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响应文件未出现竞争性磋商文件、法律法规规定的无效响应情形。</w:t>
            </w:r>
          </w:p>
        </w:tc>
        <w:tc>
          <w:tcPr>
            <w:tcW w:type="dxa" w:w="1661"/>
          </w:tcPr>
          <w:p>
            <w:pPr>
              <w:pStyle w:val="null3"/>
            </w:pPr>
            <w:r>
              <w:rPr>
                <w:rFonts w:ascii="仿宋_GB2312" w:hAnsi="仿宋_GB2312" w:cs="仿宋_GB2312" w:eastAsia="仿宋_GB2312"/>
              </w:rPr>
              <w:t>一、磋商响应第一次报价表.docx 响应文件封面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数字化服务方案和资料归档及其他服务方案优劣顺序推荐。评审得分且最后报价且数字化服务方案和资料归档及其他服务方案得分均相同的，由磋商小组不记名投标，得票高的为排名第一的中标候选人</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数字化服务方案</w:t>
            </w:r>
          </w:p>
        </w:tc>
        <w:tc>
          <w:tcPr>
            <w:tcW w:type="dxa" w:w="2492"/>
          </w:tcPr>
          <w:p>
            <w:pPr>
              <w:pStyle w:val="null3"/>
            </w:pPr>
            <w:r>
              <w:rPr>
                <w:rFonts w:ascii="仿宋_GB2312" w:hAnsi="仿宋_GB2312" w:cs="仿宋_GB2312" w:eastAsia="仿宋_GB2312"/>
              </w:rPr>
              <w:t>一、评审内容 针对本项目提出适用于本项目的总体方案，总体方案包括：①业务档案整理方案②组卷、打码、著录、装订方案③目录数据库建立方案④档案扫描方案⑤图像处理方案⑥业务档案电子信息录入、分件压缩方案 二、评审标准 1、完整性：方案必须全面，对评审内容中的各项要求有详细描述； 2、可实施性：切合本项目实际情况，提供步骤清晰、合理的方案； 3、针对性：方案能够紧扣项目实际情况，内容科学合理。 三、赋分标准（满分21分） ①业务档案整理方案：每完全满足一个评审标准得1分，满分3分； ②组卷、打码、著录、装订方案:每完全满足一个评审标准得2分，满分6分； ③目录数据库建立方案:每完全满足一个评审标准得1分，满分3分； ④档案扫描方案:每完全满足一个评审标准得1分，满分3分； ⑤图像处理方案:每完全满足一个评审标准得1分，满分3分； ⑥业务档案电子信息录入、分件压缩方案:每完全满足一个评审标准得1分，满分3分；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四、技术响应.docx</w:t>
            </w:r>
          </w:p>
        </w:tc>
      </w:tr>
      <w:tr>
        <w:tc>
          <w:tcPr>
            <w:tcW w:type="dxa" w:w="831"/>
            <w:vMerge/>
          </w:tcPr>
          <w:p/>
        </w:tc>
        <w:tc>
          <w:tcPr>
            <w:tcW w:type="dxa" w:w="1661"/>
          </w:tcPr>
          <w:p>
            <w:pPr>
              <w:pStyle w:val="null3"/>
            </w:pPr>
            <w:r>
              <w:rPr>
                <w:rFonts w:ascii="仿宋_GB2312" w:hAnsi="仿宋_GB2312" w:cs="仿宋_GB2312" w:eastAsia="仿宋_GB2312"/>
              </w:rPr>
              <w:t>资料归档及其他服务方案</w:t>
            </w:r>
          </w:p>
        </w:tc>
        <w:tc>
          <w:tcPr>
            <w:tcW w:type="dxa" w:w="2492"/>
          </w:tcPr>
          <w:p>
            <w:pPr>
              <w:pStyle w:val="null3"/>
            </w:pPr>
            <w:r>
              <w:rPr>
                <w:rFonts w:ascii="仿宋_GB2312" w:hAnsi="仿宋_GB2312" w:cs="仿宋_GB2312" w:eastAsia="仿宋_GB2312"/>
              </w:rPr>
              <w:t>一、评审内容 针对本项目提出适用于本项目的总体方案，总体方案包括：①业务归档资料的装盒与立卷方案②档案影像挂接方案③配合数据验收方案④数据存储和备份方案⑤业务档案上架方案 二、评审标准 1、完整性：方案必须全面，对评审内容中的各项要求有详细描述； 2、可实施性：切合本项目实际情况，提出步骤清晰、合理的方案； 3、针对性：方案能够紧扣项目实际情况，内容科学合理。 三、赋分标准（满分18分） ①业务归档资料的装盒与立卷方案：每完全满足一个评审标准得1分，满分3分； ②档案影像挂接方案:每完全满足一个评审标准得2分，满分6分； ③配合数据验收方案:每完全满足一个评审标准得1分，满分3分； ④数据存储和备份方案:每完全满足一个评审标准得1分，满分3分； ⑤业务档案上架方案:每完全满足一个评审标准得1分，满分3分；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四、技术响应.docx</w:t>
            </w:r>
          </w:p>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拟投入本项目人员</w:t>
            </w:r>
          </w:p>
        </w:tc>
        <w:tc>
          <w:tcPr>
            <w:tcW w:type="dxa" w:w="2492"/>
          </w:tcPr>
          <w:p>
            <w:pPr>
              <w:pStyle w:val="null3"/>
            </w:pPr>
            <w:r>
              <w:rPr>
                <w:rFonts w:ascii="仿宋_GB2312" w:hAnsi="仿宋_GB2312" w:cs="仿宋_GB2312" w:eastAsia="仿宋_GB2312"/>
              </w:rPr>
              <w:t>一、评审内容 根据本项目拟投入的人员进行评审，内容包括：①人员数量、结构②人员专业、工作经验③人员管理制度 二、评审标准 1、完整性：方案必须全面，对评审内容中的各项要求有详细描述； 2、可实施性：切合本项目实际情况，提出步骤清晰、合理的方案； 3、针对性：方案能够紧扣项目实际情况，内容科学合理。 三、赋分标准（满分18分） ①人员数量、结构：每完全满足一个评审标准得2分，满分6分； ②人员专业、工作经验:每完全满足一个评审标准得2分，满分6分； ③人员管理制度:每完全满足一个评审标准得2分，满分6分；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四、技术响应.docx</w:t>
            </w:r>
          </w:p>
        </w:tc>
      </w:tr>
      <w:tr>
        <w:tc>
          <w:tcPr>
            <w:tcW w:type="dxa" w:w="831"/>
            <w:vMerge/>
          </w:tcPr>
          <w:p/>
        </w:tc>
        <w:tc>
          <w:tcPr>
            <w:tcW w:type="dxa" w:w="1661"/>
          </w:tcPr>
          <w:p>
            <w:pPr>
              <w:pStyle w:val="null3"/>
            </w:pPr>
            <w:r>
              <w:rPr>
                <w:rFonts w:ascii="仿宋_GB2312" w:hAnsi="仿宋_GB2312" w:cs="仿宋_GB2312" w:eastAsia="仿宋_GB2312"/>
              </w:rPr>
              <w:t>拟投入设备配备</w:t>
            </w:r>
          </w:p>
        </w:tc>
        <w:tc>
          <w:tcPr>
            <w:tcW w:type="dxa" w:w="2492"/>
          </w:tcPr>
          <w:p>
            <w:pPr>
              <w:pStyle w:val="null3"/>
            </w:pPr>
            <w:r>
              <w:rPr>
                <w:rFonts w:ascii="仿宋_GB2312" w:hAnsi="仿宋_GB2312" w:cs="仿宋_GB2312" w:eastAsia="仿宋_GB2312"/>
              </w:rPr>
              <w:t>一、评审内容：针对本项目配备了相应的档案数字化加工处理设备，并提供设备相关证明材料；不限于：设备的图片、购买纸、耗材、归档章、档案车、凭证或租赁凭证等； 设备配置充足、性能良好，相关证明材料齐全，得6分； 设备配置较充足、性能一般，相关证明材料较少，得4分； 设备配置不充足，无相关证明材料，得2分；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四、技术响应.docx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根据本项目提出服务质量保证措施，内容包括：①项目进度保证措施②项目质量成果保证措施 二、评审标准 1、完整性：内容必须全面，对评审内容中的各项要求有详细描述； 2、可实施性：切合本项目实际情况，提出步骤清晰、合理的内容； 3、针对性：方案能够紧扣项目实际情况，内容科学合理。 三、赋分标准（满分12分） ①项目进度保证措施：每完全满足一个评审标准得2分，满分6分； ②项目质量成果保证措施:每完全满足一个评审标准得2分，满分6分；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四、技术响应.docx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根据本项目服务内容，提出服务承诺，内容包含但不限于：影像化时效性承诺、档案数字化质量承诺，准确率承诺驻场人员承诺等、协助社保、医保档案室工作人员查阅及整理资料。 服务承诺全面详细、合理可行、针对性强，得6分； 质量保证方案内容较全面详细、较合理可行、较有针对性，得4分； 质量保证方案内容简单、欠合理，得2分；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四、技术响应.docx</w:t>
            </w:r>
          </w:p>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供应商须提供类似项目的合同或中标通知书（2022年1月至今）（时间以合同签订时间或中标通知书发出时间为准），每提供一份得3分，满分9分。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四、技术响应.docx</w:t>
            </w:r>
          </w:p>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各有效供应商的评审价中，最终报价最低者作为基准价，各有效供应商的价格评分统一按照下列公式计算： 价格评分＝（基准价÷评审价）×价格分分值。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详见附件：一、磋商响应第一次报价表.docx</w:t>
      </w:r>
    </w:p>
    <w:p>
      <w:pPr>
        <w:pStyle w:val="null3"/>
        <w:ind w:firstLine="960"/>
      </w:pPr>
      <w:r>
        <w:rPr>
          <w:rFonts w:ascii="仿宋_GB2312" w:hAnsi="仿宋_GB2312" w:cs="仿宋_GB2312" w:eastAsia="仿宋_GB2312"/>
        </w:rPr>
        <w:t>详见附件：二、法定代表人身份证明及授权书.docx</w:t>
      </w:r>
    </w:p>
    <w:p>
      <w:pPr>
        <w:pStyle w:val="null3"/>
        <w:ind w:firstLine="960"/>
      </w:pPr>
      <w:r>
        <w:rPr>
          <w:rFonts w:ascii="仿宋_GB2312" w:hAnsi="仿宋_GB2312" w:cs="仿宋_GB2312" w:eastAsia="仿宋_GB2312"/>
        </w:rPr>
        <w:t>详见附件：三、资格审查.docx</w:t>
      </w:r>
    </w:p>
    <w:p>
      <w:pPr>
        <w:pStyle w:val="null3"/>
        <w:ind w:firstLine="960"/>
      </w:pPr>
      <w:r>
        <w:rPr>
          <w:rFonts w:ascii="仿宋_GB2312" w:hAnsi="仿宋_GB2312" w:cs="仿宋_GB2312" w:eastAsia="仿宋_GB2312"/>
        </w:rPr>
        <w:t>详见附件：四、技术响应.docx</w:t>
      </w:r>
    </w:p>
    <w:p>
      <w:pPr>
        <w:pStyle w:val="null3"/>
        <w:ind w:firstLine="960"/>
      </w:pPr>
      <w:r>
        <w:rPr>
          <w:rFonts w:ascii="仿宋_GB2312" w:hAnsi="仿宋_GB2312" w:cs="仿宋_GB2312" w:eastAsia="仿宋_GB2312"/>
        </w:rPr>
        <w:t>详见附件：五、承诺书.docx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