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F42AF">
      <w:pPr>
        <w:pageBreakBefore w:val="0"/>
        <w:kinsoku/>
        <w:topLinePunct w:val="0"/>
        <w:bidi w:val="0"/>
        <w:spacing w:line="440" w:lineRule="exact"/>
        <w:ind w:left="0" w:leftChars="0" w:right="0" w:rightChars="0"/>
        <w:outlineLvl w:val="2"/>
        <w:rPr>
          <w:rFonts w:hint="eastAsia" w:ascii="宋体" w:hAnsi="宋体" w:eastAsia="宋体" w:cs="宋体"/>
          <w:sz w:val="24"/>
        </w:rPr>
      </w:pPr>
      <w:bookmarkStart w:id="0" w:name="_Toc8691"/>
      <w:bookmarkStart w:id="1" w:name="_Toc517"/>
      <w:bookmarkStart w:id="2" w:name="_Toc26204"/>
      <w:r>
        <w:rPr>
          <w:rFonts w:hint="eastAsia" w:ascii="宋体" w:hAnsi="宋体" w:eastAsia="宋体" w:cs="宋体"/>
          <w:b/>
          <w:bCs/>
          <w:sz w:val="24"/>
        </w:rPr>
        <w:t>附件</w:t>
      </w:r>
      <w:r>
        <w:rPr>
          <w:rFonts w:hint="eastAsia" w:ascii="宋体" w:hAnsi="宋体" w:eastAsia="宋体" w:cs="宋体"/>
          <w:b/>
          <w:bCs/>
          <w:sz w:val="24"/>
          <w:lang w:val="en-US" w:eastAsia="zh-CN"/>
        </w:rPr>
        <w:t>1</w:t>
      </w:r>
      <w:bookmarkStart w:id="20" w:name="_GoBack"/>
      <w:bookmarkEnd w:id="20"/>
      <w:r>
        <w:rPr>
          <w:rFonts w:hint="eastAsia" w:ascii="宋体" w:hAnsi="宋体" w:eastAsia="宋体" w:cs="宋体"/>
          <w:b/>
          <w:bCs/>
          <w:sz w:val="24"/>
        </w:rPr>
        <w:t>-1统一社会信用代码的营业执照副本</w:t>
      </w:r>
      <w:bookmarkEnd w:id="0"/>
      <w:bookmarkEnd w:id="1"/>
      <w:bookmarkEnd w:id="2"/>
    </w:p>
    <w:p w14:paraId="15C9AEBF">
      <w:pPr>
        <w:pageBreakBefore w:val="0"/>
        <w:kinsoku/>
        <w:topLinePunct w:val="0"/>
        <w:bidi w:val="0"/>
        <w:spacing w:line="440" w:lineRule="exact"/>
        <w:ind w:left="0" w:leftChars="0" w:right="0" w:rightChars="0"/>
        <w:rPr>
          <w:rFonts w:hint="eastAsia" w:ascii="宋体" w:hAnsi="宋体" w:eastAsia="宋体" w:cs="宋体"/>
          <w:sz w:val="24"/>
        </w:rPr>
      </w:pPr>
    </w:p>
    <w:p w14:paraId="32956F96">
      <w:pPr>
        <w:pageBreakBefore w:val="0"/>
        <w:kinsoku/>
        <w:topLinePunct w:val="0"/>
        <w:bidi w:val="0"/>
        <w:spacing w:line="440" w:lineRule="exact"/>
        <w:ind w:left="0" w:leftChars="0" w:right="0" w:rightChars="0"/>
        <w:rPr>
          <w:rFonts w:hint="eastAsia" w:ascii="宋体" w:hAnsi="宋体" w:eastAsia="宋体" w:cs="宋体"/>
          <w:sz w:val="24"/>
        </w:rPr>
      </w:pPr>
      <w:r>
        <w:rPr>
          <w:rFonts w:hint="eastAsia" w:ascii="宋体" w:hAnsi="宋体" w:eastAsia="宋体" w:cs="宋体"/>
          <w:sz w:val="24"/>
        </w:rPr>
        <w:t>说明：</w:t>
      </w:r>
    </w:p>
    <w:p w14:paraId="73846BD0">
      <w:pPr>
        <w:pStyle w:val="3"/>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如供应商是企业（包括合伙企业），应提供在工商部门注册的有效“企业法人营业执照”或“营业执照”；</w:t>
      </w:r>
    </w:p>
    <w:p w14:paraId="37F83A51">
      <w:pPr>
        <w:pStyle w:val="3"/>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如供应商是事业单位，应提供有效的“事业单位法人证书”；</w:t>
      </w:r>
    </w:p>
    <w:p w14:paraId="665D1884">
      <w:pPr>
        <w:pStyle w:val="3"/>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如供应商是为企业专业服务机构的，应提供执业许可证等证明文件；</w:t>
      </w:r>
    </w:p>
    <w:p w14:paraId="45C38FEF">
      <w:pPr>
        <w:pStyle w:val="3"/>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如供应商是个体工商户，应提供有效的“个体工商户营业执照”；</w:t>
      </w:r>
    </w:p>
    <w:p w14:paraId="2E3F65AB">
      <w:pPr>
        <w:pStyle w:val="3"/>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如供应商为自然人，应提供有效的自然人身份证明。</w:t>
      </w:r>
    </w:p>
    <w:p w14:paraId="0D17283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A171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5B8CD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B049">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B1D173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46A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5AB10B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0C2D7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86CEE6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6387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DACB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14430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86EEC7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A328E8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02074E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D1908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D4A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E2040C">
      <w:pPr>
        <w:pStyle w:val="2"/>
        <w:pageBreakBefore w:val="0"/>
        <w:kinsoku/>
        <w:topLinePunct w:val="0"/>
        <w:bidi w:val="0"/>
        <w:spacing w:line="440" w:lineRule="exact"/>
        <w:ind w:left="0" w:leftChars="0" w:right="0" w:rightChars="0"/>
        <w:outlineLvl w:val="9"/>
        <w:rPr>
          <w:rFonts w:hint="eastAsia" w:ascii="宋体" w:hAnsi="宋体" w:eastAsia="宋体" w:cs="宋体"/>
        </w:rPr>
      </w:pPr>
    </w:p>
    <w:p w14:paraId="49D3981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6F465D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01EDA992">
      <w:pPr>
        <w:outlineLvl w:val="9"/>
        <w:rPr>
          <w:rFonts w:hint="eastAsia" w:ascii="宋体" w:hAnsi="宋体" w:eastAsia="宋体" w:cs="宋体"/>
          <w:b/>
          <w:bCs/>
          <w:sz w:val="24"/>
        </w:rPr>
      </w:pPr>
      <w:r>
        <w:rPr>
          <w:rFonts w:hint="eastAsia" w:ascii="宋体" w:hAnsi="宋体" w:eastAsia="宋体" w:cs="宋体"/>
          <w:b/>
          <w:bCs/>
          <w:sz w:val="24"/>
        </w:rPr>
        <w:br w:type="page"/>
      </w:r>
    </w:p>
    <w:p w14:paraId="28E7343A">
      <w:pPr>
        <w:pageBreakBefore w:val="0"/>
        <w:kinsoku/>
        <w:topLinePunct w:val="0"/>
        <w:bidi w:val="0"/>
        <w:spacing w:line="440" w:lineRule="exact"/>
        <w:ind w:left="0" w:leftChars="0" w:right="0" w:rightChars="0"/>
        <w:jc w:val="both"/>
        <w:outlineLvl w:val="2"/>
        <w:rPr>
          <w:rFonts w:hint="eastAsia" w:ascii="宋体" w:hAnsi="宋体" w:eastAsia="宋体" w:cs="宋体"/>
          <w:b/>
          <w:bCs/>
          <w:sz w:val="24"/>
        </w:rPr>
      </w:pPr>
      <w:bookmarkStart w:id="3" w:name="_Toc11264"/>
      <w:bookmarkStart w:id="4" w:name="_Toc14493"/>
      <w:bookmarkStart w:id="5" w:name="_Toc894"/>
      <w:r>
        <w:rPr>
          <w:rFonts w:hint="eastAsia" w:ascii="宋体" w:hAnsi="宋体" w:eastAsia="宋体" w:cs="宋体"/>
          <w:b/>
          <w:bCs/>
          <w:sz w:val="24"/>
        </w:rPr>
        <w:t>附件</w:t>
      </w:r>
      <w:r>
        <w:rPr>
          <w:rFonts w:hint="eastAsia" w:ascii="宋体" w:hAnsi="宋体" w:eastAsia="宋体" w:cs="宋体"/>
          <w:b/>
          <w:bCs/>
          <w:sz w:val="24"/>
          <w:lang w:val="en-US" w:eastAsia="zh-CN"/>
        </w:rPr>
        <w:t>1</w:t>
      </w:r>
      <w:r>
        <w:rPr>
          <w:rFonts w:hint="eastAsia" w:ascii="宋体" w:hAnsi="宋体" w:eastAsia="宋体" w:cs="宋体"/>
          <w:b/>
          <w:bCs/>
          <w:sz w:val="24"/>
        </w:rPr>
        <w:t>-2</w:t>
      </w:r>
      <w:r>
        <w:rPr>
          <w:rFonts w:hint="eastAsia" w:ascii="宋体" w:hAnsi="宋体" w:eastAsia="宋体" w:cs="宋体"/>
          <w:b/>
          <w:bCs/>
          <w:sz w:val="24"/>
          <w:lang w:val="en-US" w:eastAsia="zh-CN"/>
        </w:rPr>
        <w:t xml:space="preserve"> </w:t>
      </w:r>
      <w:r>
        <w:rPr>
          <w:rFonts w:hint="eastAsia" w:ascii="宋体" w:hAnsi="宋体" w:eastAsia="宋体" w:cs="宋体"/>
          <w:b/>
          <w:bCs/>
          <w:sz w:val="24"/>
        </w:rPr>
        <w:t>法定代表人身份证明</w:t>
      </w:r>
      <w:bookmarkEnd w:id="3"/>
      <w:bookmarkEnd w:id="4"/>
      <w:bookmarkEnd w:id="5"/>
    </w:p>
    <w:p w14:paraId="39BA03F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4FD3835">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5773B612">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1632B348">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p>
    <w:p w14:paraId="66FDFCF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2C09968F">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p>
    <w:p w14:paraId="28E56F0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AB277FB">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C1950E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001F640D">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 xml:space="preserve">系 </w:t>
      </w:r>
      <w:r>
        <w:rPr>
          <w:rFonts w:hint="eastAsia" w:ascii="宋体" w:hAnsi="宋体" w:eastAsia="宋体" w:cs="宋体"/>
          <w:sz w:val="24"/>
          <w:u w:val="single"/>
        </w:rPr>
        <w:t xml:space="preserve">                    （供应商名称）</w:t>
      </w:r>
      <w:r>
        <w:rPr>
          <w:rFonts w:hint="eastAsia" w:ascii="宋体" w:hAnsi="宋体" w:eastAsia="宋体" w:cs="宋体"/>
          <w:sz w:val="24"/>
        </w:rPr>
        <w:t>的法定代表人。</w:t>
      </w:r>
    </w:p>
    <w:p w14:paraId="0E11AE0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特此证明。</w:t>
      </w:r>
    </w:p>
    <w:p w14:paraId="17ED0D5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1D907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4D0482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（盖章）</w:t>
      </w:r>
    </w:p>
    <w:p w14:paraId="730E063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D2F216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年   月   日</w:t>
      </w:r>
    </w:p>
    <w:p w14:paraId="432E1A41">
      <w:pPr>
        <w:pStyle w:val="2"/>
        <w:pageBreakBefore w:val="0"/>
        <w:kinsoku/>
        <w:topLinePunct w:val="0"/>
        <w:bidi w:val="0"/>
        <w:spacing w:line="440" w:lineRule="exact"/>
        <w:ind w:left="0" w:leftChars="0" w:right="0" w:rightChars="0"/>
        <w:outlineLvl w:val="9"/>
        <w:rPr>
          <w:rFonts w:hint="eastAsia" w:ascii="宋体" w:hAnsi="宋体" w:eastAsia="宋体" w:cs="宋体"/>
        </w:rPr>
      </w:pPr>
    </w:p>
    <w:p w14:paraId="42B6C6CF">
      <w:pPr>
        <w:pageBreakBefore w:val="0"/>
        <w:kinsoku/>
        <w:topLinePunct w:val="0"/>
        <w:bidi w:val="0"/>
        <w:spacing w:line="440" w:lineRule="exact"/>
        <w:ind w:left="0" w:leftChars="0" w:right="0" w:rightChars="0"/>
        <w:outlineLvl w:val="9"/>
        <w:rPr>
          <w:rFonts w:hint="eastAsia" w:ascii="宋体" w:hAnsi="宋体" w:eastAsia="宋体" w:cs="宋体"/>
        </w:rPr>
      </w:pPr>
      <w:r>
        <w:rPr>
          <w:rFonts w:hint="eastAsia" w:ascii="宋体" w:hAnsi="宋体" w:eastAsia="宋体" w:cs="宋体"/>
          <w:b/>
          <w:bCs/>
          <w:sz w:val="32"/>
          <w:szCs w:val="22"/>
        </w:rPr>
        <w:t>（附法定代表人身份证复印件正反面）</w:t>
      </w:r>
    </w:p>
    <w:p w14:paraId="32720A8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B79331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18BEAB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5F72B3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4EACC5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E2C6A4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F9696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1634A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658451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025879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7F7C2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4DBBC5">
      <w:pPr>
        <w:outlineLvl w:val="9"/>
        <w:rPr>
          <w:rFonts w:hint="eastAsia" w:ascii="宋体" w:hAnsi="宋体" w:eastAsia="宋体" w:cs="宋体"/>
          <w:b/>
          <w:bCs/>
          <w:sz w:val="24"/>
        </w:rPr>
      </w:pPr>
      <w:r>
        <w:rPr>
          <w:rFonts w:hint="eastAsia" w:ascii="宋体" w:hAnsi="宋体" w:eastAsia="宋体" w:cs="宋体"/>
          <w:b/>
          <w:bCs/>
          <w:sz w:val="24"/>
        </w:rPr>
        <w:br w:type="page"/>
      </w:r>
    </w:p>
    <w:p w14:paraId="3BBB1548">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b/>
          <w:bCs/>
          <w:sz w:val="24"/>
        </w:rPr>
        <w:t>法定代表人授权委托书</w:t>
      </w:r>
    </w:p>
    <w:p w14:paraId="50207B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B3E717">
      <w:pPr>
        <w:pageBreakBefore w:val="0"/>
        <w:tabs>
          <w:tab w:val="left" w:pos="8820"/>
        </w:tabs>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（供应商名称）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（采购项目名称） </w:t>
      </w:r>
      <w:r>
        <w:rPr>
          <w:rFonts w:hint="eastAsia" w:ascii="宋体" w:hAnsi="宋体" w:eastAsia="宋体" w:cs="宋体"/>
          <w:sz w:val="24"/>
        </w:rPr>
        <w:t>采购项目编号为</w:t>
      </w:r>
      <w:r>
        <w:rPr>
          <w:rFonts w:hint="eastAsia" w:ascii="宋体" w:hAnsi="宋体" w:eastAsia="宋体" w:cs="宋体"/>
          <w:sz w:val="24"/>
          <w:u w:val="single"/>
        </w:rPr>
        <w:t xml:space="preserve">           </w:t>
      </w:r>
      <w:r>
        <w:rPr>
          <w:rFonts w:hint="eastAsia" w:ascii="宋体" w:hAnsi="宋体" w:eastAsia="宋体" w:cs="宋体"/>
          <w:sz w:val="24"/>
        </w:rPr>
        <w:t>的投标活动。代理人在本次投标中所签署的一切文件和处理的一切有关事物，我公司均予承认。</w:t>
      </w:r>
    </w:p>
    <w:p w14:paraId="094E2AE5">
      <w:pPr>
        <w:pageBreakBefore w:val="0"/>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 xml:space="preserve">本授权有效期：自投标截止之日起 </w:t>
      </w:r>
      <w:r>
        <w:rPr>
          <w:rFonts w:hint="eastAsia" w:ascii="宋体" w:hAnsi="宋体" w:eastAsia="宋体" w:cs="宋体"/>
          <w:sz w:val="24"/>
          <w:u w:val="single"/>
        </w:rPr>
        <w:t xml:space="preserve">     </w:t>
      </w:r>
      <w:r>
        <w:rPr>
          <w:rFonts w:hint="eastAsia" w:ascii="宋体" w:hAnsi="宋体" w:eastAsia="宋体" w:cs="宋体"/>
          <w:sz w:val="24"/>
        </w:rPr>
        <w:t>日历天；特此声明。</w:t>
      </w:r>
    </w:p>
    <w:p w14:paraId="63B39506">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sz w:val="24"/>
        </w:rPr>
        <w:t>（二代身份证需复印正面及反面）</w:t>
      </w:r>
    </w:p>
    <w:tbl>
      <w:tblPr>
        <w:tblStyle w:val="5"/>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799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1FB77A6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FA22B4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法定代表人身份证复印件</w:t>
            </w:r>
          </w:p>
          <w:p w14:paraId="308AA29F">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35A64F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00F44AD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c>
          <w:tcPr>
            <w:tcW w:w="4502" w:type="dxa"/>
          </w:tcPr>
          <w:p w14:paraId="25F3228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95021B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授权代表身份证复印件</w:t>
            </w:r>
          </w:p>
          <w:p w14:paraId="032B7CBB">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103816ED">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F04386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r>
    </w:tbl>
    <w:p w14:paraId="3408BC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3C53031">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 xml:space="preserve">    供应商名称：</w:t>
      </w:r>
      <w:r>
        <w:rPr>
          <w:rFonts w:hint="eastAsia" w:ascii="宋体" w:hAnsi="宋体" w:eastAsia="宋体" w:cs="宋体"/>
          <w:sz w:val="24"/>
          <w:u w:val="single"/>
        </w:rPr>
        <w:t xml:space="preserve">                        （公章）</w:t>
      </w:r>
    </w:p>
    <w:p w14:paraId="1E5CD835">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w:t>
      </w:r>
      <w:r>
        <w:rPr>
          <w:rFonts w:hint="eastAsia" w:ascii="宋体" w:hAnsi="宋体" w:eastAsia="宋体" w:cs="宋体"/>
          <w:sz w:val="24"/>
          <w:u w:val="single"/>
          <w:lang w:val="en-US" w:eastAsia="zh-CN"/>
        </w:rPr>
        <w:t>及</w:t>
      </w:r>
      <w:r>
        <w:rPr>
          <w:rFonts w:hint="eastAsia" w:ascii="宋体" w:hAnsi="宋体" w:eastAsia="宋体" w:cs="宋体"/>
          <w:sz w:val="24"/>
          <w:u w:val="single"/>
        </w:rPr>
        <w:t>盖章）</w:t>
      </w:r>
    </w:p>
    <w:p w14:paraId="5A26F21A">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w:t>
      </w:r>
    </w:p>
    <w:p w14:paraId="45DF8AB7">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73707DB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6A9607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74310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77C4B85">
      <w:pPr>
        <w:pageBreakBefore w:val="0"/>
        <w:kinsoku/>
        <w:topLinePunct w:val="0"/>
        <w:bidi w:val="0"/>
        <w:spacing w:line="440" w:lineRule="exact"/>
        <w:ind w:left="0" w:leftChars="0" w:right="0" w:rightChars="0"/>
        <w:outlineLvl w:val="9"/>
        <w:rPr>
          <w:rFonts w:hint="eastAsia" w:ascii="宋体" w:hAnsi="宋体" w:eastAsia="宋体" w:cs="宋体"/>
          <w:sz w:val="24"/>
          <w:lang w:eastAsia="zh-CN"/>
        </w:rPr>
      </w:pPr>
    </w:p>
    <w:p w14:paraId="31869A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B0262A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53A06D0">
      <w:pPr>
        <w:pageBreakBefore w:val="0"/>
        <w:kinsoku/>
        <w:topLinePunct w:val="0"/>
        <w:bidi w:val="0"/>
        <w:spacing w:line="440" w:lineRule="exact"/>
        <w:ind w:left="0" w:leftChars="0" w:right="0" w:rightChars="0"/>
        <w:outlineLvl w:val="9"/>
        <w:rPr>
          <w:rFonts w:hint="eastAsia" w:ascii="宋体" w:hAnsi="宋体" w:eastAsia="宋体" w:cs="宋体"/>
          <w:b/>
          <w:bCs/>
          <w:sz w:val="24"/>
        </w:rPr>
      </w:pPr>
      <w:bookmarkStart w:id="6" w:name="_Toc2278"/>
    </w:p>
    <w:p w14:paraId="25D85AD4">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7D01C10C">
      <w:pPr>
        <w:pageBreakBefore w:val="0"/>
        <w:kinsoku/>
        <w:topLinePunct w:val="0"/>
        <w:bidi w:val="0"/>
        <w:spacing w:line="440" w:lineRule="exact"/>
        <w:ind w:left="0" w:leftChars="0" w:right="0" w:rightChars="0"/>
        <w:outlineLvl w:val="2"/>
        <w:rPr>
          <w:rFonts w:hint="eastAsia" w:ascii="宋体" w:hAnsi="宋体" w:eastAsia="宋体" w:cs="宋体"/>
          <w:b/>
          <w:bCs/>
          <w:sz w:val="24"/>
        </w:rPr>
      </w:pPr>
      <w:bookmarkStart w:id="7" w:name="_Toc367"/>
      <w:bookmarkStart w:id="8" w:name="_Toc32401"/>
      <w:r>
        <w:rPr>
          <w:rFonts w:hint="eastAsia" w:ascii="宋体" w:hAnsi="宋体" w:eastAsia="宋体" w:cs="宋体"/>
          <w:b/>
          <w:bCs/>
          <w:sz w:val="24"/>
        </w:rPr>
        <w:t>附件</w:t>
      </w:r>
      <w:r>
        <w:rPr>
          <w:rFonts w:hint="eastAsia" w:ascii="宋体" w:hAnsi="宋体" w:eastAsia="宋体" w:cs="宋体"/>
          <w:b/>
          <w:bCs/>
          <w:sz w:val="24"/>
          <w:lang w:val="en-US" w:eastAsia="zh-CN"/>
        </w:rPr>
        <w:t>1</w:t>
      </w:r>
      <w:r>
        <w:rPr>
          <w:rFonts w:hint="eastAsia" w:ascii="宋体" w:hAnsi="宋体" w:eastAsia="宋体" w:cs="宋体"/>
          <w:b/>
          <w:bCs/>
          <w:sz w:val="24"/>
        </w:rPr>
        <w:t>-</w:t>
      </w:r>
      <w:r>
        <w:rPr>
          <w:rFonts w:hint="eastAsia" w:ascii="宋体" w:hAnsi="宋体" w:eastAsia="宋体" w:cs="宋体"/>
          <w:b/>
          <w:bCs/>
          <w:sz w:val="24"/>
          <w:lang w:val="en-US" w:eastAsia="zh-CN"/>
        </w:rPr>
        <w:t>3</w:t>
      </w:r>
      <w:r>
        <w:rPr>
          <w:rFonts w:hint="eastAsia" w:ascii="宋体" w:hAnsi="宋体" w:eastAsia="宋体" w:cs="宋体"/>
          <w:b/>
          <w:bCs/>
          <w:sz w:val="24"/>
        </w:rPr>
        <w:t>供应商财务状况证明文件</w:t>
      </w:r>
      <w:bookmarkEnd w:id="6"/>
      <w:bookmarkEnd w:id="7"/>
      <w:bookmarkEnd w:id="8"/>
    </w:p>
    <w:p w14:paraId="4C2DBB9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44F706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E101A2D">
      <w:pPr>
        <w:pageBreakBefore w:val="0"/>
        <w:widowControl/>
        <w:tabs>
          <w:tab w:val="left" w:pos="1620"/>
        </w:tabs>
        <w:kinsoku/>
        <w:wordWrap/>
        <w:overflowPunct/>
        <w:topLinePunct w:val="0"/>
        <w:bidi w:val="0"/>
        <w:spacing w:beforeAutospacing="0" w:afterAutospacing="0" w:line="360" w:lineRule="auto"/>
        <w:ind w:right="315" w:rightChars="150" w:firstLine="480" w:firstLineChars="200"/>
        <w:jc w:val="left"/>
        <w:rPr>
          <w:rFonts w:hint="eastAsia" w:ascii="宋体" w:hAnsi="宋体" w:eastAsia="宋体" w:cs="宋体"/>
          <w:kern w:val="0"/>
          <w:sz w:val="24"/>
          <w:lang w:val="en-US" w:eastAsia="zh-CN"/>
        </w:rPr>
      </w:pPr>
      <w:r>
        <w:rPr>
          <w:rFonts w:hint="eastAsia" w:ascii="宋体" w:hAnsi="宋体" w:eastAsia="宋体" w:cs="宋体"/>
          <w:sz w:val="24"/>
        </w:rPr>
        <w:t>说明：</w:t>
      </w:r>
      <w:r>
        <w:rPr>
          <w:rFonts w:hint="eastAsia" w:ascii="宋体" w:hAnsi="宋体" w:eastAsia="宋体" w:cs="宋体"/>
          <w:kern w:val="0"/>
          <w:sz w:val="24"/>
          <w:szCs w:val="20"/>
          <w:lang w:val="en-US" w:eastAsia="zh-CN" w:bidi="ar-SA"/>
        </w:rPr>
        <w:t>提供2023或2024年度的财务审计报告（成立时间至提交响应文件截止时间不足年的可提供成立后任意时段的资产负债表）或</w:t>
      </w:r>
      <w:r>
        <w:rPr>
          <w:rFonts w:hint="eastAsia" w:ascii="宋体" w:hAnsi="宋体" w:cs="宋体"/>
          <w:kern w:val="0"/>
          <w:sz w:val="24"/>
          <w:szCs w:val="20"/>
          <w:lang w:val="en-US" w:eastAsia="zh-CN" w:bidi="ar-SA"/>
        </w:rPr>
        <w:t>磋商</w:t>
      </w:r>
      <w:r>
        <w:rPr>
          <w:rFonts w:hint="eastAsia" w:ascii="宋体" w:hAnsi="宋体" w:eastAsia="宋体" w:cs="宋体"/>
          <w:kern w:val="0"/>
          <w:sz w:val="24"/>
          <w:szCs w:val="20"/>
          <w:lang w:val="en-US" w:eastAsia="zh-CN" w:bidi="ar-SA"/>
        </w:rPr>
        <w:t>前三个月内</w:t>
      </w:r>
      <w:r>
        <w:rPr>
          <w:rFonts w:hint="eastAsia" w:ascii="宋体" w:hAnsi="宋体" w:eastAsia="宋体" w:cs="宋体"/>
          <w:kern w:val="0"/>
          <w:sz w:val="24"/>
          <w:lang w:val="en-US" w:eastAsia="zh-CN"/>
        </w:rPr>
        <w:t>其基本账户银行出具的资信证明；</w:t>
      </w:r>
    </w:p>
    <w:p w14:paraId="3B886647">
      <w:pPr>
        <w:pageBreakBefore w:val="0"/>
        <w:tabs>
          <w:tab w:val="left" w:pos="5580"/>
        </w:tabs>
        <w:kinsoku/>
        <w:topLinePunct w:val="0"/>
        <w:bidi w:val="0"/>
        <w:spacing w:line="440" w:lineRule="exact"/>
        <w:ind w:left="0" w:leftChars="0" w:right="0" w:rightChars="0" w:firstLine="480" w:firstLineChars="200"/>
        <w:outlineLvl w:val="9"/>
        <w:rPr>
          <w:rFonts w:hint="eastAsia" w:ascii="宋体" w:hAnsi="宋体" w:eastAsia="宋体" w:cs="宋体"/>
          <w:sz w:val="24"/>
          <w:szCs w:val="24"/>
        </w:rPr>
      </w:pPr>
    </w:p>
    <w:p w14:paraId="2E6BDC22">
      <w:pPr>
        <w:pageBreakBefore w:val="0"/>
        <w:kinsoku/>
        <w:topLinePunct w:val="0"/>
        <w:bidi w:val="0"/>
        <w:spacing w:line="440" w:lineRule="exact"/>
        <w:ind w:left="0" w:leftChars="0" w:right="0" w:rightChars="0"/>
        <w:outlineLvl w:val="2"/>
        <w:rPr>
          <w:rFonts w:hint="eastAsia" w:ascii="宋体" w:hAnsi="宋体" w:eastAsia="宋体" w:cs="宋体"/>
          <w:sz w:val="24"/>
        </w:rPr>
      </w:pPr>
      <w:r>
        <w:rPr>
          <w:rFonts w:hint="eastAsia" w:ascii="宋体" w:hAnsi="宋体" w:eastAsia="宋体" w:cs="宋体"/>
          <w:sz w:val="24"/>
          <w:szCs w:val="24"/>
        </w:rPr>
        <w:br w:type="page"/>
      </w:r>
      <w:bookmarkStart w:id="9" w:name="_Toc21798"/>
      <w:bookmarkStart w:id="10" w:name="_Toc31394"/>
      <w:bookmarkStart w:id="11" w:name="_Toc7700"/>
      <w:r>
        <w:rPr>
          <w:rFonts w:hint="eastAsia" w:ascii="宋体" w:hAnsi="宋体" w:eastAsia="宋体" w:cs="宋体"/>
          <w:b/>
          <w:bCs/>
          <w:sz w:val="24"/>
        </w:rPr>
        <w:t>附件</w:t>
      </w:r>
      <w:r>
        <w:rPr>
          <w:rFonts w:hint="eastAsia" w:ascii="宋体" w:hAnsi="宋体" w:eastAsia="宋体" w:cs="宋体"/>
          <w:b/>
          <w:bCs/>
          <w:sz w:val="24"/>
          <w:lang w:val="en-US" w:eastAsia="zh-CN"/>
        </w:rPr>
        <w:t>1</w:t>
      </w:r>
      <w:r>
        <w:rPr>
          <w:rFonts w:hint="eastAsia" w:ascii="宋体" w:hAnsi="宋体" w:eastAsia="宋体" w:cs="宋体"/>
          <w:b/>
          <w:bCs/>
          <w:sz w:val="24"/>
        </w:rPr>
        <w:t>-</w:t>
      </w:r>
      <w:r>
        <w:rPr>
          <w:rFonts w:hint="eastAsia" w:ascii="宋体" w:hAnsi="宋体" w:eastAsia="宋体" w:cs="宋体"/>
          <w:b/>
          <w:bCs/>
          <w:sz w:val="24"/>
          <w:lang w:val="en-US" w:eastAsia="zh-CN"/>
        </w:rPr>
        <w:t xml:space="preserve">4 </w:t>
      </w:r>
      <w:r>
        <w:rPr>
          <w:rFonts w:hint="eastAsia" w:ascii="宋体" w:hAnsi="宋体" w:eastAsia="宋体" w:cs="宋体"/>
          <w:b/>
          <w:bCs/>
          <w:sz w:val="24"/>
        </w:rPr>
        <w:t>附件</w:t>
      </w:r>
      <w:bookmarkEnd w:id="9"/>
      <w:bookmarkEnd w:id="10"/>
      <w:bookmarkEnd w:id="11"/>
      <w:r>
        <w:rPr>
          <w:rFonts w:hint="eastAsia" w:ascii="宋体" w:hAnsi="宋体" w:eastAsia="宋体" w:cs="宋体"/>
          <w:b/>
          <w:bCs/>
          <w:sz w:val="24"/>
        </w:rPr>
        <w:t>依法缴纳税收记录证明文件</w:t>
      </w:r>
    </w:p>
    <w:p w14:paraId="475021D1">
      <w:pPr>
        <w:pageBreakBefore w:val="0"/>
        <w:kinsoku/>
        <w:topLinePunct w:val="0"/>
        <w:bidi w:val="0"/>
        <w:spacing w:line="440" w:lineRule="exact"/>
        <w:ind w:left="0" w:leftChars="0" w:right="0" w:rightChars="0"/>
        <w:outlineLvl w:val="9"/>
        <w:rPr>
          <w:rFonts w:hint="eastAsia" w:ascii="宋体" w:hAnsi="宋体" w:eastAsia="宋体" w:cs="宋体"/>
        </w:rPr>
      </w:pPr>
    </w:p>
    <w:p w14:paraId="353B71D6">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sz w:val="24"/>
        </w:rPr>
        <w:t>说明：</w:t>
      </w:r>
    </w:p>
    <w:p w14:paraId="1F8E901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Chars="200" w:right="0" w:rightChars="0" w:firstLine="480" w:firstLineChars="200"/>
        <w:jc w:val="both"/>
        <w:textAlignment w:val="baseline"/>
        <w:outlineLvl w:val="9"/>
        <w:rPr>
          <w:rFonts w:hint="eastAsia" w:ascii="宋体" w:hAnsi="宋体" w:eastAsia="宋体" w:cs="宋体"/>
          <w:i w:val="0"/>
          <w:iCs w:val="0"/>
          <w:caps w:val="0"/>
          <w:color w:val="333333"/>
          <w:spacing w:val="0"/>
          <w:sz w:val="24"/>
          <w:szCs w:val="24"/>
          <w:shd w:val="clear" w:fill="FFFFFF"/>
          <w:vertAlign w:val="baseline"/>
          <w:lang w:eastAsia="zh-CN"/>
        </w:rPr>
      </w:pPr>
      <w:r>
        <w:rPr>
          <w:rFonts w:hint="eastAsia" w:ascii="宋体" w:hAnsi="宋体" w:eastAsia="宋体" w:cs="宋体"/>
          <w:kern w:val="0"/>
          <w:sz w:val="24"/>
          <w:lang w:val="en-US" w:eastAsia="zh-CN"/>
        </w:rPr>
        <w:t>税收缴纳证明：提供2024年5月1日起至少连续三个月的纳税证明，成立时间至提交响应文件截止时间不足1年的可提供成立后任意时段的相关完税证明）依法免税的单位应提供相关证明材料；</w:t>
      </w:r>
      <w:r>
        <w:rPr>
          <w:rFonts w:hint="eastAsia" w:ascii="宋体" w:hAnsi="宋体" w:eastAsia="宋体" w:cs="宋体"/>
          <w:kern w:val="0"/>
          <w:sz w:val="24"/>
          <w:lang w:val="en-US" w:eastAsia="zh-CN"/>
        </w:rPr>
        <w:br w:type="textWrapping"/>
      </w:r>
    </w:p>
    <w:p w14:paraId="248B1A00">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Chars="200" w:right="0" w:rightChars="0" w:firstLine="480" w:firstLineChars="200"/>
        <w:jc w:val="both"/>
        <w:textAlignment w:val="baseline"/>
        <w:outlineLvl w:val="9"/>
        <w:rPr>
          <w:rFonts w:hint="eastAsia" w:ascii="宋体" w:hAnsi="宋体" w:eastAsia="宋体" w:cs="宋体"/>
          <w:i w:val="0"/>
          <w:iCs w:val="0"/>
          <w:caps w:val="0"/>
          <w:color w:val="333333"/>
          <w:spacing w:val="0"/>
          <w:sz w:val="24"/>
          <w:szCs w:val="24"/>
          <w:shd w:val="clear" w:fill="FFFFFF"/>
          <w:vertAlign w:val="baseline"/>
          <w:lang w:eastAsia="zh-CN"/>
        </w:rPr>
      </w:pPr>
    </w:p>
    <w:p w14:paraId="4D82CCE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Chars="200" w:right="0" w:rightChars="0" w:firstLine="480" w:firstLineChars="200"/>
        <w:jc w:val="both"/>
        <w:textAlignment w:val="baseline"/>
        <w:outlineLvl w:val="9"/>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  </w:t>
      </w:r>
    </w:p>
    <w:p w14:paraId="67312F63">
      <w:pPr>
        <w:pageBreakBefore w:val="0"/>
        <w:kinsoku/>
        <w:topLinePunct w:val="0"/>
        <w:bidi w:val="0"/>
        <w:spacing w:line="440" w:lineRule="exact"/>
        <w:ind w:left="0" w:leftChars="0" w:right="0" w:rightChars="0"/>
        <w:outlineLvl w:val="2"/>
        <w:rPr>
          <w:rFonts w:hint="eastAsia" w:ascii="宋体" w:hAnsi="宋体" w:eastAsia="宋体" w:cs="宋体"/>
          <w:sz w:val="24"/>
        </w:rPr>
      </w:pPr>
      <w:r>
        <w:rPr>
          <w:rFonts w:hint="eastAsia" w:ascii="宋体" w:hAnsi="宋体" w:eastAsia="宋体" w:cs="宋体"/>
          <w:sz w:val="24"/>
        </w:rPr>
        <w:br w:type="page"/>
      </w:r>
      <w:bookmarkStart w:id="12" w:name="_Toc18602"/>
      <w:bookmarkStart w:id="13" w:name="_Toc3450"/>
      <w:bookmarkStart w:id="14" w:name="_Toc6479"/>
      <w:r>
        <w:rPr>
          <w:rFonts w:hint="eastAsia" w:ascii="宋体" w:hAnsi="宋体" w:eastAsia="宋体" w:cs="宋体"/>
          <w:b/>
          <w:bCs/>
          <w:sz w:val="24"/>
        </w:rPr>
        <w:t>附件</w:t>
      </w:r>
      <w:r>
        <w:rPr>
          <w:rFonts w:hint="eastAsia" w:ascii="宋体" w:hAnsi="宋体" w:eastAsia="宋体" w:cs="宋体"/>
          <w:b/>
          <w:bCs/>
          <w:sz w:val="24"/>
          <w:lang w:val="en-US" w:eastAsia="zh-CN"/>
        </w:rPr>
        <w:t>1</w:t>
      </w:r>
      <w:r>
        <w:rPr>
          <w:rFonts w:hint="eastAsia" w:ascii="宋体" w:hAnsi="宋体" w:eastAsia="宋体" w:cs="宋体"/>
          <w:b/>
          <w:bCs/>
          <w:sz w:val="24"/>
        </w:rPr>
        <w:t>-</w:t>
      </w:r>
      <w:r>
        <w:rPr>
          <w:rFonts w:hint="eastAsia" w:ascii="宋体" w:hAnsi="宋体" w:eastAsia="宋体" w:cs="宋体"/>
          <w:b/>
          <w:bCs/>
          <w:sz w:val="24"/>
          <w:lang w:val="en-US" w:eastAsia="zh-CN"/>
        </w:rPr>
        <w:t>5</w:t>
      </w:r>
      <w:r>
        <w:rPr>
          <w:rFonts w:hint="eastAsia" w:ascii="宋体" w:hAnsi="宋体" w:eastAsia="宋体" w:cs="宋体"/>
          <w:b/>
          <w:bCs/>
          <w:sz w:val="24"/>
        </w:rPr>
        <w:t xml:space="preserve"> 依法缴纳税收记录证明文件</w:t>
      </w:r>
      <w:bookmarkEnd w:id="12"/>
      <w:bookmarkEnd w:id="13"/>
      <w:bookmarkEnd w:id="14"/>
    </w:p>
    <w:p w14:paraId="4AC1BBDF">
      <w:pPr>
        <w:pStyle w:val="2"/>
        <w:pageBreakBefore w:val="0"/>
        <w:kinsoku/>
        <w:topLinePunct w:val="0"/>
        <w:bidi w:val="0"/>
        <w:spacing w:line="440" w:lineRule="exact"/>
        <w:ind w:left="0" w:leftChars="0" w:right="0" w:rightChars="0"/>
        <w:outlineLvl w:val="9"/>
        <w:rPr>
          <w:rFonts w:hint="eastAsia" w:ascii="宋体" w:hAnsi="宋体" w:eastAsia="宋体" w:cs="宋体"/>
        </w:rPr>
      </w:pPr>
    </w:p>
    <w:p w14:paraId="66E650EE">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sz w:val="24"/>
        </w:rPr>
        <w:t>说明：</w:t>
      </w:r>
    </w:p>
    <w:p w14:paraId="3D2286FA">
      <w:pPr>
        <w:pageBreakBefore w:val="0"/>
        <w:widowControl/>
        <w:tabs>
          <w:tab w:val="left" w:pos="1620"/>
        </w:tabs>
        <w:kinsoku/>
        <w:wordWrap/>
        <w:overflowPunct/>
        <w:topLinePunct w:val="0"/>
        <w:bidi w:val="0"/>
        <w:spacing w:beforeAutospacing="0" w:afterAutospacing="0" w:line="360" w:lineRule="auto"/>
        <w:ind w:right="315" w:rightChars="150" w:firstLine="480" w:firstLineChars="200"/>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提供2024年5月1日起至少连续三个月的社会保障资金缴存单据或社保机构开具的社会保险参保缴费情况证明，不需要缴纳或新成立的供应商应提供相关文件证明；</w:t>
      </w:r>
    </w:p>
    <w:p w14:paraId="2AD4B5A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38D1D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E97F3C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E5E237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B50B93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5D2EEE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7781B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83582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7518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812194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3BCCA8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6F9FBC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6AC3C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5D38AA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92A0C39">
      <w:pPr>
        <w:pStyle w:val="2"/>
        <w:pageBreakBefore w:val="0"/>
        <w:kinsoku/>
        <w:topLinePunct w:val="0"/>
        <w:bidi w:val="0"/>
        <w:spacing w:line="440" w:lineRule="exact"/>
        <w:ind w:left="0" w:leftChars="0" w:right="0" w:rightChars="0"/>
        <w:outlineLvl w:val="9"/>
        <w:rPr>
          <w:rFonts w:hint="eastAsia" w:ascii="宋体" w:hAnsi="宋体" w:eastAsia="宋体" w:cs="宋体"/>
          <w:szCs w:val="24"/>
        </w:rPr>
      </w:pPr>
    </w:p>
    <w:p w14:paraId="192B7A2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AEBCD0E">
      <w:pPr>
        <w:pStyle w:val="2"/>
        <w:pageBreakBefore w:val="0"/>
        <w:kinsoku/>
        <w:topLinePunct w:val="0"/>
        <w:bidi w:val="0"/>
        <w:spacing w:line="440" w:lineRule="exact"/>
        <w:ind w:left="0" w:leftChars="0" w:right="0" w:rightChars="0"/>
        <w:outlineLvl w:val="9"/>
        <w:rPr>
          <w:rFonts w:hint="eastAsia" w:ascii="宋体" w:hAnsi="宋体" w:eastAsia="宋体" w:cs="宋体"/>
        </w:rPr>
      </w:pPr>
    </w:p>
    <w:p w14:paraId="22E9154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227BB9F">
      <w:pPr>
        <w:pStyle w:val="2"/>
        <w:pageBreakBefore w:val="0"/>
        <w:kinsoku/>
        <w:topLinePunct w:val="0"/>
        <w:bidi w:val="0"/>
        <w:spacing w:line="440" w:lineRule="exact"/>
        <w:ind w:left="0" w:leftChars="0" w:right="0" w:rightChars="0"/>
        <w:outlineLvl w:val="9"/>
        <w:rPr>
          <w:rFonts w:hint="eastAsia" w:ascii="宋体" w:hAnsi="宋体" w:eastAsia="宋体" w:cs="宋体"/>
        </w:rPr>
      </w:pPr>
    </w:p>
    <w:p w14:paraId="079A8F9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ADC1C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6ED8E9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83313DE">
      <w:pPr>
        <w:pageBreakBefore w:val="0"/>
        <w:kinsoku/>
        <w:topLinePunct w:val="0"/>
        <w:bidi w:val="0"/>
        <w:spacing w:line="440" w:lineRule="exact"/>
        <w:ind w:left="0" w:leftChars="0" w:right="0" w:rightChars="0"/>
        <w:outlineLvl w:val="9"/>
        <w:rPr>
          <w:rFonts w:hint="eastAsia" w:ascii="宋体" w:hAnsi="宋体" w:eastAsia="宋体" w:cs="宋体"/>
          <w:b/>
          <w:bCs/>
          <w:sz w:val="24"/>
        </w:rPr>
      </w:pPr>
      <w:bookmarkStart w:id="15" w:name="_Toc20643"/>
    </w:p>
    <w:p w14:paraId="2640EC2F">
      <w:pPr>
        <w:pageBreakBefore w:val="0"/>
        <w:kinsoku/>
        <w:topLinePunct w:val="0"/>
        <w:bidi w:val="0"/>
        <w:spacing w:line="440" w:lineRule="exact"/>
        <w:ind w:left="0" w:leftChars="0" w:right="0" w:rightChars="0"/>
        <w:outlineLvl w:val="9"/>
        <w:rPr>
          <w:rFonts w:hint="eastAsia" w:ascii="宋体" w:hAnsi="宋体" w:eastAsia="宋体" w:cs="宋体"/>
          <w:b/>
          <w:bCs/>
          <w:sz w:val="24"/>
        </w:rPr>
      </w:pPr>
      <w:bookmarkStart w:id="16" w:name="_Toc30352"/>
      <w:bookmarkStart w:id="17" w:name="_Toc31260"/>
    </w:p>
    <w:p w14:paraId="5A2726BB">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0E92E7FD">
      <w:pPr>
        <w:pageBreakBefore w:val="0"/>
        <w:kinsoku/>
        <w:topLinePunct w:val="0"/>
        <w:bidi w:val="0"/>
        <w:spacing w:line="440" w:lineRule="exact"/>
        <w:ind w:left="0" w:leftChars="0" w:right="0" w:rightChars="0"/>
        <w:outlineLvl w:val="2"/>
        <w:rPr>
          <w:rFonts w:hint="eastAsia" w:ascii="宋体" w:hAnsi="宋体" w:eastAsia="宋体" w:cs="宋体"/>
          <w:b/>
          <w:bCs/>
          <w:sz w:val="24"/>
        </w:rPr>
      </w:pPr>
      <w:r>
        <w:rPr>
          <w:rFonts w:hint="eastAsia" w:ascii="宋体" w:hAnsi="宋体" w:eastAsia="宋体" w:cs="宋体"/>
          <w:b/>
          <w:bCs/>
          <w:sz w:val="24"/>
        </w:rPr>
        <w:t>附件</w:t>
      </w:r>
      <w:r>
        <w:rPr>
          <w:rFonts w:hint="eastAsia" w:ascii="宋体" w:hAnsi="宋体" w:eastAsia="宋体" w:cs="宋体"/>
          <w:b/>
          <w:bCs/>
          <w:sz w:val="24"/>
          <w:lang w:val="en-US" w:eastAsia="zh-CN"/>
        </w:rPr>
        <w:t>1</w:t>
      </w:r>
      <w:r>
        <w:rPr>
          <w:rFonts w:hint="eastAsia" w:ascii="宋体" w:hAnsi="宋体" w:eastAsia="宋体" w:cs="宋体"/>
          <w:b/>
          <w:bCs/>
          <w:sz w:val="24"/>
        </w:rPr>
        <w:t>-</w:t>
      </w:r>
      <w:r>
        <w:rPr>
          <w:rFonts w:hint="eastAsia" w:ascii="宋体" w:hAnsi="宋体" w:eastAsia="宋体" w:cs="宋体"/>
          <w:b/>
          <w:bCs/>
          <w:sz w:val="24"/>
          <w:lang w:val="en-US" w:eastAsia="zh-CN"/>
        </w:rPr>
        <w:t>6</w:t>
      </w:r>
      <w:r>
        <w:rPr>
          <w:rFonts w:hint="eastAsia" w:ascii="宋体" w:hAnsi="宋体" w:eastAsia="宋体" w:cs="宋体"/>
          <w:b/>
          <w:bCs/>
          <w:sz w:val="24"/>
        </w:rPr>
        <w:t>参加本次政府采购活动前三年内，在经营活动中没有重大违法记录的书面声明</w:t>
      </w:r>
      <w:bookmarkEnd w:id="15"/>
      <w:bookmarkEnd w:id="16"/>
      <w:bookmarkEnd w:id="17"/>
    </w:p>
    <w:p w14:paraId="295FF5C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A5D4A6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820142E">
      <w:pPr>
        <w:pageBreakBefore w:val="0"/>
        <w:kinsoku/>
        <w:topLinePunct w:val="0"/>
        <w:bidi w:val="0"/>
        <w:spacing w:line="440" w:lineRule="exact"/>
        <w:ind w:left="0" w:leftChars="0" w:right="0" w:rightChars="0"/>
        <w:outlineLvl w:val="9"/>
        <w:rPr>
          <w:rFonts w:hint="eastAsia"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r>
        <w:rPr>
          <w:rFonts w:hint="eastAsia" w:ascii="宋体" w:hAnsi="宋体" w:eastAsia="宋体" w:cs="宋体"/>
          <w:spacing w:val="4"/>
          <w:sz w:val="24"/>
        </w:rPr>
        <w:t>：</w:t>
      </w:r>
    </w:p>
    <w:p w14:paraId="1338EC49">
      <w:pPr>
        <w:pageBreakBefore w:val="0"/>
        <w:kinsoku/>
        <w:topLinePunct w:val="0"/>
        <w:bidi w:val="0"/>
        <w:spacing w:line="440" w:lineRule="exact"/>
        <w:ind w:left="0" w:leftChars="0" w:right="0" w:rightChars="0" w:firstLine="496" w:firstLineChars="200"/>
        <w:outlineLvl w:val="9"/>
        <w:rPr>
          <w:rFonts w:hint="eastAsia" w:ascii="宋体" w:hAnsi="宋体" w:eastAsia="宋体" w:cs="宋体"/>
          <w:spacing w:val="4"/>
          <w:sz w:val="24"/>
          <w:u w:val="single"/>
        </w:rPr>
      </w:pPr>
      <w:r>
        <w:rPr>
          <w:rFonts w:hint="eastAsia" w:ascii="宋体" w:hAnsi="宋体" w:eastAsia="宋体" w:cs="宋体"/>
          <w:spacing w:val="4"/>
          <w:sz w:val="24"/>
        </w:rPr>
        <w:t>（</w:t>
      </w:r>
      <w:r>
        <w:rPr>
          <w:rFonts w:hint="eastAsia" w:ascii="宋体" w:hAnsi="宋体" w:eastAsia="宋体" w:cs="宋体"/>
          <w:spacing w:val="4"/>
          <w:sz w:val="24"/>
          <w:u w:val="single"/>
        </w:rPr>
        <w:t xml:space="preserve">                  </w:t>
      </w:r>
      <w:r>
        <w:rPr>
          <w:rFonts w:hint="eastAsia" w:ascii="宋体" w:hAnsi="宋体" w:eastAsia="宋体" w:cs="宋体"/>
          <w:spacing w:val="4"/>
          <w:sz w:val="24"/>
        </w:rPr>
        <w:t>公司）为在中华人民共和国境内合法注册并经营的机构。在此郑重声明，我公司在参与本次政府采购活动前3年内在经营活动中没有重大违法记录。</w:t>
      </w:r>
    </w:p>
    <w:p w14:paraId="7C653AD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6E5AD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A59D21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AA558F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FF983E7">
      <w:pPr>
        <w:pStyle w:val="4"/>
        <w:pageBreakBefore w:val="0"/>
        <w:kinsoku/>
        <w:topLinePunct w:val="0"/>
        <w:bidi w:val="0"/>
        <w:spacing w:before="0" w:beforeAutospacing="0" w:after="0" w:afterAutospacing="0" w:line="440" w:lineRule="exact"/>
        <w:ind w:left="0" w:leftChars="0" w:right="0" w:rightChars="0" w:firstLine="2880" w:firstLineChars="1200"/>
        <w:outlineLvl w:val="9"/>
        <w:rPr>
          <w:rFonts w:hint="eastAsia" w:ascii="宋体" w:hAnsi="宋体" w:eastAsia="宋体" w:cs="宋体"/>
          <w:u w:val="single"/>
        </w:rPr>
      </w:pPr>
      <w:r>
        <w:rPr>
          <w:rFonts w:hint="eastAsia" w:ascii="宋体" w:hAnsi="宋体" w:eastAsia="宋体" w:cs="宋体"/>
        </w:rPr>
        <w:t>供应商名称：</w:t>
      </w:r>
      <w:r>
        <w:rPr>
          <w:rFonts w:hint="eastAsia" w:ascii="宋体" w:hAnsi="宋体" w:eastAsia="宋体" w:cs="宋体"/>
          <w:u w:val="single"/>
        </w:rPr>
        <w:t xml:space="preserve">                  （盖章）</w:t>
      </w:r>
    </w:p>
    <w:p w14:paraId="17482446">
      <w:pPr>
        <w:pStyle w:val="4"/>
        <w:pageBreakBefore w:val="0"/>
        <w:kinsoku/>
        <w:topLinePunct w:val="0"/>
        <w:bidi w:val="0"/>
        <w:spacing w:before="0" w:beforeAutospacing="0" w:after="0" w:afterAutospacing="0" w:line="440" w:lineRule="exact"/>
        <w:ind w:left="0" w:leftChars="0" w:right="0" w:rightChars="0"/>
        <w:jc w:val="right"/>
        <w:outlineLvl w:val="9"/>
        <w:rPr>
          <w:rFonts w:hint="eastAsia" w:ascii="宋体" w:hAnsi="宋体" w:eastAsia="宋体" w:cs="宋体"/>
        </w:rPr>
      </w:pPr>
      <w:r>
        <w:rPr>
          <w:rFonts w:hint="eastAsia" w:ascii="宋体" w:hAnsi="宋体" w:eastAsia="宋体" w:cs="宋体"/>
        </w:rPr>
        <w:t>法定代表人或授权代理人：</w:t>
      </w:r>
      <w:r>
        <w:rPr>
          <w:rFonts w:hint="eastAsia" w:ascii="宋体" w:hAnsi="宋体" w:eastAsia="宋体" w:cs="宋体"/>
          <w:u w:val="single"/>
        </w:rPr>
        <w:t xml:space="preserve">        （签字或盖章）</w:t>
      </w:r>
    </w:p>
    <w:p w14:paraId="4CAF1DCE">
      <w:pPr>
        <w:pStyle w:val="4"/>
        <w:pageBreakBefore w:val="0"/>
        <w:kinsoku/>
        <w:topLinePunct w:val="0"/>
        <w:bidi w:val="0"/>
        <w:spacing w:before="0" w:beforeAutospacing="0" w:after="0" w:afterAutospacing="0" w:line="440" w:lineRule="exact"/>
        <w:ind w:left="0" w:leftChars="0" w:right="0" w:rightChars="0" w:firstLine="4320" w:firstLineChars="1800"/>
        <w:outlineLvl w:val="9"/>
        <w:rPr>
          <w:rFonts w:hint="eastAsia" w:ascii="宋体" w:hAnsi="宋体" w:eastAsia="宋体" w:cs="宋体"/>
        </w:rPr>
      </w:pPr>
      <w:r>
        <w:rPr>
          <w:rFonts w:hint="eastAsia" w:ascii="宋体" w:hAnsi="宋体" w:eastAsia="宋体" w:cs="宋体"/>
        </w:rPr>
        <w:t>202</w:t>
      </w:r>
      <w:r>
        <w:rPr>
          <w:rFonts w:hint="eastAsia" w:cs="宋体"/>
          <w:lang w:val="en-US" w:eastAsia="zh-CN"/>
        </w:rPr>
        <w:t>5</w:t>
      </w:r>
      <w:r>
        <w:rPr>
          <w:rFonts w:hint="eastAsia" w:ascii="宋体" w:hAnsi="宋体" w:eastAsia="宋体" w:cs="宋体"/>
        </w:rPr>
        <w:t xml:space="preserve">年 </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5F34CD1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215E6AE">
      <w:pPr>
        <w:pStyle w:val="2"/>
        <w:pageBreakBefore w:val="0"/>
        <w:kinsoku/>
        <w:topLinePunct w:val="0"/>
        <w:bidi w:val="0"/>
        <w:spacing w:line="440" w:lineRule="exact"/>
        <w:ind w:left="0" w:leftChars="0" w:right="0" w:rightChars="0"/>
        <w:outlineLvl w:val="9"/>
        <w:rPr>
          <w:rFonts w:hint="eastAsia" w:ascii="宋体" w:hAnsi="宋体" w:eastAsia="宋体" w:cs="宋体"/>
          <w:szCs w:val="24"/>
        </w:rPr>
      </w:pPr>
    </w:p>
    <w:p w14:paraId="05AAB88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AD074B7">
      <w:pPr>
        <w:pStyle w:val="2"/>
        <w:pageBreakBefore w:val="0"/>
        <w:kinsoku/>
        <w:topLinePunct w:val="0"/>
        <w:bidi w:val="0"/>
        <w:spacing w:line="440" w:lineRule="exact"/>
        <w:ind w:left="0" w:leftChars="0" w:right="0" w:rightChars="0"/>
        <w:outlineLvl w:val="9"/>
        <w:rPr>
          <w:rFonts w:hint="eastAsia" w:ascii="宋体" w:hAnsi="宋体" w:eastAsia="宋体" w:cs="宋体"/>
          <w:szCs w:val="24"/>
        </w:rPr>
      </w:pPr>
    </w:p>
    <w:p w14:paraId="1DF6A5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95BB262">
      <w:pPr>
        <w:pStyle w:val="2"/>
        <w:pageBreakBefore w:val="0"/>
        <w:kinsoku/>
        <w:topLinePunct w:val="0"/>
        <w:bidi w:val="0"/>
        <w:spacing w:line="440" w:lineRule="exact"/>
        <w:ind w:left="0" w:leftChars="0" w:right="0" w:rightChars="0"/>
        <w:outlineLvl w:val="9"/>
        <w:rPr>
          <w:rFonts w:hint="eastAsia" w:ascii="宋体" w:hAnsi="宋体" w:eastAsia="宋体" w:cs="宋体"/>
          <w:szCs w:val="24"/>
        </w:rPr>
      </w:pPr>
    </w:p>
    <w:p w14:paraId="1B26759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BACF0AF">
      <w:pPr>
        <w:pStyle w:val="2"/>
        <w:pageBreakBefore w:val="0"/>
        <w:kinsoku/>
        <w:topLinePunct w:val="0"/>
        <w:bidi w:val="0"/>
        <w:spacing w:line="440" w:lineRule="exact"/>
        <w:ind w:left="0" w:leftChars="0" w:right="0" w:rightChars="0"/>
        <w:outlineLvl w:val="9"/>
        <w:rPr>
          <w:rFonts w:hint="eastAsia" w:ascii="宋体" w:hAnsi="宋体" w:eastAsia="宋体" w:cs="宋体"/>
          <w:szCs w:val="24"/>
        </w:rPr>
      </w:pPr>
    </w:p>
    <w:p w14:paraId="3B4316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9983ABE">
      <w:pPr>
        <w:outlineLvl w:val="9"/>
        <w:rPr>
          <w:rFonts w:hint="eastAsia" w:ascii="宋体" w:hAnsi="宋体" w:eastAsia="宋体" w:cs="宋体"/>
          <w:b/>
          <w:bCs/>
          <w:sz w:val="24"/>
        </w:rPr>
      </w:pPr>
      <w:r>
        <w:rPr>
          <w:rFonts w:hint="eastAsia" w:ascii="宋体" w:hAnsi="宋体" w:eastAsia="宋体" w:cs="宋体"/>
          <w:b/>
          <w:bCs/>
          <w:sz w:val="24"/>
        </w:rPr>
        <w:br w:type="page"/>
      </w:r>
    </w:p>
    <w:p w14:paraId="739486E9">
      <w:pPr>
        <w:pageBreakBefore w:val="0"/>
        <w:kinsoku/>
        <w:topLinePunct w:val="0"/>
        <w:bidi w:val="0"/>
        <w:spacing w:line="440" w:lineRule="exact"/>
        <w:ind w:left="0" w:leftChars="0" w:right="0" w:rightChars="0"/>
        <w:outlineLvl w:val="2"/>
        <w:rPr>
          <w:rFonts w:hint="eastAsia" w:ascii="宋体" w:hAnsi="宋体" w:eastAsia="宋体" w:cs="宋体"/>
          <w:b/>
          <w:bCs/>
          <w:sz w:val="24"/>
        </w:rPr>
      </w:pPr>
      <w:bookmarkStart w:id="18" w:name="_Toc5692"/>
      <w:bookmarkStart w:id="19" w:name="_Toc232"/>
      <w:r>
        <w:rPr>
          <w:rFonts w:hint="eastAsia" w:ascii="宋体" w:hAnsi="宋体" w:eastAsia="宋体" w:cs="宋体"/>
          <w:b/>
          <w:bCs/>
          <w:sz w:val="24"/>
        </w:rPr>
        <w:t>附件</w:t>
      </w:r>
      <w:r>
        <w:rPr>
          <w:rFonts w:hint="eastAsia" w:ascii="宋体" w:hAnsi="宋体" w:eastAsia="宋体" w:cs="宋体"/>
          <w:b/>
          <w:bCs/>
          <w:sz w:val="24"/>
          <w:lang w:val="en-US" w:eastAsia="zh-CN"/>
        </w:rPr>
        <w:t>1</w:t>
      </w:r>
      <w:r>
        <w:rPr>
          <w:rFonts w:hint="eastAsia" w:ascii="宋体" w:hAnsi="宋体" w:eastAsia="宋体" w:cs="宋体"/>
          <w:b/>
          <w:bCs/>
          <w:sz w:val="24"/>
        </w:rPr>
        <w:t>-</w:t>
      </w:r>
      <w:r>
        <w:rPr>
          <w:rFonts w:hint="eastAsia" w:ascii="宋体" w:hAnsi="宋体" w:eastAsia="宋体" w:cs="宋体"/>
          <w:b/>
          <w:bCs/>
          <w:sz w:val="24"/>
          <w:lang w:val="en-US" w:eastAsia="zh-CN"/>
        </w:rPr>
        <w:t>7</w:t>
      </w:r>
      <w:r>
        <w:rPr>
          <w:rFonts w:hint="eastAsia" w:ascii="宋体" w:hAnsi="宋体" w:eastAsia="宋体" w:cs="宋体"/>
          <w:b/>
          <w:bCs/>
          <w:sz w:val="24"/>
        </w:rPr>
        <w:t xml:space="preserve"> 供应商具有履行本合同所必需的专业技术能力的说明及承诺（参考格式）</w:t>
      </w:r>
      <w:bookmarkEnd w:id="18"/>
      <w:bookmarkEnd w:id="19"/>
    </w:p>
    <w:p w14:paraId="0FEB3FC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748C800">
      <w:pPr>
        <w:pageBreakBefore w:val="0"/>
        <w:kinsoku/>
        <w:topLinePunct w:val="0"/>
        <w:bidi w:val="0"/>
        <w:spacing w:line="440" w:lineRule="exact"/>
        <w:ind w:left="0" w:leftChars="0" w:right="0" w:rightChars="0"/>
        <w:outlineLvl w:val="9"/>
        <w:rPr>
          <w:rFonts w:hint="eastAsia"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r>
        <w:rPr>
          <w:rFonts w:hint="eastAsia" w:ascii="宋体" w:hAnsi="宋体" w:eastAsia="宋体" w:cs="宋体"/>
          <w:spacing w:val="4"/>
          <w:sz w:val="24"/>
        </w:rPr>
        <w:t>：</w:t>
      </w:r>
    </w:p>
    <w:p w14:paraId="6A2FFF77">
      <w:pPr>
        <w:pageBreakBefore w:val="0"/>
        <w:kinsoku/>
        <w:topLinePunct w:val="0"/>
        <w:bidi w:val="0"/>
        <w:spacing w:line="440" w:lineRule="exact"/>
        <w:ind w:left="0" w:leftChars="0" w:right="0" w:rightChars="0" w:firstLine="496" w:firstLineChars="200"/>
        <w:outlineLvl w:val="9"/>
        <w:rPr>
          <w:rFonts w:hint="eastAsia" w:ascii="宋体" w:hAnsi="宋体" w:eastAsia="宋体" w:cs="宋体"/>
          <w:spacing w:val="4"/>
          <w:sz w:val="24"/>
        </w:rPr>
      </w:pPr>
      <w:r>
        <w:rPr>
          <w:rFonts w:hint="eastAsia" w:ascii="宋体" w:hAnsi="宋体" w:eastAsia="宋体" w:cs="宋体"/>
          <w:spacing w:val="4"/>
          <w:sz w:val="24"/>
        </w:rPr>
        <w:t>（公司）于</w:t>
      </w:r>
      <w:r>
        <w:rPr>
          <w:rFonts w:hint="eastAsia" w:ascii="宋体" w:hAnsi="宋体" w:eastAsia="宋体" w:cs="宋体"/>
          <w:spacing w:val="4"/>
          <w:sz w:val="24"/>
          <w:u w:val="single"/>
        </w:rPr>
        <w:t xml:space="preserve">  </w:t>
      </w:r>
      <w:r>
        <w:rPr>
          <w:rFonts w:hint="eastAsia" w:ascii="宋体" w:hAnsi="宋体" w:eastAsia="宋体" w:cs="宋体"/>
          <w:spacing w:val="4"/>
          <w:sz w:val="24"/>
        </w:rPr>
        <w:t>年</w:t>
      </w:r>
      <w:r>
        <w:rPr>
          <w:rFonts w:hint="eastAsia" w:ascii="宋体" w:hAnsi="宋体" w:eastAsia="宋体" w:cs="宋体"/>
          <w:spacing w:val="4"/>
          <w:sz w:val="24"/>
          <w:u w:val="single"/>
        </w:rPr>
        <w:t xml:space="preserve">  </w:t>
      </w:r>
      <w:r>
        <w:rPr>
          <w:rFonts w:hint="eastAsia" w:ascii="宋体" w:hAnsi="宋体" w:eastAsia="宋体" w:cs="宋体"/>
          <w:spacing w:val="4"/>
          <w:sz w:val="24"/>
        </w:rPr>
        <w:t>月</w:t>
      </w:r>
      <w:r>
        <w:rPr>
          <w:rFonts w:hint="eastAsia" w:ascii="宋体" w:hAnsi="宋体" w:eastAsia="宋体" w:cs="宋体"/>
          <w:spacing w:val="4"/>
          <w:sz w:val="24"/>
          <w:u w:val="single"/>
        </w:rPr>
        <w:t xml:space="preserve">  </w:t>
      </w:r>
      <w:r>
        <w:rPr>
          <w:rFonts w:hint="eastAsia" w:ascii="宋体" w:hAnsi="宋体" w:eastAsia="宋体" w:cs="宋体"/>
          <w:spacing w:val="4"/>
          <w:sz w:val="24"/>
        </w:rPr>
        <w:t>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2B54D278">
      <w:pPr>
        <w:pageBreakBefore w:val="0"/>
        <w:kinsoku/>
        <w:topLinePunct w:val="0"/>
        <w:bidi w:val="0"/>
        <w:spacing w:line="440" w:lineRule="exact"/>
        <w:ind w:left="0" w:leftChars="0" w:right="0" w:rightChars="0" w:firstLine="170"/>
        <w:outlineLvl w:val="9"/>
        <w:rPr>
          <w:rFonts w:hint="eastAsia" w:ascii="宋体" w:hAnsi="宋体" w:eastAsia="宋体" w:cs="宋体"/>
          <w:spacing w:val="4"/>
          <w:sz w:val="24"/>
          <w:lang w:eastAsia="zh-CN"/>
        </w:rPr>
      </w:pPr>
    </w:p>
    <w:p w14:paraId="46C5704D">
      <w:pPr>
        <w:pStyle w:val="2"/>
        <w:pageBreakBefore w:val="0"/>
        <w:kinsoku/>
        <w:topLinePunct w:val="0"/>
        <w:bidi w:val="0"/>
        <w:spacing w:line="440" w:lineRule="exact"/>
        <w:ind w:left="0" w:leftChars="0" w:right="0" w:rightChars="0"/>
        <w:outlineLvl w:val="9"/>
        <w:rPr>
          <w:rFonts w:hint="eastAsia" w:ascii="宋体" w:hAnsi="宋体" w:eastAsia="宋体" w:cs="宋体"/>
          <w:spacing w:val="4"/>
          <w:szCs w:val="24"/>
        </w:rPr>
      </w:pPr>
    </w:p>
    <w:p w14:paraId="254C3851">
      <w:pPr>
        <w:pageBreakBefore w:val="0"/>
        <w:kinsoku/>
        <w:topLinePunct w:val="0"/>
        <w:bidi w:val="0"/>
        <w:spacing w:line="440" w:lineRule="exact"/>
        <w:ind w:left="0" w:leftChars="0" w:right="0" w:rightChars="0"/>
        <w:outlineLvl w:val="9"/>
        <w:rPr>
          <w:rFonts w:hint="eastAsia" w:ascii="宋体" w:hAnsi="宋体" w:eastAsia="宋体" w:cs="宋体"/>
        </w:rPr>
      </w:pPr>
    </w:p>
    <w:p w14:paraId="402F5FF3">
      <w:pPr>
        <w:pageBreakBefore w:val="0"/>
        <w:kinsoku/>
        <w:topLinePunct w:val="0"/>
        <w:bidi w:val="0"/>
        <w:spacing w:line="440" w:lineRule="exact"/>
        <w:ind w:left="0" w:leftChars="0" w:right="0" w:rightChars="0" w:firstLine="2480" w:firstLineChars="1000"/>
        <w:jc w:val="left"/>
        <w:outlineLvl w:val="9"/>
        <w:rPr>
          <w:rFonts w:hint="eastAsia" w:ascii="宋体" w:hAnsi="宋体" w:eastAsia="宋体" w:cs="宋体"/>
          <w:spacing w:val="14"/>
          <w:kern w:val="0"/>
          <w:sz w:val="24"/>
        </w:rPr>
      </w:pPr>
      <w:r>
        <w:rPr>
          <w:rFonts w:hint="eastAsia" w:ascii="宋体" w:hAnsi="宋体" w:eastAsia="宋体" w:cs="宋体"/>
          <w:spacing w:val="4"/>
          <w:sz w:val="24"/>
        </w:rPr>
        <w:t>供应商名称：</w:t>
      </w:r>
      <w:r>
        <w:rPr>
          <w:rFonts w:hint="eastAsia" w:ascii="宋体" w:hAnsi="宋体" w:eastAsia="宋体" w:cs="宋体"/>
          <w:spacing w:val="14"/>
          <w:kern w:val="0"/>
          <w:sz w:val="24"/>
          <w:u w:val="single"/>
        </w:rPr>
        <w:t xml:space="preserve">  </w:t>
      </w:r>
      <w:r>
        <w:rPr>
          <w:rFonts w:hint="eastAsia" w:ascii="宋体" w:hAnsi="宋体" w:eastAsia="宋体" w:cs="宋体"/>
          <w:spacing w:val="4"/>
          <w:sz w:val="24"/>
          <w:u w:val="single"/>
        </w:rPr>
        <w:t>（盖章）</w:t>
      </w:r>
      <w:r>
        <w:rPr>
          <w:rFonts w:hint="eastAsia" w:ascii="宋体" w:hAnsi="宋体" w:eastAsia="宋体" w:cs="宋体"/>
          <w:spacing w:val="14"/>
          <w:kern w:val="0"/>
          <w:sz w:val="24"/>
          <w:u w:val="single"/>
        </w:rPr>
        <w:t xml:space="preserve">     </w:t>
      </w:r>
    </w:p>
    <w:p w14:paraId="402F70D6">
      <w:pPr>
        <w:pageBreakBefore w:val="0"/>
        <w:kinsoku/>
        <w:topLinePunct w:val="0"/>
        <w:bidi w:val="0"/>
        <w:spacing w:line="440" w:lineRule="exact"/>
        <w:ind w:left="0" w:leftChars="0" w:right="0" w:rightChars="0" w:firstLine="2520" w:firstLineChars="1050"/>
        <w:jc w:val="left"/>
        <w:outlineLvl w:val="9"/>
        <w:rPr>
          <w:rFonts w:hint="eastAsia" w:ascii="宋体" w:hAnsi="宋体" w:eastAsia="宋体" w:cs="宋体"/>
          <w:spacing w:val="4"/>
          <w:sz w:val="24"/>
        </w:rPr>
      </w:pPr>
      <w:r>
        <w:rPr>
          <w:rFonts w:hint="eastAsia" w:ascii="宋体" w:hAnsi="宋体" w:eastAsia="宋体" w:cs="宋体"/>
          <w:kern w:val="0"/>
          <w:sz w:val="24"/>
        </w:rPr>
        <w:t>法定代表人或委托代理人（签字或盖章）：</w:t>
      </w:r>
    </w:p>
    <w:p w14:paraId="3EC7E3B1">
      <w:pPr>
        <w:pageBreakBefore w:val="0"/>
        <w:kinsoku/>
        <w:topLinePunct w:val="0"/>
        <w:bidi w:val="0"/>
        <w:spacing w:line="440" w:lineRule="exact"/>
        <w:ind w:left="0" w:leftChars="0" w:right="0" w:rightChars="0" w:firstLine="170"/>
        <w:outlineLvl w:val="9"/>
        <w:rPr>
          <w:rFonts w:hint="eastAsia" w:ascii="宋体" w:hAnsi="宋体" w:eastAsia="宋体" w:cs="宋体"/>
          <w:spacing w:val="4"/>
          <w:sz w:val="24"/>
        </w:rPr>
      </w:pPr>
      <w:r>
        <w:rPr>
          <w:rFonts w:hint="eastAsia" w:ascii="宋体" w:hAnsi="宋体" w:eastAsia="宋体" w:cs="宋体"/>
          <w:spacing w:val="4"/>
          <w:sz w:val="24"/>
        </w:rPr>
        <w:t xml:space="preserve">                                   日期：   年     月    日</w:t>
      </w:r>
    </w:p>
    <w:p w14:paraId="4A9FE75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3A5771">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1556CA40">
      <w:pPr>
        <w:pageBreakBefore w:val="0"/>
        <w:kinsoku/>
        <w:topLinePunct w:val="0"/>
        <w:bidi w:val="0"/>
        <w:spacing w:line="440" w:lineRule="exact"/>
        <w:ind w:left="0" w:leftChars="0" w:right="0" w:rightChars="0"/>
        <w:outlineLvl w:val="2"/>
        <w:rPr>
          <w:rFonts w:hint="eastAsia" w:ascii="宋体" w:hAnsi="宋体" w:eastAsia="宋体" w:cs="宋体"/>
        </w:rPr>
      </w:pPr>
      <w:r>
        <w:rPr>
          <w:rFonts w:hint="eastAsia" w:ascii="宋体" w:hAnsi="宋体" w:eastAsia="宋体" w:cs="宋体"/>
          <w:b/>
          <w:bCs/>
          <w:sz w:val="24"/>
        </w:rPr>
        <w:t>附件</w:t>
      </w:r>
      <w:r>
        <w:rPr>
          <w:rFonts w:hint="eastAsia" w:ascii="宋体" w:hAnsi="宋体" w:eastAsia="宋体" w:cs="宋体"/>
          <w:b/>
          <w:bCs/>
          <w:sz w:val="24"/>
          <w:lang w:val="en-US" w:eastAsia="zh-CN"/>
        </w:rPr>
        <w:t>1</w:t>
      </w:r>
      <w:r>
        <w:rPr>
          <w:rFonts w:hint="eastAsia" w:ascii="宋体" w:hAnsi="宋体" w:eastAsia="宋体" w:cs="宋体"/>
          <w:b/>
          <w:bCs/>
          <w:sz w:val="24"/>
        </w:rPr>
        <w:t>-</w:t>
      </w:r>
      <w:r>
        <w:rPr>
          <w:rFonts w:hint="eastAsia" w:ascii="宋体" w:hAnsi="宋体" w:eastAsia="宋体" w:cs="宋体"/>
          <w:b/>
          <w:bCs/>
          <w:sz w:val="24"/>
          <w:lang w:val="en-US" w:eastAsia="zh-CN"/>
        </w:rPr>
        <w:t xml:space="preserve">8 </w:t>
      </w:r>
      <w:r>
        <w:rPr>
          <w:rFonts w:hint="eastAsia" w:ascii="宋体" w:hAnsi="宋体" w:eastAsia="宋体" w:cs="宋体"/>
          <w:b/>
          <w:bCs/>
          <w:sz w:val="24"/>
          <w:lang w:eastAsia="zh-CN"/>
        </w:rPr>
        <w:t>书面声明</w:t>
      </w:r>
    </w:p>
    <w:p w14:paraId="71DB597D">
      <w:pPr>
        <w:pageBreakBefore w:val="0"/>
        <w:widowControl w:val="0"/>
        <w:numPr>
          <w:ilvl w:val="0"/>
          <w:numId w:val="0"/>
        </w:numPr>
        <w:kinsoku/>
        <w:topLinePunct w:val="0"/>
        <w:bidi w:val="0"/>
        <w:spacing w:line="440" w:lineRule="exact"/>
        <w:ind w:left="0" w:leftChars="0" w:right="0" w:rightChars="0"/>
        <w:textAlignment w:val="auto"/>
        <w:outlineLvl w:val="9"/>
        <w:rPr>
          <w:rFonts w:hint="eastAsia" w:ascii="宋体" w:hAnsi="宋体" w:eastAsia="宋体" w:cs="宋体"/>
          <w:sz w:val="24"/>
        </w:rPr>
      </w:pPr>
      <w:r>
        <w:rPr>
          <w:rFonts w:hint="eastAsia" w:ascii="宋体" w:hAnsi="宋体" w:eastAsia="宋体" w:cs="宋体"/>
          <w:color w:val="auto"/>
          <w:sz w:val="24"/>
          <w:szCs w:val="24"/>
          <w:lang w:val="en-US" w:eastAsia="zh-CN"/>
        </w:rPr>
        <w:t>供应商负责人为同一人或者存在控股、管理关系的不同单位，不得参加同一招标项目投标。（附声明盖公章）</w:t>
      </w:r>
    </w:p>
    <w:p w14:paraId="76FAF85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7506D2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53389E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CF4A279">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1706CB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1FE78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642448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yMWVjZGIzMzdlYzcwOTQxYjY2ZTg2NjAzYWY3NzcifQ=="/>
  </w:docVars>
  <w:rsids>
    <w:rsidRoot w:val="3BAE58ED"/>
    <w:rsid w:val="3BAE58ED"/>
    <w:rsid w:val="67F16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b/>
      <w:sz w:val="28"/>
    </w:rPr>
  </w:style>
  <w:style w:type="paragraph" w:styleId="3">
    <w:name w:val="Plain Text"/>
    <w:basedOn w:val="1"/>
    <w:qFormat/>
    <w:uiPriority w:val="0"/>
    <w:rPr>
      <w:rFonts w:ascii="宋体" w:hAnsi="Courier New"/>
      <w:kern w:val="0"/>
      <w:sz w:val="20"/>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1521</Words>
  <Characters>1586</Characters>
  <Lines>0</Lines>
  <Paragraphs>0</Paragraphs>
  <TotalTime>0</TotalTime>
  <ScaleCrop>false</ScaleCrop>
  <LinksUpToDate>false</LinksUpToDate>
  <CharactersWithSpaces>2003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2023-11-30T06:29:00Z</dcterms:created>
  <dc:creator>呢喃</dc:creator>
  <cp:lastModifiedBy>呢喃</cp:lastModifiedBy>
  <dcterms:modified xsi:type="dcterms:W3CDTF">2025-07-07T09:15:16Z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759E139155F84E2BB4C6EC3FE404A8C3_13</vt:lpwstr>
  </property>
  <property fmtid="{D5CDD505-2E9C-101B-9397-08002B2CF9AE}" pid="4" name="KSOTemplateDocerSaveRecord">
    <vt:lpwstr>eyJoZGlkIjoiNTgyMWVjZGIzMzdlYzcwOTQxYjY2ZTg2NjAzYWY3NzciLCJ1c2VySWQiOiIxMTYwMDc4MjkzIn0=</vt:lpwstr>
  </property>
</Properties>
</file>