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《第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办法》各条款的要求，结合《第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章招标项目技术、服务、商务及其他要求》编制响应方案。</w:t>
      </w:r>
    </w:p>
    <w:p w14:paraId="7E25BDF6">
      <w:pP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br w:type="page"/>
      </w:r>
    </w:p>
    <w:p w14:paraId="7A3488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附件一：</w:t>
      </w:r>
    </w:p>
    <w:p w14:paraId="7B1A81B7">
      <w:pPr>
        <w:jc w:val="center"/>
        <w:rPr>
          <w:rFonts w:hint="eastAsia" w:ascii="方正仿宋_GB2312" w:hAnsi="方正仿宋_GB2312" w:eastAsia="方正仿宋_GB2312" w:cs="方正仿宋_GB2312"/>
          <w:b/>
          <w:bCs/>
          <w:sz w:val="36"/>
          <w:szCs w:val="36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6"/>
          <w:szCs w:val="36"/>
          <w:lang w:val="en-US" w:eastAsia="zh-CN"/>
        </w:rPr>
        <w:t>车辆明细</w:t>
      </w:r>
    </w:p>
    <w:tbl>
      <w:tblPr>
        <w:tblStyle w:val="10"/>
        <w:tblW w:w="888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650"/>
        <w:gridCol w:w="1984"/>
        <w:gridCol w:w="1077"/>
        <w:gridCol w:w="1077"/>
        <w:gridCol w:w="1077"/>
        <w:gridCol w:w="1077"/>
      </w:tblGrid>
      <w:tr w14:paraId="1EDA9C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14:paraId="366E73A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 w14:paraId="26CFEBB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车辆类型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0728460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6C6A36E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颜色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5535B93C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车牌号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2C50C8D8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车架号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BBEC687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</w:tr>
      <w:tr w14:paraId="2F304B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14:paraId="627AF26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 w14:paraId="331B10D3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4BC4936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504799E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3FFBD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D51766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23077AC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B6EA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14:paraId="2634A6F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 w14:paraId="456E7B0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0B8177E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4EB70B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1107CD32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571CB7C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6CD372F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68F3D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14:paraId="4D96233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 w14:paraId="3210C87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71B2B8F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46326D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694E542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42A5034D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1731CB0E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CD2F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l2br w:val="nil"/>
              <w:tr2bl w:val="nil"/>
            </w:tcBorders>
            <w:vAlign w:val="center"/>
          </w:tcPr>
          <w:p w14:paraId="4FEA6B4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 w14:paraId="5522638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62B46931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0D249ADC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693F3A9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7168EC1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6CE6077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5956B6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  <w:lang w:val="en-US" w:eastAsia="zh-CN"/>
        </w:rPr>
        <w:t>投标人可适当调整该表格式，但不得减少信息内容。</w:t>
      </w:r>
    </w:p>
    <w:p w14:paraId="719CDA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2A66"/>
    <w:rsid w:val="027E020C"/>
    <w:rsid w:val="1F314A64"/>
    <w:rsid w:val="3AB076CC"/>
    <w:rsid w:val="5ED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Indent"/>
    <w:basedOn w:val="1"/>
    <w:next w:val="1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lock Text"/>
    <w:basedOn w:val="1"/>
    <w:next w:val="6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3"/>
    <w:next w:val="8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4"/>
    <w:next w:val="1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</Words>
  <Characters>66</Characters>
  <Lines>0</Lines>
  <Paragraphs>0</Paragraphs>
  <TotalTime>0</TotalTime>
  <ScaleCrop>false</ScaleCrop>
  <LinksUpToDate>false</LinksUpToDate>
  <CharactersWithSpaces>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2025-05-28T08:55:00Z</dcterms:created>
  <dc:creator>Peach</dc:creator>
  <cp:lastModifiedBy>Administrator</cp:lastModifiedBy>
  <dcterms:modified xsi:type="dcterms:W3CDTF">2025-07-10T07:12:09Z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20A843A0AA874A2BBA13C79AAD1439DB_11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