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3B041D">
      <w:pPr>
        <w:keepNext w:val="0"/>
        <w:keepLines w:val="0"/>
        <w:pageBreakBefore w:val="0"/>
        <w:widowControl w:val="0"/>
        <w:kinsoku/>
        <w:wordWrap w:val="0"/>
        <w:overflowPunct/>
        <w:topLinePunct/>
        <w:autoSpaceDE/>
        <w:autoSpaceDN/>
        <w:bidi w:val="0"/>
        <w:adjustRightInd w:val="0"/>
        <w:snapToGrid w:val="0"/>
        <w:spacing w:before="101" w:line="229" w:lineRule="auto"/>
        <w:ind w:left="38"/>
        <w:jc w:val="left"/>
        <w:textAlignment w:val="baseline"/>
        <w:rPr>
          <w:rFonts w:hint="eastAsia" w:ascii="仿宋" w:hAnsi="仿宋" w:eastAsia="仿宋" w:cs="仿宋"/>
          <w:b w:val="0"/>
          <w:bCs w:val="0"/>
          <w:snapToGrid w:val="0"/>
          <w:color w:val="0D0D0D"/>
          <w:spacing w:val="4"/>
          <w:kern w:val="0"/>
          <w:sz w:val="32"/>
          <w:szCs w:val="32"/>
          <w:lang w:val="en-US" w:eastAsia="zh-CN" w:bidi="ar-SA"/>
        </w:rPr>
      </w:pPr>
      <w:r>
        <w:rPr>
          <w:rFonts w:hint="eastAsia" w:ascii="仿宋" w:hAnsi="仿宋" w:eastAsia="仿宋" w:cs="仿宋"/>
          <w:b w:val="0"/>
          <w:bCs w:val="0"/>
          <w:snapToGrid w:val="0"/>
          <w:color w:val="0D0D0D"/>
          <w:spacing w:val="4"/>
          <w:kern w:val="0"/>
          <w:sz w:val="32"/>
          <w:szCs w:val="32"/>
          <w:lang w:val="en-US" w:eastAsia="en-US" w:bidi="ar-SA"/>
        </w:rPr>
        <w:t>项目编号：</w:t>
      </w:r>
    </w:p>
    <w:p w14:paraId="10CA4EDF">
      <w:pPr>
        <w:keepNext w:val="0"/>
        <w:keepLines w:val="0"/>
        <w:pageBreakBefore w:val="0"/>
        <w:widowControl w:val="0"/>
        <w:kinsoku/>
        <w:wordWrap w:val="0"/>
        <w:overflowPunct/>
        <w:topLinePunct/>
        <w:autoSpaceDE/>
        <w:autoSpaceDN/>
        <w:bidi w:val="0"/>
        <w:adjustRightInd w:val="0"/>
        <w:snapToGrid w:val="0"/>
        <w:textAlignment w:val="baseline"/>
        <w:rPr>
          <w:rFonts w:hint="eastAsia" w:ascii="仿宋" w:hAnsi="仿宋" w:eastAsia="仿宋" w:cs="仿宋"/>
          <w:b w:val="0"/>
          <w:bCs w:val="0"/>
          <w:snapToGrid w:val="0"/>
          <w:color w:val="0D0D0D"/>
          <w:spacing w:val="4"/>
          <w:kern w:val="0"/>
          <w:sz w:val="24"/>
          <w:szCs w:val="24"/>
          <w:lang w:val="en-US" w:eastAsia="zh-CN" w:bidi="ar-SA"/>
        </w:rPr>
      </w:pPr>
    </w:p>
    <w:p w14:paraId="21F24E6C">
      <w:pPr>
        <w:keepNext w:val="0"/>
        <w:keepLines w:val="0"/>
        <w:pageBreakBefore w:val="0"/>
        <w:widowControl w:val="0"/>
        <w:kinsoku/>
        <w:wordWrap w:val="0"/>
        <w:overflowPunct/>
        <w:topLinePunct/>
        <w:autoSpaceDE/>
        <w:autoSpaceDN/>
        <w:bidi w:val="0"/>
        <w:adjustRightInd w:val="0"/>
        <w:snapToGrid w:val="0"/>
        <w:textAlignment w:val="baseline"/>
        <w:rPr>
          <w:rFonts w:hint="eastAsia" w:ascii="仿宋" w:hAnsi="仿宋" w:eastAsia="仿宋" w:cs="仿宋"/>
          <w:b w:val="0"/>
          <w:bCs w:val="0"/>
          <w:snapToGrid w:val="0"/>
          <w:color w:val="0D0D0D"/>
          <w:spacing w:val="4"/>
          <w:kern w:val="0"/>
          <w:sz w:val="24"/>
          <w:szCs w:val="24"/>
          <w:lang w:val="en-US" w:eastAsia="zh-CN" w:bidi="ar-SA"/>
        </w:rPr>
      </w:pPr>
    </w:p>
    <w:p w14:paraId="02A45AA0">
      <w:pPr>
        <w:keepNext w:val="0"/>
        <w:keepLines w:val="0"/>
        <w:pageBreakBefore w:val="0"/>
        <w:widowControl w:val="0"/>
        <w:kinsoku/>
        <w:wordWrap w:val="0"/>
        <w:overflowPunct/>
        <w:topLinePunct/>
        <w:autoSpaceDE/>
        <w:autoSpaceDN/>
        <w:bidi w:val="0"/>
        <w:adjustRightInd w:val="0"/>
        <w:snapToGrid w:val="0"/>
        <w:spacing w:line="360" w:lineRule="auto"/>
        <w:textAlignment w:val="baseline"/>
        <w:rPr>
          <w:rFonts w:hint="eastAsia" w:ascii="仿宋" w:hAnsi="仿宋" w:eastAsia="仿宋" w:cs="仿宋"/>
          <w:b w:val="0"/>
          <w:bCs w:val="0"/>
          <w:snapToGrid w:val="0"/>
          <w:color w:val="0D0D0D"/>
          <w:spacing w:val="4"/>
          <w:kern w:val="0"/>
          <w:sz w:val="24"/>
          <w:szCs w:val="24"/>
          <w:lang w:val="en-US" w:eastAsia="zh-CN" w:bidi="ar-SA"/>
        </w:rPr>
      </w:pPr>
    </w:p>
    <w:p w14:paraId="11C6B370">
      <w:pPr>
        <w:keepNext w:val="0"/>
        <w:keepLines w:val="0"/>
        <w:pageBreakBefore w:val="0"/>
        <w:widowControl w:val="0"/>
        <w:kinsoku/>
        <w:wordWrap w:val="0"/>
        <w:overflowPunct/>
        <w:topLinePunct/>
        <w:autoSpaceDE/>
        <w:autoSpaceDN/>
        <w:bidi w:val="0"/>
        <w:adjustRightInd w:val="0"/>
        <w:snapToGrid w:val="0"/>
        <w:spacing w:line="360" w:lineRule="auto"/>
        <w:textAlignment w:val="baseline"/>
        <w:rPr>
          <w:rFonts w:hint="eastAsia" w:ascii="仿宋" w:hAnsi="仿宋" w:eastAsia="仿宋" w:cs="仿宋"/>
          <w:b w:val="0"/>
          <w:bCs w:val="0"/>
          <w:snapToGrid w:val="0"/>
          <w:color w:val="0D0D0D"/>
          <w:spacing w:val="4"/>
          <w:kern w:val="0"/>
          <w:sz w:val="24"/>
          <w:szCs w:val="24"/>
          <w:lang w:val="en-US" w:eastAsia="zh-CN" w:bidi="ar-SA"/>
        </w:rPr>
      </w:pPr>
    </w:p>
    <w:p w14:paraId="2438084A">
      <w:pPr>
        <w:keepNext w:val="0"/>
        <w:keepLines w:val="0"/>
        <w:pageBreakBefore w:val="0"/>
        <w:widowControl w:val="0"/>
        <w:kinsoku/>
        <w:wordWrap w:val="0"/>
        <w:overflowPunct/>
        <w:topLinePunct/>
        <w:autoSpaceDE/>
        <w:autoSpaceDN/>
        <w:bidi w:val="0"/>
        <w:adjustRightInd w:val="0"/>
        <w:snapToGrid w:val="0"/>
        <w:spacing w:before="130" w:line="360" w:lineRule="auto"/>
        <w:jc w:val="center"/>
        <w:textAlignment w:val="baseline"/>
        <w:rPr>
          <w:rFonts w:hint="eastAsia" w:ascii="仿宋" w:hAnsi="仿宋" w:eastAsia="仿宋" w:cs="仿宋"/>
          <w:b w:val="0"/>
          <w:bCs w:val="0"/>
          <w:snapToGrid w:val="0"/>
          <w:color w:val="0D0D0D"/>
          <w:spacing w:val="4"/>
          <w:kern w:val="0"/>
          <w:sz w:val="40"/>
          <w:szCs w:val="40"/>
          <w:lang w:val="en-US" w:eastAsia="zh-CN" w:bidi="ar-SA"/>
        </w:rPr>
      </w:pPr>
    </w:p>
    <w:p w14:paraId="00226F60">
      <w:pPr>
        <w:keepNext w:val="0"/>
        <w:keepLines w:val="0"/>
        <w:pageBreakBefore w:val="0"/>
        <w:widowControl w:val="0"/>
        <w:kinsoku/>
        <w:wordWrap w:val="0"/>
        <w:overflowPunct/>
        <w:topLinePunct/>
        <w:autoSpaceDE/>
        <w:autoSpaceDN/>
        <w:bidi w:val="0"/>
        <w:adjustRightInd w:val="0"/>
        <w:snapToGrid w:val="0"/>
        <w:spacing w:before="130" w:line="360" w:lineRule="auto"/>
        <w:jc w:val="center"/>
        <w:textAlignment w:val="baseline"/>
        <w:rPr>
          <w:rFonts w:hint="eastAsia" w:ascii="仿宋" w:hAnsi="仿宋" w:eastAsia="仿宋" w:cs="仿宋"/>
          <w:b/>
          <w:bCs/>
          <w:snapToGrid w:val="0"/>
          <w:color w:val="0D0D0D"/>
          <w:spacing w:val="4"/>
          <w:kern w:val="0"/>
          <w:sz w:val="40"/>
          <w:szCs w:val="40"/>
          <w:lang w:val="en-US" w:eastAsia="en-US" w:bidi="ar-SA"/>
        </w:rPr>
      </w:pPr>
      <w:r>
        <w:rPr>
          <w:rFonts w:hint="eastAsia" w:ascii="仿宋" w:hAnsi="仿宋" w:eastAsia="仿宋" w:cs="仿宋"/>
          <w:b/>
          <w:bCs/>
          <w:snapToGrid w:val="0"/>
          <w:color w:val="0D0D0D"/>
          <w:spacing w:val="4"/>
          <w:kern w:val="0"/>
          <w:sz w:val="40"/>
          <w:szCs w:val="40"/>
          <w:lang w:val="en-US" w:eastAsia="en-US" w:bidi="ar-SA"/>
        </w:rPr>
        <w:t>西安高新区202</w:t>
      </w:r>
      <w:r>
        <w:rPr>
          <w:rFonts w:hint="eastAsia" w:ascii="仿宋" w:hAnsi="仿宋" w:eastAsia="仿宋" w:cs="仿宋"/>
          <w:b/>
          <w:bCs/>
          <w:snapToGrid w:val="0"/>
          <w:color w:val="0D0D0D"/>
          <w:spacing w:val="4"/>
          <w:kern w:val="0"/>
          <w:sz w:val="40"/>
          <w:szCs w:val="40"/>
          <w:lang w:val="en-US" w:eastAsia="zh-CN" w:bidi="ar-SA"/>
        </w:rPr>
        <w:t>5</w:t>
      </w:r>
      <w:r>
        <w:rPr>
          <w:rFonts w:hint="eastAsia" w:ascii="仿宋" w:hAnsi="仿宋" w:eastAsia="仿宋" w:cs="仿宋"/>
          <w:b/>
          <w:bCs/>
          <w:snapToGrid w:val="0"/>
          <w:color w:val="0D0D0D"/>
          <w:spacing w:val="4"/>
          <w:kern w:val="0"/>
          <w:sz w:val="40"/>
          <w:szCs w:val="40"/>
          <w:lang w:val="en-US" w:eastAsia="en-US" w:bidi="ar-SA"/>
        </w:rPr>
        <w:t>年市政养护服务项目</w:t>
      </w:r>
    </w:p>
    <w:p w14:paraId="507DF107">
      <w:pPr>
        <w:keepNext w:val="0"/>
        <w:keepLines w:val="0"/>
        <w:pageBreakBefore w:val="0"/>
        <w:widowControl w:val="0"/>
        <w:kinsoku/>
        <w:wordWrap w:val="0"/>
        <w:overflowPunct/>
        <w:topLinePunct/>
        <w:autoSpaceDE/>
        <w:autoSpaceDN/>
        <w:bidi w:val="0"/>
        <w:adjustRightInd w:val="0"/>
        <w:snapToGrid w:val="0"/>
        <w:spacing w:before="130" w:line="360" w:lineRule="auto"/>
        <w:jc w:val="center"/>
        <w:textAlignment w:val="baseline"/>
        <w:rPr>
          <w:rFonts w:hint="eastAsia" w:ascii="仿宋" w:hAnsi="仿宋" w:eastAsia="仿宋" w:cs="仿宋"/>
          <w:b/>
          <w:bCs/>
          <w:snapToGrid w:val="0"/>
          <w:color w:val="0D0D0D"/>
          <w:spacing w:val="4"/>
          <w:kern w:val="0"/>
          <w:sz w:val="40"/>
          <w:szCs w:val="40"/>
          <w:lang w:val="en-US" w:eastAsia="en-US" w:bidi="ar-SA"/>
        </w:rPr>
      </w:pPr>
      <w:r>
        <w:rPr>
          <w:rFonts w:hint="eastAsia" w:ascii="仿宋" w:hAnsi="仿宋" w:eastAsia="仿宋" w:cs="仿宋"/>
          <w:b/>
          <w:bCs/>
          <w:snapToGrid w:val="0"/>
          <w:color w:val="0D0D0D"/>
          <w:spacing w:val="4"/>
          <w:kern w:val="0"/>
          <w:sz w:val="40"/>
          <w:szCs w:val="40"/>
          <w:lang w:val="en-US" w:eastAsia="en-US" w:bidi="ar-SA"/>
        </w:rPr>
        <w:t>（</w:t>
      </w:r>
      <w:r>
        <w:rPr>
          <w:rFonts w:hint="eastAsia" w:ascii="仿宋" w:hAnsi="仿宋" w:eastAsia="仿宋" w:cs="仿宋"/>
          <w:b/>
          <w:bCs/>
          <w:snapToGrid w:val="0"/>
          <w:color w:val="0D0D0D"/>
          <w:spacing w:val="4"/>
          <w:kern w:val="0"/>
          <w:sz w:val="40"/>
          <w:szCs w:val="40"/>
          <w:u w:val="single"/>
          <w:lang w:val="en-US" w:eastAsia="zh-CN" w:bidi="ar-SA"/>
        </w:rPr>
        <w:t>一标段</w:t>
      </w:r>
      <w:r>
        <w:rPr>
          <w:rFonts w:hint="eastAsia" w:ascii="仿宋" w:hAnsi="仿宋" w:eastAsia="仿宋" w:cs="仿宋"/>
          <w:b/>
          <w:bCs/>
          <w:snapToGrid w:val="0"/>
          <w:color w:val="0D0D0D"/>
          <w:spacing w:val="4"/>
          <w:kern w:val="0"/>
          <w:sz w:val="40"/>
          <w:szCs w:val="40"/>
          <w:lang w:val="en-US" w:eastAsia="en-US" w:bidi="ar-SA"/>
        </w:rPr>
        <w:t>）</w:t>
      </w:r>
    </w:p>
    <w:p w14:paraId="7B80DC65">
      <w:pPr>
        <w:keepNext w:val="0"/>
        <w:keepLines w:val="0"/>
        <w:pageBreakBefore w:val="0"/>
        <w:widowControl w:val="0"/>
        <w:kinsoku/>
        <w:wordWrap w:val="0"/>
        <w:overflowPunct/>
        <w:topLinePunct/>
        <w:autoSpaceDE/>
        <w:autoSpaceDN/>
        <w:bidi w:val="0"/>
        <w:adjustRightInd w:val="0"/>
        <w:snapToGrid w:val="0"/>
        <w:spacing w:line="360" w:lineRule="auto"/>
        <w:jc w:val="center"/>
        <w:textAlignment w:val="baseline"/>
        <w:rPr>
          <w:rFonts w:hint="eastAsia" w:ascii="仿宋" w:hAnsi="仿宋" w:eastAsia="仿宋" w:cs="仿宋"/>
          <w:b/>
          <w:bCs/>
          <w:snapToGrid w:val="0"/>
          <w:color w:val="0D0D0D"/>
          <w:spacing w:val="4"/>
          <w:kern w:val="0"/>
          <w:sz w:val="56"/>
          <w:szCs w:val="56"/>
          <w:lang w:val="en-US" w:eastAsia="en-US" w:bidi="ar-SA"/>
        </w:rPr>
      </w:pPr>
      <w:bookmarkStart w:id="0" w:name="bookmark5"/>
      <w:bookmarkEnd w:id="0"/>
    </w:p>
    <w:p w14:paraId="6BDDAC11">
      <w:pPr>
        <w:keepNext w:val="0"/>
        <w:keepLines w:val="0"/>
        <w:pageBreakBefore w:val="0"/>
        <w:widowControl w:val="0"/>
        <w:kinsoku/>
        <w:wordWrap w:val="0"/>
        <w:overflowPunct/>
        <w:topLinePunct/>
        <w:autoSpaceDE/>
        <w:autoSpaceDN/>
        <w:bidi w:val="0"/>
        <w:adjustRightInd w:val="0"/>
        <w:snapToGrid w:val="0"/>
        <w:spacing w:line="360" w:lineRule="auto"/>
        <w:jc w:val="center"/>
        <w:textAlignment w:val="baseline"/>
        <w:rPr>
          <w:rFonts w:hint="eastAsia" w:ascii="仿宋" w:hAnsi="仿宋" w:eastAsia="仿宋" w:cs="仿宋"/>
          <w:b/>
          <w:bCs/>
          <w:snapToGrid w:val="0"/>
          <w:color w:val="0D0D0D"/>
          <w:spacing w:val="4"/>
          <w:kern w:val="0"/>
          <w:sz w:val="56"/>
          <w:szCs w:val="56"/>
          <w:lang w:val="en-US" w:eastAsia="en-US" w:bidi="ar-SA"/>
        </w:rPr>
      </w:pPr>
    </w:p>
    <w:p w14:paraId="3928FA91">
      <w:pPr>
        <w:keepNext w:val="0"/>
        <w:keepLines w:val="0"/>
        <w:pageBreakBefore w:val="0"/>
        <w:widowControl w:val="0"/>
        <w:kinsoku/>
        <w:wordWrap w:val="0"/>
        <w:overflowPunct/>
        <w:topLinePunct/>
        <w:autoSpaceDE/>
        <w:autoSpaceDN/>
        <w:bidi w:val="0"/>
        <w:adjustRightInd w:val="0"/>
        <w:snapToGrid w:val="0"/>
        <w:spacing w:line="360" w:lineRule="auto"/>
        <w:jc w:val="center"/>
        <w:textAlignment w:val="baseline"/>
        <w:rPr>
          <w:rFonts w:hint="eastAsia" w:ascii="仿宋" w:hAnsi="仿宋" w:eastAsia="仿宋" w:cs="仿宋"/>
          <w:b/>
          <w:bCs/>
          <w:snapToGrid w:val="0"/>
          <w:color w:val="0D0D0D"/>
          <w:spacing w:val="4"/>
          <w:kern w:val="0"/>
          <w:sz w:val="56"/>
          <w:szCs w:val="56"/>
          <w:lang w:val="en-US" w:eastAsia="en-US" w:bidi="ar-SA"/>
        </w:rPr>
      </w:pPr>
      <w:r>
        <w:rPr>
          <w:rFonts w:hint="eastAsia" w:ascii="仿宋" w:hAnsi="仿宋" w:eastAsia="仿宋" w:cs="仿宋"/>
          <w:b/>
          <w:bCs/>
          <w:snapToGrid w:val="0"/>
          <w:color w:val="0D0D0D"/>
          <w:spacing w:val="4"/>
          <w:kern w:val="0"/>
          <w:sz w:val="56"/>
          <w:szCs w:val="56"/>
          <w:lang w:val="en-US" w:eastAsia="en-US" w:bidi="ar-SA"/>
        </w:rPr>
        <w:t>合同条款</w:t>
      </w:r>
    </w:p>
    <w:p w14:paraId="653DDDB6">
      <w:pPr>
        <w:keepNext w:val="0"/>
        <w:keepLines w:val="0"/>
        <w:pageBreakBefore w:val="0"/>
        <w:widowControl w:val="0"/>
        <w:kinsoku/>
        <w:wordWrap w:val="0"/>
        <w:overflowPunct/>
        <w:topLinePunct/>
        <w:autoSpaceDE/>
        <w:autoSpaceDN/>
        <w:bidi w:val="0"/>
        <w:adjustRightInd w:val="0"/>
        <w:snapToGrid w:val="0"/>
        <w:spacing w:line="360" w:lineRule="auto"/>
        <w:jc w:val="center"/>
        <w:textAlignment w:val="baseline"/>
        <w:rPr>
          <w:rFonts w:hint="eastAsia" w:ascii="仿宋" w:hAnsi="仿宋" w:eastAsia="仿宋" w:cs="仿宋"/>
          <w:b/>
          <w:bCs/>
          <w:snapToGrid w:val="0"/>
          <w:color w:val="0D0D0D"/>
          <w:spacing w:val="4"/>
          <w:kern w:val="0"/>
          <w:sz w:val="21"/>
          <w:szCs w:val="21"/>
          <w:lang w:val="en-US" w:eastAsia="zh-CN" w:bidi="ar-SA"/>
        </w:rPr>
      </w:pPr>
      <w:r>
        <w:rPr>
          <w:rFonts w:hint="eastAsia" w:ascii="仿宋" w:hAnsi="仿宋" w:eastAsia="仿宋" w:cs="仿宋"/>
          <w:b/>
          <w:bCs/>
          <w:snapToGrid w:val="0"/>
          <w:color w:val="0D0D0D"/>
          <w:spacing w:val="4"/>
          <w:kern w:val="0"/>
          <w:sz w:val="21"/>
          <w:szCs w:val="21"/>
          <w:lang w:val="en-US" w:eastAsia="en-US" w:bidi="ar-SA"/>
        </w:rPr>
        <w:t>（本格式条款供双方签订合同参考，采购人可根据项目的实际情况增加条款和内容）</w:t>
      </w:r>
    </w:p>
    <w:p w14:paraId="32DB54C0">
      <w:pPr>
        <w:keepNext w:val="0"/>
        <w:keepLines w:val="0"/>
        <w:pageBreakBefore w:val="0"/>
        <w:widowControl w:val="0"/>
        <w:kinsoku/>
        <w:wordWrap w:val="0"/>
        <w:overflowPunct/>
        <w:topLinePunct/>
        <w:autoSpaceDE/>
        <w:autoSpaceDN/>
        <w:bidi w:val="0"/>
        <w:adjustRightInd w:val="0"/>
        <w:snapToGrid w:val="0"/>
        <w:spacing w:line="360" w:lineRule="auto"/>
        <w:textAlignment w:val="baseline"/>
        <w:rPr>
          <w:rFonts w:hint="eastAsia" w:ascii="仿宋" w:hAnsi="仿宋" w:eastAsia="仿宋" w:cs="仿宋"/>
          <w:b w:val="0"/>
          <w:bCs w:val="0"/>
          <w:snapToGrid w:val="0"/>
          <w:color w:val="0D0D0D"/>
          <w:spacing w:val="4"/>
          <w:kern w:val="0"/>
          <w:sz w:val="24"/>
          <w:szCs w:val="24"/>
          <w:lang w:val="en-US" w:eastAsia="zh-CN" w:bidi="ar-SA"/>
        </w:rPr>
      </w:pPr>
    </w:p>
    <w:p w14:paraId="1FA8F28E">
      <w:pPr>
        <w:keepNext w:val="0"/>
        <w:keepLines w:val="0"/>
        <w:pageBreakBefore w:val="0"/>
        <w:widowControl w:val="0"/>
        <w:kinsoku/>
        <w:wordWrap w:val="0"/>
        <w:overflowPunct/>
        <w:topLinePunct/>
        <w:autoSpaceDE/>
        <w:autoSpaceDN/>
        <w:bidi w:val="0"/>
        <w:adjustRightInd w:val="0"/>
        <w:snapToGrid w:val="0"/>
        <w:spacing w:line="360" w:lineRule="auto"/>
        <w:textAlignment w:val="baseline"/>
        <w:rPr>
          <w:rFonts w:hint="eastAsia" w:ascii="仿宋" w:hAnsi="仿宋" w:eastAsia="仿宋" w:cs="仿宋"/>
          <w:b w:val="0"/>
          <w:bCs w:val="0"/>
          <w:snapToGrid w:val="0"/>
          <w:color w:val="0D0D0D"/>
          <w:spacing w:val="4"/>
          <w:kern w:val="0"/>
          <w:sz w:val="24"/>
          <w:szCs w:val="24"/>
          <w:lang w:val="en-US" w:eastAsia="zh-CN" w:bidi="ar-SA"/>
        </w:rPr>
      </w:pPr>
    </w:p>
    <w:p w14:paraId="3641609C">
      <w:pPr>
        <w:keepNext w:val="0"/>
        <w:keepLines w:val="0"/>
        <w:pageBreakBefore w:val="0"/>
        <w:widowControl w:val="0"/>
        <w:kinsoku/>
        <w:wordWrap w:val="0"/>
        <w:overflowPunct/>
        <w:topLinePunct/>
        <w:autoSpaceDE/>
        <w:autoSpaceDN/>
        <w:bidi w:val="0"/>
        <w:adjustRightInd w:val="0"/>
        <w:snapToGrid w:val="0"/>
        <w:spacing w:line="360" w:lineRule="auto"/>
        <w:textAlignment w:val="baseline"/>
        <w:rPr>
          <w:rFonts w:hint="eastAsia" w:ascii="仿宋" w:hAnsi="仿宋" w:eastAsia="仿宋" w:cs="仿宋"/>
          <w:b w:val="0"/>
          <w:bCs w:val="0"/>
          <w:snapToGrid w:val="0"/>
          <w:color w:val="0D0D0D"/>
          <w:spacing w:val="4"/>
          <w:kern w:val="0"/>
          <w:sz w:val="24"/>
          <w:szCs w:val="24"/>
          <w:lang w:val="en-US" w:eastAsia="zh-CN" w:bidi="ar-SA"/>
        </w:rPr>
      </w:pPr>
    </w:p>
    <w:p w14:paraId="71699AE9">
      <w:pPr>
        <w:keepNext w:val="0"/>
        <w:keepLines w:val="0"/>
        <w:pageBreakBefore w:val="0"/>
        <w:widowControl w:val="0"/>
        <w:kinsoku/>
        <w:wordWrap w:val="0"/>
        <w:overflowPunct/>
        <w:topLinePunct/>
        <w:autoSpaceDE/>
        <w:autoSpaceDN/>
        <w:bidi w:val="0"/>
        <w:adjustRightInd w:val="0"/>
        <w:snapToGrid w:val="0"/>
        <w:spacing w:line="360" w:lineRule="auto"/>
        <w:textAlignment w:val="baseline"/>
        <w:rPr>
          <w:rFonts w:hint="eastAsia" w:ascii="仿宋" w:hAnsi="仿宋" w:eastAsia="仿宋" w:cs="仿宋"/>
          <w:b w:val="0"/>
          <w:bCs w:val="0"/>
          <w:snapToGrid w:val="0"/>
          <w:color w:val="0D0D0D"/>
          <w:spacing w:val="4"/>
          <w:kern w:val="0"/>
          <w:sz w:val="24"/>
          <w:szCs w:val="24"/>
          <w:lang w:val="en-US" w:eastAsia="zh-CN" w:bidi="ar-SA"/>
        </w:rPr>
      </w:pPr>
    </w:p>
    <w:p w14:paraId="38638B5F">
      <w:pPr>
        <w:keepNext w:val="0"/>
        <w:keepLines w:val="0"/>
        <w:pageBreakBefore w:val="0"/>
        <w:widowControl w:val="0"/>
        <w:kinsoku/>
        <w:wordWrap w:val="0"/>
        <w:overflowPunct/>
        <w:topLinePunct/>
        <w:autoSpaceDE/>
        <w:autoSpaceDN/>
        <w:bidi w:val="0"/>
        <w:adjustRightInd w:val="0"/>
        <w:snapToGrid w:val="0"/>
        <w:spacing w:line="360" w:lineRule="auto"/>
        <w:textAlignment w:val="baseline"/>
        <w:rPr>
          <w:rFonts w:hint="eastAsia" w:ascii="仿宋" w:hAnsi="仿宋" w:eastAsia="仿宋" w:cs="仿宋"/>
          <w:b w:val="0"/>
          <w:bCs w:val="0"/>
          <w:snapToGrid w:val="0"/>
          <w:color w:val="0D0D0D"/>
          <w:spacing w:val="4"/>
          <w:kern w:val="0"/>
          <w:sz w:val="24"/>
          <w:szCs w:val="24"/>
          <w:lang w:val="en-US" w:eastAsia="zh-CN" w:bidi="ar-SA"/>
        </w:rPr>
      </w:pPr>
    </w:p>
    <w:p w14:paraId="1DBCEF37">
      <w:pPr>
        <w:keepNext w:val="0"/>
        <w:keepLines w:val="0"/>
        <w:pageBreakBefore w:val="0"/>
        <w:widowControl w:val="0"/>
        <w:kinsoku/>
        <w:wordWrap w:val="0"/>
        <w:overflowPunct/>
        <w:topLinePunct/>
        <w:autoSpaceDE/>
        <w:autoSpaceDN/>
        <w:bidi w:val="0"/>
        <w:adjustRightInd w:val="0"/>
        <w:snapToGrid w:val="0"/>
        <w:spacing w:line="360" w:lineRule="auto"/>
        <w:textAlignment w:val="baseline"/>
        <w:rPr>
          <w:rFonts w:hint="eastAsia" w:ascii="仿宋" w:hAnsi="仿宋" w:eastAsia="仿宋" w:cs="仿宋"/>
          <w:b w:val="0"/>
          <w:bCs w:val="0"/>
          <w:snapToGrid w:val="0"/>
          <w:color w:val="0D0D0D"/>
          <w:spacing w:val="4"/>
          <w:kern w:val="0"/>
          <w:sz w:val="24"/>
          <w:szCs w:val="24"/>
          <w:lang w:val="en-US" w:eastAsia="zh-CN" w:bidi="ar-SA"/>
        </w:rPr>
      </w:pPr>
    </w:p>
    <w:p w14:paraId="1C2F8BAC">
      <w:pPr>
        <w:keepNext w:val="0"/>
        <w:keepLines w:val="0"/>
        <w:pageBreakBefore w:val="0"/>
        <w:widowControl w:val="0"/>
        <w:kinsoku/>
        <w:wordWrap w:val="0"/>
        <w:overflowPunct/>
        <w:topLinePunct/>
        <w:autoSpaceDE/>
        <w:autoSpaceDN/>
        <w:bidi w:val="0"/>
        <w:adjustRightInd w:val="0"/>
        <w:snapToGrid w:val="0"/>
        <w:spacing w:line="254" w:lineRule="auto"/>
        <w:textAlignment w:val="baseline"/>
        <w:rPr>
          <w:rFonts w:hint="eastAsia" w:ascii="仿宋" w:hAnsi="仿宋" w:eastAsia="仿宋" w:cs="仿宋"/>
          <w:b w:val="0"/>
          <w:bCs w:val="0"/>
          <w:snapToGrid w:val="0"/>
          <w:color w:val="0D0D0D"/>
          <w:spacing w:val="4"/>
          <w:kern w:val="0"/>
          <w:sz w:val="24"/>
          <w:szCs w:val="24"/>
          <w:lang w:val="en-US" w:eastAsia="zh-CN" w:bidi="ar-SA"/>
        </w:rPr>
      </w:pPr>
    </w:p>
    <w:p w14:paraId="42E9C3B9">
      <w:pPr>
        <w:keepNext w:val="0"/>
        <w:keepLines w:val="0"/>
        <w:pageBreakBefore w:val="0"/>
        <w:widowControl w:val="0"/>
        <w:kinsoku/>
        <w:wordWrap w:val="0"/>
        <w:overflowPunct/>
        <w:topLinePunct/>
        <w:autoSpaceDE/>
        <w:autoSpaceDN/>
        <w:bidi w:val="0"/>
        <w:adjustRightInd w:val="0"/>
        <w:snapToGrid w:val="0"/>
        <w:spacing w:line="254" w:lineRule="auto"/>
        <w:textAlignment w:val="baseline"/>
        <w:rPr>
          <w:rFonts w:hint="eastAsia" w:ascii="仿宋" w:hAnsi="仿宋" w:eastAsia="仿宋" w:cs="仿宋"/>
          <w:b w:val="0"/>
          <w:bCs w:val="0"/>
          <w:snapToGrid w:val="0"/>
          <w:color w:val="0D0D0D"/>
          <w:spacing w:val="4"/>
          <w:kern w:val="0"/>
          <w:sz w:val="24"/>
          <w:szCs w:val="24"/>
          <w:lang w:val="en-US" w:eastAsia="zh-CN" w:bidi="ar-SA"/>
        </w:rPr>
      </w:pPr>
    </w:p>
    <w:p w14:paraId="7382E613">
      <w:pPr>
        <w:keepNext w:val="0"/>
        <w:keepLines w:val="0"/>
        <w:pageBreakBefore w:val="0"/>
        <w:widowControl w:val="0"/>
        <w:kinsoku/>
        <w:wordWrap w:val="0"/>
        <w:overflowPunct/>
        <w:topLinePunct/>
        <w:autoSpaceDE/>
        <w:autoSpaceDN/>
        <w:bidi w:val="0"/>
        <w:adjustRightInd w:val="0"/>
        <w:snapToGrid w:val="0"/>
        <w:spacing w:line="254" w:lineRule="auto"/>
        <w:textAlignment w:val="baseline"/>
        <w:rPr>
          <w:rFonts w:hint="eastAsia" w:ascii="仿宋" w:hAnsi="仿宋" w:eastAsia="仿宋" w:cs="仿宋"/>
          <w:b w:val="0"/>
          <w:bCs w:val="0"/>
          <w:snapToGrid w:val="0"/>
          <w:color w:val="0D0D0D"/>
          <w:spacing w:val="4"/>
          <w:kern w:val="0"/>
          <w:sz w:val="24"/>
          <w:szCs w:val="24"/>
          <w:lang w:val="en-US" w:eastAsia="zh-CN" w:bidi="ar-SA"/>
        </w:rPr>
      </w:pPr>
    </w:p>
    <w:p w14:paraId="59B1A105">
      <w:pPr>
        <w:keepNext w:val="0"/>
        <w:keepLines w:val="0"/>
        <w:pageBreakBefore w:val="0"/>
        <w:widowControl w:val="0"/>
        <w:kinsoku/>
        <w:wordWrap w:val="0"/>
        <w:overflowPunct/>
        <w:topLinePunct/>
        <w:autoSpaceDE/>
        <w:autoSpaceDN/>
        <w:bidi w:val="0"/>
        <w:adjustRightInd w:val="0"/>
        <w:snapToGrid w:val="0"/>
        <w:spacing w:line="254" w:lineRule="auto"/>
        <w:textAlignment w:val="baseline"/>
        <w:rPr>
          <w:rFonts w:hint="eastAsia" w:ascii="仿宋" w:hAnsi="仿宋" w:eastAsia="仿宋" w:cs="仿宋"/>
          <w:b w:val="0"/>
          <w:bCs w:val="0"/>
          <w:snapToGrid w:val="0"/>
          <w:color w:val="0D0D0D"/>
          <w:spacing w:val="4"/>
          <w:kern w:val="0"/>
          <w:sz w:val="24"/>
          <w:szCs w:val="24"/>
          <w:lang w:val="en-US" w:eastAsia="zh-CN" w:bidi="ar-SA"/>
        </w:rPr>
      </w:pPr>
    </w:p>
    <w:p w14:paraId="4A991DD0">
      <w:pPr>
        <w:keepNext w:val="0"/>
        <w:keepLines w:val="0"/>
        <w:pageBreakBefore w:val="0"/>
        <w:widowControl w:val="0"/>
        <w:kinsoku/>
        <w:wordWrap w:val="0"/>
        <w:overflowPunct/>
        <w:topLinePunct/>
        <w:autoSpaceDE/>
        <w:autoSpaceDN/>
        <w:bidi w:val="0"/>
        <w:adjustRightInd w:val="0"/>
        <w:snapToGrid w:val="0"/>
        <w:spacing w:line="254" w:lineRule="auto"/>
        <w:textAlignment w:val="baseline"/>
        <w:rPr>
          <w:rFonts w:hint="eastAsia" w:ascii="仿宋" w:hAnsi="仿宋" w:eastAsia="仿宋" w:cs="仿宋"/>
          <w:b w:val="0"/>
          <w:bCs w:val="0"/>
          <w:snapToGrid w:val="0"/>
          <w:color w:val="0D0D0D"/>
          <w:spacing w:val="4"/>
          <w:kern w:val="0"/>
          <w:sz w:val="24"/>
          <w:szCs w:val="24"/>
          <w:lang w:val="en-US" w:eastAsia="zh-CN" w:bidi="ar-SA"/>
        </w:rPr>
      </w:pPr>
    </w:p>
    <w:p w14:paraId="2FB0BF4C">
      <w:pPr>
        <w:keepNext w:val="0"/>
        <w:keepLines w:val="0"/>
        <w:pageBreakBefore w:val="0"/>
        <w:widowControl w:val="0"/>
        <w:kinsoku/>
        <w:wordWrap w:val="0"/>
        <w:overflowPunct/>
        <w:topLinePunct/>
        <w:autoSpaceDE/>
        <w:autoSpaceDN/>
        <w:bidi w:val="0"/>
        <w:adjustRightInd w:val="0"/>
        <w:snapToGrid w:val="0"/>
        <w:spacing w:line="254" w:lineRule="auto"/>
        <w:textAlignment w:val="baseline"/>
        <w:rPr>
          <w:rFonts w:hint="eastAsia" w:ascii="仿宋" w:hAnsi="仿宋" w:eastAsia="仿宋" w:cs="仿宋"/>
          <w:b w:val="0"/>
          <w:bCs w:val="0"/>
          <w:snapToGrid w:val="0"/>
          <w:color w:val="0D0D0D"/>
          <w:spacing w:val="4"/>
          <w:kern w:val="0"/>
          <w:sz w:val="24"/>
          <w:szCs w:val="24"/>
          <w:lang w:val="en-US" w:eastAsia="zh-CN" w:bidi="ar-SA"/>
        </w:rPr>
      </w:pPr>
    </w:p>
    <w:p w14:paraId="188AFA5F">
      <w:pPr>
        <w:keepNext w:val="0"/>
        <w:keepLines w:val="0"/>
        <w:pageBreakBefore w:val="0"/>
        <w:widowControl w:val="0"/>
        <w:kinsoku/>
        <w:wordWrap w:val="0"/>
        <w:overflowPunct/>
        <w:topLinePunct/>
        <w:autoSpaceDE/>
        <w:autoSpaceDN/>
        <w:bidi w:val="0"/>
        <w:adjustRightInd w:val="0"/>
        <w:snapToGrid w:val="0"/>
        <w:spacing w:before="131" w:line="223" w:lineRule="auto"/>
        <w:jc w:val="center"/>
        <w:textAlignment w:val="baseline"/>
        <w:rPr>
          <w:rFonts w:hint="eastAsia" w:ascii="仿宋" w:hAnsi="仿宋" w:eastAsia="仿宋" w:cs="仿宋"/>
          <w:b/>
          <w:bCs/>
          <w:snapToGrid w:val="0"/>
          <w:color w:val="0D0D0D"/>
          <w:spacing w:val="4"/>
          <w:kern w:val="0"/>
          <w:sz w:val="40"/>
          <w:szCs w:val="40"/>
          <w:lang w:val="en-US" w:eastAsia="en-US" w:bidi="ar-SA"/>
        </w:rPr>
      </w:pPr>
      <w:r>
        <w:rPr>
          <w:rFonts w:hint="eastAsia" w:ascii="仿宋" w:hAnsi="仿宋" w:eastAsia="仿宋" w:cs="仿宋"/>
          <w:b/>
          <w:bCs/>
          <w:snapToGrid w:val="0"/>
          <w:color w:val="0D0D0D"/>
          <w:spacing w:val="4"/>
          <w:kern w:val="0"/>
          <w:sz w:val="40"/>
          <w:szCs w:val="40"/>
          <w:lang w:val="en-US" w:eastAsia="en-US" w:bidi="ar-SA"/>
        </w:rPr>
        <w:t>二〇二</w:t>
      </w:r>
      <w:r>
        <w:rPr>
          <w:rFonts w:hint="eastAsia" w:ascii="仿宋" w:hAnsi="仿宋" w:eastAsia="仿宋" w:cs="仿宋"/>
          <w:b/>
          <w:bCs/>
          <w:snapToGrid w:val="0"/>
          <w:color w:val="0D0D0D"/>
          <w:spacing w:val="4"/>
          <w:kern w:val="0"/>
          <w:sz w:val="40"/>
          <w:szCs w:val="40"/>
          <w:lang w:val="en-US" w:eastAsia="zh-CN" w:bidi="ar-SA"/>
        </w:rPr>
        <w:t>五</w:t>
      </w:r>
      <w:r>
        <w:rPr>
          <w:rFonts w:hint="eastAsia" w:ascii="仿宋" w:hAnsi="仿宋" w:eastAsia="仿宋" w:cs="仿宋"/>
          <w:b/>
          <w:bCs/>
          <w:snapToGrid w:val="0"/>
          <w:color w:val="0D0D0D"/>
          <w:spacing w:val="4"/>
          <w:kern w:val="0"/>
          <w:sz w:val="40"/>
          <w:szCs w:val="40"/>
          <w:lang w:val="en-US" w:eastAsia="en-US" w:bidi="ar-SA"/>
        </w:rPr>
        <w:t>年</w:t>
      </w:r>
      <w:r>
        <w:rPr>
          <w:rFonts w:hint="eastAsia" w:ascii="仿宋" w:hAnsi="仿宋" w:eastAsia="仿宋" w:cs="仿宋"/>
          <w:b/>
          <w:bCs/>
          <w:snapToGrid w:val="0"/>
          <w:color w:val="0D0D0D"/>
          <w:spacing w:val="4"/>
          <w:kern w:val="0"/>
          <w:sz w:val="40"/>
          <w:szCs w:val="40"/>
          <w:lang w:val="en-US" w:eastAsia="zh-CN" w:bidi="ar-SA"/>
        </w:rPr>
        <w:t xml:space="preserve">  </w:t>
      </w:r>
      <w:r>
        <w:rPr>
          <w:rFonts w:hint="eastAsia" w:ascii="仿宋" w:hAnsi="仿宋" w:eastAsia="仿宋" w:cs="仿宋"/>
          <w:b/>
          <w:bCs/>
          <w:snapToGrid w:val="0"/>
          <w:color w:val="0D0D0D"/>
          <w:spacing w:val="4"/>
          <w:kern w:val="0"/>
          <w:sz w:val="40"/>
          <w:szCs w:val="40"/>
          <w:lang w:val="en-US" w:eastAsia="en-US" w:bidi="ar-SA"/>
        </w:rPr>
        <w:t>月</w:t>
      </w:r>
      <w:r>
        <w:rPr>
          <w:rFonts w:hint="eastAsia" w:ascii="仿宋" w:hAnsi="仿宋" w:eastAsia="仿宋" w:cs="仿宋"/>
          <w:b/>
          <w:bCs/>
          <w:snapToGrid w:val="0"/>
          <w:color w:val="0D0D0D"/>
          <w:spacing w:val="4"/>
          <w:kern w:val="0"/>
          <w:sz w:val="40"/>
          <w:szCs w:val="40"/>
          <w:lang w:val="en-US" w:eastAsia="zh-CN" w:bidi="ar-SA"/>
        </w:rPr>
        <w:t xml:space="preserve">  </w:t>
      </w:r>
      <w:r>
        <w:rPr>
          <w:rFonts w:hint="eastAsia" w:ascii="仿宋" w:hAnsi="仿宋" w:eastAsia="仿宋" w:cs="仿宋"/>
          <w:b/>
          <w:bCs/>
          <w:snapToGrid w:val="0"/>
          <w:color w:val="0D0D0D"/>
          <w:spacing w:val="4"/>
          <w:kern w:val="0"/>
          <w:sz w:val="40"/>
          <w:szCs w:val="40"/>
          <w:lang w:val="en-US" w:eastAsia="en-US" w:bidi="ar-SA"/>
        </w:rPr>
        <w:t>日</w:t>
      </w:r>
    </w:p>
    <w:p w14:paraId="32EB5319">
      <w:pPr>
        <w:keepNext w:val="0"/>
        <w:keepLines w:val="0"/>
        <w:pageBreakBefore w:val="0"/>
        <w:widowControl w:val="0"/>
        <w:kinsoku/>
        <w:wordWrap w:val="0"/>
        <w:overflowPunct/>
        <w:topLinePunct/>
        <w:autoSpaceDE/>
        <w:autoSpaceDN/>
        <w:bidi w:val="0"/>
        <w:adjustRightInd w:val="0"/>
        <w:snapToGrid w:val="0"/>
        <w:spacing w:before="101" w:line="226" w:lineRule="auto"/>
        <w:jc w:val="center"/>
        <w:textAlignment w:val="baseline"/>
        <w:rPr>
          <w:rFonts w:ascii="仿宋" w:hAnsi="仿宋" w:eastAsia="仿宋" w:cs="仿宋"/>
          <w:snapToGrid w:val="0"/>
          <w:color w:val="000000"/>
          <w:kern w:val="0"/>
          <w:sz w:val="32"/>
          <w:szCs w:val="32"/>
          <w:lang w:val="en-US" w:eastAsia="en-US" w:bidi="ar-SA"/>
        </w:rPr>
      </w:pPr>
      <w:r>
        <w:rPr>
          <w:rFonts w:ascii="仿宋" w:hAnsi="仿宋" w:eastAsia="仿宋" w:cs="仿宋"/>
          <w:b/>
          <w:bCs/>
          <w:snapToGrid w:val="0"/>
          <w:color w:val="000000"/>
          <w:spacing w:val="3"/>
          <w:kern w:val="0"/>
          <w:sz w:val="32"/>
          <w:szCs w:val="32"/>
          <w:lang w:val="en-US" w:eastAsia="en-US" w:bidi="ar-SA"/>
        </w:rPr>
        <w:t>西安高新区202</w:t>
      </w:r>
      <w:r>
        <w:rPr>
          <w:rFonts w:hint="eastAsia" w:ascii="仿宋" w:hAnsi="仿宋" w:eastAsia="仿宋" w:cs="仿宋"/>
          <w:b/>
          <w:bCs/>
          <w:snapToGrid w:val="0"/>
          <w:color w:val="000000"/>
          <w:spacing w:val="3"/>
          <w:kern w:val="0"/>
          <w:sz w:val="32"/>
          <w:szCs w:val="32"/>
          <w:lang w:val="en-US" w:eastAsia="zh-CN" w:bidi="ar-SA"/>
        </w:rPr>
        <w:t>5</w:t>
      </w:r>
      <w:r>
        <w:rPr>
          <w:rFonts w:ascii="仿宋" w:hAnsi="仿宋" w:eastAsia="仿宋" w:cs="仿宋"/>
          <w:b/>
          <w:bCs/>
          <w:snapToGrid w:val="0"/>
          <w:color w:val="000000"/>
          <w:spacing w:val="3"/>
          <w:kern w:val="0"/>
          <w:sz w:val="32"/>
          <w:szCs w:val="32"/>
          <w:lang w:val="en-US" w:eastAsia="en-US" w:bidi="ar-SA"/>
        </w:rPr>
        <w:t>年市政养护服务项目（</w:t>
      </w:r>
      <w:r>
        <w:rPr>
          <w:rFonts w:hint="eastAsia" w:ascii="仿宋" w:hAnsi="仿宋" w:eastAsia="仿宋" w:cs="仿宋"/>
          <w:b/>
          <w:bCs/>
          <w:snapToGrid w:val="0"/>
          <w:color w:val="000000"/>
          <w:spacing w:val="3"/>
          <w:kern w:val="0"/>
          <w:sz w:val="32"/>
          <w:szCs w:val="32"/>
          <w:u w:val="single"/>
          <w:lang w:val="en-US" w:eastAsia="zh-CN" w:bidi="ar-SA"/>
        </w:rPr>
        <w:t xml:space="preserve">    标段</w:t>
      </w:r>
      <w:r>
        <w:rPr>
          <w:rFonts w:ascii="仿宋" w:hAnsi="仿宋" w:eastAsia="仿宋" w:cs="仿宋"/>
          <w:b/>
          <w:bCs/>
          <w:snapToGrid w:val="0"/>
          <w:color w:val="000000"/>
          <w:spacing w:val="3"/>
          <w:kern w:val="0"/>
          <w:sz w:val="32"/>
          <w:szCs w:val="32"/>
          <w:lang w:val="en-US" w:eastAsia="en-US" w:bidi="ar-SA"/>
        </w:rPr>
        <w:t>）</w:t>
      </w:r>
    </w:p>
    <w:p w14:paraId="15358080">
      <w:pPr>
        <w:keepNext w:val="0"/>
        <w:keepLines w:val="0"/>
        <w:pageBreakBefore w:val="0"/>
        <w:widowControl w:val="0"/>
        <w:kinsoku/>
        <w:wordWrap w:val="0"/>
        <w:overflowPunct/>
        <w:topLinePunct/>
        <w:autoSpaceDE/>
        <w:autoSpaceDN/>
        <w:bidi w:val="0"/>
        <w:adjustRightInd w:val="0"/>
        <w:snapToGrid w:val="0"/>
        <w:spacing w:line="245" w:lineRule="auto"/>
        <w:textAlignment w:val="baseline"/>
        <w:rPr>
          <w:rFonts w:ascii="Arial"/>
          <w:sz w:val="21"/>
        </w:rPr>
      </w:pPr>
    </w:p>
    <w:p w14:paraId="5847FF72">
      <w:pPr>
        <w:keepNext w:val="0"/>
        <w:keepLines w:val="0"/>
        <w:pageBreakBefore w:val="0"/>
        <w:widowControl w:val="0"/>
        <w:kinsoku/>
        <w:wordWrap w:val="0"/>
        <w:overflowPunct/>
        <w:topLinePunct/>
        <w:autoSpaceDE/>
        <w:autoSpaceDN/>
        <w:bidi w:val="0"/>
        <w:adjustRightInd w:val="0"/>
        <w:snapToGrid w:val="0"/>
        <w:spacing w:before="91" w:line="360" w:lineRule="auto"/>
        <w:ind w:right="1243"/>
        <w:jc w:val="left"/>
        <w:textAlignment w:val="baseline"/>
        <w:rPr>
          <w:rFonts w:hint="eastAsia" w:ascii="仿宋" w:hAnsi="仿宋" w:eastAsia="仿宋" w:cs="仿宋"/>
          <w:b w:val="0"/>
          <w:bCs w:val="0"/>
          <w:snapToGrid w:val="0"/>
          <w:color w:val="0D0D0D"/>
          <w:spacing w:val="4"/>
          <w:kern w:val="0"/>
          <w:sz w:val="24"/>
          <w:szCs w:val="24"/>
          <w:lang w:val="en-US" w:eastAsia="en-US" w:bidi="ar-SA"/>
        </w:rPr>
      </w:pPr>
    </w:p>
    <w:p w14:paraId="19CD937F">
      <w:pPr>
        <w:keepNext w:val="0"/>
        <w:keepLines w:val="0"/>
        <w:pageBreakBefore w:val="0"/>
        <w:widowControl w:val="0"/>
        <w:kinsoku/>
        <w:wordWrap w:val="0"/>
        <w:overflowPunct/>
        <w:topLinePunct/>
        <w:autoSpaceDE/>
        <w:autoSpaceDN/>
        <w:bidi w:val="0"/>
        <w:adjustRightInd w:val="0"/>
        <w:snapToGrid w:val="0"/>
        <w:spacing w:line="360" w:lineRule="auto"/>
        <w:jc w:val="left"/>
        <w:textAlignment w:val="baseline"/>
        <w:rPr>
          <w:rFonts w:hint="eastAsia" w:ascii="仿宋" w:hAnsi="仿宋" w:eastAsia="仿宋" w:cs="仿宋"/>
          <w:b w:val="0"/>
          <w:bCs w:val="0"/>
          <w:snapToGrid w:val="0"/>
          <w:color w:val="0D0D0D"/>
          <w:spacing w:val="4"/>
          <w:kern w:val="0"/>
          <w:sz w:val="28"/>
          <w:szCs w:val="28"/>
          <w:u w:val="single"/>
          <w:lang w:val="en-US" w:eastAsia="en-US" w:bidi="ar-SA"/>
        </w:rPr>
      </w:pPr>
      <w:r>
        <w:rPr>
          <w:rFonts w:hint="eastAsia" w:ascii="仿宋" w:hAnsi="仿宋" w:eastAsia="仿宋" w:cs="仿宋"/>
          <w:b w:val="0"/>
          <w:bCs w:val="0"/>
          <w:snapToGrid w:val="0"/>
          <w:color w:val="0D0D0D"/>
          <w:spacing w:val="4"/>
          <w:kern w:val="0"/>
          <w:sz w:val="28"/>
          <w:szCs w:val="28"/>
          <w:lang w:val="en-US" w:eastAsia="en-US" w:bidi="ar-SA"/>
        </w:rPr>
        <w:t>发包方（甲方）：</w:t>
      </w:r>
      <w:r>
        <w:rPr>
          <w:rFonts w:hint="eastAsia" w:ascii="仿宋" w:hAnsi="仿宋" w:eastAsia="仿宋" w:cs="仿宋"/>
          <w:b w:val="0"/>
          <w:bCs w:val="0"/>
          <w:snapToGrid w:val="0"/>
          <w:color w:val="0D0D0D"/>
          <w:spacing w:val="4"/>
          <w:kern w:val="0"/>
          <w:sz w:val="28"/>
          <w:szCs w:val="28"/>
          <w:u w:val="single"/>
          <w:lang w:val="en-US" w:eastAsia="en-US" w:bidi="ar-SA"/>
        </w:rPr>
        <w:t>西安高新技术产业开发区城市管理和综合执法局</w:t>
      </w:r>
    </w:p>
    <w:p w14:paraId="1AA51D38">
      <w:pPr>
        <w:keepNext w:val="0"/>
        <w:keepLines w:val="0"/>
        <w:pageBreakBefore w:val="0"/>
        <w:widowControl w:val="0"/>
        <w:kinsoku/>
        <w:wordWrap w:val="0"/>
        <w:overflowPunct/>
        <w:topLinePunct/>
        <w:autoSpaceDE/>
        <w:autoSpaceDN/>
        <w:bidi w:val="0"/>
        <w:adjustRightInd w:val="0"/>
        <w:snapToGrid w:val="0"/>
        <w:spacing w:line="360" w:lineRule="auto"/>
        <w:jc w:val="left"/>
        <w:textAlignment w:val="baseline"/>
        <w:rPr>
          <w:rFonts w:hint="default" w:ascii="仿宋" w:hAnsi="仿宋" w:eastAsia="仿宋" w:cs="仿宋"/>
          <w:b/>
          <w:bCs/>
          <w:snapToGrid w:val="0"/>
          <w:color w:val="0D0D0D"/>
          <w:spacing w:val="4"/>
          <w:kern w:val="0"/>
          <w:sz w:val="21"/>
          <w:szCs w:val="21"/>
          <w:u w:val="single"/>
          <w:lang w:val="en-US" w:eastAsia="zh-CN" w:bidi="ar-SA"/>
        </w:rPr>
      </w:pPr>
      <w:r>
        <w:rPr>
          <w:rFonts w:hint="eastAsia" w:ascii="仿宋" w:hAnsi="仿宋" w:eastAsia="仿宋" w:cs="仿宋"/>
          <w:b w:val="0"/>
          <w:bCs w:val="0"/>
          <w:snapToGrid w:val="0"/>
          <w:color w:val="0D0D0D"/>
          <w:spacing w:val="4"/>
          <w:kern w:val="0"/>
          <w:sz w:val="28"/>
          <w:szCs w:val="28"/>
          <w:lang w:val="en-US" w:eastAsia="en-US" w:bidi="ar-SA"/>
        </w:rPr>
        <w:t>承包方（乙方）：</w:t>
      </w:r>
      <w:r>
        <w:rPr>
          <w:rFonts w:hint="eastAsia" w:ascii="仿宋" w:hAnsi="仿宋" w:eastAsia="仿宋" w:cs="仿宋"/>
          <w:b w:val="0"/>
          <w:bCs w:val="0"/>
          <w:snapToGrid w:val="0"/>
          <w:color w:val="0D0D0D"/>
          <w:spacing w:val="4"/>
          <w:kern w:val="0"/>
          <w:sz w:val="28"/>
          <w:szCs w:val="28"/>
          <w:u w:val="single"/>
          <w:lang w:val="en-US" w:eastAsia="zh-CN" w:bidi="ar-SA"/>
        </w:rPr>
        <w:t xml:space="preserve">                                         </w:t>
      </w:r>
      <w:r>
        <w:rPr>
          <w:rFonts w:hint="eastAsia" w:ascii="仿宋" w:hAnsi="仿宋" w:eastAsia="仿宋" w:cs="仿宋"/>
          <w:b w:val="0"/>
          <w:bCs w:val="0"/>
          <w:snapToGrid w:val="0"/>
          <w:color w:val="0D0D0D"/>
          <w:spacing w:val="4"/>
          <w:kern w:val="0"/>
          <w:sz w:val="28"/>
          <w:szCs w:val="28"/>
          <w:lang w:val="en-US" w:eastAsia="zh-CN" w:bidi="ar-SA"/>
        </w:rPr>
        <w:t xml:space="preserve">    </w:t>
      </w:r>
    </w:p>
    <w:p w14:paraId="4B1E84C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根据《中华人民共和国民法典》、《中华人民共和国政府采购法》等法律法</w:t>
      </w:r>
      <w:r>
        <w:rPr>
          <w:rFonts w:ascii="仿宋" w:hAnsi="仿宋" w:eastAsia="仿宋" w:cs="仿宋"/>
          <w:snapToGrid w:val="0"/>
          <w:color w:val="000000"/>
          <w:spacing w:val="-4"/>
          <w:kern w:val="0"/>
          <w:sz w:val="28"/>
          <w:szCs w:val="28"/>
          <w:lang w:val="en-US" w:eastAsia="en-US" w:bidi="ar-SA"/>
        </w:rPr>
        <w:t>规，本着平等、自愿、公平、互利和诚实信用的原则，经双方协商一致，签订本</w:t>
      </w:r>
      <w:r>
        <w:rPr>
          <w:rFonts w:ascii="仿宋" w:hAnsi="仿宋" w:eastAsia="仿宋" w:cs="仿宋"/>
          <w:snapToGrid w:val="0"/>
          <w:color w:val="000000"/>
          <w:spacing w:val="-6"/>
          <w:kern w:val="0"/>
          <w:sz w:val="28"/>
          <w:szCs w:val="28"/>
          <w:lang w:val="en-US" w:eastAsia="en-US" w:bidi="ar-SA"/>
        </w:rPr>
        <w:t>合同。</w:t>
      </w:r>
    </w:p>
    <w:p w14:paraId="236B65A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一、项目概况</w:t>
      </w:r>
    </w:p>
    <w:p w14:paraId="533F0D5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1.项目名称：西安高新区20</w:t>
      </w:r>
      <w:r>
        <w:rPr>
          <w:rFonts w:hint="eastAsia" w:ascii="仿宋" w:hAnsi="仿宋" w:eastAsia="仿宋" w:cs="仿宋"/>
          <w:snapToGrid w:val="0"/>
          <w:color w:val="000000"/>
          <w:spacing w:val="-3"/>
          <w:kern w:val="0"/>
          <w:sz w:val="28"/>
          <w:szCs w:val="28"/>
          <w:lang w:val="en-US" w:eastAsia="zh-CN" w:bidi="ar-SA"/>
        </w:rPr>
        <w:t>25</w:t>
      </w:r>
      <w:r>
        <w:rPr>
          <w:rFonts w:ascii="仿宋" w:hAnsi="仿宋" w:eastAsia="仿宋" w:cs="仿宋"/>
          <w:snapToGrid w:val="0"/>
          <w:color w:val="000000"/>
          <w:spacing w:val="-3"/>
          <w:kern w:val="0"/>
          <w:sz w:val="28"/>
          <w:szCs w:val="28"/>
          <w:lang w:val="en-US" w:eastAsia="en-US" w:bidi="ar-SA"/>
        </w:rPr>
        <w:t>年市政养护服务项目（</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lang w:val="en-US" w:eastAsia="zh-CN" w:bidi="ar-SA"/>
        </w:rPr>
        <w:t>标段</w:t>
      </w:r>
      <w:r>
        <w:rPr>
          <w:rFonts w:ascii="仿宋" w:hAnsi="仿宋" w:eastAsia="仿宋" w:cs="仿宋"/>
          <w:snapToGrid w:val="0"/>
          <w:color w:val="000000"/>
          <w:spacing w:val="-3"/>
          <w:kern w:val="0"/>
          <w:sz w:val="28"/>
          <w:szCs w:val="28"/>
          <w:lang w:val="en-US" w:eastAsia="en-US" w:bidi="ar-SA"/>
        </w:rPr>
        <w:t>）。</w:t>
      </w:r>
    </w:p>
    <w:p w14:paraId="61BCC78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2.项目地点：采购人指定地点。</w:t>
      </w:r>
    </w:p>
    <w:p w14:paraId="022F408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3.承包范围：详见附件1。</w:t>
      </w:r>
    </w:p>
    <w:p w14:paraId="59A626E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4.全费用综合单价合计：</w:t>
      </w:r>
      <w:r>
        <w:rPr>
          <w:rFonts w:hint="eastAsia" w:ascii="仿宋" w:hAnsi="仿宋" w:eastAsia="仿宋" w:cs="仿宋"/>
          <w:snapToGrid w:val="0"/>
          <w:color w:val="000000"/>
          <w:spacing w:val="-3"/>
          <w:kern w:val="0"/>
          <w:sz w:val="28"/>
          <w:szCs w:val="28"/>
          <w:u w:val="single"/>
          <w:lang w:val="en-US" w:eastAsia="zh-CN" w:bidi="ar-SA"/>
        </w:rPr>
        <w:t xml:space="preserve">       </w:t>
      </w:r>
      <w:r>
        <w:rPr>
          <w:rFonts w:ascii="仿宋" w:hAnsi="仿宋" w:eastAsia="仿宋" w:cs="仿宋"/>
          <w:snapToGrid w:val="0"/>
          <w:color w:val="000000"/>
          <w:spacing w:val="-3"/>
          <w:kern w:val="0"/>
          <w:sz w:val="28"/>
          <w:szCs w:val="28"/>
          <w:lang w:val="en-US" w:eastAsia="en-US" w:bidi="ar-SA"/>
        </w:rPr>
        <w:t>元（大写：</w:t>
      </w:r>
      <w:r>
        <w:rPr>
          <w:rFonts w:hint="eastAsia" w:ascii="仿宋" w:hAnsi="仿宋" w:eastAsia="仿宋" w:cs="仿宋"/>
          <w:snapToGrid w:val="0"/>
          <w:color w:val="000000"/>
          <w:spacing w:val="-3"/>
          <w:kern w:val="0"/>
          <w:sz w:val="28"/>
          <w:szCs w:val="28"/>
          <w:u w:val="single"/>
          <w:lang w:val="en-US" w:eastAsia="zh-CN" w:bidi="ar-SA"/>
        </w:rPr>
        <w:t xml:space="preserve">               </w:t>
      </w:r>
      <w:r>
        <w:rPr>
          <w:rFonts w:ascii="仿宋" w:hAnsi="仿宋" w:eastAsia="仿宋" w:cs="仿宋"/>
          <w:snapToGrid w:val="0"/>
          <w:color w:val="000000"/>
          <w:spacing w:val="-3"/>
          <w:kern w:val="0"/>
          <w:sz w:val="28"/>
          <w:szCs w:val="28"/>
          <w:lang w:val="en-US" w:eastAsia="en-US" w:bidi="ar-SA"/>
        </w:rPr>
        <w:t>），具体报价明细详见附件7：西安高新区202</w:t>
      </w:r>
      <w:r>
        <w:rPr>
          <w:rFonts w:hint="eastAsia" w:ascii="仿宋" w:hAnsi="仿宋" w:eastAsia="仿宋" w:cs="仿宋"/>
          <w:snapToGrid w:val="0"/>
          <w:color w:val="000000"/>
          <w:spacing w:val="-3"/>
          <w:kern w:val="0"/>
          <w:sz w:val="28"/>
          <w:szCs w:val="28"/>
          <w:lang w:val="en-US" w:eastAsia="zh-CN" w:bidi="ar-SA"/>
        </w:rPr>
        <w:t>5</w:t>
      </w:r>
      <w:r>
        <w:rPr>
          <w:rFonts w:ascii="仿宋" w:hAnsi="仿宋" w:eastAsia="仿宋" w:cs="仿宋"/>
          <w:snapToGrid w:val="0"/>
          <w:color w:val="000000"/>
          <w:spacing w:val="-3"/>
          <w:kern w:val="0"/>
          <w:sz w:val="28"/>
          <w:szCs w:val="28"/>
          <w:lang w:val="en-US" w:eastAsia="en-US" w:bidi="ar-SA"/>
        </w:rPr>
        <w:t>年市政养护服务项目（</w:t>
      </w:r>
      <w:r>
        <w:rPr>
          <w:rFonts w:hint="eastAsia" w:ascii="仿宋" w:hAnsi="仿宋" w:eastAsia="仿宋" w:cs="仿宋"/>
          <w:snapToGrid w:val="0"/>
          <w:color w:val="000000"/>
          <w:spacing w:val="-3"/>
          <w:kern w:val="0"/>
          <w:sz w:val="28"/>
          <w:szCs w:val="28"/>
          <w:u w:val="single"/>
          <w:lang w:val="en-US" w:eastAsia="zh-CN" w:bidi="ar-SA"/>
        </w:rPr>
        <w:t xml:space="preserve">  </w:t>
      </w:r>
      <w:r>
        <w:rPr>
          <w:rFonts w:ascii="仿宋" w:hAnsi="仿宋" w:eastAsia="仿宋" w:cs="仿宋"/>
          <w:snapToGrid w:val="0"/>
          <w:color w:val="000000"/>
          <w:spacing w:val="-3"/>
          <w:kern w:val="0"/>
          <w:sz w:val="28"/>
          <w:szCs w:val="28"/>
          <w:lang w:val="en-US" w:eastAsia="en-US" w:bidi="ar-SA"/>
        </w:rPr>
        <w:t>包）分项报价表明细。</w:t>
      </w:r>
    </w:p>
    <w:p w14:paraId="0FBE498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二、服务期限：</w:t>
      </w:r>
      <w:r>
        <w:rPr>
          <w:rFonts w:ascii="仿宋" w:hAnsi="仿宋" w:eastAsia="仿宋" w:cs="仿宋"/>
          <w:snapToGrid w:val="0"/>
          <w:color w:val="000000"/>
          <w:spacing w:val="-3"/>
          <w:kern w:val="0"/>
          <w:sz w:val="28"/>
          <w:szCs w:val="28"/>
          <w:lang w:val="en-US" w:eastAsia="en-US" w:bidi="ar-SA"/>
        </w:rPr>
        <w:t>1年。服务期内接收的项目均应实施完成。本合同自</w:t>
      </w:r>
      <w:r>
        <w:rPr>
          <w:rFonts w:hint="eastAsia" w:ascii="仿宋" w:hAnsi="仿宋" w:eastAsia="仿宋" w:cs="仿宋"/>
          <w:snapToGrid w:val="0"/>
          <w:color w:val="000000"/>
          <w:spacing w:val="-3"/>
          <w:kern w:val="0"/>
          <w:sz w:val="28"/>
          <w:szCs w:val="28"/>
          <w:u w:val="single"/>
          <w:lang w:val="en-US" w:eastAsia="zh-CN" w:bidi="ar-SA"/>
        </w:rPr>
        <w:t xml:space="preserve">     </w:t>
      </w:r>
      <w:r>
        <w:rPr>
          <w:rFonts w:ascii="仿宋" w:hAnsi="仿宋" w:eastAsia="仿宋" w:cs="仿宋"/>
          <w:snapToGrid w:val="0"/>
          <w:color w:val="000000"/>
          <w:spacing w:val="-3"/>
          <w:kern w:val="0"/>
          <w:sz w:val="28"/>
          <w:szCs w:val="28"/>
          <w:lang w:val="en-US" w:eastAsia="en-US" w:bidi="ar-SA"/>
        </w:rPr>
        <w:t>年</w:t>
      </w:r>
      <w:r>
        <w:rPr>
          <w:rFonts w:hint="eastAsia" w:ascii="仿宋" w:hAnsi="仿宋" w:eastAsia="仿宋" w:cs="仿宋"/>
          <w:snapToGrid w:val="0"/>
          <w:color w:val="000000"/>
          <w:spacing w:val="-3"/>
          <w:kern w:val="0"/>
          <w:sz w:val="28"/>
          <w:szCs w:val="28"/>
          <w:u w:val="single"/>
          <w:lang w:val="en-US" w:eastAsia="zh-CN" w:bidi="ar-SA"/>
        </w:rPr>
        <w:t xml:space="preserve">     </w:t>
      </w:r>
      <w:r>
        <w:rPr>
          <w:rFonts w:ascii="仿宋" w:hAnsi="仿宋" w:eastAsia="仿宋" w:cs="仿宋"/>
          <w:snapToGrid w:val="0"/>
          <w:color w:val="000000"/>
          <w:spacing w:val="-3"/>
          <w:kern w:val="0"/>
          <w:sz w:val="28"/>
          <w:szCs w:val="28"/>
          <w:lang w:val="en-US" w:eastAsia="en-US" w:bidi="ar-SA"/>
        </w:rPr>
        <w:t>月</w:t>
      </w:r>
      <w:r>
        <w:rPr>
          <w:rFonts w:hint="eastAsia" w:ascii="仿宋" w:hAnsi="仿宋" w:eastAsia="仿宋" w:cs="仿宋"/>
          <w:snapToGrid w:val="0"/>
          <w:color w:val="000000"/>
          <w:spacing w:val="-3"/>
          <w:kern w:val="0"/>
          <w:sz w:val="28"/>
          <w:szCs w:val="28"/>
          <w:u w:val="single"/>
          <w:lang w:val="en-US" w:eastAsia="zh-CN" w:bidi="ar-SA"/>
        </w:rPr>
        <w:t xml:space="preserve">     </w:t>
      </w:r>
      <w:r>
        <w:rPr>
          <w:rFonts w:ascii="仿宋" w:hAnsi="仿宋" w:eastAsia="仿宋" w:cs="仿宋"/>
          <w:snapToGrid w:val="0"/>
          <w:color w:val="000000"/>
          <w:spacing w:val="-3"/>
          <w:kern w:val="0"/>
          <w:sz w:val="28"/>
          <w:szCs w:val="28"/>
          <w:lang w:val="en-US" w:eastAsia="en-US" w:bidi="ar-SA"/>
        </w:rPr>
        <w:t>日起开始至</w:t>
      </w:r>
      <w:r>
        <w:rPr>
          <w:rFonts w:hint="eastAsia" w:ascii="仿宋" w:hAnsi="仿宋" w:eastAsia="仿宋" w:cs="仿宋"/>
          <w:snapToGrid w:val="0"/>
          <w:color w:val="000000"/>
          <w:spacing w:val="-3"/>
          <w:kern w:val="0"/>
          <w:sz w:val="28"/>
          <w:szCs w:val="28"/>
          <w:u w:val="single"/>
          <w:lang w:val="en-US" w:eastAsia="zh-CN" w:bidi="ar-SA"/>
        </w:rPr>
        <w:t xml:space="preserve">     </w:t>
      </w:r>
      <w:r>
        <w:rPr>
          <w:rFonts w:ascii="仿宋" w:hAnsi="仿宋" w:eastAsia="仿宋" w:cs="仿宋"/>
          <w:snapToGrid w:val="0"/>
          <w:color w:val="000000"/>
          <w:spacing w:val="-3"/>
          <w:kern w:val="0"/>
          <w:sz w:val="28"/>
          <w:szCs w:val="28"/>
          <w:lang w:val="en-US" w:eastAsia="en-US" w:bidi="ar-SA"/>
        </w:rPr>
        <w:t>年</w:t>
      </w:r>
      <w:r>
        <w:rPr>
          <w:rFonts w:hint="eastAsia" w:ascii="仿宋" w:hAnsi="仿宋" w:eastAsia="仿宋" w:cs="仿宋"/>
          <w:snapToGrid w:val="0"/>
          <w:color w:val="000000"/>
          <w:spacing w:val="-3"/>
          <w:kern w:val="0"/>
          <w:sz w:val="28"/>
          <w:szCs w:val="28"/>
          <w:u w:val="single"/>
          <w:lang w:val="en-US" w:eastAsia="zh-CN" w:bidi="ar-SA"/>
        </w:rPr>
        <w:t xml:space="preserve">     </w:t>
      </w:r>
      <w:r>
        <w:rPr>
          <w:rFonts w:ascii="仿宋" w:hAnsi="仿宋" w:eastAsia="仿宋" w:cs="仿宋"/>
          <w:snapToGrid w:val="0"/>
          <w:color w:val="000000"/>
          <w:spacing w:val="-3"/>
          <w:kern w:val="0"/>
          <w:sz w:val="28"/>
          <w:szCs w:val="28"/>
          <w:lang w:val="en-US" w:eastAsia="en-US" w:bidi="ar-SA"/>
        </w:rPr>
        <w:t>月</w:t>
      </w:r>
      <w:r>
        <w:rPr>
          <w:rFonts w:hint="eastAsia" w:ascii="仿宋" w:hAnsi="仿宋" w:eastAsia="仿宋" w:cs="仿宋"/>
          <w:snapToGrid w:val="0"/>
          <w:color w:val="000000"/>
          <w:spacing w:val="-3"/>
          <w:kern w:val="0"/>
          <w:sz w:val="28"/>
          <w:szCs w:val="28"/>
          <w:u w:val="single"/>
          <w:lang w:val="en-US" w:eastAsia="zh-CN" w:bidi="ar-SA"/>
        </w:rPr>
        <w:t xml:space="preserve">     </w:t>
      </w:r>
      <w:r>
        <w:rPr>
          <w:rFonts w:ascii="仿宋" w:hAnsi="仿宋" w:eastAsia="仿宋" w:cs="仿宋"/>
          <w:snapToGrid w:val="0"/>
          <w:color w:val="000000"/>
          <w:spacing w:val="-3"/>
          <w:kern w:val="0"/>
          <w:sz w:val="28"/>
          <w:szCs w:val="28"/>
          <w:lang w:val="en-US" w:eastAsia="en-US" w:bidi="ar-SA"/>
        </w:rPr>
        <w:t>日止。</w:t>
      </w:r>
    </w:p>
    <w:p w14:paraId="71847C0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乙方对《西安高新区202</w:t>
      </w:r>
      <w:r>
        <w:rPr>
          <w:rFonts w:hint="eastAsia" w:ascii="仿宋" w:hAnsi="仿宋" w:eastAsia="仿宋" w:cs="仿宋"/>
          <w:snapToGrid w:val="0"/>
          <w:color w:val="000000"/>
          <w:spacing w:val="-3"/>
          <w:kern w:val="0"/>
          <w:sz w:val="28"/>
          <w:szCs w:val="28"/>
          <w:lang w:val="en-US" w:eastAsia="zh-CN" w:bidi="ar-SA"/>
        </w:rPr>
        <w:t>5</w:t>
      </w:r>
      <w:r>
        <w:rPr>
          <w:rFonts w:ascii="仿宋" w:hAnsi="仿宋" w:eastAsia="仿宋" w:cs="仿宋"/>
          <w:snapToGrid w:val="0"/>
          <w:color w:val="000000"/>
          <w:spacing w:val="-3"/>
          <w:kern w:val="0"/>
          <w:sz w:val="28"/>
          <w:szCs w:val="28"/>
          <w:lang w:val="en-US" w:eastAsia="en-US" w:bidi="ar-SA"/>
        </w:rPr>
        <w:t>年市政养护服务项目（</w:t>
      </w:r>
      <w:r>
        <w:rPr>
          <w:rFonts w:hint="eastAsia" w:ascii="仿宋" w:hAnsi="仿宋" w:eastAsia="仿宋" w:cs="仿宋"/>
          <w:snapToGrid w:val="0"/>
          <w:color w:val="000000"/>
          <w:spacing w:val="-3"/>
          <w:kern w:val="0"/>
          <w:sz w:val="28"/>
          <w:szCs w:val="28"/>
          <w:u w:val="single"/>
          <w:lang w:val="en-US" w:eastAsia="zh-CN" w:bidi="ar-SA"/>
        </w:rPr>
        <w:t xml:space="preserve">   </w:t>
      </w:r>
      <w:r>
        <w:rPr>
          <w:rFonts w:ascii="仿宋" w:hAnsi="仿宋" w:eastAsia="仿宋" w:cs="仿宋"/>
          <w:snapToGrid w:val="0"/>
          <w:color w:val="000000"/>
          <w:spacing w:val="-3"/>
          <w:kern w:val="0"/>
          <w:sz w:val="28"/>
          <w:szCs w:val="28"/>
          <w:lang w:val="en-US" w:eastAsia="en-US" w:bidi="ar-SA"/>
        </w:rPr>
        <w:t>包）养护范围及数量统计》清单及内容进行自行勘察，如有异议请于合同签订前提出，否则，则视为交接工作顺利完成。在后期项目实施阶段甲方可根据《政府购买服务管理办法》（财政部令第102号）文件的规定，在费用不变，合同内容不变，且符合合同服务内容和要求，量化考核达标的情况下，为了保证服务工作的延续性，经双方协议上一致后可进行续签，续签合同期限不超过两年。</w:t>
      </w:r>
    </w:p>
    <w:p w14:paraId="009CFF5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三、质量标准</w:t>
      </w:r>
    </w:p>
    <w:p w14:paraId="181CBE5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须达到安全生产、文明施工、无伤亡事故。</w:t>
      </w:r>
    </w:p>
    <w:p w14:paraId="3321709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四、合同价款及结算办法</w:t>
      </w:r>
    </w:p>
    <w:p w14:paraId="5317BE4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hint="default" w:ascii="仿宋" w:hAnsi="仿宋" w:eastAsia="仿宋" w:cs="仿宋"/>
          <w:snapToGrid w:val="0"/>
          <w:color w:val="000000"/>
          <w:spacing w:val="-3"/>
          <w:kern w:val="0"/>
          <w:sz w:val="28"/>
          <w:szCs w:val="28"/>
          <w:lang w:val="en-US" w:eastAsia="zh-CN" w:bidi="ar-SA"/>
        </w:rPr>
      </w:pPr>
      <w:r>
        <w:rPr>
          <w:rFonts w:ascii="仿宋" w:hAnsi="仿宋" w:eastAsia="仿宋" w:cs="仿宋"/>
          <w:snapToGrid w:val="0"/>
          <w:color w:val="000000"/>
          <w:spacing w:val="-3"/>
          <w:kern w:val="0"/>
          <w:sz w:val="28"/>
          <w:szCs w:val="28"/>
          <w:lang w:val="en-US" w:eastAsia="en-US" w:bidi="ar-SA"/>
        </w:rPr>
        <w:t>按照考核结果核算，按季据实结算支付养护费用。</w:t>
      </w:r>
      <w:r>
        <w:rPr>
          <w:rFonts w:hint="eastAsia" w:ascii="仿宋" w:hAnsi="仿宋" w:eastAsia="仿宋" w:cs="仿宋"/>
          <w:snapToGrid w:val="0"/>
          <w:color w:val="000000"/>
          <w:spacing w:val="-3"/>
          <w:kern w:val="0"/>
          <w:sz w:val="28"/>
          <w:szCs w:val="28"/>
          <w:lang w:val="en-US" w:eastAsia="zh-CN" w:bidi="ar-SA"/>
        </w:rPr>
        <w:t>当结算金额高于采购预算时，相关服务自动终止。</w:t>
      </w:r>
    </w:p>
    <w:p w14:paraId="61A9F9A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按月考核核算办法如下：</w:t>
      </w:r>
    </w:p>
    <w:p w14:paraId="2372CA0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考核分数≥95分时，分项决算金额=当期分项结算价格；</w:t>
      </w:r>
    </w:p>
    <w:p w14:paraId="5A1764F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85分≤考核分数＜95分时，分项决算金额=当期分项结算价格*（本期考核分值+5）/100；</w:t>
      </w:r>
    </w:p>
    <w:p w14:paraId="72CE64B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当考核分数＜85分时，分项决算金额=当期分项结算价格*（本期考核分值）/100。</w:t>
      </w:r>
    </w:p>
    <w:p w14:paraId="346B2C3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五、服务要求</w:t>
      </w:r>
    </w:p>
    <w:p w14:paraId="6174532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1、工作要求</w:t>
      </w:r>
    </w:p>
    <w:p w14:paraId="5822D74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配备足额的巡查队伍，实行365天*24小时巡查制度，巡查内容为城市管理局所管辖范围内道路、人行道、桥梁、涵洞、排水、照明等各类市政基础设施，建立健全日常养护巡查制度、管理制度、应急处理制度及自查自检制度，并做好养护计划。在巡查过程中要完成发现的力所能及的防撞桶、球歪斜、硬质隔离的整理、雨污水井盖、雨水箅子管理等工作。</w:t>
      </w:r>
    </w:p>
    <w:p w14:paraId="5136014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1.2具备健全的日常养护制度、管理制度、应急处理制度及自查自检制度，乙方根据相关程序，接受第三方监督机构监督检查、过程核量、验收等工作。</w:t>
      </w:r>
    </w:p>
    <w:p w14:paraId="72A179E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1.3乙方负责养护作业现场的市政设施及人员的安全，并与甲方签订“安全生产目标责任书”。在现场作业施工时，文明施工，车体统一喷涂标识、措施到位、人员仪容仪表整洁，服装统一穿戴整齐。</w:t>
      </w:r>
    </w:p>
    <w:p w14:paraId="0946395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1.4乙方在养护期间内自觉接受甲方、群众及有关部门监督。接受甲方现场代表的监督检查。突击性任务、重大活动组织和迎检活动须无条件配合，所产生的相关费用据实结算。</w:t>
      </w:r>
    </w:p>
    <w:p w14:paraId="66E2C91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2、养护的技术标准</w:t>
      </w:r>
    </w:p>
    <w:p w14:paraId="5E8BCA3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2.1《城镇道路养护技术规范》（CJJ36-2016）；</w:t>
      </w:r>
    </w:p>
    <w:p w14:paraId="242E1F3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2.2《城市桥梁养护技术标准》（CJJ99-2017）；</w:t>
      </w:r>
    </w:p>
    <w:p w14:paraId="1910C53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2.3《西安市市政工程设施管理条例》；</w:t>
      </w:r>
    </w:p>
    <w:p w14:paraId="5479F84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2.4《西安市城市夜景照明管理办法》;</w:t>
      </w:r>
    </w:p>
    <w:p w14:paraId="64A1740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2.5其他省市或行业的相关技术标准和相关文件要求；</w:t>
      </w:r>
    </w:p>
    <w:p w14:paraId="003ADD6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2.6甲方其他关于检测技术标准的要求。</w:t>
      </w:r>
    </w:p>
    <w:p w14:paraId="7512EB7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注：养护过程中如遇调整或最新规范时，以调整后或最新规范内容为准。</w:t>
      </w:r>
    </w:p>
    <w:p w14:paraId="2D86EC7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3、其它要求</w:t>
      </w:r>
    </w:p>
    <w:p w14:paraId="65987A5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3.1日常养护工作。乙方根据提供的养护范围、养护标准、养护要求制定每月日常养护工作计划于上月25日前报甲方，经甲方审核同意后，制定任务单，并按照任务单按时按质完成本月的工作任务。次月月初甲方工作人员对上月日常养护工作进行考核，按照考核结果给乙方核算相应的养护经费。</w:t>
      </w:r>
    </w:p>
    <w:p w14:paraId="382180D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3.2指派性养护工作。甲方根据上级有关部门反映、媒体曝光、巡查人员发现等下派给乙方的任务单，要求乙方按时按质完成，并于次月月初和日常养护考核一并考核，同时核算养护经费。</w:t>
      </w:r>
    </w:p>
    <w:p w14:paraId="5EC58BD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3.5突发、应急性养护工作。甲方根据上级有关部门的安排下派给乙方的任务单，要求乙方按时按质完成任务，任务完成后，甲方将对养护工作进行考核，同时核算养护经费。</w:t>
      </w:r>
    </w:p>
    <w:p w14:paraId="6D9EDF8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六、双方责任、权利和义务</w:t>
      </w:r>
    </w:p>
    <w:p w14:paraId="47906B9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（一）甲方责任、权利和义务</w:t>
      </w:r>
    </w:p>
    <w:p w14:paraId="363AD55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1.根据项目情况，确定养护任务。</w:t>
      </w:r>
    </w:p>
    <w:p w14:paraId="5E9DD94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2.委派指定代表与乙方联系，甲方更换代表应及时通知乙方。</w:t>
      </w:r>
    </w:p>
    <w:p w14:paraId="1699A14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3.按本合同的约定办理款项支付。</w:t>
      </w:r>
    </w:p>
    <w:p w14:paraId="05E1D99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4.负责向乙方明确具体任务实施范围、工作内容及工期安排。</w:t>
      </w:r>
    </w:p>
    <w:p w14:paraId="791CAC1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5.有对项目实际数量的确认权。</w:t>
      </w:r>
    </w:p>
    <w:p w14:paraId="202BB40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6.有权随时检查、监督现场及项目进度、质量和安全。</w:t>
      </w:r>
    </w:p>
    <w:p w14:paraId="139F19F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7.对于乙方的违约行为以及其它不利于实现本合同目的的行为，有权责令其限期改正，并依法保留依照本合同采取进一步法律措施的权利。</w:t>
      </w:r>
    </w:p>
    <w:p w14:paraId="734421A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8.向乙方发出相关指令或要求。</w:t>
      </w:r>
    </w:p>
    <w:p w14:paraId="44B9816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9.有权要求乙方更换不能胜任工作或玩忽职守的人员，乙方应在1周内将上述人员撤离现场并补报能够胜任的人员到岗。如上述人员不撤离现场或补报的人员仍不能胜任工作或玩忽职守，甲方将视同乙方无能力履行本合同，有权单方终止合同，由此给甲方造成的所有损失由乙方承担。</w:t>
      </w:r>
    </w:p>
    <w:p w14:paraId="1DB1716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10.乙方在项目质量、项目管理、安全文明施工等方面未按甲方及监理单位要求进行施工及管理，甲方有权要求乙方按照合同约定支付违约金并在以书面形式通知乙方后直接从项目款中扣除。</w:t>
      </w:r>
    </w:p>
    <w:p w14:paraId="678394D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11.如乙方不按甲方、监理单位要求进行施工，甲方有权勒令乙方暂停施工并进行整改，待整改完毕后报监理单位及甲方验收并同意后方可复工，由此造成的损失由乙方负责。</w:t>
      </w:r>
    </w:p>
    <w:p w14:paraId="2A4D458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12.负责组织项目验收。</w:t>
      </w:r>
    </w:p>
    <w:p w14:paraId="65E07A2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（二）乙方责任、权利和义务</w:t>
      </w:r>
    </w:p>
    <w:p w14:paraId="63211AE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1.全面履行本合同，接受甲方、监理单位和各级建设主管部门的监督和管理，在甲方指定时间内，保质保量完成施工任务。</w:t>
      </w:r>
    </w:p>
    <w:p w14:paraId="2CE1B98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2.负责临时设施的搭建、大型机械及施工设备的进出场、临时水电的接引。</w:t>
      </w:r>
    </w:p>
    <w:p w14:paraId="1E09B08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乙方须全面协调、统筹及管理承包范围内所含所有内容的工作，办理政府有关部门规定的本项目实施所需全部手续（如施工许可、园林绿化协调、市政协调、施工用水电协调、占道、占地、排污等，此处仅为列举，包括但不仅限于以上内容）；协调处理养护现场周围所涉及的政府部门、企业、地方组织或个人的关系，不得因此影响项目进展，此项工作为乙方合同义务，甲方不另增加任何费用，甲方应予以必要的协助。</w:t>
      </w:r>
    </w:p>
    <w:p w14:paraId="42F120C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4.乙方须做好养护期间的交通疏导并采取必要的安全防护措施，且应设置安全提醒标志。</w:t>
      </w:r>
    </w:p>
    <w:p w14:paraId="2DA75E9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5.必须服从甲方、监理单位对对质量、安全、文明施工、治污减霾、治安等项目建设的统一管理。</w:t>
      </w:r>
    </w:p>
    <w:p w14:paraId="67A1B6A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6.乙方必须自行养护，不得转包，确需分包时，需征得甲方同意。</w:t>
      </w:r>
    </w:p>
    <w:p w14:paraId="650864B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7.乙方必须保证安全生产，文明施工，特别是冬季和高温季节作业，要确保作业工人保温、防暑和身体健康，严禁带病工作。</w:t>
      </w:r>
    </w:p>
    <w:p w14:paraId="2B1DB92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8.乙方应确保养护现场的清洁卫生，建筑垃圾必须当日清理干净，不得留在现场过夜。保证养护现场清洁符合环境卫生管理的有关规定,达到西安市“创卫”要求，交工前保证养护现场清洁符合环境卫生管理的有关规定清理现场达到建筑物无污染，现场无建筑垃圾。</w:t>
      </w:r>
    </w:p>
    <w:p w14:paraId="0EC712B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9.必须做好周围道路、人行道、路灯、管线、管沟、绿化植物及草坪等的成品保护，如有损毁必须及时修复，并承担相应的维修费用。</w:t>
      </w:r>
    </w:p>
    <w:p w14:paraId="7114CF0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10.乙方在养护过程中，如遇到需与外部相关的单位协调的问题时，应自行解决，甲方负责协助。</w:t>
      </w:r>
    </w:p>
    <w:p w14:paraId="3955BBF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乙方必须注意作业安全，做好安全文明养护工作，如因措施不当造成人身安全或工伤死亡事故，一切责任由乙方负责。项目养护要求以安全第一、安全设施自备自负、应达到安全标准要求；做好安全生产、文明施工，杜绝安全事故发生，承担事故的责任和因此发生的费用。负责对其在养护场地的工作人员进行安全教育，并对他们的安全负责；做好消防、环保、应急预案，全面、充分考虑各种突发事件。</w:t>
      </w:r>
    </w:p>
    <w:p w14:paraId="053BFA4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12.乙方必须严格按照已经确认的服务方案组织养护，并接受甲方、监理单位对项目质量、服务期、安全、文明施工、环保、夜间养护及工地纪律的监督和管理。</w:t>
      </w:r>
    </w:p>
    <w:p w14:paraId="48381F6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13.乙方在项目养护期间，须严格遵守政府职能部门的各项规定，接受政府职能部门的监督和检查，由于管理不善，导致政府职能部门的罚款或停工整改，由此发生的费用与损失由乙方自行承担，且甲方保留暂缓支付项目款的权利，以确保文明施工有效实施。</w:t>
      </w:r>
    </w:p>
    <w:p w14:paraId="638EE2A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14.乙方在项目养护期间，必须按照国家相关规定配备专职安全员，建立健全安全管理制度。</w:t>
      </w:r>
    </w:p>
    <w:p w14:paraId="6995720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15.在养护期间，乙方必须建立施工安全用电制度，确保施工用电设备的完好无损，并设置漏电保护装置。</w:t>
      </w:r>
    </w:p>
    <w:p w14:paraId="18EC9A0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16.乙方必须确保农民工工资支付到位，不因甲方任何原因不予支付或迟缓支付。</w:t>
      </w:r>
    </w:p>
    <w:p w14:paraId="6EF2664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17.乙方严格应遵守项目建设安全生产有关规定，严格按照安全标准、规范、</w:t>
      </w:r>
    </w:p>
    <w:p w14:paraId="5D40BBF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操作规程等组织施工，并随时接受相关部门安全检查人员依法实施的监督检查，采取必要的安全防护措施，消除事故隐患。如乙方未履行上述义务而造成项目、财产和人身伤害，由乙方承担责任及所发生的费用。因乙方养护现场安全措施不力而引起的安全事故，其责任及经济赔偿等由乙方承担。</w:t>
      </w:r>
    </w:p>
    <w:p w14:paraId="1A23449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18.在垃圾外运过程中，应严格遵守关于治污减霾相关规定，服从相关部门管理，严格做好治污减霾工作。</w:t>
      </w:r>
    </w:p>
    <w:p w14:paraId="31E49D8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冬防期、重污染应急响应期间，乙方必须严格按照相关规定执行。若因治污减霾工作不力导致受到处罚，甲方将按乙方违约处理，主管部门做出的任何处罚均由乙方承担，直至合同解除。</w:t>
      </w:r>
    </w:p>
    <w:p w14:paraId="4CDC273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19.材料运输车辆、垃圾清运车辆应按规定装载，遮盖严密，沿途不得遗落、抛洒。设置专人清理车身及车轮泥土，确保车辆不带泥上路。</w:t>
      </w:r>
    </w:p>
    <w:p w14:paraId="18E5A80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20.垃圾清运完毕后，应及时维护现场，采取4针绿色防尘网遮盖已清理完毕现场，保持场地平整和防尘网遮盖直至通过甲方验收。</w:t>
      </w:r>
    </w:p>
    <w:p w14:paraId="4DA0EF1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七、违约、索赔</w:t>
      </w:r>
    </w:p>
    <w:p w14:paraId="6527894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（一）违约</w:t>
      </w:r>
    </w:p>
    <w:p w14:paraId="4B3C247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甲方代表不能及时给出必要指令、确认、批准，不按合同约定履行自己的各项责任、权利和义务及发生其它使合同无法履行的行为，应承担违约责任(包括支付因其违约导致乙方增加的经济支出和从应支付之日起计算的应支付款项的利息等)，相应项目服务期限顺延。甲方逾期付款违约金的计算方式为：每逾期一日，按照逾期付款金额的万分之五向乙方支付违约金，直至清偿完毕。</w:t>
      </w:r>
    </w:p>
    <w:p w14:paraId="2D44968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2.乙方不能按甲方要求期限完工，每逾期一天向甲方支付人民币5000元的违约金。</w:t>
      </w:r>
    </w:p>
    <w:p w14:paraId="2AE7346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3.养护质量达不到要求，乙方必须返工重建，直至质量符合甲方要求。</w:t>
      </w:r>
    </w:p>
    <w:p w14:paraId="157010D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4.除非双方协议将合同终止，否则，如因一方违约使合同无法履行，违约方承担上述违约责任后仍应继续履行合同。</w:t>
      </w:r>
    </w:p>
    <w:p w14:paraId="0B8DAF7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因一方违约使合同不能履行，另一方欲中止或解除全部合同，应提前10天通知违约方后，方可中止或解除合同，由违约方承担违约责任。</w:t>
      </w:r>
    </w:p>
    <w:p w14:paraId="5871E92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（二）索赔</w:t>
      </w:r>
    </w:p>
    <w:p w14:paraId="6811E5F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1.甲方未能按合同约定支付各种费用，顺延服务期，赔偿损失，乙方可按以下规定书面向甲方索赔：</w:t>
      </w:r>
    </w:p>
    <w:p w14:paraId="78C3BCB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（1）有正当索赔理由，且有索赔事件发生的有效证据：</w:t>
      </w:r>
    </w:p>
    <w:p w14:paraId="339801A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（2）索赔事件发生后28天内，向甲方发出要求索赔的通知：</w:t>
      </w:r>
    </w:p>
    <w:p w14:paraId="4E43D8A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（3）甲方在接到索赔通知后28天内给予批准，或要求乙方进一步补充索赔理由和证据，甲方在28天内未予答复，应视为该项索赔已经批准。</w:t>
      </w:r>
    </w:p>
    <w:p w14:paraId="3689AD1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乙方未能按合同约定履行自己的各项义务或发生错误，给甲方造成经济损失，甲方可按上述规定向乙方提出索赔。</w:t>
      </w:r>
    </w:p>
    <w:p w14:paraId="3E3F672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2.本合同项下因违约方违约而导致守约方的损失，违约方应予以赔偿，赔偿包括但不限于直接损失、诉讼费、律师费（律师函费、代理费）、执行费、差旅费等。</w:t>
      </w:r>
    </w:p>
    <w:p w14:paraId="6FA53DE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八、合同纠纷或争议</w:t>
      </w:r>
    </w:p>
    <w:p w14:paraId="3DB0717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因本合同或与本合同有关的一切事项发生争议，由双方友好协商解决。协商不成的，任何一方均可选择以下方式解决：</w:t>
      </w:r>
    </w:p>
    <w:p w14:paraId="773D791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1.向甲方所在地仲裁委员会申请仲裁。</w:t>
      </w:r>
    </w:p>
    <w:p w14:paraId="1545A22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2.向甲方所在地人民法院提起诉讼。</w:t>
      </w:r>
    </w:p>
    <w:p w14:paraId="502A3FB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九、不可抗力事件处理</w:t>
      </w:r>
    </w:p>
    <w:p w14:paraId="31F435D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295CFF7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本合同中的不可抗力指不能预见、不能避免并不能克服的客观情况。不可抗力应以国家和本市有关部门正式发布为准，不可抗力是指战争、严重火灾、水灾、台风、地震等人力不可抗拒的因素引起的延误和影响。</w:t>
      </w:r>
    </w:p>
    <w:p w14:paraId="3531A44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3.一方在迟延履行期间遭遇不可抗力的，不免除其违约责任。</w:t>
      </w:r>
    </w:p>
    <w:p w14:paraId="4A268BC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十、违约解除合同</w:t>
      </w:r>
    </w:p>
    <w:p w14:paraId="7924355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1.在任何一方违约的情况下，另一方可向违约方发出书面通知，部分或全部终止本合同，同时保留向对方追诉的权利。</w:t>
      </w:r>
    </w:p>
    <w:p w14:paraId="497CD7D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2.乙方有转让或未经甲方同意的分包行为，甲方可以单方解除合同。</w:t>
      </w:r>
    </w:p>
    <w:p w14:paraId="22C41DF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3.任何一方未能履行本合同规定的责任、权利、义务的，另一方可以单方解除合同。</w:t>
      </w:r>
    </w:p>
    <w:p w14:paraId="4C791E2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4.在本合同履行过程中，任何一方有腐败、欺诈、违法行为的，另一方可以单方解除合同。</w:t>
      </w:r>
    </w:p>
    <w:p w14:paraId="1AFFDF2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十一、合同的生效</w:t>
      </w:r>
    </w:p>
    <w:p w14:paraId="52DE966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本合同经双方法定代表人（负责人）或授权代表签字并加盖公章（或合同专用章）即开始生效，在合同完全履行完毕终止。</w:t>
      </w:r>
    </w:p>
    <w:p w14:paraId="2BCE676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十二、其他</w:t>
      </w:r>
    </w:p>
    <w:p w14:paraId="750364D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1.本合同正本一式贰份，双方各执一份，副本肆份，双方各执贰份。</w:t>
      </w:r>
    </w:p>
    <w:p w14:paraId="5D52A89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2.本合同未尽事宜，双方协商解决，签订补充合同，补充合同与本合同具有同等法律效力。</w:t>
      </w:r>
    </w:p>
    <w:p w14:paraId="3B1A3E5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本合同列明的通讯地址、电话、电子邮箱或其他联系方式均为本合同下的通知地址、联系方式。一方如迁址或其他联系方式变更，应当及时通知对方。否则，如因联系方式变更导致有关事项通知或者文件送达延误的不利后果，应由自行变更方负责。</w:t>
      </w:r>
    </w:p>
    <w:p w14:paraId="210A4AC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附件1：包市政养护服务基本数据</w:t>
      </w:r>
    </w:p>
    <w:p w14:paraId="78D6EE1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附件2：西安高新区市政设施精细化管理标准</w:t>
      </w:r>
    </w:p>
    <w:p w14:paraId="130A8B7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附件3：西安高新区市政设施精细化管理规程</w:t>
      </w:r>
    </w:p>
    <w:p w14:paraId="08177D2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附件4：西安高新区市政设施精细化考核管理办法</w:t>
      </w:r>
    </w:p>
    <w:p w14:paraId="0F4AA57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附件5：高新区城市管理局城市道路及附属设施巡查管理制度</w:t>
      </w:r>
    </w:p>
    <w:p w14:paraId="78EB71A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附件6：高新区城市管理和综合执法局交通和城市道路及附属设施清洁管理制度</w:t>
      </w:r>
    </w:p>
    <w:p w14:paraId="3751706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附件7：西安高新区202</w:t>
      </w:r>
      <w:r>
        <w:rPr>
          <w:rFonts w:hint="eastAsia" w:ascii="仿宋" w:hAnsi="仿宋" w:eastAsia="仿宋" w:cs="仿宋"/>
          <w:snapToGrid w:val="0"/>
          <w:color w:val="000000"/>
          <w:spacing w:val="-3"/>
          <w:kern w:val="0"/>
          <w:sz w:val="28"/>
          <w:szCs w:val="28"/>
          <w:lang w:val="en-US" w:eastAsia="zh-CN" w:bidi="ar-SA"/>
        </w:rPr>
        <w:t>5</w:t>
      </w:r>
      <w:r>
        <w:rPr>
          <w:rFonts w:ascii="仿宋" w:hAnsi="仿宋" w:eastAsia="仿宋" w:cs="仿宋"/>
          <w:snapToGrid w:val="0"/>
          <w:color w:val="000000"/>
          <w:spacing w:val="-3"/>
          <w:kern w:val="0"/>
          <w:sz w:val="28"/>
          <w:szCs w:val="28"/>
          <w:lang w:val="en-US" w:eastAsia="en-US" w:bidi="ar-SA"/>
        </w:rPr>
        <w:t>年市政养护服务项目（包）分项报价表明细</w:t>
      </w:r>
    </w:p>
    <w:p w14:paraId="788BEFE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（以下无正文，为本合同签字盖章处）</w:t>
      </w:r>
    </w:p>
    <w:p w14:paraId="6166594D">
      <w:pPr>
        <w:keepNext w:val="0"/>
        <w:keepLines w:val="0"/>
        <w:pageBreakBefore w:val="0"/>
        <w:widowControl w:val="0"/>
        <w:kinsoku/>
        <w:wordWrap w:val="0"/>
        <w:overflowPunct/>
        <w:topLinePunct/>
        <w:autoSpaceDE/>
        <w:autoSpaceDN/>
        <w:bidi w:val="0"/>
        <w:adjustRightInd w:val="0"/>
        <w:snapToGrid w:val="0"/>
        <w:spacing w:line="245" w:lineRule="auto"/>
        <w:textAlignment w:val="baseline"/>
        <w:rPr>
          <w:rFonts w:ascii="Arial"/>
          <w:sz w:val="21"/>
        </w:rPr>
      </w:pPr>
    </w:p>
    <w:p w14:paraId="6CD96C70">
      <w:pPr>
        <w:keepNext w:val="0"/>
        <w:keepLines w:val="0"/>
        <w:pageBreakBefore w:val="0"/>
        <w:widowControl w:val="0"/>
        <w:kinsoku/>
        <w:wordWrap w:val="0"/>
        <w:overflowPunct/>
        <w:topLinePunct/>
        <w:autoSpaceDE/>
        <w:autoSpaceDN/>
        <w:bidi w:val="0"/>
        <w:adjustRightInd w:val="0"/>
        <w:snapToGrid w:val="0"/>
        <w:spacing w:line="246" w:lineRule="auto"/>
        <w:textAlignment w:val="baseline"/>
        <w:rPr>
          <w:rFonts w:ascii="Arial"/>
          <w:sz w:val="21"/>
        </w:rPr>
      </w:pPr>
    </w:p>
    <w:p w14:paraId="4FC46AC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甲方：（盖章）</w:t>
      </w:r>
      <w:r>
        <w:rPr>
          <w:rFonts w:hint="eastAsia" w:ascii="仿宋" w:hAnsi="仿宋" w:eastAsia="仿宋" w:cs="仿宋"/>
          <w:snapToGrid w:val="0"/>
          <w:color w:val="000000"/>
          <w:spacing w:val="-3"/>
          <w:kern w:val="0"/>
          <w:sz w:val="28"/>
          <w:szCs w:val="28"/>
          <w:lang w:val="en-US" w:eastAsia="zh-CN" w:bidi="ar-SA"/>
        </w:rPr>
        <w:t xml:space="preserve">              </w:t>
      </w:r>
      <w:r>
        <w:rPr>
          <w:rFonts w:ascii="仿宋" w:hAnsi="仿宋" w:eastAsia="仿宋" w:cs="仿宋"/>
          <w:snapToGrid w:val="0"/>
          <w:color w:val="000000"/>
          <w:spacing w:val="-3"/>
          <w:kern w:val="0"/>
          <w:sz w:val="28"/>
          <w:szCs w:val="28"/>
          <w:lang w:val="en-US" w:eastAsia="en-US" w:bidi="ar-SA"/>
        </w:rPr>
        <w:t>乙方：（盖章）</w:t>
      </w:r>
    </w:p>
    <w:p w14:paraId="7BF326A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法定代表人或其授权的</w:t>
      </w:r>
      <w:r>
        <w:rPr>
          <w:rFonts w:hint="eastAsia" w:ascii="仿宋" w:hAnsi="仿宋" w:eastAsia="仿宋" w:cs="仿宋"/>
          <w:snapToGrid w:val="0"/>
          <w:color w:val="000000"/>
          <w:spacing w:val="-3"/>
          <w:kern w:val="0"/>
          <w:sz w:val="28"/>
          <w:szCs w:val="28"/>
          <w:lang w:val="en-US" w:eastAsia="zh-CN" w:bidi="ar-SA"/>
        </w:rPr>
        <w:t xml:space="preserve">        </w:t>
      </w:r>
      <w:r>
        <w:rPr>
          <w:rFonts w:ascii="仿宋" w:hAnsi="仿宋" w:eastAsia="仿宋" w:cs="仿宋"/>
          <w:snapToGrid w:val="0"/>
          <w:color w:val="000000"/>
          <w:spacing w:val="-3"/>
          <w:kern w:val="0"/>
          <w:sz w:val="28"/>
          <w:szCs w:val="28"/>
          <w:lang w:val="en-US" w:eastAsia="en-US" w:bidi="ar-SA"/>
        </w:rPr>
        <w:t>法定代表人或其授权的</w:t>
      </w:r>
    </w:p>
    <w:p w14:paraId="513F5FD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委托代理人（签字或盖章）：</w:t>
      </w:r>
      <w:r>
        <w:rPr>
          <w:rFonts w:hint="eastAsia" w:ascii="仿宋" w:hAnsi="仿宋" w:eastAsia="仿宋" w:cs="仿宋"/>
          <w:snapToGrid w:val="0"/>
          <w:color w:val="000000"/>
          <w:spacing w:val="-3"/>
          <w:kern w:val="0"/>
          <w:sz w:val="28"/>
          <w:szCs w:val="28"/>
          <w:lang w:val="en-US" w:eastAsia="zh-CN" w:bidi="ar-SA"/>
        </w:rPr>
        <w:t xml:space="preserve">  </w:t>
      </w:r>
      <w:r>
        <w:rPr>
          <w:rFonts w:ascii="仿宋" w:hAnsi="仿宋" w:eastAsia="仿宋" w:cs="仿宋"/>
          <w:snapToGrid w:val="0"/>
          <w:color w:val="000000"/>
          <w:spacing w:val="-3"/>
          <w:kern w:val="0"/>
          <w:sz w:val="28"/>
          <w:szCs w:val="28"/>
          <w:lang w:val="en-US" w:eastAsia="en-US" w:bidi="ar-SA"/>
        </w:rPr>
        <w:t>委托代理人（签字或盖章）：</w:t>
      </w:r>
    </w:p>
    <w:p w14:paraId="47834FB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地址：</w:t>
      </w:r>
      <w:r>
        <w:rPr>
          <w:rFonts w:hint="eastAsia" w:ascii="仿宋" w:hAnsi="仿宋" w:eastAsia="仿宋" w:cs="仿宋"/>
          <w:snapToGrid w:val="0"/>
          <w:color w:val="000000"/>
          <w:spacing w:val="-3"/>
          <w:kern w:val="0"/>
          <w:sz w:val="28"/>
          <w:szCs w:val="28"/>
          <w:lang w:val="en-US" w:eastAsia="zh-CN" w:bidi="ar-SA"/>
        </w:rPr>
        <w:t xml:space="preserve">                       </w:t>
      </w:r>
      <w:r>
        <w:rPr>
          <w:rFonts w:ascii="仿宋" w:hAnsi="仿宋" w:eastAsia="仿宋" w:cs="仿宋"/>
          <w:snapToGrid w:val="0"/>
          <w:color w:val="000000"/>
          <w:spacing w:val="-3"/>
          <w:kern w:val="0"/>
          <w:sz w:val="28"/>
          <w:szCs w:val="28"/>
          <w:lang w:val="en-US" w:eastAsia="en-US" w:bidi="ar-SA"/>
        </w:rPr>
        <w:t>地址：</w:t>
      </w:r>
    </w:p>
    <w:p w14:paraId="4627C30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电话：</w:t>
      </w:r>
      <w:r>
        <w:rPr>
          <w:rFonts w:hint="eastAsia" w:ascii="仿宋" w:hAnsi="仿宋" w:eastAsia="仿宋" w:cs="仿宋"/>
          <w:snapToGrid w:val="0"/>
          <w:color w:val="000000"/>
          <w:spacing w:val="-3"/>
          <w:kern w:val="0"/>
          <w:sz w:val="28"/>
          <w:szCs w:val="28"/>
          <w:lang w:val="en-US" w:eastAsia="zh-CN" w:bidi="ar-SA"/>
        </w:rPr>
        <w:t xml:space="preserve">                       </w:t>
      </w:r>
      <w:r>
        <w:rPr>
          <w:rFonts w:ascii="仿宋" w:hAnsi="仿宋" w:eastAsia="仿宋" w:cs="仿宋"/>
          <w:snapToGrid w:val="0"/>
          <w:color w:val="000000"/>
          <w:spacing w:val="-3"/>
          <w:kern w:val="0"/>
          <w:sz w:val="28"/>
          <w:szCs w:val="28"/>
          <w:lang w:val="en-US" w:eastAsia="en-US" w:bidi="ar-SA"/>
        </w:rPr>
        <w:t>电话：</w:t>
      </w:r>
    </w:p>
    <w:p w14:paraId="781195A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开户银行：</w:t>
      </w:r>
      <w:r>
        <w:rPr>
          <w:rFonts w:hint="eastAsia" w:ascii="仿宋" w:hAnsi="仿宋" w:eastAsia="仿宋" w:cs="仿宋"/>
          <w:snapToGrid w:val="0"/>
          <w:color w:val="000000"/>
          <w:spacing w:val="-3"/>
          <w:kern w:val="0"/>
          <w:sz w:val="28"/>
          <w:szCs w:val="28"/>
          <w:lang w:val="en-US" w:eastAsia="zh-CN" w:bidi="ar-SA"/>
        </w:rPr>
        <w:t xml:space="preserve">                   </w:t>
      </w:r>
      <w:r>
        <w:rPr>
          <w:rFonts w:ascii="仿宋" w:hAnsi="仿宋" w:eastAsia="仿宋" w:cs="仿宋"/>
          <w:snapToGrid w:val="0"/>
          <w:color w:val="000000"/>
          <w:spacing w:val="-3"/>
          <w:kern w:val="0"/>
          <w:sz w:val="28"/>
          <w:szCs w:val="28"/>
          <w:lang w:val="en-US" w:eastAsia="en-US" w:bidi="ar-SA"/>
        </w:rPr>
        <w:t>开户银行：</w:t>
      </w:r>
    </w:p>
    <w:p w14:paraId="31DC9E1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账号：</w:t>
      </w:r>
      <w:r>
        <w:rPr>
          <w:rFonts w:hint="eastAsia" w:ascii="仿宋" w:hAnsi="仿宋" w:eastAsia="仿宋" w:cs="仿宋"/>
          <w:snapToGrid w:val="0"/>
          <w:color w:val="000000"/>
          <w:spacing w:val="-3"/>
          <w:kern w:val="0"/>
          <w:sz w:val="28"/>
          <w:szCs w:val="28"/>
          <w:lang w:val="en-US" w:eastAsia="zh-CN" w:bidi="ar-SA"/>
        </w:rPr>
        <w:t xml:space="preserve">                        </w:t>
      </w:r>
      <w:r>
        <w:rPr>
          <w:rFonts w:ascii="仿宋" w:hAnsi="仿宋" w:eastAsia="仿宋" w:cs="仿宋"/>
          <w:snapToGrid w:val="0"/>
          <w:color w:val="000000"/>
          <w:spacing w:val="-3"/>
          <w:kern w:val="0"/>
          <w:sz w:val="28"/>
          <w:szCs w:val="28"/>
          <w:lang w:val="en-US" w:eastAsia="en-US" w:bidi="ar-SA"/>
        </w:rPr>
        <w:t>账号：</w:t>
      </w:r>
    </w:p>
    <w:p w14:paraId="39C88FD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日期：年月日</w:t>
      </w:r>
      <w:r>
        <w:rPr>
          <w:rFonts w:hint="eastAsia" w:ascii="仿宋" w:hAnsi="仿宋" w:eastAsia="仿宋" w:cs="仿宋"/>
          <w:snapToGrid w:val="0"/>
          <w:color w:val="000000"/>
          <w:spacing w:val="-3"/>
          <w:kern w:val="0"/>
          <w:sz w:val="28"/>
          <w:szCs w:val="28"/>
          <w:lang w:val="en-US" w:eastAsia="zh-CN" w:bidi="ar-SA"/>
        </w:rPr>
        <w:t xml:space="preserve">                  </w:t>
      </w:r>
      <w:r>
        <w:rPr>
          <w:rFonts w:ascii="仿宋" w:hAnsi="仿宋" w:eastAsia="仿宋" w:cs="仿宋"/>
          <w:snapToGrid w:val="0"/>
          <w:color w:val="000000"/>
          <w:spacing w:val="-3"/>
          <w:kern w:val="0"/>
          <w:sz w:val="28"/>
          <w:szCs w:val="28"/>
          <w:lang w:val="en-US" w:eastAsia="en-US" w:bidi="ar-SA"/>
        </w:rPr>
        <w:t>日期：年月日</w:t>
      </w:r>
    </w:p>
    <w:p w14:paraId="69E0DE0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zh-CN" w:bidi="ar-SA"/>
        </w:rPr>
      </w:pPr>
      <w:r>
        <w:rPr>
          <w:rFonts w:hint="eastAsia" w:ascii="仿宋" w:hAnsi="仿宋" w:eastAsia="仿宋" w:cs="仿宋"/>
          <w:snapToGrid w:val="0"/>
          <w:color w:val="000000"/>
          <w:spacing w:val="-3"/>
          <w:kern w:val="0"/>
          <w:sz w:val="28"/>
          <w:szCs w:val="28"/>
          <w:lang w:val="en-US" w:eastAsia="zh-CN" w:bidi="ar-SA"/>
        </w:rPr>
        <w:br w:type="page"/>
      </w:r>
    </w:p>
    <w:p w14:paraId="3386B607">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附件1：包市政养护服务基本数据：</w:t>
      </w:r>
    </w:p>
    <w:p w14:paraId="44421184">
      <w:pPr>
        <w:keepNext w:val="0"/>
        <w:keepLines w:val="0"/>
        <w:pageBreakBefore w:val="0"/>
        <w:widowControl w:val="0"/>
        <w:kinsoku/>
        <w:wordWrap w:val="0"/>
        <w:overflowPunct/>
        <w:topLinePunct/>
        <w:autoSpaceDE/>
        <w:autoSpaceDN/>
        <w:bidi w:val="0"/>
        <w:adjustRightInd w:val="0"/>
        <w:snapToGrid w:val="0"/>
        <w:textAlignment w:val="baseline"/>
        <w:rPr>
          <w:b/>
          <w:bCs/>
          <w:spacing w:val="1"/>
          <w:sz w:val="31"/>
          <w:szCs w:val="31"/>
        </w:rPr>
      </w:pPr>
      <w:r>
        <w:rPr>
          <w:b/>
          <w:bCs/>
          <w:spacing w:val="1"/>
          <w:sz w:val="31"/>
          <w:szCs w:val="31"/>
        </w:rPr>
        <w:br w:type="page"/>
      </w:r>
    </w:p>
    <w:p w14:paraId="44B25488">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附件2：西安高新区市政设施精细化管理标准</w:t>
      </w:r>
    </w:p>
    <w:p w14:paraId="6C13287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一、城市道路管理</w:t>
      </w:r>
    </w:p>
    <w:p w14:paraId="14C7FE7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管理目标及标准</w:t>
      </w:r>
    </w:p>
    <w:p w14:paraId="7151D5A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1.管理目标及管理职责</w:t>
      </w:r>
    </w:p>
    <w:p w14:paraId="0CE562A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1.1管理目标</w:t>
      </w:r>
    </w:p>
    <w:p w14:paraId="5E4BDE0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平整完好、平顺美观、干净整洁、运行有效。</w:t>
      </w:r>
    </w:p>
    <w:p w14:paraId="4B8D40F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1.2管理职责</w:t>
      </w:r>
    </w:p>
    <w:p w14:paraId="5872F52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高新区城市管理局负责辖区内已移交城市道路的维护管理；第三方维护单位具体负责现场管理维护工作；第三方监理单位具体负责现场管理维护工作的作业执行标准和质量监督工作。</w:t>
      </w:r>
    </w:p>
    <w:p w14:paraId="54B66CD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2.管理标准</w:t>
      </w:r>
    </w:p>
    <w:p w14:paraId="1418F6C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1.1总体标准</w:t>
      </w:r>
    </w:p>
    <w:p w14:paraId="446F2D8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车行道平整、坚实、无积水现象；人行道平整、稳固、无翘动，无积水现象，盲道通畅、无占用断头现象；路缘石稳固，线条顺畅、平缘石不阻水；占道围栏整洁有序。</w:t>
      </w:r>
    </w:p>
    <w:p w14:paraId="342223B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1.2主要指标</w:t>
      </w:r>
    </w:p>
    <w:p w14:paraId="5564BD7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道路完好率〉95%</w:t>
      </w:r>
    </w:p>
    <w:p w14:paraId="244DCB4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1.3城市道路维护</w:t>
      </w:r>
    </w:p>
    <w:p w14:paraId="7E25C89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城市道路必须进行定期检查，随时掌握其使用状况，分析损坏原因，及时进行经常性和预防性养护，保持路面处于完好状态。根据各类道路在城市中的重要性，将城市道路划分为下列三个养护等级：</w:t>
      </w:r>
    </w:p>
    <w:p w14:paraId="334CC9C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I等养护的城镇道路：快速路、主干路、广场、商业繁华街道、外事活动及游览路线。</w:t>
      </w:r>
    </w:p>
    <w:p w14:paraId="1439D2B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II等养护的城镇道路：次干路、步行街及支路中的商业街道。</w:t>
      </w:r>
    </w:p>
    <w:p w14:paraId="10F1949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III等养护的城镇道路：除I、II等以外的支路。</w:t>
      </w:r>
    </w:p>
    <w:p w14:paraId="57D787F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巡查和检测：I等养护道路每日一巡，II等、III等养护道路2日一巡,根据实际情况和有关规范开展常规检测和结构强度检测工作,并根据巡查和检测结果制定养护措施。</w:t>
      </w:r>
    </w:p>
    <w:p w14:paraId="3A41647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车行道:车行道路面平整、坚实、无积水，沥青路面出现裂缝、坑槽、沉陷、拥包、啃边、唧浆等病害，水泥路面出现贯穿裂缝、坑洞、错台、拱胀、唧浆等病害，应及时进行维修。</w:t>
      </w:r>
    </w:p>
    <w:p w14:paraId="5C93A1B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人行道：人行道表面平整，无积水，砌块无松动、残缺，相邻块高差及横坡符合设计要求。平缘石、立缘石稳定牢固、线形直顺；盲道上的导向砖、止步砖、缘石坡道位置安装正确、设施完好。修复人行道时应从整体上顾及视野范围内的统一和协调，应用同材质、同色彩、同规格的修复材料。修复材料除符合强度要求外，还应具有防滑、耐磨性能。</w:t>
      </w:r>
    </w:p>
    <w:p w14:paraId="6A983F8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排水检查井盖：排水井盖无埋没、无缺失、无破损、无跳动和异响，与地面平顺、周边路面无破损、井盖标识正确、锁具牢固。</w:t>
      </w:r>
    </w:p>
    <w:p w14:paraId="1495B10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1.4掘路、修复</w:t>
      </w:r>
    </w:p>
    <w:p w14:paraId="6866357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严格控制对城市道路的挖掘和占用，道路占用、挖掘行政许可必须依法审批，严格按审批内容进行城市道路挖掘和占用。城市道路管理部门加大市政设施的日常巡查力度，加强占道挖掘项目全过程监管，巡查中发现违章占道挖掘行为或与审批内容事项不符等情况,及时制止并上报，严肃追究相关单位责任。</w:t>
      </w:r>
    </w:p>
    <w:p w14:paraId="591D803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挖掘、占用城市道路施工的应办理挖掘占用城市道路许可，施工完成后应按《城镇道路养护技术规范》(CJJ36-2016)开挖修复要求施工，开挖修复应做到快速、坚实、平整，现场应清洁。挖掘工程竣工后，应当及时清理现场、拆除临时设施，恢复道路功能，并通知监管部门检查验收。</w:t>
      </w:r>
    </w:p>
    <w:p w14:paraId="0BF8A0B1">
      <w:pPr>
        <w:keepNext w:val="0"/>
        <w:keepLines w:val="0"/>
        <w:pageBreakBefore w:val="0"/>
        <w:widowControl w:val="0"/>
        <w:kinsoku/>
        <w:wordWrap w:val="0"/>
        <w:overflowPunct/>
        <w:topLinePunct/>
        <w:autoSpaceDE/>
        <w:autoSpaceDN/>
        <w:bidi w:val="0"/>
        <w:adjustRightInd w:val="0"/>
        <w:snapToGrid w:val="0"/>
        <w:spacing w:line="242" w:lineRule="auto"/>
        <w:textAlignment w:val="baseline"/>
        <w:rPr>
          <w:rFonts w:ascii="Arial"/>
          <w:sz w:val="21"/>
        </w:rPr>
      </w:pPr>
    </w:p>
    <w:p w14:paraId="58FBA36D">
      <w:pPr>
        <w:keepNext w:val="0"/>
        <w:keepLines w:val="0"/>
        <w:pageBreakBefore w:val="0"/>
        <w:widowControl w:val="0"/>
        <w:kinsoku/>
        <w:wordWrap w:val="0"/>
        <w:overflowPunct/>
        <w:topLinePunct/>
        <w:autoSpaceDE/>
        <w:autoSpaceDN/>
        <w:bidi w:val="0"/>
        <w:adjustRightInd w:val="0"/>
        <w:snapToGrid w:val="0"/>
        <w:spacing w:line="242" w:lineRule="auto"/>
        <w:textAlignment w:val="baseline"/>
        <w:rPr>
          <w:rFonts w:ascii="Arial"/>
          <w:sz w:val="21"/>
        </w:rPr>
      </w:pPr>
    </w:p>
    <w:p w14:paraId="6007B7E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二、城市桥梁管理</w:t>
      </w:r>
    </w:p>
    <w:p w14:paraId="1D6664D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管理目标及标准</w:t>
      </w:r>
    </w:p>
    <w:p w14:paraId="40F774B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1.管理目及管理职责</w:t>
      </w:r>
    </w:p>
    <w:p w14:paraId="4AF271F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1.1管理目标</w:t>
      </w:r>
    </w:p>
    <w:p w14:paraId="3D940BC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结构安全、外观完好、干净整洁、运行有效。</w:t>
      </w:r>
    </w:p>
    <w:p w14:paraId="699751F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1.2管理职责</w:t>
      </w:r>
    </w:p>
    <w:p w14:paraId="29A17FD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高新区城市管理局负责辖区内城市城市道路的维护管理；第三方维护单位具体负责现场管理维护工作；第三方监理单位具体负责现场管理维护工作的作业执行标准和质量监督工作。</w:t>
      </w:r>
    </w:p>
    <w:p w14:paraId="14BF895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2.管理标准</w:t>
      </w:r>
    </w:p>
    <w:p w14:paraId="269F41C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2.1总体标准</w:t>
      </w:r>
    </w:p>
    <w:p w14:paraId="7433015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桥梁安全可靠，桥梁路面道路应平整，无坑槽、沉陷、车辙等病害；路面伸缩缝装置封面应平整、直顺，无明显跳车现象，伸缩缝装置无松动、变形、破损、漏损等病害；桥梁附属设施齐全，功能完好，外观清洁美观，无破损、无大面积污渍和锈蚀。</w:t>
      </w:r>
    </w:p>
    <w:p w14:paraId="3A3F5A6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2.2主要指标</w:t>
      </w:r>
    </w:p>
    <w:p w14:paraId="0F08F51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桥梁常规定期检测、结构性定期检测率达到100%。</w:t>
      </w:r>
    </w:p>
    <w:p w14:paraId="14D8B86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病害桥梁整治率达到100%。</w:t>
      </w:r>
    </w:p>
    <w:p w14:paraId="28F01EF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桥梁巡检率达到100%。</w:t>
      </w:r>
    </w:p>
    <w:p w14:paraId="3ABEA0D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2.3桥梁设施的维护</w:t>
      </w:r>
    </w:p>
    <w:p w14:paraId="747A040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2.3.1桥面</w:t>
      </w:r>
    </w:p>
    <w:p w14:paraId="7AAAD8F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桥面保持平整，结构完好、无破损、漏筋现象，伸缩装置完好、状态稳定。</w:t>
      </w:r>
    </w:p>
    <w:p w14:paraId="3FF62AE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2.3.2上下部结构</w:t>
      </w:r>
    </w:p>
    <w:p w14:paraId="32E7769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主梁、横梁、横向联系、支座、墩台、基础、挡墙等无破损、变形、沉降、位移等异常变化。</w:t>
      </w:r>
    </w:p>
    <w:p w14:paraId="2A237D2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2.3.3桥梁外观</w:t>
      </w:r>
    </w:p>
    <w:p w14:paraId="3E9780C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钢梁桥、拱桥等特殊结构桥梁，涂装应工序齐全、粉刷层保持整洁，无脱落，构件无锈蚀。</w:t>
      </w:r>
    </w:p>
    <w:p w14:paraId="567CA35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2.3.4附属设施</w:t>
      </w:r>
    </w:p>
    <w:p w14:paraId="41C562E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人行道铺装、栏杆扶手等设施完好，人行天桥、无障碍设施等应完好、牢固；排水系统设施完整，排水通畅。防撞墩、防撞栏杆、防护网等设施应结构完好、安全牢固；梁限载标志及交通标志设施等各类标志完好。桥梁声屏障设施安全可靠，无掉落松动现象，吸声孔无堵塞。</w:t>
      </w:r>
    </w:p>
    <w:p w14:paraId="774B346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2.4桥梁保护区的管理</w:t>
      </w:r>
    </w:p>
    <w:p w14:paraId="1EF8D80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2.4.1城市桥梁应设置安全保护区，范围根据相关规定合理确定。</w:t>
      </w:r>
    </w:p>
    <w:p w14:paraId="199F81B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2.4.2城市道路上的跨线桥、高架桥、立交桥及人行桥的桥梁安全保护区内从事以下活动，应制定保护桥梁设施的安全防护方案，征得桥梁养护管理单位同意后，方能批准进行：</w:t>
      </w:r>
    </w:p>
    <w:p w14:paraId="6856ACF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①新建、改扩建或拆除建(构)筑物；</w:t>
      </w:r>
    </w:p>
    <w:p w14:paraId="5ECEB88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②基坑开挖、桩基础开挖、地基加固、爆破、钻探、打井、灌浆、顶管;</w:t>
      </w:r>
    </w:p>
    <w:p w14:paraId="120E3EC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③敷设管线、采石取土；</w:t>
      </w:r>
    </w:p>
    <w:p w14:paraId="719CA5F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④地铁施工及其他可能影响或危害城市桥梁设施的活动；</w:t>
      </w:r>
    </w:p>
    <w:p w14:paraId="03A7C71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⑤堆放物资和倾倒废弃物、架设高压线缆、修建易燃爆设施。</w:t>
      </w:r>
    </w:p>
    <w:p w14:paraId="2C3A3F0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2.4.3在城市道路红线范围内，跨越、穿越、平行于城市道路、桥涵设置管线设施及进行其他工程建设，应当经市政工程设施管理部门批准。</w:t>
      </w:r>
    </w:p>
    <w:p w14:paraId="1EF9A89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三、交通设施管理</w:t>
      </w:r>
    </w:p>
    <w:p w14:paraId="3945D55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管理目标及标准</w:t>
      </w:r>
    </w:p>
    <w:p w14:paraId="0D7D58A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1.管理目标及管理职责</w:t>
      </w:r>
    </w:p>
    <w:p w14:paraId="63D1C99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1.1管理目标</w:t>
      </w:r>
    </w:p>
    <w:p w14:paraId="3CBBCF0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干净美观、整洁规范、运行有效</w:t>
      </w:r>
    </w:p>
    <w:p w14:paraId="1B7F98B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1.2管理职责</w:t>
      </w:r>
    </w:p>
    <w:p w14:paraId="1E70A68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城市管理局是交通设施实施的主管部门，负责高新区交通设施的日常管理；第三方维护单位具体负责辖区内交通设施的管理维护工作；第三方监理单位具体负责现场管理维护工作的作业执行标准和质量监督工作。</w:t>
      </w:r>
    </w:p>
    <w:p w14:paraId="32656FB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2.管理标准</w:t>
      </w:r>
    </w:p>
    <w:p w14:paraId="745DCA3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2.1总体标准</w:t>
      </w:r>
    </w:p>
    <w:p w14:paraId="33478AF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道路标线清晰，导向准确，无模糊、杂乱等；标志牌设置合理、规范,无丢失、松动、歪斜、损坏、锈蚀；交通隔离护栏摆放合理、整齐、整洁，分离标志准确无误。</w:t>
      </w:r>
    </w:p>
    <w:p w14:paraId="589D717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2.2主要指标</w:t>
      </w:r>
    </w:p>
    <w:p w14:paraId="1C75CAE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交通设施完好率〉98%</w:t>
      </w:r>
    </w:p>
    <w:p w14:paraId="45E9E84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2.3维护要求</w:t>
      </w:r>
    </w:p>
    <w:p w14:paraId="0C40C9E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2.3.1对道路上的所有设施必须进行定期检查，随时掌握其使用状况，检查分析损坏原因，及时进行经常性和预防性养护，保持区内所有设施处于完好状态。</w:t>
      </w:r>
    </w:p>
    <w:p w14:paraId="5B0A19D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2.3.2巡查：全区交通设施做到每日一次巡查、专项专组，巡查标准参照相关规范及有关部门发布的相关标准。</w:t>
      </w:r>
    </w:p>
    <w:p w14:paraId="2553B38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2.3.3标线：车行道标线清晰，导向准确，无模糊、杂乱等。</w:t>
      </w:r>
    </w:p>
    <w:p w14:paraId="6D70A9E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2.3.4标志：标志版面内容要求清晰准确无误、版面干净整洁；标志杆垂直无倾斜，基础无松动。</w:t>
      </w:r>
    </w:p>
    <w:p w14:paraId="281CA66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2.3.5护栏：检查全区护栏是否摆放整齐、是否有松动的配件，如有发现及时处理。</w:t>
      </w:r>
    </w:p>
    <w:p w14:paraId="7726535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四、城市照明管理</w:t>
      </w:r>
    </w:p>
    <w:p w14:paraId="4A78EE7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（一）城市功能照明</w:t>
      </w:r>
    </w:p>
    <w:p w14:paraId="68D6C1E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管理目标及标准</w:t>
      </w:r>
    </w:p>
    <w:p w14:paraId="0F7E6BF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1.管理目标及管理职责</w:t>
      </w:r>
    </w:p>
    <w:p w14:paraId="4188664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1.1管理目标</w:t>
      </w:r>
    </w:p>
    <w:p w14:paraId="6F9DED4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设施完整、干净美观、安全有序。</w:t>
      </w:r>
    </w:p>
    <w:p w14:paraId="1F34463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1.2管理职责</w:t>
      </w:r>
    </w:p>
    <w:p w14:paraId="6D1B27E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城市管理局是城市路灯照明的行业主管部门，负责高新区照明亮化设施的维护管理；第三方维护单位具体负责辖区内照明亮化设施的管理维护工作；第三方监理单位具体负责现场管理维护工作的作业执行标准和质量监督工作。</w:t>
      </w:r>
    </w:p>
    <w:p w14:paraId="0B0257D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2.管理标准</w:t>
      </w:r>
    </w:p>
    <w:p w14:paraId="0B31C82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2.1总体标准</w:t>
      </w:r>
    </w:p>
    <w:p w14:paraId="72A729C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路灯设施应完好，供电线路应安全稳定运行，变配电设施应正常运行。</w:t>
      </w:r>
    </w:p>
    <w:p w14:paraId="6875C4D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2.2主要指标</w:t>
      </w:r>
    </w:p>
    <w:p w14:paraId="7D26A84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主干道亮灯率≥98%，次干道≥95%,亮灯率=（抽检总灯盏数-灭灯盏数）/抽检总灯盏数*100%。</w:t>
      </w:r>
    </w:p>
    <w:p w14:paraId="70783D3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2.3管理要求</w:t>
      </w:r>
    </w:p>
    <w:p w14:paraId="1EC53C0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2.3.1路灯设施</w:t>
      </w:r>
    </w:p>
    <w:p w14:paraId="7BE6E19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灯具、灯杆、检修门及零配件等无缺失，检修门应使用非通用裸灯固定；</w:t>
      </w:r>
    </w:p>
    <w:p w14:paraId="453CF21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路灯各组成部分无损坏，如灯具破损、灯罩裂口、灯罩掉密封圈、灯杆锈蚀断裂、灯具内随意拆除电容，无保险丝、镇流器外捆等；</w:t>
      </w:r>
    </w:p>
    <w:p w14:paraId="1788ADE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路灯各组成部分无变形，如灯具、灯杆外观扭曲、不平直；</w:t>
      </w:r>
    </w:p>
    <w:p w14:paraId="15A9633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灯杆内导线固定牢靠，无受压、受夹、受损情况，导线无裸露；</w:t>
      </w:r>
    </w:p>
    <w:p w14:paraId="753F1AD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2.3.2供电线路</w:t>
      </w:r>
    </w:p>
    <w:p w14:paraId="37EA6EA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电缆型号是否符合设计要求，排列整齐，无机械损伤，标志牌齐全、正确、清晰；</w:t>
      </w:r>
    </w:p>
    <w:p w14:paraId="33B6CE2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电缆接头、绕包绝缘应符合规定；</w:t>
      </w:r>
    </w:p>
    <w:p w14:paraId="23BCAF2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电缆开关、熔丝额定电流应为电缆负载电流的2.5倍，严禁用铜丝代替，下级熔丝小于上级熔丝；</w:t>
      </w:r>
    </w:p>
    <w:p w14:paraId="2F12133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灯引线严禁不安装空开直接接入电缆；</w:t>
      </w:r>
    </w:p>
    <w:p w14:paraId="7F1A262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电缆线路三相电流相差不得超过15%；</w:t>
      </w:r>
    </w:p>
    <w:p w14:paraId="548DC3C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电缆沟应符合规范要求，沟内整洁、无杂物；</w:t>
      </w:r>
    </w:p>
    <w:p w14:paraId="6811E59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保护管的连接部位防水处理应符合规定；</w:t>
      </w:r>
    </w:p>
    <w:p w14:paraId="7E3029C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维修和检查记录应完整、齐全。</w:t>
      </w:r>
    </w:p>
    <w:p w14:paraId="11DA204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2.3.3变配电设施</w:t>
      </w:r>
    </w:p>
    <w:p w14:paraId="0864FD9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变配电设施内电气设备完整，柜内外无杂物、杂草、积水，柜门及栅栏门完好；</w:t>
      </w:r>
    </w:p>
    <w:p w14:paraId="57336AA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变配电设施内设备、器材应符合规定，无机械损伤；</w:t>
      </w:r>
    </w:p>
    <w:p w14:paraId="5AAFD37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在明显位置设置安全警告标志牌；</w:t>
      </w:r>
    </w:p>
    <w:p w14:paraId="14506A0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箱式变电站箱体密封性良好，无渗漏水现象；</w:t>
      </w:r>
    </w:p>
    <w:p w14:paraId="4EA5CDD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变配电设施内接线正确、整齐，安全距离和导线截面符合设计规定；</w:t>
      </w:r>
    </w:p>
    <w:p w14:paraId="31A894D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高低压一、二次回路和电气设备等标注清晰、正确，箱变和配电设备内粘贴电气原理图、接线图和端子排列图；</w:t>
      </w:r>
    </w:p>
    <w:p w14:paraId="2347541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配电柜的固定接地可靠，漆层完好，清洁整齐；</w:t>
      </w:r>
    </w:p>
    <w:p w14:paraId="0DF5502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内部所装电器元件应齐全完好，绝缘合格，安装位置正确、牢固。</w:t>
      </w:r>
    </w:p>
    <w:p w14:paraId="1360848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（二）城市景观照明</w:t>
      </w:r>
    </w:p>
    <w:p w14:paraId="78DB58E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管理目标及标准</w:t>
      </w:r>
    </w:p>
    <w:p w14:paraId="410C27A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1.管理目标及管理职责</w:t>
      </w:r>
    </w:p>
    <w:p w14:paraId="360497E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1.1管理目标</w:t>
      </w:r>
    </w:p>
    <w:p w14:paraId="4D57A51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美观靓丽、节能环保、安全有序。</w:t>
      </w:r>
    </w:p>
    <w:p w14:paraId="127813F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1.2管理职责</w:t>
      </w:r>
    </w:p>
    <w:p w14:paraId="1688D1E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城市管理局是景观照明的行业主管部门，负责督促非政府投资建设的城市照明亮化设施的建设单位或管理单位对其设施的日常维护；第三方维护单位具体负责辖区内照明亮化设施的管理维护工作；第三方监理单位具体负责现场管理维护工作的作业执行标准和质量监督工作。</w:t>
      </w:r>
    </w:p>
    <w:p w14:paraId="6E95DD0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2.管理标准</w:t>
      </w:r>
    </w:p>
    <w:p w14:paraId="20BDF93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2.1总体标准及主要指标</w:t>
      </w:r>
    </w:p>
    <w:p w14:paraId="4B10685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2.1.1景观照明前期方案设计要统一评审，确保照明效果符合整体规划要求；</w:t>
      </w:r>
    </w:p>
    <w:p w14:paraId="172885F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2.1.2景观设施接电线路要雅阁按照施工图纸的要求布线，严禁私自更改接电线路；</w:t>
      </w:r>
    </w:p>
    <w:p w14:paraId="5208569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2.1.3灯杆装饰照明及景观照明小品要确保接电规范、外观整洁、夜间照明效果达到设计和管理要求；</w:t>
      </w:r>
    </w:p>
    <w:p w14:paraId="31F662D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2.1.4楼宇供电线路和箱变要按时进行检查和维护，并做好相关记录，确保要按照景观亮灯时间要求及时启闭；</w:t>
      </w:r>
    </w:p>
    <w:p w14:paraId="4658870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2.1.5楼宇景观照明要确保每栋楼亮灯率达95%，整体亮化效果要确保连续。</w:t>
      </w:r>
    </w:p>
    <w:p w14:paraId="077C62A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2.2管理要求</w:t>
      </w:r>
    </w:p>
    <w:p w14:paraId="5FF78FC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2.2.1照明设施容貌管理</w:t>
      </w:r>
    </w:p>
    <w:p w14:paraId="2D23EB1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灯具</w:t>
      </w:r>
    </w:p>
    <w:p w14:paraId="0B8EB4D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景观照明灯具设置应符合安全、隐蔽和便于维护的原则，与环境景观为一体，避免或减小对白天景观的影响，避免杂散光对行人和周边环境的影响。灯具应每半年清洁一次。</w:t>
      </w:r>
    </w:p>
    <w:p w14:paraId="4E702FC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线缆</w:t>
      </w:r>
    </w:p>
    <w:p w14:paraId="5820C9E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景观照明设施线缆的布防应符合安全、隐蔽的原则，尽可能隐蔽于建筑物外立面结构或预设线廊中。</w:t>
      </w:r>
    </w:p>
    <w:p w14:paraId="0C6BCD5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照明效果</w:t>
      </w:r>
    </w:p>
    <w:p w14:paraId="022A339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城市景观照明应内容合法、健康，图案和造型美观、新颖、清晰；规格比例要与建（构）筑物及周边环境相协调，灯光的强度、颜色、造型不得与受管制的</w:t>
      </w:r>
    </w:p>
    <w:p w14:paraId="2211832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或特殊用途的灯光相似。照明设施应完整、功能良好和容貌整洁。城市景观照明项目图案、文字、灯光显示不全或者污浊、腐蚀、陈旧以及设施损坏的，应当及时清洗、修复、更换。</w:t>
      </w:r>
    </w:p>
    <w:p w14:paraId="249BD72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2.2.2城市景观照明控制系统</w:t>
      </w:r>
    </w:p>
    <w:p w14:paraId="0F6D2B0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建立统一的城市景观照明控制系统，有助于统一城市景观照明设施启闭时间，保障城市景观照明亮灯效果，提高城市景观照明节能效率，提升城市景观照明管理水平。</w:t>
      </w:r>
    </w:p>
    <w:p w14:paraId="3667C04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照明设施启闭管理</w:t>
      </w:r>
    </w:p>
    <w:p w14:paraId="27D9F39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城市景观照明设施应按照《西安市城市夜景亮化建设管理工作实施细则》规定进行启闭，尤其是节日期间，严格按照相关节日模式启闭。</w:t>
      </w:r>
    </w:p>
    <w:p w14:paraId="19D35D7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照明控制系统覆盖范围</w:t>
      </w:r>
    </w:p>
    <w:p w14:paraId="2AD31C4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加强城市景观照明控制系统建设，扩大控制系统覆盖范围。中心城区凡政府出资建设和重要区域、重要建（构）筑物上的夜景景观照明项目应建设控制终端并纳入景观照明集中控制系统统一控制，社会单位自行建设的景观照明项目，也应逐步纳入集中控制系统统一控制。</w:t>
      </w:r>
    </w:p>
    <w:p w14:paraId="711E46B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立交桥的景观照明</w:t>
      </w:r>
    </w:p>
    <w:p w14:paraId="0346F79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立交桥的景观照明应遵循安全、适用、节能、美观的基本原则，维护部门应确保桥体亮化设施安全正常运行。</w:t>
      </w:r>
    </w:p>
    <w:p w14:paraId="5680D22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照明亮化设施定期检测</w:t>
      </w:r>
    </w:p>
    <w:p w14:paraId="476FB24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城市景观照明设施应按照设计标准定期进行检测，确保亮度达标，杜绝炫光等情况发生。</w:t>
      </w:r>
    </w:p>
    <w:p w14:paraId="2437810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2.2.3城市景观照明设施节能与环保</w:t>
      </w:r>
    </w:p>
    <w:p w14:paraId="3BC5777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建（构）筑物立面景观照明应采用功率（LPD）作为照明节能评价指标，并不应大于相应标准中的规定值。应依据《西安市城市夜景亮化设计专项规划》要求，根据照明对象所处的城市区位、功能，对其进行科学设计，严格控制片区功率密度值，禁止过度照明。</w:t>
      </w:r>
    </w:p>
    <w:p w14:paraId="4FA53CA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应正确选择景观照明方式和相应照明方法，除地标建筑外，不宜采用大面积整体照明的方式。除历史建筑外，景观照明不宜采用单一的勾轮廓照明方式。应合理设计景观照明供配电系统。</w:t>
      </w:r>
    </w:p>
    <w:p w14:paraId="5F23662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2.2.4安全具体要求</w:t>
      </w:r>
    </w:p>
    <w:p w14:paraId="42712D2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电气安全：城市景观照明设施的防雷、接地等措施，应符合现行国家和行业相关规范及标准要求，照明系统的电气装置和线路与可燃物之间必须有隔离防火（相对应耐高温四周做隔离开关）保护措施，在新建城市综合管廊中应有独立的舱室。室外安装的照明设备，应采用耐腐蚀材料或加强防腐保护处理措施。照明配电系统中的配电控制装置的密闭结构，应与安装位置的环境条件相适应，并达到相应防护等级的要求。</w:t>
      </w:r>
    </w:p>
    <w:p w14:paraId="26DAA97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结构安全：安装附着在建（构）筑物上的景观照明设施，传递给建（构）筑物的荷载或附加应力，不得超过建（构）筑物的允许承载能力，并满足现行国家标准（建筑结构荷载规范）（GB50009）的结构计算要求。管线的安装敷设不应破坏建（构）筑物的原有结构，不影响消防安全。大型桥梁及重要建（构）筑物的景观照明施工方案应由原设计单位或具有资质的第三方对其进行安全性评估。</w:t>
      </w:r>
    </w:p>
    <w:p w14:paraId="4B9A93D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环境安全：城市景观照明的光污染限制应满足《城市景观照明设计规范》（JGJ/T163-2008）相关规定。</w:t>
      </w:r>
    </w:p>
    <w:p w14:paraId="019486F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（三）临时照明设施标准</w:t>
      </w:r>
    </w:p>
    <w:p w14:paraId="0603D19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因城市各类市政建设需各类市政建设需改迁照明设施的，必须安装临时照明设施，安装标准须符合不同等级道路的照度要求，临时设施设置完成后由照明主管单位进行验收，满足照明规范要求方可对原有设施进行迁改。迁改施工单位要严格按照有关规范、标准和要求，对代管设施及临时照明设施进行维护检修和日常巡查，并做好日常巡查、安全及维修记录。</w:t>
      </w:r>
    </w:p>
    <w:p w14:paraId="2759228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zh-CN" w:bidi="ar-SA"/>
        </w:rPr>
      </w:pPr>
      <w:r>
        <w:rPr>
          <w:rFonts w:hint="eastAsia" w:ascii="仿宋" w:hAnsi="仿宋" w:eastAsia="仿宋" w:cs="仿宋"/>
          <w:snapToGrid w:val="0"/>
          <w:color w:val="000000"/>
          <w:spacing w:val="-3"/>
          <w:kern w:val="0"/>
          <w:sz w:val="28"/>
          <w:szCs w:val="28"/>
          <w:lang w:val="en-US" w:eastAsia="zh-CN" w:bidi="ar-SA"/>
        </w:rPr>
        <w:br w:type="page"/>
      </w:r>
    </w:p>
    <w:p w14:paraId="3EAA3C3D">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附件3：西安高新区市政设施精细化管理规程</w:t>
      </w:r>
    </w:p>
    <w:p w14:paraId="1A0612E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一、城市道路管理</w:t>
      </w:r>
    </w:p>
    <w:p w14:paraId="5FC3FD9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（一）车行道维护</w:t>
      </w:r>
    </w:p>
    <w:p w14:paraId="449A4FB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1.路面主要损坏类型</w:t>
      </w:r>
    </w:p>
    <w:p w14:paraId="010ABEA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路面主要损坏类型</w:t>
      </w:r>
    </w:p>
    <w:p w14:paraId="44798803">
      <w:pPr>
        <w:keepNext w:val="0"/>
        <w:keepLines w:val="0"/>
        <w:pageBreakBefore w:val="0"/>
        <w:widowControl w:val="0"/>
        <w:kinsoku/>
        <w:wordWrap w:val="0"/>
        <w:overflowPunct/>
        <w:topLinePunct/>
        <w:autoSpaceDE/>
        <w:autoSpaceDN/>
        <w:bidi w:val="0"/>
        <w:adjustRightInd w:val="0"/>
        <w:snapToGrid w:val="0"/>
        <w:spacing w:line="21" w:lineRule="exact"/>
        <w:textAlignment w:val="baseline"/>
      </w:pPr>
    </w:p>
    <w:tbl>
      <w:tblPr>
        <w:tblStyle w:val="8"/>
        <w:tblW w:w="888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27"/>
        <w:gridCol w:w="2784"/>
        <w:gridCol w:w="5074"/>
      </w:tblGrid>
      <w:tr w14:paraId="75B716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3811" w:type="dxa"/>
            <w:gridSpan w:val="2"/>
            <w:vAlign w:val="center"/>
          </w:tcPr>
          <w:p w14:paraId="3DD62714">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部位</w:t>
            </w:r>
          </w:p>
        </w:tc>
        <w:tc>
          <w:tcPr>
            <w:tcW w:w="5074" w:type="dxa"/>
            <w:vAlign w:val="center"/>
          </w:tcPr>
          <w:p w14:paraId="51BC7C05">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主要损坏类型</w:t>
            </w:r>
          </w:p>
        </w:tc>
      </w:tr>
      <w:tr w14:paraId="41B709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0" w:hRule="atLeast"/>
        </w:trPr>
        <w:tc>
          <w:tcPr>
            <w:tcW w:w="1027" w:type="dxa"/>
            <w:vMerge w:val="restart"/>
            <w:tcBorders>
              <w:bottom w:val="nil"/>
            </w:tcBorders>
            <w:textDirection w:val="tbRlV"/>
            <w:vAlign w:val="top"/>
          </w:tcPr>
          <w:p w14:paraId="1378A49F">
            <w:pPr>
              <w:keepNext w:val="0"/>
              <w:keepLines w:val="0"/>
              <w:pageBreakBefore w:val="0"/>
              <w:widowControl w:val="0"/>
              <w:kinsoku/>
              <w:wordWrap w:val="0"/>
              <w:overflowPunct/>
              <w:topLinePunct/>
              <w:autoSpaceDE/>
              <w:autoSpaceDN/>
              <w:bidi w:val="0"/>
              <w:adjustRightInd w:val="0"/>
              <w:snapToGrid w:val="0"/>
              <w:spacing w:line="267" w:lineRule="auto"/>
              <w:textAlignment w:val="baseline"/>
              <w:rPr>
                <w:rFonts w:ascii="Arial"/>
                <w:sz w:val="21"/>
              </w:rPr>
            </w:pPr>
          </w:p>
          <w:p w14:paraId="332494CD">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pPr>
            <w:r>
              <w:rPr>
                <w:rFonts w:ascii="仿宋" w:hAnsi="仿宋" w:eastAsia="仿宋" w:cs="仿宋"/>
                <w:snapToGrid w:val="0"/>
                <w:color w:val="000000"/>
                <w:spacing w:val="-3"/>
                <w:kern w:val="0"/>
                <w:sz w:val="28"/>
                <w:szCs w:val="28"/>
                <w:lang w:val="en-US" w:eastAsia="en-US" w:bidi="ar-SA"/>
              </w:rPr>
              <w:t>车行道</w:t>
            </w:r>
          </w:p>
        </w:tc>
        <w:tc>
          <w:tcPr>
            <w:tcW w:w="2784" w:type="dxa"/>
            <w:vAlign w:val="center"/>
          </w:tcPr>
          <w:p w14:paraId="3E51C1A0">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沥青路面</w:t>
            </w:r>
          </w:p>
        </w:tc>
        <w:tc>
          <w:tcPr>
            <w:tcW w:w="5074" w:type="dxa"/>
            <w:vAlign w:val="top"/>
          </w:tcPr>
          <w:p w14:paraId="7F75160C">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线裂、网裂、龟裂；</w:t>
            </w:r>
          </w:p>
          <w:p w14:paraId="57DA55B8">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拥包、车辙、沉陷、翻浆；</w:t>
            </w:r>
          </w:p>
          <w:p w14:paraId="04DF3B77">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剥落、坑槽、哨边；</w:t>
            </w:r>
          </w:p>
          <w:p w14:paraId="1D476E98">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路框差、唧浆、泛油。</w:t>
            </w:r>
          </w:p>
        </w:tc>
      </w:tr>
      <w:tr w14:paraId="47AE3D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3" w:hRule="atLeast"/>
        </w:trPr>
        <w:tc>
          <w:tcPr>
            <w:tcW w:w="1027" w:type="dxa"/>
            <w:vMerge w:val="continue"/>
            <w:tcBorders>
              <w:top w:val="nil"/>
            </w:tcBorders>
            <w:textDirection w:val="tbRlV"/>
            <w:vAlign w:val="top"/>
          </w:tcPr>
          <w:p w14:paraId="7131664C">
            <w:pPr>
              <w:keepNext w:val="0"/>
              <w:keepLines w:val="0"/>
              <w:pageBreakBefore w:val="0"/>
              <w:widowControl w:val="0"/>
              <w:kinsoku/>
              <w:wordWrap w:val="0"/>
              <w:overflowPunct/>
              <w:topLinePunct/>
              <w:autoSpaceDE/>
              <w:autoSpaceDN/>
              <w:bidi w:val="0"/>
              <w:adjustRightInd w:val="0"/>
              <w:snapToGrid w:val="0"/>
              <w:textAlignment w:val="baseline"/>
              <w:rPr>
                <w:rFonts w:ascii="Arial"/>
                <w:sz w:val="21"/>
              </w:rPr>
            </w:pPr>
          </w:p>
        </w:tc>
        <w:tc>
          <w:tcPr>
            <w:tcW w:w="2784" w:type="dxa"/>
            <w:vAlign w:val="center"/>
          </w:tcPr>
          <w:p w14:paraId="06684979">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水泥</w:t>
            </w:r>
          </w:p>
          <w:p w14:paraId="5BA6E3CD">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混凝土路面</w:t>
            </w:r>
          </w:p>
        </w:tc>
        <w:tc>
          <w:tcPr>
            <w:tcW w:w="5074" w:type="dxa"/>
            <w:vAlign w:val="top"/>
          </w:tcPr>
          <w:p w14:paraId="04A87D0A">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线裂、板角断裂、边角裂缝、交叉裂缝和破碎板；</w:t>
            </w:r>
          </w:p>
          <w:p w14:paraId="0D1F86F3">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接缝料损坏、边角剥落；</w:t>
            </w:r>
          </w:p>
          <w:p w14:paraId="62060987">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坑洞、表面纹裂、层状剥落；</w:t>
            </w:r>
          </w:p>
          <w:p w14:paraId="2CE9A561">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错台、拱胀、唧浆、路框差、沉陷。</w:t>
            </w:r>
          </w:p>
        </w:tc>
      </w:tr>
    </w:tbl>
    <w:p w14:paraId="04BB769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2.沥青路面修复</w:t>
      </w:r>
    </w:p>
    <w:p w14:paraId="61E7EA7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2.1病害类型：沉陷、坑槽、裂缝、拥包、车辙、麻面与松散等。</w:t>
      </w:r>
    </w:p>
    <w:p w14:paraId="171E1DA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2.2维修要求：</w:t>
      </w:r>
    </w:p>
    <w:p w14:paraId="2AE4CED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巡查发现问题后立即受理，立即采取警示、维护等临时措施，日常小修维护应及时完成修复并开放交通。中修、大修工程根据道路等级、交通管制、季节因素及其他要求合理确定工期。</w:t>
      </w:r>
    </w:p>
    <w:p w14:paraId="069EEFF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2.3病害维修：</w:t>
      </w:r>
    </w:p>
    <w:p w14:paraId="51C503D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2.3.1裂缝的维修</w:t>
      </w:r>
    </w:p>
    <w:p w14:paraId="1F5CCE2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①缝宽在10mm及以内的，应采用专用灌缝(封缝)材料或热沥青灌缝,缝内潮湿时应采用乳化沥青灌缝；</w:t>
      </w:r>
    </w:p>
    <w:p w14:paraId="0A310AF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②缝宽在10mm以上时，当坑槽深度已达基层，应先处治基层，再修复面层。</w:t>
      </w:r>
    </w:p>
    <w:p w14:paraId="45C4272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2.3.2拥包的维修</w:t>
      </w:r>
    </w:p>
    <w:p w14:paraId="703D0FE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①当拥包峰谷高差不大于15mm时，可采用机械铣刨平整；</w:t>
      </w:r>
    </w:p>
    <w:p w14:paraId="386519F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当拥包峰谷高差大于15mm且面积大于2㎡时，应采用洗刨机将拥包全部除去，并应低于路表面30mm及以上，清扫干净后应将修补的坑槽应为顺路方向切割成矩形，坑槽四壁不得松动，加热坑槽四壁，涂刷粘层油，铺筑混合料，压实成型，封缝，开放交通。槽深大于50mm时应分层摊铺压实。</w:t>
      </w:r>
    </w:p>
    <w:p w14:paraId="2976AD4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③基础变形形成的拥包，应更换已变形的基层，再重铺面层；</w:t>
      </w:r>
    </w:p>
    <w:p w14:paraId="69C35C0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④拥包的维修也可采用热再生方法，具体应当采用就地热再生修补方法时，应先沿加热边线退回100mm,翻松被加热面层，喷洒乳化沥青，加入新的沥青混合料，整平压实。</w:t>
      </w:r>
    </w:p>
    <w:p w14:paraId="1AEA159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2.3.3车辙的维修</w:t>
      </w:r>
    </w:p>
    <w:p w14:paraId="68785F2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①当车辙在15mm以上时，可采用铣刨机清除；</w:t>
      </w:r>
    </w:p>
    <w:p w14:paraId="71F78B2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②当联结层损坏时，应将损坏部位全部挖除，重新修补；</w:t>
      </w:r>
    </w:p>
    <w:p w14:paraId="3BB2A6C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③因基层局部下沉而造成的车辙，应先修补基层。</w:t>
      </w:r>
    </w:p>
    <w:p w14:paraId="77DE455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2.3.4沉陷的维修</w:t>
      </w:r>
    </w:p>
    <w:p w14:paraId="4A961CF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①当土基和基层已经密实稳定后，可只修补面层；</w:t>
      </w:r>
    </w:p>
    <w:p w14:paraId="11028EC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②当土基或基层被破坏时，应先处理土基，再修补基层，重铺面层；</w:t>
      </w:r>
    </w:p>
    <w:p w14:paraId="003E4D9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③当桥涵台背填土沉降时，应先处理台背填土后再修补面层。当正常沉降时，可直接加铺面层。</w:t>
      </w:r>
    </w:p>
    <w:p w14:paraId="76AF765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2.3.5翻浆的维修</w:t>
      </w:r>
    </w:p>
    <w:p w14:paraId="25FF666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应根据路基翻浆、沉陷应根据交通状况、含水情况、道路变形破坏程度,使用砂砾或水稳性能良好的材料，采取换土回填、挤密、化学加固等相应技术手段对病害进行处治后，再进行处治后再恢复面层。</w:t>
      </w:r>
    </w:p>
    <w:p w14:paraId="6B57034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2.3.6剥落的维修</w:t>
      </w:r>
    </w:p>
    <w:p w14:paraId="0B21494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①已成松散状态的面层，应将松散部分全部挖除，重铺面层，或应按0.8kg/㎡-1.0kg/㎡的用量喷洒沥青，撒布石屑或粗砂进行处治；</w:t>
      </w:r>
    </w:p>
    <w:p w14:paraId="6C7D565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②沥青面层因不贫油出现的轻微麻面，可在高温季节撒布适当的沥青嵌缝料处治；</w:t>
      </w:r>
    </w:p>
    <w:p w14:paraId="46C5E3D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③大面积麻面应喷洒沥青，并应撒布适当粒径的嵌缝料处治，或重设面层;</w:t>
      </w:r>
    </w:p>
    <w:p w14:paraId="21B36C1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④封层的脱皮，应清除已脱落和松动的部分，再重新做上封层；</w:t>
      </w:r>
    </w:p>
    <w:p w14:paraId="556D273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⑤沥青面层层间产生脱皮，应将脱落及松动部分清除，在下层沥青面上涂刷粘层油，并应重铺沥青层。</w:t>
      </w:r>
    </w:p>
    <w:p w14:paraId="22EAFED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2.3.7坑槽的维修</w:t>
      </w:r>
    </w:p>
    <w:p w14:paraId="05163D9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①坑槽深度已达基层，应先处治基层，再修复面层；</w:t>
      </w:r>
    </w:p>
    <w:p w14:paraId="11A908C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②修补的坑槽应为顺路方向切割成矩形，坑槽四壁不得松动，加热坑槽四壁，涂刷粘层油，铺筑混合料，压实成型，封缝，开放交通。槽深大于50mm时应分层摊铺压实；</w:t>
      </w:r>
    </w:p>
    <w:p w14:paraId="12B163F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③在应急情况下，可采用沥青冷补材料处治；</w:t>
      </w:r>
    </w:p>
    <w:p w14:paraId="3997A0B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④当采用就地热再生修补方法时，应先沿加热边线退回100mm,翻松被加热面层，喷洒乳化沥青，加入新的沥青混合料，整平压实。</w:t>
      </w:r>
    </w:p>
    <w:p w14:paraId="1242545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2.3.8啃边的维修</w:t>
      </w:r>
    </w:p>
    <w:p w14:paraId="0C71787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将破损的沥青面层挖除，在接茬处涂刷粘结沥青，再恢复面层。</w:t>
      </w:r>
    </w:p>
    <w:p w14:paraId="3F71790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2.3.9路框差的维修</w:t>
      </w:r>
    </w:p>
    <w:p w14:paraId="5C9CA5C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①当井座基础底板强度不足或井顶砖块碎裂散失造成路框差时，宜更换安装改良型卸载大盖板；</w:t>
      </w:r>
    </w:p>
    <w:p w14:paraId="1513033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②当井座周边路面下陷造成路框差时，应修补周边路面。</w:t>
      </w:r>
    </w:p>
    <w:p w14:paraId="0DE6100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2.3.10唧浆的维修</w:t>
      </w:r>
    </w:p>
    <w:p w14:paraId="4C3888E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①可采用注浆固化的方法对病害内部进行处理，或进行局部翻建改造处理；</w:t>
      </w:r>
    </w:p>
    <w:p w14:paraId="762A957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②应对原路面中央分隔带、路肩、路基边坡、边沟及相应排水设施进行排查，消除积水隐患。</w:t>
      </w:r>
    </w:p>
    <w:p w14:paraId="56919A4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2.3.11泛油的维修</w:t>
      </w:r>
    </w:p>
    <w:p w14:paraId="724F970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①轻微泛油的路段，可撒3mm-5mm粒径的石屑或粗砂处治；</w:t>
      </w:r>
    </w:p>
    <w:p w14:paraId="0DF4BE3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②较重泛油的路段，可先撒5mm-10mm粒径的石屑采用压路机碾压。待稳定后，再撒3mm-5mm粒径的石屑或粗砂处治；</w:t>
      </w:r>
    </w:p>
    <w:p w14:paraId="563A932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③泛油路段，也可将面层洗刨清除后，重铺面层。</w:t>
      </w:r>
    </w:p>
    <w:p w14:paraId="0719DCA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2.3.12当路面抗滑性能不满足规范要求时，应重新恢复磨耗层。</w:t>
      </w:r>
    </w:p>
    <w:p w14:paraId="2040500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2.3.13因基层原因导致沥青面层破损，应对基层采取有效措施处治，达到质量标准后再修筑面层。基层养护维修宜采用与原道路结构相同的基层材料，应符合现行行业标准《城镇道路工程施工与质量验收规范》CJJ1中相应类型基层施工技术要求。</w:t>
      </w:r>
    </w:p>
    <w:p w14:paraId="59B91ED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2.4质量要求：</w:t>
      </w:r>
    </w:p>
    <w:p w14:paraId="33BF19D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按照标准修复路面平整、满足规范强度和抗滑指标。其中，快速路车行道维护作业中应以机械化施工为主，包括日常小维修作业，采用“快进快出”的修复方式进行道路养护维修。</w:t>
      </w:r>
    </w:p>
    <w:p w14:paraId="44F4FFA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2.4.1沥青路面养护工程检查内容应包括凿边质量、铺筑质量、平整度、接茬质量、路框差、横坡度等。</w:t>
      </w:r>
    </w:p>
    <w:p w14:paraId="5CE5B4D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2.4.2沥青路面养护工程质量验收应符合的规定。</w:t>
      </w:r>
    </w:p>
    <w:p w14:paraId="6F5F2DF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沥青路面养护工程质量验收标准</w:t>
      </w:r>
    </w:p>
    <w:p w14:paraId="23D1704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p>
    <w:tbl>
      <w:tblPr>
        <w:tblStyle w:val="8"/>
        <w:tblW w:w="907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4"/>
        <w:gridCol w:w="6375"/>
        <w:gridCol w:w="1744"/>
      </w:tblGrid>
      <w:tr w14:paraId="59CEBC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954" w:type="dxa"/>
            <w:vAlign w:val="center"/>
          </w:tcPr>
          <w:p w14:paraId="5AFA98AE">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项目</w:t>
            </w:r>
          </w:p>
        </w:tc>
        <w:tc>
          <w:tcPr>
            <w:tcW w:w="6375" w:type="dxa"/>
            <w:vAlign w:val="center"/>
          </w:tcPr>
          <w:p w14:paraId="52CD169F">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质量要求或允许偏差</w:t>
            </w:r>
          </w:p>
        </w:tc>
        <w:tc>
          <w:tcPr>
            <w:tcW w:w="1744" w:type="dxa"/>
            <w:vAlign w:val="center"/>
          </w:tcPr>
          <w:p w14:paraId="7BA03BB6">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检验方法</w:t>
            </w:r>
          </w:p>
        </w:tc>
      </w:tr>
      <w:tr w14:paraId="7097D0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954" w:type="dxa"/>
            <w:vAlign w:val="center"/>
          </w:tcPr>
          <w:p w14:paraId="23A37B68">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凿边</w:t>
            </w:r>
          </w:p>
        </w:tc>
        <w:tc>
          <w:tcPr>
            <w:tcW w:w="6375" w:type="dxa"/>
            <w:vAlign w:val="center"/>
          </w:tcPr>
          <w:p w14:paraId="729EA017">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1.四周采用切割机切割，整齐不斜；</w:t>
            </w:r>
          </w:p>
          <w:p w14:paraId="550E5B94">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2.如果用铳刨机或其他工程机械施工，边口整齐不斜；</w:t>
            </w:r>
          </w:p>
          <w:p w14:paraId="0AE604EE">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hint="eastAsia" w:ascii="仿宋" w:hAnsi="仿宋" w:eastAsia="仿宋" w:cs="仿宋"/>
                <w:snapToGrid w:val="0"/>
                <w:color w:val="000000"/>
                <w:spacing w:val="-3"/>
                <w:kern w:val="0"/>
                <w:sz w:val="28"/>
                <w:szCs w:val="28"/>
                <w:lang w:val="en-US" w:eastAsia="zh-CN" w:bidi="ar-SA"/>
              </w:rPr>
            </w:pPr>
            <w:r>
              <w:rPr>
                <w:rFonts w:ascii="仿宋" w:hAnsi="仿宋" w:eastAsia="仿宋" w:cs="仿宋"/>
                <w:snapToGrid w:val="0"/>
                <w:color w:val="000000"/>
                <w:spacing w:val="-3"/>
                <w:kern w:val="0"/>
                <w:sz w:val="28"/>
                <w:szCs w:val="28"/>
                <w:lang w:val="en-US" w:eastAsia="en-US" w:bidi="ar-SA"/>
              </w:rPr>
              <w:t>3.四周修凿垂直不斜，凿边宽度不小于50mm,深度不小于30mm</w:t>
            </w:r>
            <w:r>
              <w:rPr>
                <w:rFonts w:hint="eastAsia" w:ascii="仿宋" w:hAnsi="仿宋" w:eastAsia="仿宋" w:cs="仿宋"/>
                <w:snapToGrid w:val="0"/>
                <w:color w:val="000000"/>
                <w:spacing w:val="-3"/>
                <w:kern w:val="0"/>
                <w:sz w:val="28"/>
                <w:szCs w:val="28"/>
                <w:lang w:val="en-US" w:eastAsia="zh-CN" w:bidi="ar-SA"/>
              </w:rPr>
              <w:t>。</w:t>
            </w:r>
          </w:p>
        </w:tc>
        <w:tc>
          <w:tcPr>
            <w:tcW w:w="1744" w:type="dxa"/>
            <w:vAlign w:val="center"/>
          </w:tcPr>
          <w:p w14:paraId="11981629">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用尺量</w:t>
            </w:r>
          </w:p>
        </w:tc>
      </w:tr>
      <w:tr w14:paraId="2290EC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3" w:hRule="atLeast"/>
        </w:trPr>
        <w:tc>
          <w:tcPr>
            <w:tcW w:w="954" w:type="dxa"/>
            <w:vAlign w:val="center"/>
          </w:tcPr>
          <w:p w14:paraId="52F6E877">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铺筑</w:t>
            </w:r>
          </w:p>
        </w:tc>
        <w:tc>
          <w:tcPr>
            <w:tcW w:w="6375" w:type="dxa"/>
            <w:vAlign w:val="center"/>
          </w:tcPr>
          <w:p w14:paraId="22902CB0">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1.面层铺筑厚度-5mm,+10mm；</w:t>
            </w:r>
          </w:p>
          <w:p w14:paraId="08D7E1F1">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2.细粒式沥青混凝土面层厚度不低于30mm,粗粒式沥青混凝土面层厚度不低于50mm,中粒式沥青混凝土面层厚度不低于40mm；</w:t>
            </w:r>
          </w:p>
          <w:p w14:paraId="2FB51A22">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3.表面粗细均匀，无毛细裂缝，碾压紧密，无明显轮迹。</w:t>
            </w:r>
          </w:p>
        </w:tc>
        <w:tc>
          <w:tcPr>
            <w:tcW w:w="1744" w:type="dxa"/>
            <w:vAlign w:val="center"/>
          </w:tcPr>
          <w:p w14:paraId="47FB300A">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用尺量</w:t>
            </w:r>
          </w:p>
        </w:tc>
      </w:tr>
      <w:tr w14:paraId="765E9B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2" w:hRule="atLeast"/>
        </w:trPr>
        <w:tc>
          <w:tcPr>
            <w:tcW w:w="954" w:type="dxa"/>
            <w:vAlign w:val="center"/>
          </w:tcPr>
          <w:p w14:paraId="302930C5">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平整度</w:t>
            </w:r>
          </w:p>
        </w:tc>
        <w:tc>
          <w:tcPr>
            <w:tcW w:w="6375" w:type="dxa"/>
            <w:vAlign w:val="center"/>
          </w:tcPr>
          <w:p w14:paraId="77F6E4BD">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路面平整，人工摊铺不大于7mm,机械摊铺不大于5mm。</w:t>
            </w:r>
          </w:p>
        </w:tc>
        <w:tc>
          <w:tcPr>
            <w:tcW w:w="1744" w:type="dxa"/>
            <w:vAlign w:val="center"/>
          </w:tcPr>
          <w:p w14:paraId="035B4156">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3m直尺量</w:t>
            </w:r>
          </w:p>
        </w:tc>
      </w:tr>
      <w:tr w14:paraId="081DDE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954" w:type="dxa"/>
            <w:vAlign w:val="center"/>
          </w:tcPr>
          <w:p w14:paraId="5200DF24">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接茬</w:t>
            </w:r>
          </w:p>
        </w:tc>
        <w:tc>
          <w:tcPr>
            <w:tcW w:w="6375" w:type="dxa"/>
            <w:vAlign w:val="center"/>
          </w:tcPr>
          <w:p w14:paraId="738DB220">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1.接茬密实，无起壳、松散；</w:t>
            </w:r>
          </w:p>
          <w:p w14:paraId="357A7910">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2.平石相接不低于平石，高不大于5mm；</w:t>
            </w:r>
          </w:p>
          <w:p w14:paraId="1CDC0397">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3.新老接茬密实，平顺齐直，不低于原路面，高不大于5mm。</w:t>
            </w:r>
          </w:p>
        </w:tc>
        <w:tc>
          <w:tcPr>
            <w:tcW w:w="1744" w:type="dxa"/>
            <w:vAlign w:val="center"/>
          </w:tcPr>
          <w:p w14:paraId="5E5CE8E7">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1m直尺量</w:t>
            </w:r>
          </w:p>
        </w:tc>
      </w:tr>
      <w:tr w14:paraId="716242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954" w:type="dxa"/>
            <w:vMerge w:val="restart"/>
            <w:vAlign w:val="center"/>
          </w:tcPr>
          <w:p w14:paraId="25D14D8E">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路框差</w:t>
            </w:r>
          </w:p>
        </w:tc>
        <w:tc>
          <w:tcPr>
            <w:tcW w:w="6375" w:type="dxa"/>
            <w:vAlign w:val="center"/>
          </w:tcPr>
          <w:p w14:paraId="6C3453C0">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1.各类井框周围路面无沉陷；</w:t>
            </w:r>
          </w:p>
        </w:tc>
        <w:tc>
          <w:tcPr>
            <w:tcW w:w="1744" w:type="dxa"/>
            <w:vMerge w:val="restart"/>
            <w:vAlign w:val="center"/>
          </w:tcPr>
          <w:p w14:paraId="4AC0E0C4">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1m直尺量</w:t>
            </w:r>
          </w:p>
        </w:tc>
      </w:tr>
      <w:tr w14:paraId="0EE037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954" w:type="dxa"/>
            <w:vMerge w:val="continue"/>
            <w:vAlign w:val="center"/>
          </w:tcPr>
          <w:p w14:paraId="73B0863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snapToGrid w:val="0"/>
                <w:color w:val="000000"/>
                <w:spacing w:val="-3"/>
                <w:kern w:val="0"/>
                <w:sz w:val="28"/>
                <w:szCs w:val="28"/>
                <w:lang w:val="en-US" w:eastAsia="en-US" w:bidi="ar-SA"/>
              </w:rPr>
            </w:pPr>
          </w:p>
        </w:tc>
        <w:tc>
          <w:tcPr>
            <w:tcW w:w="6375" w:type="dxa"/>
            <w:vAlign w:val="center"/>
          </w:tcPr>
          <w:p w14:paraId="1527BC35">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2.各类井框与路面高差不大于5mm。</w:t>
            </w:r>
          </w:p>
        </w:tc>
        <w:tc>
          <w:tcPr>
            <w:tcW w:w="1744" w:type="dxa"/>
            <w:vMerge w:val="continue"/>
            <w:vAlign w:val="center"/>
          </w:tcPr>
          <w:p w14:paraId="2AC9B5A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snapToGrid w:val="0"/>
                <w:color w:val="000000"/>
                <w:spacing w:val="-3"/>
                <w:kern w:val="0"/>
                <w:sz w:val="28"/>
                <w:szCs w:val="28"/>
                <w:lang w:val="en-US" w:eastAsia="en-US" w:bidi="ar-SA"/>
              </w:rPr>
            </w:pPr>
          </w:p>
        </w:tc>
      </w:tr>
      <w:tr w14:paraId="49F59C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954" w:type="dxa"/>
            <w:vAlign w:val="center"/>
          </w:tcPr>
          <w:p w14:paraId="230F5569">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横坡度</w:t>
            </w:r>
          </w:p>
        </w:tc>
        <w:tc>
          <w:tcPr>
            <w:tcW w:w="6375" w:type="dxa"/>
            <w:vAlign w:val="center"/>
          </w:tcPr>
          <w:p w14:paraId="6EC2D295">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与原路面横坡相一致，无积水。</w:t>
            </w:r>
          </w:p>
        </w:tc>
        <w:tc>
          <w:tcPr>
            <w:tcW w:w="1744" w:type="dxa"/>
            <w:vAlign w:val="center"/>
          </w:tcPr>
          <w:p w14:paraId="554F1C57">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目测</w:t>
            </w:r>
          </w:p>
        </w:tc>
      </w:tr>
    </w:tbl>
    <w:p w14:paraId="6F3A02F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2.4.3沥青路面大修和改扩建工程检查与验收标准应按现行行业标准《城镇道路工程施工与质量验收规范》CJJ1的规定执行。</w:t>
      </w:r>
    </w:p>
    <w:p w14:paraId="2119920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2.5安全及文明施工要求</w:t>
      </w:r>
    </w:p>
    <w:p w14:paraId="3FC082C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保证车辆通行畅通；确保施工人员安全，安全防护到位；施工围挡设置整洁，围挡外设置公示牌，明确联系方式与监督电话；现场设置警示标志，夜间施工设置警示灯；现场材料、设备整齐有序；控制扬尘措施到位。</w:t>
      </w:r>
    </w:p>
    <w:p w14:paraId="5DDC4CE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3.水泥路面修复</w:t>
      </w:r>
    </w:p>
    <w:p w14:paraId="4117049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3.1病害类型：破碎、坑洞、裂缝、板角与边角断裂、错台、唧泥、接缝料损坏、拱起、抗滑能力不足等。</w:t>
      </w:r>
    </w:p>
    <w:p w14:paraId="5B33D9C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3.2维修要求：巡查发现问题后立即受理，立即采取警示、维护等临时措施，日常小修维护应及时完成修复并开放交通，问题销号。中修、大修工程根据道路等级、交通管制、季节因素及其他要求合理确定工期。</w:t>
      </w:r>
    </w:p>
    <w:p w14:paraId="1960BAE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3.3病害维修</w:t>
      </w:r>
    </w:p>
    <w:p w14:paraId="5F2CA68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3.3.1水泥混凝土路面裂缝维修</w:t>
      </w:r>
    </w:p>
    <w:p w14:paraId="600B1C8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①对路面板出现小于2mm宽的轻微裂缝，可采用直接灌浆法处治，灌浆材料应满足现行行业标准《混凝土裂缝修补灌浆材料技术条件》JG/T333有关规定；</w:t>
      </w:r>
    </w:p>
    <w:p w14:paraId="218172D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②对裂缝宽大于或等于2mm且小于15mm贯穿板厚的中等裂缝，可采取扩缝补块的方法处治，扩缝补块的最小宽度不应小于100mm；</w:t>
      </w:r>
    </w:p>
    <w:p w14:paraId="2294517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③对大于或等于15mm的严重裂缝，可采用挖补法全深度补块；当采用挖补法全深度补块时，基层强度应符合设计要求；</w:t>
      </w:r>
    </w:p>
    <w:p w14:paraId="2BFCA14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④扩缝补块、挖补法全深度补块时应进行植筋，植筋深度应满足设计要求，无设计时植筋深度不应小于板厚的2/3。</w:t>
      </w:r>
    </w:p>
    <w:p w14:paraId="430A95E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3.3.2板边和板角修补</w:t>
      </w:r>
    </w:p>
    <w:p w14:paraId="79DD906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①当水泥混凝土路面板边轻度剥落时，快速路和主干路的养护不得采用沥青混合料修补；</w:t>
      </w:r>
    </w:p>
    <w:p w14:paraId="53D264E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②板角断裂应按破裂面确定切割范围；宜采用早强补偿收缩混凝土，并应按原路面设置纵缝、横向缩缝、胀缝；</w:t>
      </w:r>
    </w:p>
    <w:p w14:paraId="56E7DD1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③凿除破损部分时，应保留原有钢筋，没有钢筋时应植入钢筋，新旧板面间应涂刷界面剂；</w:t>
      </w:r>
    </w:p>
    <w:p w14:paraId="1D36E1B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④与原有路面板的接缝面，应涂刷沥青，如为胀缝，应设置胀缝板；</w:t>
      </w:r>
    </w:p>
    <w:p w14:paraId="19C26A3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⑤当混凝土养生达到设计强度后，方可通行车辆。</w:t>
      </w:r>
    </w:p>
    <w:p w14:paraId="02A3248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3.3.3接缝的维修</w:t>
      </w:r>
    </w:p>
    <w:p w14:paraId="03B78BC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①填缝料的损坏维修应符合规范规定；</w:t>
      </w:r>
    </w:p>
    <w:p w14:paraId="06875F6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②对接缝处因传力杆设置不当所引起的损坏，应将原传力杆纠正到正确位置；</w:t>
      </w:r>
    </w:p>
    <w:p w14:paraId="509CFAB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③在胀缝修理时，应先将热沥青涂刷缝壁，再将胀缝板压入缝内；对胀缝板接头及胀缝板与传力杆之间的间隙，应采用沥青或其他胀缝料抹平，上部采用嵌缝条的胀缝板应及时嵌入嵌缝条；</w:t>
      </w:r>
    </w:p>
    <w:p w14:paraId="5DCAA4F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④在低温季节或缝内潮湿时应将接缝烘干；</w:t>
      </w:r>
    </w:p>
    <w:p w14:paraId="398B717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⑤当纵向接缝张开宽度在10mm及以下时，宜采用加热式填缝料；</w:t>
      </w:r>
    </w:p>
    <w:p w14:paraId="17D81AE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⑥当纵向接缝张开宽度在10mm以上时，宜采用聚氨酯类填缝料常温施工；</w:t>
      </w:r>
    </w:p>
    <w:p w14:paraId="01532A3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⑦当接缝出现碎裂时，应先扩缝补块，再做接缝处理。</w:t>
      </w:r>
    </w:p>
    <w:p w14:paraId="29E109B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3.3.4坑洞的补修</w:t>
      </w:r>
    </w:p>
    <w:p w14:paraId="7899F1B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①深度小于30mm且数量较多的浅坑，或成片的坑洞可采用适宜材料修补；</w:t>
      </w:r>
    </w:p>
    <w:p w14:paraId="79541D6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②深度大于或等于30mm的坑槽，应先做局部凿除，再补修面层；</w:t>
      </w:r>
    </w:p>
    <w:p w14:paraId="79E0D0F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③植筋施工应满足设计要求。</w:t>
      </w:r>
    </w:p>
    <w:p w14:paraId="3F51E44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3.3.5错台的维修</w:t>
      </w:r>
    </w:p>
    <w:p w14:paraId="68CBE73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①当I等养护的道路错台高差大于5mm,II等和III等养护的道路错台高差大于10mm时，应及时处治；</w:t>
      </w:r>
    </w:p>
    <w:p w14:paraId="6255468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②高差大于20mm的错台，应采用适当材料修补，且接顺的坡度不得大于1%。</w:t>
      </w:r>
    </w:p>
    <w:p w14:paraId="79BCC4C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3.3.6相邻路面板板端拱胀的维修，应根据拱胀的高度，将拱胀板两侧横缝切宽，释放应力，使板逐渐恢复原位。修复后应再检查此段路面的伸缝,如有损坏应按规范要求维修。</w:t>
      </w:r>
    </w:p>
    <w:p w14:paraId="19BD526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3.3.7可采用弯沉仪或探地雷达等设备检测水泥混凝土路面板的脱空，并应根据检测结果确定修补方案，修补方案应符合下列规定:</w:t>
      </w:r>
    </w:p>
    <w:p w14:paraId="0F4C82C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①当板边实测弯沉值在0.20mm-1.00mm时，应钻孔注浆处理，注浆后两相邻板间弯沉差宜控制在0.06mm以内；</w:t>
      </w:r>
    </w:p>
    <w:p w14:paraId="2BF22DC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②当板边实测弯沉值大于1.00mm或整块水泥混凝土板面板破碎时，应拆除后铺筑混凝土面板，并应符合本规范规定。</w:t>
      </w:r>
    </w:p>
    <w:p w14:paraId="704F110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3.3.8采用注浆方法处置面板脱空、唧浆</w:t>
      </w:r>
    </w:p>
    <w:p w14:paraId="6E97DF9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①应通过试验确定注浆压力、初凝时间、注浆流量、浆液扩散半径等参数;</w:t>
      </w:r>
    </w:p>
    <w:p w14:paraId="432BC47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②注浆孔与面板边的距离不应小于0.5m,注浆孔的数量在一块板上宜为3个-5个；</w:t>
      </w:r>
    </w:p>
    <w:p w14:paraId="45B7506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③注浆孔的直径应与灌注嘴直径一致，宜为70mm-110mm；</w:t>
      </w:r>
    </w:p>
    <w:p w14:paraId="69E8F6F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④注浆作业应从脱空量大的地方开始；</w:t>
      </w:r>
    </w:p>
    <w:p w14:paraId="6C9E845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⑤注浆应自上而下进行灌浆，第一次注浆结束2h后再进行第二次重复注浆；</w:t>
      </w:r>
    </w:p>
    <w:p w14:paraId="653DF4C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⑥注浆后残留在路面的灰浆应及时清扫、清除；</w:t>
      </w:r>
    </w:p>
    <w:p w14:paraId="0249F76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⑦应待灰浆强度达到设计强度后再开放交通。</w:t>
      </w:r>
    </w:p>
    <w:p w14:paraId="4D11835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3.3.9面板沉陷的维修</w:t>
      </w:r>
    </w:p>
    <w:p w14:paraId="7EFB6FE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①当面板整板的沉陷小于或等于20mm时，应采用适当材料修补；</w:t>
      </w:r>
    </w:p>
    <w:p w14:paraId="2667D12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②当面板整板的沉陷大于20mm或面板整板发生碎裂时，应对整块面板进行翻修，并应符合规范规定；</w:t>
      </w:r>
    </w:p>
    <w:p w14:paraId="67104C8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③当面板沉陷面积较小且积水不严重时，可采用适当材料修补；</w:t>
      </w:r>
    </w:p>
    <w:p w14:paraId="2BFABB9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④当面板沉陷面积较大且积水严重时，应对沉陷、积水范围内的面板进行翻修。</w:t>
      </w:r>
    </w:p>
    <w:p w14:paraId="1CCCF8B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3.4质量要求：按照标准修复路面平整、满足规范强度和抗滑指标。</w:t>
      </w:r>
    </w:p>
    <w:p w14:paraId="316E12A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3.4.1水泥混凝土路面养护检查内容应包括切割质量、铺筑质量、平整度、相邻板差、伸缩缝、路框差、纵横坡度等。</w:t>
      </w:r>
    </w:p>
    <w:p w14:paraId="5E1D5DC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3.4.2水泥混凝土道路养护质量验收应符合的规定。</w:t>
      </w:r>
    </w:p>
    <w:p w14:paraId="443B6D3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水泥混凝土道路养护质量验收标准</w:t>
      </w:r>
    </w:p>
    <w:p w14:paraId="586EA3F3">
      <w:pPr>
        <w:keepNext w:val="0"/>
        <w:keepLines w:val="0"/>
        <w:pageBreakBefore w:val="0"/>
        <w:widowControl w:val="0"/>
        <w:kinsoku/>
        <w:wordWrap w:val="0"/>
        <w:overflowPunct/>
        <w:topLinePunct/>
        <w:autoSpaceDE/>
        <w:autoSpaceDN/>
        <w:bidi w:val="0"/>
        <w:adjustRightInd w:val="0"/>
        <w:snapToGrid w:val="0"/>
        <w:spacing w:line="24" w:lineRule="exact"/>
        <w:textAlignment w:val="baseline"/>
      </w:pPr>
    </w:p>
    <w:tbl>
      <w:tblPr>
        <w:tblStyle w:val="8"/>
        <w:tblW w:w="86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28"/>
        <w:gridCol w:w="4700"/>
        <w:gridCol w:w="2076"/>
      </w:tblGrid>
      <w:tr w14:paraId="63F710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828" w:type="dxa"/>
            <w:vAlign w:val="center"/>
          </w:tcPr>
          <w:p w14:paraId="3D8093FC">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项目</w:t>
            </w:r>
          </w:p>
        </w:tc>
        <w:tc>
          <w:tcPr>
            <w:tcW w:w="4700" w:type="dxa"/>
            <w:vAlign w:val="center"/>
          </w:tcPr>
          <w:p w14:paraId="594A9EA1">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质说要求或允许偏差I</w:t>
            </w:r>
          </w:p>
        </w:tc>
        <w:tc>
          <w:tcPr>
            <w:tcW w:w="2076" w:type="dxa"/>
            <w:vAlign w:val="center"/>
          </w:tcPr>
          <w:p w14:paraId="650D70B9">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检验方法</w:t>
            </w:r>
          </w:p>
        </w:tc>
      </w:tr>
      <w:tr w14:paraId="6B2587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828" w:type="dxa"/>
            <w:vAlign w:val="center"/>
          </w:tcPr>
          <w:p w14:paraId="5CB88FCE">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抗滑</w:t>
            </w:r>
          </w:p>
        </w:tc>
        <w:tc>
          <w:tcPr>
            <w:tcW w:w="4700" w:type="dxa"/>
            <w:vAlign w:val="center"/>
          </w:tcPr>
          <w:p w14:paraId="30F2EAB3">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符合设计要求</w:t>
            </w:r>
          </w:p>
        </w:tc>
        <w:tc>
          <w:tcPr>
            <w:tcW w:w="2076" w:type="dxa"/>
            <w:vAlign w:val="center"/>
          </w:tcPr>
          <w:p w14:paraId="4F356F28">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测试</w:t>
            </w:r>
          </w:p>
        </w:tc>
      </w:tr>
      <w:tr w14:paraId="0FC31D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828" w:type="dxa"/>
            <w:vAlign w:val="center"/>
          </w:tcPr>
          <w:p w14:paraId="2F44AB8A">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相邻板差</w:t>
            </w:r>
          </w:p>
        </w:tc>
        <w:tc>
          <w:tcPr>
            <w:tcW w:w="4700" w:type="dxa"/>
            <w:vAlign w:val="center"/>
          </w:tcPr>
          <w:p w14:paraId="2D062898">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新板边接边，高差不大于5mm</w:t>
            </w:r>
          </w:p>
        </w:tc>
        <w:tc>
          <w:tcPr>
            <w:tcW w:w="2076" w:type="dxa"/>
            <w:vAlign w:val="center"/>
          </w:tcPr>
          <w:p w14:paraId="33442E7E">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1m直尺量</w:t>
            </w:r>
          </w:p>
        </w:tc>
      </w:tr>
      <w:tr w14:paraId="5891AF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1" w:hRule="atLeast"/>
        </w:trPr>
        <w:tc>
          <w:tcPr>
            <w:tcW w:w="1828" w:type="dxa"/>
            <w:vAlign w:val="center"/>
          </w:tcPr>
          <w:p w14:paraId="6E72F604">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伸缩缝</w:t>
            </w:r>
          </w:p>
        </w:tc>
        <w:tc>
          <w:tcPr>
            <w:tcW w:w="4700" w:type="dxa"/>
            <w:vAlign w:val="center"/>
          </w:tcPr>
          <w:p w14:paraId="38A97671">
            <w:pPr>
              <w:keepNext w:val="0"/>
              <w:keepLines w:val="0"/>
              <w:pageBreakBefore w:val="0"/>
              <w:widowControl w:val="0"/>
              <w:numPr>
                <w:ilvl w:val="0"/>
                <w:numId w:val="0"/>
              </w:numPr>
              <w:kinsoku/>
              <w:wordWrap w:val="0"/>
              <w:overflowPunct/>
              <w:topLinePunct/>
              <w:autoSpaceDE/>
              <w:autoSpaceDN/>
              <w:bidi w:val="0"/>
              <w:adjustRightInd w:val="0"/>
              <w:snapToGrid w:val="0"/>
              <w:spacing w:before="2" w:line="360" w:lineRule="auto"/>
              <w:ind w:right="101" w:rightChars="0"/>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1.顺直，深度、宽度不小于原规定；</w:t>
            </w:r>
          </w:p>
          <w:p w14:paraId="0DA5070F">
            <w:pPr>
              <w:keepNext w:val="0"/>
              <w:keepLines w:val="0"/>
              <w:pageBreakBefore w:val="0"/>
              <w:widowControl w:val="0"/>
              <w:numPr>
                <w:ilvl w:val="0"/>
                <w:numId w:val="0"/>
              </w:numPr>
              <w:kinsoku/>
              <w:wordWrap w:val="0"/>
              <w:overflowPunct/>
              <w:topLinePunct/>
              <w:autoSpaceDE/>
              <w:autoSpaceDN/>
              <w:bidi w:val="0"/>
              <w:adjustRightInd w:val="0"/>
              <w:snapToGrid w:val="0"/>
              <w:spacing w:before="2" w:line="360" w:lineRule="auto"/>
              <w:ind w:right="101" w:rightChars="0"/>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2.嵌缝密实，高差不大于3mm。</w:t>
            </w:r>
          </w:p>
        </w:tc>
        <w:tc>
          <w:tcPr>
            <w:tcW w:w="2076" w:type="dxa"/>
            <w:vAlign w:val="center"/>
          </w:tcPr>
          <w:p w14:paraId="40FB7640">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1m直尺量</w:t>
            </w:r>
          </w:p>
        </w:tc>
      </w:tr>
      <w:tr w14:paraId="577D9A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9" w:hRule="atLeast"/>
        </w:trPr>
        <w:tc>
          <w:tcPr>
            <w:tcW w:w="1828" w:type="dxa"/>
            <w:vAlign w:val="center"/>
          </w:tcPr>
          <w:p w14:paraId="4DEE43D9">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路框差</w:t>
            </w:r>
          </w:p>
        </w:tc>
        <w:tc>
          <w:tcPr>
            <w:tcW w:w="4700" w:type="dxa"/>
            <w:vAlign w:val="center"/>
          </w:tcPr>
          <w:p w14:paraId="6A35ABF8">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1.座框四周设置混凝土保护护边；</w:t>
            </w:r>
          </w:p>
          <w:p w14:paraId="2997336C">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2.座框或护边与路面高差不大于3mm。</w:t>
            </w:r>
          </w:p>
        </w:tc>
        <w:tc>
          <w:tcPr>
            <w:tcW w:w="2076" w:type="dxa"/>
            <w:vAlign w:val="center"/>
          </w:tcPr>
          <w:p w14:paraId="35C6349D">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1m直尺量</w:t>
            </w:r>
          </w:p>
        </w:tc>
      </w:tr>
      <w:tr w14:paraId="4AF9D7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828" w:type="dxa"/>
            <w:vAlign w:val="center"/>
          </w:tcPr>
          <w:p w14:paraId="32EEC4EE">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纵横坡度</w:t>
            </w:r>
          </w:p>
        </w:tc>
        <w:tc>
          <w:tcPr>
            <w:tcW w:w="4700" w:type="dxa"/>
            <w:vAlign w:val="center"/>
          </w:tcPr>
          <w:p w14:paraId="41F520DD">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与原路面纵坡、横坡相一致，无积水</w:t>
            </w:r>
          </w:p>
        </w:tc>
        <w:tc>
          <w:tcPr>
            <w:tcW w:w="2076" w:type="dxa"/>
            <w:vAlign w:val="center"/>
          </w:tcPr>
          <w:p w14:paraId="17DC10E0">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目测</w:t>
            </w:r>
          </w:p>
        </w:tc>
      </w:tr>
      <w:tr w14:paraId="355B65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2" w:hRule="atLeast"/>
        </w:trPr>
        <w:tc>
          <w:tcPr>
            <w:tcW w:w="1828" w:type="dxa"/>
            <w:vAlign w:val="center"/>
          </w:tcPr>
          <w:p w14:paraId="5FE4B360">
            <w:pPr>
              <w:pStyle w:val="7"/>
              <w:keepNext w:val="0"/>
              <w:keepLines w:val="0"/>
              <w:pageBreakBefore w:val="0"/>
              <w:widowControl w:val="0"/>
              <w:kinsoku/>
              <w:wordWrap w:val="0"/>
              <w:overflowPunct/>
              <w:topLinePunct/>
              <w:autoSpaceDE/>
              <w:autoSpaceDN/>
              <w:bidi w:val="0"/>
              <w:adjustRightInd w:val="0"/>
              <w:snapToGrid w:val="0"/>
              <w:spacing w:before="91" w:line="223" w:lineRule="auto"/>
              <w:jc w:val="center"/>
              <w:textAlignment w:val="baseline"/>
            </w:pPr>
            <w:r>
              <w:rPr>
                <w:spacing w:val="-8"/>
              </w:rPr>
              <w:t>切割</w:t>
            </w:r>
          </w:p>
        </w:tc>
        <w:tc>
          <w:tcPr>
            <w:tcW w:w="4700" w:type="dxa"/>
            <w:vAlign w:val="center"/>
          </w:tcPr>
          <w:p w14:paraId="0985494F">
            <w:pPr>
              <w:pStyle w:val="7"/>
              <w:keepNext w:val="0"/>
              <w:keepLines w:val="0"/>
              <w:pageBreakBefore w:val="0"/>
              <w:widowControl w:val="0"/>
              <w:kinsoku/>
              <w:wordWrap w:val="0"/>
              <w:overflowPunct/>
              <w:topLinePunct/>
              <w:autoSpaceDE/>
              <w:autoSpaceDN/>
              <w:bidi w:val="0"/>
              <w:adjustRightInd w:val="0"/>
              <w:snapToGrid w:val="0"/>
              <w:spacing w:before="172" w:line="222" w:lineRule="auto"/>
              <w:jc w:val="left"/>
              <w:textAlignment w:val="baseline"/>
            </w:pPr>
            <w:r>
              <w:rPr>
                <w:spacing w:val="-3"/>
              </w:rPr>
              <w:t>四周切割整齐垂直，无损伤碎片，切</w:t>
            </w:r>
            <w:r>
              <w:rPr>
                <w:spacing w:val="-5"/>
              </w:rPr>
              <w:t>角不小于90。</w:t>
            </w:r>
          </w:p>
        </w:tc>
        <w:tc>
          <w:tcPr>
            <w:tcW w:w="2076" w:type="dxa"/>
            <w:vAlign w:val="center"/>
          </w:tcPr>
          <w:p w14:paraId="4913BC94">
            <w:pPr>
              <w:pStyle w:val="7"/>
              <w:keepNext w:val="0"/>
              <w:keepLines w:val="0"/>
              <w:pageBreakBefore w:val="0"/>
              <w:widowControl w:val="0"/>
              <w:kinsoku/>
              <w:wordWrap w:val="0"/>
              <w:overflowPunct/>
              <w:topLinePunct/>
              <w:autoSpaceDE/>
              <w:autoSpaceDN/>
              <w:bidi w:val="0"/>
              <w:adjustRightInd w:val="0"/>
              <w:snapToGrid w:val="0"/>
              <w:spacing w:before="91" w:line="224" w:lineRule="auto"/>
              <w:jc w:val="center"/>
              <w:textAlignment w:val="baseline"/>
            </w:pPr>
            <w:r>
              <w:rPr>
                <w:spacing w:val="-6"/>
              </w:rPr>
              <w:t>用尺量</w:t>
            </w:r>
          </w:p>
        </w:tc>
      </w:tr>
      <w:tr w14:paraId="24F721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30" w:hRule="atLeast"/>
        </w:trPr>
        <w:tc>
          <w:tcPr>
            <w:tcW w:w="1828" w:type="dxa"/>
            <w:vAlign w:val="center"/>
          </w:tcPr>
          <w:p w14:paraId="323C9F4E">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铺筑</w:t>
            </w:r>
          </w:p>
        </w:tc>
        <w:tc>
          <w:tcPr>
            <w:tcW w:w="4700" w:type="dxa"/>
            <w:vAlign w:val="top"/>
          </w:tcPr>
          <w:p w14:paraId="30CC0BAD">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1.抗压、抗弯拉强度不低于原有路面强度，板厚度允许误差±5mm；</w:t>
            </w:r>
          </w:p>
          <w:p w14:paraId="2163C366">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2.路面无露骨、麻面，板边蜂窝麻面不大于3%,面层拉毛、压痕或刻痕整齐。</w:t>
            </w:r>
          </w:p>
        </w:tc>
        <w:tc>
          <w:tcPr>
            <w:tcW w:w="2076" w:type="dxa"/>
            <w:vAlign w:val="center"/>
          </w:tcPr>
          <w:p w14:paraId="5B95D05E">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试块测试及用尺量</w:t>
            </w:r>
          </w:p>
        </w:tc>
      </w:tr>
      <w:tr w14:paraId="76EDE1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828" w:type="dxa"/>
            <w:vAlign w:val="center"/>
          </w:tcPr>
          <w:p w14:paraId="2D01CD96">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平整度</w:t>
            </w:r>
          </w:p>
        </w:tc>
        <w:tc>
          <w:tcPr>
            <w:tcW w:w="4700" w:type="dxa"/>
            <w:vAlign w:val="top"/>
          </w:tcPr>
          <w:p w14:paraId="0782498E">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路面整齐度高差不大于3mm</w:t>
            </w:r>
          </w:p>
        </w:tc>
        <w:tc>
          <w:tcPr>
            <w:tcW w:w="2076" w:type="dxa"/>
            <w:vAlign w:val="center"/>
          </w:tcPr>
          <w:p w14:paraId="6B4D2FFD">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3m直尺量</w:t>
            </w:r>
          </w:p>
        </w:tc>
      </w:tr>
    </w:tbl>
    <w:p w14:paraId="67E0694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3.5安全及文明施工要求</w:t>
      </w:r>
    </w:p>
    <w:p w14:paraId="054E5A1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保证车辆通行；确保施工人员安全；施工围挡设置整洁，围挡外设置公示牌，明确联系方式与监督电话；现场设置警示标志，夜间施工设置警示灯;现场材料、设备整齐有序；控制扬尘措施到位。</w:t>
      </w:r>
    </w:p>
    <w:p w14:paraId="494C13A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（二）人行道维护</w:t>
      </w:r>
    </w:p>
    <w:p w14:paraId="56F3DE6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1.病害类型</w:t>
      </w:r>
    </w:p>
    <w:p w14:paraId="76750D2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松动、错台、残缺、沉陷等。</w:t>
      </w:r>
    </w:p>
    <w:p w14:paraId="31B96F3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2.维修要求</w:t>
      </w:r>
    </w:p>
    <w:p w14:paraId="3ADBDE2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巡查发现问题后立即受理，立即采取警示、维护等临时措施，日常小修维护应及时完成修复并开放交通，问题销号。中修、大修工程根据道路等级、交通管制、季节因素及其他要求合理确定工期。</w:t>
      </w:r>
    </w:p>
    <w:p w14:paraId="6D34646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3.面层养护</w:t>
      </w:r>
    </w:p>
    <w:p w14:paraId="61DBE35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①面层砌块应具有防滑性能，其材质标准应符合的规定；人行道面层砌块材质标准</w:t>
      </w:r>
    </w:p>
    <w:tbl>
      <w:tblPr>
        <w:tblStyle w:val="8"/>
        <w:tblW w:w="86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75"/>
        <w:gridCol w:w="4629"/>
      </w:tblGrid>
      <w:tr w14:paraId="2B471D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3975" w:type="dxa"/>
            <w:vAlign w:val="center"/>
          </w:tcPr>
          <w:p w14:paraId="0A925D2E">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项目</w:t>
            </w:r>
          </w:p>
        </w:tc>
        <w:tc>
          <w:tcPr>
            <w:tcW w:w="4629" w:type="dxa"/>
            <w:vAlign w:val="center"/>
          </w:tcPr>
          <w:p w14:paraId="3A9C1272">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技术要求</w:t>
            </w:r>
          </w:p>
        </w:tc>
      </w:tr>
      <w:tr w14:paraId="282E91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3975" w:type="dxa"/>
            <w:vAlign w:val="center"/>
          </w:tcPr>
          <w:p w14:paraId="3CBD6036">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抗弯拉强度（MPa）</w:t>
            </w:r>
          </w:p>
        </w:tc>
        <w:tc>
          <w:tcPr>
            <w:tcW w:w="4629" w:type="dxa"/>
            <w:vAlign w:val="center"/>
          </w:tcPr>
          <w:p w14:paraId="3D900F5F">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不低于设计要求</w:t>
            </w:r>
          </w:p>
        </w:tc>
      </w:tr>
      <w:tr w14:paraId="445D54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3975" w:type="dxa"/>
            <w:vAlign w:val="center"/>
          </w:tcPr>
          <w:p w14:paraId="01F53D60">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抗压强度(MPa)</w:t>
            </w:r>
          </w:p>
        </w:tc>
        <w:tc>
          <w:tcPr>
            <w:tcW w:w="4629" w:type="dxa"/>
            <w:vAlign w:val="center"/>
          </w:tcPr>
          <w:p w14:paraId="5584177B">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N30</w:t>
            </w:r>
          </w:p>
        </w:tc>
      </w:tr>
      <w:tr w14:paraId="6EE602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3975" w:type="dxa"/>
            <w:vAlign w:val="center"/>
          </w:tcPr>
          <w:p w14:paraId="752E55D9">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对角线长度(mm)</w:t>
            </w:r>
          </w:p>
        </w:tc>
        <w:tc>
          <w:tcPr>
            <w:tcW w:w="4629" w:type="dxa"/>
            <w:vAlign w:val="center"/>
          </w:tcPr>
          <w:p w14:paraId="0318F6BA">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±3（边长＞350mm）,±2（边长w350mm）</w:t>
            </w:r>
          </w:p>
        </w:tc>
      </w:tr>
      <w:tr w14:paraId="6AA83C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3975" w:type="dxa"/>
            <w:vAlign w:val="center"/>
          </w:tcPr>
          <w:p w14:paraId="0DC47718">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厚度(mm)</w:t>
            </w:r>
          </w:p>
        </w:tc>
        <w:tc>
          <w:tcPr>
            <w:tcW w:w="4629" w:type="dxa"/>
            <w:vAlign w:val="top"/>
          </w:tcPr>
          <w:p w14:paraId="1914BB46">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±3（厚度〉80mm）,±2（厚度w80mm）</w:t>
            </w:r>
          </w:p>
        </w:tc>
      </w:tr>
      <w:tr w14:paraId="7E4B01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3975" w:type="dxa"/>
            <w:vAlign w:val="center"/>
          </w:tcPr>
          <w:p w14:paraId="4B098B77">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边长(mm)</w:t>
            </w:r>
          </w:p>
        </w:tc>
        <w:tc>
          <w:tcPr>
            <w:tcW w:w="4629" w:type="dxa"/>
            <w:vAlign w:val="top"/>
          </w:tcPr>
          <w:p w14:paraId="4C8BC25E">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±3（边长＞250mm）,土2（边长W250mm）</w:t>
            </w:r>
          </w:p>
        </w:tc>
      </w:tr>
      <w:tr w14:paraId="4BF2CB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3975" w:type="dxa"/>
            <w:vAlign w:val="center"/>
          </w:tcPr>
          <w:p w14:paraId="5223ADD1">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缺边掉角长度(mm)</w:t>
            </w:r>
          </w:p>
        </w:tc>
        <w:tc>
          <w:tcPr>
            <w:tcW w:w="4629" w:type="dxa"/>
            <w:vAlign w:val="top"/>
          </w:tcPr>
          <w:p w14:paraId="24F53B07">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W10（边长＞250mm）,W5（边长W250mm）</w:t>
            </w:r>
          </w:p>
        </w:tc>
      </w:tr>
      <w:tr w14:paraId="6CCCF7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3975" w:type="dxa"/>
            <w:vAlign w:val="center"/>
          </w:tcPr>
          <w:p w14:paraId="3ACBE744">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其他</w:t>
            </w:r>
          </w:p>
        </w:tc>
        <w:tc>
          <w:tcPr>
            <w:tcW w:w="4629" w:type="dxa"/>
            <w:vAlign w:val="top"/>
          </w:tcPr>
          <w:p w14:paraId="2AD63174">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颜色一致，无蜂窝、露石、脱皮、裂缝等</w:t>
            </w:r>
          </w:p>
        </w:tc>
      </w:tr>
    </w:tbl>
    <w:p w14:paraId="40E2C24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②当面层砌块发生错台、凸出、沉陷时，应将其取出，整理垫层，重新铺装面层，填缝；修理的部位应与周围的面层砌块砖相接平顺；</w:t>
      </w:r>
    </w:p>
    <w:p w14:paraId="19C1770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③对基层强度不足产生的沉陷或破碎损坏，应先加固基层，再铺砌面层砌块；</w:t>
      </w:r>
    </w:p>
    <w:p w14:paraId="4938E7F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④砌块的修补部位宜大于损坏部位一整砖；</w:t>
      </w:r>
    </w:p>
    <w:p w14:paraId="10A2039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⑤检查井周围或与构筑物接壤的砌块宜切块补齐，不宜切块补齐的部分应及时填补平整；</w:t>
      </w:r>
    </w:p>
    <w:p w14:paraId="4DA2760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⑥盲道砌块缺失或损坏应及时修补；提示盲道的块型和位置应安装正确；</w:t>
      </w:r>
    </w:p>
    <w:p w14:paraId="16144CE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⑦人行道在养护维修中应满足排水要求。</w:t>
      </w:r>
    </w:p>
    <w:p w14:paraId="4366DB0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4.缘石养护</w:t>
      </w:r>
    </w:p>
    <w:p w14:paraId="09EA211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①缘石应保持清洁，冬季应及时清除含有盐类、除雪剂的融雪。</w:t>
      </w:r>
    </w:p>
    <w:p w14:paraId="7074F9C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②混凝土缘石应保持稳固、直顺。发生挤压、拱胀变形应调整并及时勾缝。</w:t>
      </w:r>
    </w:p>
    <w:p w14:paraId="36C4AD2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③更换的缘石规格、材质应与原路缘石一致。</w:t>
      </w:r>
    </w:p>
    <w:p w14:paraId="46D5ADC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④道路翻修、人行道改造时，砌筑缘石应采用C15水泥混凝土做立缘石背填。</w:t>
      </w:r>
    </w:p>
    <w:p w14:paraId="12273DE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⑤花岗石、大理石类缘石的维修养护，其缝宽不得小于3mm,最大缝宽不得超过10mm。</w:t>
      </w:r>
    </w:p>
    <w:p w14:paraId="7882031B">
      <w:pPr>
        <w:pStyle w:val="3"/>
        <w:keepNext w:val="0"/>
        <w:keepLines w:val="0"/>
        <w:pageBreakBefore w:val="0"/>
        <w:widowControl w:val="0"/>
        <w:kinsoku/>
        <w:wordWrap w:val="0"/>
        <w:overflowPunct/>
        <w:topLinePunct/>
        <w:autoSpaceDE/>
        <w:autoSpaceDN/>
        <w:bidi w:val="0"/>
        <w:adjustRightInd w:val="0"/>
        <w:snapToGrid w:val="0"/>
        <w:spacing w:before="246" w:line="223" w:lineRule="auto"/>
        <w:jc w:val="center"/>
        <w:textAlignment w:val="baseline"/>
        <w:rPr>
          <w:sz w:val="28"/>
          <w:szCs w:val="28"/>
        </w:rPr>
      </w:pPr>
      <w:r>
        <w:rPr>
          <w:spacing w:val="-5"/>
          <w:sz w:val="28"/>
          <w:szCs w:val="28"/>
        </w:rPr>
        <w:t>缘石标准</w:t>
      </w:r>
    </w:p>
    <w:p w14:paraId="262C3F0E">
      <w:pPr>
        <w:keepNext w:val="0"/>
        <w:keepLines w:val="0"/>
        <w:pageBreakBefore w:val="0"/>
        <w:widowControl w:val="0"/>
        <w:kinsoku/>
        <w:wordWrap w:val="0"/>
        <w:overflowPunct/>
        <w:topLinePunct/>
        <w:autoSpaceDE/>
        <w:autoSpaceDN/>
        <w:bidi w:val="0"/>
        <w:adjustRightInd w:val="0"/>
        <w:snapToGrid w:val="0"/>
        <w:spacing w:line="21" w:lineRule="exact"/>
        <w:textAlignment w:val="baseline"/>
      </w:pPr>
    </w:p>
    <w:tbl>
      <w:tblPr>
        <w:tblStyle w:val="8"/>
        <w:tblW w:w="86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400"/>
        <w:gridCol w:w="5204"/>
      </w:tblGrid>
      <w:tr w14:paraId="67DE23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3400" w:type="dxa"/>
            <w:vAlign w:val="center"/>
          </w:tcPr>
          <w:p w14:paraId="34EC8B22">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项目</w:t>
            </w:r>
          </w:p>
        </w:tc>
        <w:tc>
          <w:tcPr>
            <w:tcW w:w="5204" w:type="dxa"/>
            <w:vAlign w:val="center"/>
          </w:tcPr>
          <w:p w14:paraId="726D38A0">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技术要求</w:t>
            </w:r>
          </w:p>
        </w:tc>
      </w:tr>
      <w:tr w14:paraId="2423CE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3400" w:type="dxa"/>
            <w:vAlign w:val="center"/>
          </w:tcPr>
          <w:p w14:paraId="30152D5B">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抗弯拉强度(MPa)</w:t>
            </w:r>
          </w:p>
        </w:tc>
        <w:tc>
          <w:tcPr>
            <w:tcW w:w="5204" w:type="dxa"/>
            <w:vAlign w:val="center"/>
          </w:tcPr>
          <w:p w14:paraId="01E22CEA">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不低于设计要求</w:t>
            </w:r>
          </w:p>
        </w:tc>
      </w:tr>
      <w:tr w14:paraId="146885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3400" w:type="dxa"/>
            <w:vAlign w:val="center"/>
          </w:tcPr>
          <w:p w14:paraId="75973C46">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抗压强度(MPa)</w:t>
            </w:r>
          </w:p>
        </w:tc>
        <w:tc>
          <w:tcPr>
            <w:tcW w:w="5204" w:type="dxa"/>
            <w:vAlign w:val="center"/>
          </w:tcPr>
          <w:p w14:paraId="116AA87D">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N30</w:t>
            </w:r>
          </w:p>
        </w:tc>
      </w:tr>
      <w:tr w14:paraId="48E4A0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3400" w:type="dxa"/>
            <w:vAlign w:val="center"/>
          </w:tcPr>
          <w:p w14:paraId="6B73FEE2">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长度（mm）</w:t>
            </w:r>
          </w:p>
        </w:tc>
        <w:tc>
          <w:tcPr>
            <w:tcW w:w="5204" w:type="dxa"/>
            <w:vAlign w:val="center"/>
          </w:tcPr>
          <w:p w14:paraId="07576BB8">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w:t>
            </w:r>
          </w:p>
        </w:tc>
      </w:tr>
      <w:tr w14:paraId="3AAA45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3400" w:type="dxa"/>
            <w:vAlign w:val="center"/>
          </w:tcPr>
          <w:p w14:paraId="4F17235F">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宽度与厚度（mm）</w:t>
            </w:r>
          </w:p>
        </w:tc>
        <w:tc>
          <w:tcPr>
            <w:tcW w:w="5204" w:type="dxa"/>
            <w:vAlign w:val="center"/>
          </w:tcPr>
          <w:p w14:paraId="11A0A349">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w:t>
            </w:r>
          </w:p>
        </w:tc>
      </w:tr>
      <w:tr w14:paraId="673C7E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3400" w:type="dxa"/>
            <w:vAlign w:val="center"/>
          </w:tcPr>
          <w:p w14:paraId="0686370B">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缺边掉角（mm）</w:t>
            </w:r>
          </w:p>
        </w:tc>
        <w:tc>
          <w:tcPr>
            <w:tcW w:w="5204" w:type="dxa"/>
            <w:vAlign w:val="center"/>
          </w:tcPr>
          <w:p w14:paraId="79EE321D">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v20,外路面、边、棱角完整</w:t>
            </w:r>
          </w:p>
        </w:tc>
      </w:tr>
      <w:tr w14:paraId="72331E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3400" w:type="dxa"/>
            <w:vAlign w:val="center"/>
          </w:tcPr>
          <w:p w14:paraId="5341B271">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其他</w:t>
            </w:r>
          </w:p>
        </w:tc>
        <w:tc>
          <w:tcPr>
            <w:tcW w:w="5204" w:type="dxa"/>
            <w:vAlign w:val="center"/>
          </w:tcPr>
          <w:p w14:paraId="77C69A97">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颜色一致，无蜂窝、露石、脱皮、裂缝等</w:t>
            </w:r>
          </w:p>
        </w:tc>
      </w:tr>
    </w:tbl>
    <w:p w14:paraId="234F39F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5.树池的养护</w:t>
      </w:r>
    </w:p>
    <w:p w14:paraId="7F0D430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①树池边框应与人行道相接平顺；</w:t>
      </w:r>
    </w:p>
    <w:p w14:paraId="59CEC84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②混凝土树池出现剥落、露筋、翘角或拱胀变形，应及时维修更换。</w:t>
      </w:r>
    </w:p>
    <w:p w14:paraId="14CC330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6.质量要求</w:t>
      </w:r>
    </w:p>
    <w:p w14:paraId="29B5CB0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修复后的人行道表面平整、无积水，铺装美观。</w:t>
      </w:r>
    </w:p>
    <w:p w14:paraId="5035FE8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①人行道养护检查内容应包括材料质量、铺筑质量、平整度、路框差、接茬质量、凿边及压缝质量等。</w:t>
      </w:r>
    </w:p>
    <w:p w14:paraId="30F56ED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②人行道养护质量验收标准应符合的规定；盲道养护质量验收标准应符合的规定。</w:t>
      </w:r>
    </w:p>
    <w:p w14:paraId="5CF15F3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人行道养护质量验收标准</w:t>
      </w:r>
    </w:p>
    <w:tbl>
      <w:tblPr>
        <w:tblStyle w:val="8"/>
        <w:tblW w:w="86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73"/>
        <w:gridCol w:w="4725"/>
        <w:gridCol w:w="2306"/>
      </w:tblGrid>
      <w:tr w14:paraId="433F36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1573" w:type="dxa"/>
            <w:vAlign w:val="center"/>
          </w:tcPr>
          <w:p w14:paraId="788801CB">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项目</w:t>
            </w:r>
          </w:p>
        </w:tc>
        <w:tc>
          <w:tcPr>
            <w:tcW w:w="4725" w:type="dxa"/>
            <w:vAlign w:val="center"/>
          </w:tcPr>
          <w:p w14:paraId="3E1610BF">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质重要求或允许偏差</w:t>
            </w:r>
          </w:p>
        </w:tc>
        <w:tc>
          <w:tcPr>
            <w:tcW w:w="2306" w:type="dxa"/>
            <w:vAlign w:val="center"/>
          </w:tcPr>
          <w:p w14:paraId="5AB521A7">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检验方法</w:t>
            </w:r>
          </w:p>
        </w:tc>
      </w:tr>
      <w:tr w14:paraId="524316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1573" w:type="dxa"/>
            <w:vAlign w:val="center"/>
          </w:tcPr>
          <w:p w14:paraId="1A071F8B">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铺筑</w:t>
            </w:r>
          </w:p>
        </w:tc>
        <w:tc>
          <w:tcPr>
            <w:tcW w:w="4725" w:type="dxa"/>
            <w:vAlign w:val="center"/>
          </w:tcPr>
          <w:p w14:paraId="56A151E9">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1.预制块、块石铺筑平整无松动，缝隙饱满；</w:t>
            </w:r>
          </w:p>
          <w:p w14:paraId="327109B5">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2.纵横缝顺直，排列整齐，纵向偏差不大于10mm；</w:t>
            </w:r>
          </w:p>
          <w:p w14:paraId="1EDBCD0C">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3.铺筑人行道板完整，一块板不超过一条裂缝，有缺角用混凝土补平。</w:t>
            </w:r>
          </w:p>
        </w:tc>
        <w:tc>
          <w:tcPr>
            <w:tcW w:w="2306" w:type="dxa"/>
            <w:vAlign w:val="center"/>
          </w:tcPr>
          <w:p w14:paraId="69453567">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用10m线量测</w:t>
            </w:r>
          </w:p>
        </w:tc>
      </w:tr>
      <w:tr w14:paraId="4D4164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1573" w:type="dxa"/>
            <w:vAlign w:val="center"/>
          </w:tcPr>
          <w:p w14:paraId="5ABD8535">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强度、厚度</w:t>
            </w:r>
          </w:p>
        </w:tc>
        <w:tc>
          <w:tcPr>
            <w:tcW w:w="4725" w:type="dxa"/>
            <w:vAlign w:val="center"/>
          </w:tcPr>
          <w:p w14:paraId="6C0C347C">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1.现浇水泥人行道强度、厚度符合设计要求，振捣坚实；</w:t>
            </w:r>
          </w:p>
          <w:p w14:paraId="3A8E3B42">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hint="eastAsia" w:ascii="仿宋" w:hAnsi="仿宋" w:eastAsia="仿宋" w:cs="仿宋"/>
                <w:snapToGrid w:val="0"/>
                <w:color w:val="000000"/>
                <w:spacing w:val="-3"/>
                <w:kern w:val="0"/>
                <w:sz w:val="28"/>
                <w:szCs w:val="28"/>
                <w:lang w:val="en-US" w:eastAsia="zh-CN" w:bidi="ar-SA"/>
              </w:rPr>
            </w:pPr>
            <w:r>
              <w:rPr>
                <w:rFonts w:ascii="仿宋" w:hAnsi="仿宋" w:eastAsia="仿宋" w:cs="仿宋"/>
                <w:snapToGrid w:val="0"/>
                <w:color w:val="000000"/>
                <w:spacing w:val="-3"/>
                <w:kern w:val="0"/>
                <w:sz w:val="28"/>
                <w:szCs w:val="28"/>
                <w:lang w:val="en-US" w:eastAsia="en-US" w:bidi="ar-SA"/>
              </w:rPr>
              <w:t>2.表面无露骨、麻面。厚度允许偏差应为+10mm、-5mm</w:t>
            </w:r>
            <w:r>
              <w:rPr>
                <w:rFonts w:hint="eastAsia" w:ascii="仿宋" w:hAnsi="仿宋" w:eastAsia="仿宋" w:cs="仿宋"/>
                <w:snapToGrid w:val="0"/>
                <w:color w:val="000000"/>
                <w:spacing w:val="-3"/>
                <w:kern w:val="0"/>
                <w:sz w:val="28"/>
                <w:szCs w:val="28"/>
                <w:lang w:val="en-US" w:eastAsia="zh-CN" w:bidi="ar-SA"/>
              </w:rPr>
              <w:t>。</w:t>
            </w:r>
          </w:p>
        </w:tc>
        <w:tc>
          <w:tcPr>
            <w:tcW w:w="2306" w:type="dxa"/>
            <w:vAlign w:val="center"/>
          </w:tcPr>
          <w:p w14:paraId="19EE8F4A">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试块检验用尺量</w:t>
            </w:r>
          </w:p>
        </w:tc>
      </w:tr>
      <w:tr w14:paraId="665998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1573" w:type="dxa"/>
            <w:vAlign w:val="center"/>
          </w:tcPr>
          <w:p w14:paraId="7B1FC6BD">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平整度</w:t>
            </w:r>
          </w:p>
        </w:tc>
        <w:tc>
          <w:tcPr>
            <w:tcW w:w="4725" w:type="dxa"/>
            <w:vAlign w:val="center"/>
          </w:tcPr>
          <w:p w14:paraId="71F8B4FB">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预制块和现浇水泥人行道的平整度不大于5mm</w:t>
            </w:r>
          </w:p>
        </w:tc>
        <w:tc>
          <w:tcPr>
            <w:tcW w:w="2306" w:type="dxa"/>
            <w:vAlign w:val="center"/>
          </w:tcPr>
          <w:p w14:paraId="15B3B280">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3m直尺量</w:t>
            </w:r>
          </w:p>
        </w:tc>
      </w:tr>
      <w:tr w14:paraId="60A3A5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1573" w:type="dxa"/>
            <w:vAlign w:val="center"/>
          </w:tcPr>
          <w:p w14:paraId="202126E4">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路框差</w:t>
            </w:r>
          </w:p>
        </w:tc>
        <w:tc>
          <w:tcPr>
            <w:tcW w:w="4725" w:type="dxa"/>
            <w:vAlign w:val="center"/>
          </w:tcPr>
          <w:p w14:paraId="59337070">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1.检査井及公用事业井盖框和人行道高差不大于5mm；</w:t>
            </w:r>
          </w:p>
          <w:p w14:paraId="3FC2D107">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2.与现浇水泥人行道高差不大于3mm</w:t>
            </w:r>
          </w:p>
        </w:tc>
        <w:tc>
          <w:tcPr>
            <w:tcW w:w="2306" w:type="dxa"/>
            <w:vAlign w:val="center"/>
          </w:tcPr>
          <w:p w14:paraId="76211C0F">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1m直尺量</w:t>
            </w:r>
          </w:p>
        </w:tc>
      </w:tr>
      <w:tr w14:paraId="2EC324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1573" w:type="dxa"/>
            <w:vAlign w:val="center"/>
          </w:tcPr>
          <w:p w14:paraId="4F553D5D">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接茬</w:t>
            </w:r>
          </w:p>
        </w:tc>
        <w:tc>
          <w:tcPr>
            <w:tcW w:w="4725" w:type="dxa"/>
            <w:vAlign w:val="center"/>
          </w:tcPr>
          <w:p w14:paraId="5B9E14A3">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1.新老接茬齐平，高差不大于5mm；</w:t>
            </w:r>
          </w:p>
          <w:p w14:paraId="4559DBCF">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2.人行道面高出侧石顶面5mmo</w:t>
            </w:r>
          </w:p>
        </w:tc>
        <w:tc>
          <w:tcPr>
            <w:tcW w:w="2306" w:type="dxa"/>
            <w:vAlign w:val="center"/>
          </w:tcPr>
          <w:p w14:paraId="2332E056">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1m直尺量</w:t>
            </w:r>
          </w:p>
        </w:tc>
      </w:tr>
      <w:tr w14:paraId="72F63A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1573" w:type="dxa"/>
            <w:vAlign w:val="center"/>
          </w:tcPr>
          <w:p w14:paraId="734EB13D">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凿边及压缝</w:t>
            </w:r>
          </w:p>
        </w:tc>
        <w:tc>
          <w:tcPr>
            <w:tcW w:w="4725" w:type="dxa"/>
            <w:vAlign w:val="center"/>
          </w:tcPr>
          <w:p w14:paraId="31C095D2">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1.现浇水泥人行道四周凿边整齐不斜，四周无损伤；</w:t>
            </w:r>
          </w:p>
          <w:p w14:paraId="2CAE0C90">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凿边及压缝</w:t>
            </w:r>
          </w:p>
          <w:p w14:paraId="44CC2096">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2.现浇混凝土粗底完成后即做细砂浆，表面平整美观；</w:t>
            </w:r>
          </w:p>
          <w:p w14:paraId="743223A5">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3.纵横划线垂直齐整、缝宽和缝深均匀，压缝整齐。</w:t>
            </w:r>
          </w:p>
          <w:p w14:paraId="00005CE5">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p>
        </w:tc>
        <w:tc>
          <w:tcPr>
            <w:tcW w:w="2306" w:type="dxa"/>
            <w:vAlign w:val="center"/>
          </w:tcPr>
          <w:p w14:paraId="6A4C056F">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目测</w:t>
            </w:r>
          </w:p>
        </w:tc>
      </w:tr>
    </w:tbl>
    <w:p w14:paraId="040E06A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③道路无障施养护质量验收应符合下列规定。</w:t>
      </w:r>
    </w:p>
    <w:p w14:paraId="6A1E10D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盲道养护质量验收标准</w:t>
      </w:r>
    </w:p>
    <w:p w14:paraId="6FFF80E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p>
    <w:tbl>
      <w:tblPr>
        <w:tblStyle w:val="8"/>
        <w:tblW w:w="866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16"/>
        <w:gridCol w:w="6369"/>
        <w:gridCol w:w="1275"/>
      </w:tblGrid>
      <w:tr w14:paraId="3EF9F1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0" w:hRule="atLeast"/>
        </w:trPr>
        <w:tc>
          <w:tcPr>
            <w:tcW w:w="1016" w:type="dxa"/>
            <w:vAlign w:val="center"/>
          </w:tcPr>
          <w:p w14:paraId="214896E7">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项目</w:t>
            </w:r>
          </w:p>
        </w:tc>
        <w:tc>
          <w:tcPr>
            <w:tcW w:w="6369" w:type="dxa"/>
            <w:vAlign w:val="center"/>
          </w:tcPr>
          <w:p w14:paraId="2AFAC08D">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质量要求或允许偏差</w:t>
            </w:r>
          </w:p>
        </w:tc>
        <w:tc>
          <w:tcPr>
            <w:tcW w:w="1275" w:type="dxa"/>
            <w:vAlign w:val="center"/>
          </w:tcPr>
          <w:p w14:paraId="52B4BC53">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检验方法</w:t>
            </w:r>
          </w:p>
        </w:tc>
      </w:tr>
      <w:tr w14:paraId="0F1D1F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8" w:hRule="atLeast"/>
        </w:trPr>
        <w:tc>
          <w:tcPr>
            <w:tcW w:w="1016" w:type="dxa"/>
            <w:vAlign w:val="center"/>
          </w:tcPr>
          <w:p w14:paraId="2D0532C8">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位置</w:t>
            </w:r>
          </w:p>
        </w:tc>
        <w:tc>
          <w:tcPr>
            <w:tcW w:w="6369" w:type="dxa"/>
            <w:vAlign w:val="top"/>
          </w:tcPr>
          <w:p w14:paraId="5FAC76FE">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1.设置盲道的城镇道路人行道宽度不小于3500mm；</w:t>
            </w:r>
          </w:p>
          <w:p w14:paraId="6681DC2F">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2.行进盲道在距围墙、花台、绿化带250mm~500mm处设置；</w:t>
            </w:r>
          </w:p>
          <w:p w14:paraId="53DB1D59">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3.盲道中无障碍物，检査井盖框高低差不超过5mm；</w:t>
            </w:r>
          </w:p>
          <w:p w14:paraId="304FE738">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4.行进盲道与人行道的走向一致；</w:t>
            </w:r>
          </w:p>
          <w:p w14:paraId="69A82418">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5.行进盲道在距树池边缘250mm~500mm处设置；如果无树池，行进盲道与路缘石上沿在同一水平面，距路缘石不应小于500mm,行进盲道比路缘石上沿低时，距路缘石不小于250mm；</w:t>
            </w:r>
          </w:p>
          <w:p w14:paraId="677A2708">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6.盲道避开非机动车停放的位置。</w:t>
            </w:r>
          </w:p>
        </w:tc>
        <w:tc>
          <w:tcPr>
            <w:tcW w:w="1275" w:type="dxa"/>
            <w:vAlign w:val="center"/>
          </w:tcPr>
          <w:p w14:paraId="17D6405D">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用尺量</w:t>
            </w:r>
          </w:p>
        </w:tc>
      </w:tr>
      <w:tr w14:paraId="779F6D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4" w:hRule="atLeast"/>
        </w:trPr>
        <w:tc>
          <w:tcPr>
            <w:tcW w:w="1016" w:type="dxa"/>
            <w:vAlign w:val="center"/>
          </w:tcPr>
          <w:p w14:paraId="6EC8F5CB">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宽度</w:t>
            </w:r>
          </w:p>
        </w:tc>
        <w:tc>
          <w:tcPr>
            <w:tcW w:w="6369" w:type="dxa"/>
            <w:vAlign w:val="top"/>
          </w:tcPr>
          <w:p w14:paraId="36FC0A0F">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1.行进盲道的宽度为250mm~500mm；</w:t>
            </w:r>
          </w:p>
          <w:p w14:paraId="301D0095">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2.行进盲道在起点、终点、转弯处及其他需要处设提示盲道。当盲道的宽度不大于300mm时，提示盲道的宽度大于行进盲道的宽度。</w:t>
            </w:r>
          </w:p>
        </w:tc>
        <w:tc>
          <w:tcPr>
            <w:tcW w:w="1275" w:type="dxa"/>
            <w:vAlign w:val="center"/>
          </w:tcPr>
          <w:p w14:paraId="20F66FBA">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用尺量</w:t>
            </w:r>
          </w:p>
        </w:tc>
      </w:tr>
    </w:tbl>
    <w:p w14:paraId="2A5084C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7.安全及文明施工要求</w:t>
      </w:r>
    </w:p>
    <w:p w14:paraId="6D89FBA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保证行人通行畅通，要做好绕行、避让的提示；安全防护到位，确保施工人员安全；施工围挡设置整洁，围挡外设置公示牌，明确联系方式与监督电话；现场设置警示标志，夜间施工设置警示灯；现场材料、设备整齐有序；控制扬尘措施到位。</w:t>
      </w:r>
    </w:p>
    <w:p w14:paraId="3C1C2CAD">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b/>
          <w:bCs/>
          <w:snapToGrid w:val="0"/>
          <w:color w:val="000000"/>
          <w:spacing w:val="-3"/>
          <w:kern w:val="0"/>
          <w:sz w:val="28"/>
          <w:szCs w:val="28"/>
          <w:lang w:val="en-US" w:eastAsia="en-US" w:bidi="ar-SA"/>
        </w:rPr>
      </w:pPr>
    </w:p>
    <w:p w14:paraId="5AAC28BA">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二、城市桥梁管理</w:t>
      </w:r>
    </w:p>
    <w:p w14:paraId="189B45A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1.修复桥面坑槽、破损</w:t>
      </w:r>
    </w:p>
    <w:p w14:paraId="2872A89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1.1维修要求：巡查发现问题后立即受理并立即采取警示、维护等临时措施，及时完成修复并开放交通，问题销号。中修、大修及改善工程状态时,应根据道路等级、交通管制、季节因素及其他要求合理确定工期。</w:t>
      </w:r>
    </w:p>
    <w:p w14:paraId="7AE4F42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1.1.1水泥混凝土桥面的修补作业应符合如下要求：</w:t>
      </w:r>
    </w:p>
    <w:p w14:paraId="050FEDA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①应确定修补范围，画线并切割成顺桥方向的矩形，不得扰动完好部分。切割深度应小于混凝土铺装厚度，但应满足桥面维修的最小厚度，不得损坏防水层。</w:t>
      </w:r>
    </w:p>
    <w:p w14:paraId="07DD40F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②修补接合面应清洁、无杂物、无松散，新旧混凝土结合面应连接牢固。新修补的混凝土强度等级不应低于原混凝土强度等级。</w:t>
      </w:r>
    </w:p>
    <w:p w14:paraId="127B709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③桥面维修可采用半幅作业，半幅通行的方式进行施工。</w:t>
      </w:r>
    </w:p>
    <w:p w14:paraId="5551A3D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1.1.2沥青混凝土桥面的修补作业应符合如下要求：</w:t>
      </w:r>
    </w:p>
    <w:p w14:paraId="5DA34D6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①沥青混凝土桥面的养护、病害处理和修补应按现行行业标准《城镇道路养护技术规范》CJJ36要求进行。沥青混凝土修补碾压作业时，应采用静压或水平振荡碾压方式。</w:t>
      </w:r>
    </w:p>
    <w:p w14:paraId="70FD7C7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②桥面结构长期含水浸泡造成的脱落、拥包，应采用有效的排水措施,修补面干燥后，再进行面层修补。</w:t>
      </w:r>
    </w:p>
    <w:p w14:paraId="6E908F1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③修补沥青混凝土前，应检查桥面防水层，如有病害应先处置。</w:t>
      </w:r>
    </w:p>
    <w:p w14:paraId="2FCF091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④沥青混凝土修补时的新旧立面接缝处(包括沥青层与防撞墙或伸缩缝保护带混凝土立面接缝处)应采用应采用防水措施。</w:t>
      </w:r>
    </w:p>
    <w:p w14:paraId="6DF9737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⑤沥青混凝土桥面可定期采用微表处、雾封层等预养护措施，相关要求应符合现行行业标准《城镇道路养护技术规范》CJJ36的要求。</w:t>
      </w:r>
    </w:p>
    <w:p w14:paraId="2EC5582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1.1.3桥面防水层的修补应符合如下要求：</w:t>
      </w:r>
    </w:p>
    <w:p w14:paraId="028A7D9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①损坏的防水层，应及时进行修补。防水层维修应按国家现行相关标准要求进行。</w:t>
      </w:r>
    </w:p>
    <w:p w14:paraId="566360F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②修补后的防水层，其防水性能、整体强度、与下层粘结强度和耐久性等指标，应满足原设计要求。</w:t>
      </w:r>
    </w:p>
    <w:p w14:paraId="02E2108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1.2质量要求：修复后的桥面平顺、无跳车现象。</w:t>
      </w:r>
    </w:p>
    <w:p w14:paraId="58EBC47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1.3安全及文明施工要求：维修加固作业时，应有安全技术措施，确保施工人员安全；现场警示标志完整，易辨识，夜间施工设置警示灯等安全防护措施，保障行人、车辆行驶安全；现场材料、设备整齐、有序，控制扬尘措施到位。</w:t>
      </w:r>
    </w:p>
    <w:p w14:paraId="13736A9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2.护栏或栏杆维护</w:t>
      </w:r>
    </w:p>
    <w:p w14:paraId="5F6BCF7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维修要求：巡查发现问题后立即受理并立即采取警示、维护等临时措施，日常小修维护及时完成修复并开放交通，问题销号；中修、大修及改善工程根据道路等级、交通管制、季节因素及其他要求合理确定工期。</w:t>
      </w:r>
    </w:p>
    <w:p w14:paraId="644D1AE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栏杆应完整、牢固、美观、有效。当有松动、变形、缺损、锈蚀时，应及时维修或更换。</w:t>
      </w:r>
    </w:p>
    <w:p w14:paraId="362D68D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2.2栏杆维修应符合如下规定：</w:t>
      </w:r>
    </w:p>
    <w:p w14:paraId="31A1B46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2.2.1混凝土栏杆、金属栏杆和石质栏杆的损坏应按原结构和相同的材质进</w:t>
      </w:r>
    </w:p>
    <w:p w14:paraId="1DB23B0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p>
    <w:p w14:paraId="12E4B4F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行恢复。</w:t>
      </w:r>
    </w:p>
    <w:p w14:paraId="1B8B64F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2.2.2当栏杆有严重变形、断裂和残损时，应及时按原结构恢复。</w:t>
      </w:r>
    </w:p>
    <w:p w14:paraId="212F59B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2.3防撞护栏维修应符合如下规定：</w:t>
      </w:r>
    </w:p>
    <w:p w14:paraId="0D3E598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2.3.1防护墩(墙)和防撞护栏不得缺损、变形、锈蚀。</w:t>
      </w:r>
    </w:p>
    <w:p w14:paraId="4721DE6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2.3.2质量要求：修复后的线形直顺、外观颜色一致、锚固牢固。</w:t>
      </w:r>
    </w:p>
    <w:p w14:paraId="1035C18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2.3.3安全及文明施工要求：设置隔离设施，确保施工人员安全；现场警示，标志完整易辨识，夜间施工设置警示灯；现场材料、设备整齐有序。</w:t>
      </w:r>
    </w:p>
    <w:p w14:paraId="1AC7B44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3.伸缩缝维护</w:t>
      </w:r>
    </w:p>
    <w:p w14:paraId="7362989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3.1维修要求：巡查发现问题后立即受理并立即采取警示、维护等临时措施，日常小修维护及时完成修复并开放交通，问题销号；中修、大修及改善工程根据道路等级、交通管制、季节因素及其他要求合理确定工期。</w:t>
      </w:r>
    </w:p>
    <w:p w14:paraId="109E57F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3.2伸缩缝个的一般养护应符合下列规定：</w:t>
      </w:r>
    </w:p>
    <w:p w14:paraId="5AB6783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3.2.1伸缩缝应平整、直顺、伸缩自如，处于良好的工作状态。有堵塞时应及时清理，出现渗漏、变形、开裂，行车有异响声、跳车时，应及时维修。梳齿板、橡胶板或异性钢类伸缩缝表面，应每月进行一次清缝工作。伸缩装置下方的梁端缝隙，应每年清理不少于两次。</w:t>
      </w:r>
    </w:p>
    <w:p w14:paraId="1D9E3DE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3.2.2伸缩装置对应的栏杆、平侧石、人行道、梁体等应断开。</w:t>
      </w:r>
    </w:p>
    <w:p w14:paraId="1F0A468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3.2.3梳齿板、橡胶板式伸缩装置的固定螺栓应每季度保养一次，松动应及时拧紧；梳齿板和橡胶板丢失时应及时补上，弹簧(止退)垫不得省略。严重损害的梳齿板和橡胶板，应及时按同型号进行更换。</w:t>
      </w:r>
    </w:p>
    <w:p w14:paraId="344E84E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3.2.4伸缩装置的密封橡胶带，损坏后应及时更换。</w:t>
      </w:r>
    </w:p>
    <w:p w14:paraId="02CB072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3.2.5当钢板伸缩装置的钢板松动、开焊、翘曲和脱落时，应及时进行修复。</w:t>
      </w:r>
    </w:p>
    <w:p w14:paraId="664887A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3.3质量要求：修复后的伸缩缝功能正常、混凝土保护带平整、止水带隔水良好。</w:t>
      </w:r>
    </w:p>
    <w:p w14:paraId="188B130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3.4安全及文明施工要求：设置隔离设施，确保施工人员安全；现场警示标志完整易辨识，夜间施工设置警示灯；现场材料、设备整齐有序。</w:t>
      </w:r>
    </w:p>
    <w:p w14:paraId="393662E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4.桥梁人行道维护</w:t>
      </w:r>
    </w:p>
    <w:p w14:paraId="7F1B229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4.1维修要求：巡查发现问题后立即受理并立即采取警示、维护等临时措施，日常小修维护及时完成修复并开放交通，问题销号；中修、大修及改善工程根据道路等级、交通管制、季节因素及其他要求合理确定工期。</w:t>
      </w:r>
    </w:p>
    <w:p w14:paraId="0EBEE43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人行道块件、盲道和缘石应完好、平整。当有松动或缺损时，应及时维修或者更换。</w:t>
      </w:r>
    </w:p>
    <w:p w14:paraId="44E3C8A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4.2人行道养护应符合如下规定：</w:t>
      </w:r>
    </w:p>
    <w:p w14:paraId="2706CD3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4.2.1表面应平整、无障碍物、无积水，块件应无松动、残缺，相邻块高差应符合要求。</w:t>
      </w:r>
    </w:p>
    <w:p w14:paraId="058658C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4.2.2缘石和台阶应稳定牢固，不得缺失。</w:t>
      </w:r>
    </w:p>
    <w:p w14:paraId="5F8768D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4.2.3人行道上检查井不得凸起、沉陷，检查井盖不得缺失。</w:t>
      </w:r>
    </w:p>
    <w:p w14:paraId="0EE1BB9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4.2.4人行道维修或更换时，不得损坏防水层，损坏的防水层应按要求进行维修。</w:t>
      </w:r>
    </w:p>
    <w:p w14:paraId="523D710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4.3质量要求：修复后的人行道道面平整、无积水。</w:t>
      </w:r>
    </w:p>
    <w:p w14:paraId="223017A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4.4安全及文明施工要求：设置隔离设施，确保施工人员安全；现场警示标志完整易辨识，夜间施工设置警示灯；现场材料、设备整齐有序。</w:t>
      </w:r>
    </w:p>
    <w:p w14:paraId="5A0A6AE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5.泄水管(孔)维护</w:t>
      </w:r>
    </w:p>
    <w:p w14:paraId="77C823E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5.1维修要求：巡查发现问题后立即受理并立即采取警示、维护等临时措施，</w:t>
      </w:r>
    </w:p>
    <w:p w14:paraId="553017E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日常小修维护及时完成修复并开放交通，问题销号；中修、大修及改善工程根据道路等级、交通管制、季节因素及其他要求合理确定工期。</w:t>
      </w:r>
    </w:p>
    <w:p w14:paraId="1A1736A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5.2具体要求：</w:t>
      </w:r>
    </w:p>
    <w:p w14:paraId="3D28EB9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5.2.1桥面泄水孔应完好、畅通、有效。当收水口无法正常汇水时，应查明原因，采取针对措施，并应对收水口周边桥面或引道进行系统改造。</w:t>
      </w:r>
    </w:p>
    <w:p w14:paraId="7A16C77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5.2.2桥面泄水管和排水槽应完好、畅通，外观整洁美观。</w:t>
      </w:r>
    </w:p>
    <w:p w14:paraId="67CA4C0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5.3质量要求：修复后的泄水管(孔)完好，排水通畅。</w:t>
      </w:r>
    </w:p>
    <w:p w14:paraId="033DECF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5.4安全及文明施工要求：设置隔离设施，确保施工人员安全；现场警示标志完整易辨识，夜间施工设置警示灯；现场材料、设备整齐有序。</w:t>
      </w:r>
    </w:p>
    <w:p w14:paraId="1F4DD7F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6.栏杆维护</w:t>
      </w:r>
    </w:p>
    <w:p w14:paraId="2C4B8E8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6.1维修要求：巡查发现问题后立即受理并立即采取警示、维护等临时措施，日常小修维护及时完成修复并开放交通，问题销号；中修、大修及改善工程根据道路等级、交通管制、季节因素及其他要求合理确定工期。</w:t>
      </w:r>
    </w:p>
    <w:p w14:paraId="0AD6531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6.2质量要求：修复、清洗后的栏杆整齐、清洁、颜色一致。</w:t>
      </w:r>
    </w:p>
    <w:p w14:paraId="6B4B291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6.3安全及文明施工要求：设置隔离设施，保证行人通行畅通，确保施工人员安全；围挡设置整洁，现场警示标志完整易辨识，夜间施工设置警示灯；现场材料、设备整齐有序。</w:t>
      </w:r>
    </w:p>
    <w:p w14:paraId="23BDB39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7.声屏障维护</w:t>
      </w:r>
    </w:p>
    <w:p w14:paraId="34EDC57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7.1维修要求：巡查发现问题后立即受理并立即采取警示、维护等临时措施，日常小修维护及时完成修复并开放交通，问题销号；中修、大修及改善工程根据道路等级、交通管制、季节因素及其他要求合理确定工期。</w:t>
      </w:r>
    </w:p>
    <w:p w14:paraId="5A7EAA6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7.2具体要求：</w:t>
      </w:r>
    </w:p>
    <w:p w14:paraId="71F3935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7.2.1声屏障应干净、有效、完整、牢固，应每月冲洗一次。损坏、缺失的部分应及时修补。</w:t>
      </w:r>
    </w:p>
    <w:p w14:paraId="56AAEED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7.2.2质量要求：修复、清洗后的声屏障要干净、有效、完整、安全牢固。</w:t>
      </w:r>
    </w:p>
    <w:p w14:paraId="07F7380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7.3安全及文明施工要求：设置隔离设施，保证行人通行畅通，确保施工人员安全；围挡设置整洁，现场警示标志完整易辨识，夜间施工设置警示灯；现场材料、设备整齐有序。</w:t>
      </w:r>
    </w:p>
    <w:p w14:paraId="6B7DC19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8.防撞墩（防撞栏杆）维护</w:t>
      </w:r>
    </w:p>
    <w:p w14:paraId="5BAC0A0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8.1维修要求：巡查发现问题后立即受理并立即采取警示、维护等临时措施，日常小修维护及时完成修复并开放交通，问题销号；中修、大修及改善工程根据道路等级、交通管制、季节因素及其他要求合理确定工期。</w:t>
      </w:r>
    </w:p>
    <w:p w14:paraId="4F1DDFD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8.2质量要求：修复后的防撞墩完好、无露筋裂缝。</w:t>
      </w:r>
    </w:p>
    <w:p w14:paraId="5F2D082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8.3安全及文明施工要求：设置隔离设施，保证行人通行畅通，确保施工人员安全；围挡设置整洁，现场警示标志完整易辨识，夜间施工设置警示灯；现场材料、设备整齐有序。</w:t>
      </w:r>
    </w:p>
    <w:p w14:paraId="585DDA6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9.防护网维护</w:t>
      </w:r>
    </w:p>
    <w:p w14:paraId="76CBC96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9.1维修要求：巡查发现问题后立即受理并立即采取警示、维护等临时措施，日常小修维护及时完成修复并开放交通，问题销号；中修、大修及改善工程根据道路等级、交通管制、季节因素及其他要求合理确定工期。</w:t>
      </w:r>
    </w:p>
    <w:p w14:paraId="5A61B26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快速两侧宜设置防护网，上跨快速路及铁路的天桥、有人行步道的立交桥两侧应设防护网，防护网应完整、美观、有效。</w:t>
      </w:r>
    </w:p>
    <w:p w14:paraId="734469F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9.2质量要求：修复防护网应牢固、网无破损，立柱无倾斜。</w:t>
      </w:r>
    </w:p>
    <w:p w14:paraId="236782D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9.3安全及文明施工要求：设置隔离设施，保证行人通行畅通，确保施工人</w:t>
      </w:r>
    </w:p>
    <w:p w14:paraId="64B5D55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员安全；现场警示标志完整易辨识，夜间施工设置警示灯；现场材料、设备整齐有序。</w:t>
      </w:r>
    </w:p>
    <w:p w14:paraId="3720EE1F">
      <w:pPr>
        <w:keepNext w:val="0"/>
        <w:keepLines w:val="0"/>
        <w:pageBreakBefore w:val="0"/>
        <w:widowControl w:val="0"/>
        <w:kinsoku/>
        <w:wordWrap w:val="0"/>
        <w:overflowPunct/>
        <w:topLinePunct/>
        <w:autoSpaceDE/>
        <w:autoSpaceDN/>
        <w:bidi w:val="0"/>
        <w:adjustRightInd w:val="0"/>
        <w:snapToGrid w:val="0"/>
        <w:textAlignment w:val="baseline"/>
        <w:rPr>
          <w:rFonts w:ascii="Arial"/>
          <w:sz w:val="21"/>
        </w:rPr>
      </w:pPr>
    </w:p>
    <w:p w14:paraId="25211B0A">
      <w:pPr>
        <w:keepNext w:val="0"/>
        <w:keepLines w:val="0"/>
        <w:pageBreakBefore w:val="0"/>
        <w:widowControl w:val="0"/>
        <w:kinsoku/>
        <w:wordWrap w:val="0"/>
        <w:overflowPunct/>
        <w:topLinePunct/>
        <w:autoSpaceDE/>
        <w:autoSpaceDN/>
        <w:bidi w:val="0"/>
        <w:adjustRightInd w:val="0"/>
        <w:snapToGrid w:val="0"/>
        <w:textAlignment w:val="baseline"/>
        <w:rPr>
          <w:rFonts w:ascii="Arial"/>
          <w:sz w:val="21"/>
        </w:rPr>
      </w:pPr>
    </w:p>
    <w:p w14:paraId="283EA9D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三、交通设施管理</w:t>
      </w:r>
    </w:p>
    <w:p w14:paraId="5038F63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精细化管理要求</w:t>
      </w:r>
    </w:p>
    <w:p w14:paraId="57B66C5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1.交通隔离护栏维护</w:t>
      </w:r>
    </w:p>
    <w:p w14:paraId="3C17F51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1.1病害类型：倾斜、接口脱接、锈蚀、松动及车辆撞坏或撞歪</w:t>
      </w:r>
    </w:p>
    <w:p w14:paraId="2CC5408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1.2限时要求：组织专项巡查组24小时常态化；对维护服务区域内的道路隔离护栏进行全面巡查。发现故障，直接维修，并将故障原因及维修情况直接反应至管理部门。对车辆剧蹭的护栏及时维修和更换，检查全区护栏是否摆放整齐、是否有松动的配件，并及时处理。</w:t>
      </w:r>
    </w:p>
    <w:p w14:paraId="6709BAB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1.3质量要求：极力保障全区道路隔离护栏安全准确摆放，保证车辆交通通畅及行车安全。</w:t>
      </w:r>
    </w:p>
    <w:p w14:paraId="169D336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1.4安全与文明施工要求：保证车辆通行畅通；确保施工人员安全，安全防护到位；夜间设置警示灯，维修安装严格按照交通行业标准JT/T1033-2016《交通分隔栏》《城镇道路工程施工与质量验收规范》(CJJ1-2008)《道路反光膜》(GB/T1833-2012)等行业标准与规范。</w:t>
      </w:r>
    </w:p>
    <w:p w14:paraId="158C4F4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1.5设置与规范要求：为规范区内交通隔离护栏的设置标准，保障道路交通安全、畅通有序，提升城市道路安全等级，我们联合交委办对道路隔离护栏的设置与管理给出相应要求，技术与规范须严谨参照交通行业标准JT/T1033-2016《交通分隔栏》《道路反光膜》(GB/T1833-2012)等为主要的依据规范进行设置和验收。</w:t>
      </w:r>
    </w:p>
    <w:p w14:paraId="20F8875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1.5.1中央分隔带护栏：设置于城市道路中央分隔带内的护栏，是警示和强制对向机动车分道行驶的设施。按其在道路中的空间高度，可分为中央分隔带高护栏和中央分隔带矮护栏。</w:t>
      </w:r>
    </w:p>
    <w:p w14:paraId="364E9C7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1.5.2机隔离护栏：设置于城市道路机非隔离带上的护栏，是警示和强制机动车和非机动车分道行驶的设施。</w:t>
      </w:r>
    </w:p>
    <w:p w14:paraId="7C4EE20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1.5.3人行道隔离护栏：设置于城市道路人行道上贴近路缘石一侧的隔离护栏，是警示和强制行人和车辆分道行走和行驶的设施。</w:t>
      </w:r>
    </w:p>
    <w:p w14:paraId="63B886A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1.5.4移动式隔离护栏：设置再地面上不设埋置式基础而易于搬动的隔离设施。</w:t>
      </w:r>
    </w:p>
    <w:p w14:paraId="5FE5AB2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1.5.5固定式隔离护栏：端柱埋入地下或设置在埋入地下的预制件上并用螺栓连接的隔离设施。</w:t>
      </w:r>
    </w:p>
    <w:p w14:paraId="5BA2F34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1.5.6护栏渐变段：设置于护栏外移端头与标准段之间平滑过渡的结构段。</w:t>
      </w:r>
    </w:p>
    <w:p w14:paraId="42C8460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1.5.7轮廓标：设置于道路隔离护栏立柱上，用于指示护栏边界的视线诱导设施。</w:t>
      </w:r>
    </w:p>
    <w:p w14:paraId="495437E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2.交通标志维护</w:t>
      </w:r>
    </w:p>
    <w:p w14:paraId="0E5FCC4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2.1病害类型：版面不清晰、不反光、杆子倾斜、破损、基础松动。</w:t>
      </w:r>
    </w:p>
    <w:p w14:paraId="2C7BC1C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2.2限时要求：专项巡查维修组24小时常态化维护，发现故障，直接维修,并将故障原因及维修情况直接反应至管理部门。</w:t>
      </w:r>
    </w:p>
    <w:p w14:paraId="4BDF67B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质量要求：安装标准巡查维修保证标志的位置设置醒目，版面清晰、明朗；保证道路交通安全、顺畅的重要措施，道路标志定期进行检查，当外部设置条件发生变化时，应重新设计并及时进行更换；道路交通标志的设置宜适时引入新技术、新材料，充分考虑道路使用者的视认性与设置的有效性。</w:t>
      </w:r>
    </w:p>
    <w:p w14:paraId="2D225FC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2.4安全与文明施工要求：在巡查过程中注意标志版面的使用性，保证内容清晰无误，标志杆垂直无倾斜，基础无松动，干净整洁，基础禁止占用绿化,禁止使用大型机械挖掘，以防破坏地下其它设施管道。标志版面严格参照《道路交通标志板及支撑件》GB/T23827、《道路作业交通安全标志》GA182及相应标准进行制作安装。</w:t>
      </w:r>
    </w:p>
    <w:p w14:paraId="37C7E2E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2.5设置与规范要求：对道路交通标志这块的设置与安装严格参照国家现行标准《道路交通标志和标线第2部分：道路交通标志》GB5768.2《道路交通标志板及支撑件》GB/T23827《道路作业交通安全标志》GA182《地名标志》GB17733等行业规范施工，对施工方要求在区内交管部门应参与道路的设计审核，提出交通标志和标线的设置意见后严格设置与安装。</w:t>
      </w:r>
    </w:p>
    <w:p w14:paraId="0EBCBA4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3.道路标线维护</w:t>
      </w:r>
    </w:p>
    <w:p w14:paraId="3E56F6B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3.1病害类型：指示模糊、不准确、表面开裂、不整洁。</w:t>
      </w:r>
    </w:p>
    <w:p w14:paraId="40FB8F8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3.2限时要求：定期巡查记录破损情况，发现问题立即登记受理，立即采取警示、维护等临时措施，日常小修维护在启动整改之日起5日内完成修复并开放交通，问题销号。中修、大修及改善工程根据道路等级、交通管制、季节因素及其他要求合理确定工期。</w:t>
      </w:r>
    </w:p>
    <w:p w14:paraId="7E1FE45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3.3质量要求：达到道路标线设置合理、指示明确、颜色鲜明；道路标志应当定期进行检查，当外部设置条件发生变化时，应重新设计并及时进行更换。</w:t>
      </w:r>
    </w:p>
    <w:p w14:paraId="2494D66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3.4道路交通标志的设置宜适时引入新技术、新材料，充分考虑道路使用者的视认性与设置的有效性。</w:t>
      </w:r>
    </w:p>
    <w:p w14:paraId="3FF7FF4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3.5安全与文明施工要求：施工单位施工前应按规定向道路行政管理部门申请施工许可，获得施工许可证后才能施工。施工前应与道路建设、管理或养护单位取得联系，在尽量不破坏道路设施，尽量减少对道路交通影响的条件下，开展文明施工、安全施工。严格按道《城市道路施工作业交通组织规范》GZVT900及相应行业标准规范作业，施工人员应佩带安全反光服，作业区域摆放反光路锥要求合理，不能影响车辆安全通行。作业中要求工序明确、井井有条。</w:t>
      </w:r>
    </w:p>
    <w:p w14:paraId="5A334D3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3.6设置与规范要求：为进一步规范区内道路交通标线的设置规范要求，使之更趋系统化、规范化、人性化，同时，满足道路交通管理工作需要，保障交通安全、畅通、有序和便捷，对道路标线施工要求“以人为本”的角度出发，综合考虑机动车行驶速度、行车轨迹、交通标线视认性，对交叉口、弯道、道路出入口进行“人性化”设计；在道路新建、改建和维护工作中的要求严格按照国家行业准备GB16311-2009,《道路交通标志和标线》(GB5768-2009)；《城市道路交通标志和标线设置规(GB51038-2015)；《道路交通标志和标线》(GB-5768)、《城市道路交通标志和标线设置规范(GB51038-2015)严格执行。</w:t>
      </w:r>
    </w:p>
    <w:p w14:paraId="478FC74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p>
    <w:p w14:paraId="13D466A6">
      <w:pPr>
        <w:keepNext w:val="0"/>
        <w:keepLines w:val="0"/>
        <w:pageBreakBefore w:val="0"/>
        <w:widowControl w:val="0"/>
        <w:kinsoku/>
        <w:wordWrap/>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四、城市照明管理</w:t>
      </w:r>
    </w:p>
    <w:p w14:paraId="5CBB4FC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精细化管理要求</w:t>
      </w:r>
    </w:p>
    <w:p w14:paraId="0D348B4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1.社会服务要求</w:t>
      </w:r>
    </w:p>
    <w:p w14:paraId="1E1A11C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1.1白天亮灯故障处理不超过2小时；</w:t>
      </w:r>
    </w:p>
    <w:p w14:paraId="3DAF8BB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1.2市民热线、媒体、报修、巡查发现的单灯故障修复不超过2个工作日；</w:t>
      </w:r>
    </w:p>
    <w:p w14:paraId="3A52883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1.3回路灭灯故障不超过8小时；</w:t>
      </w:r>
    </w:p>
    <w:p w14:paraId="72E47C2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1.4一般电缆故障修复不超过2个工作日，复杂电缆故障连续抢修；</w:t>
      </w:r>
    </w:p>
    <w:p w14:paraId="75194E2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1.5高压故障连续抢修；</w:t>
      </w:r>
    </w:p>
    <w:p w14:paraId="4477D3F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1.6事故灯杆2小时内到达现场进行处理，5个工作日内恢复照明，恢复期内应设置临时照明设施或警示标志。</w:t>
      </w:r>
    </w:p>
    <w:p w14:paraId="74F9A87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2.维护单位要求</w:t>
      </w:r>
    </w:p>
    <w:p w14:paraId="29DD607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2.1从事从事照明设施维护单位应具备相应的建设或维护资质，从业人员应具有相应资格；</w:t>
      </w:r>
    </w:p>
    <w:p w14:paraId="4FEFE15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2.2维护单位应配备与所维护的照明设施数量、范围相匹配的维护场地，编配合理的巡查、巡修、抢修人员和车辆机械，实行定人、定岗、定责开展巡查维护作业；</w:t>
      </w:r>
    </w:p>
    <w:p w14:paraId="63C4E91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2.3维护单位必须按照维护区域或标段建立维护项目所（部），明确其负责人，人员配置应报城市照明行业主管部门备案，不得随意变更；</w:t>
      </w:r>
    </w:p>
    <w:p w14:paraId="37CAD05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2.4维护单位应按月编制月维护作业计划，包含巡查、维护计划，灯具保洁、安全专业检查、各类数据检测等专项计划等；</w:t>
      </w:r>
    </w:p>
    <w:p w14:paraId="5A4C116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2.5维护单位应建立照明设施巡查、维修、抢修机制，巡查应按计划实施并认真做好记录，巡查结果应及时上报反馈至维修部门，做到巡查、维修相分离，各负其责，不断提高故障处理效率；</w:t>
      </w:r>
    </w:p>
    <w:p w14:paraId="6F91BD2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2.6维护单位应按照服务承诺制和巡查结果及时处理各类故障，做好相关记录，重大故障需将处理结果及时上报城市照明行业主管部门；</w:t>
      </w:r>
    </w:p>
    <w:p w14:paraId="3BF9881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2.7维护单位应加强维护档案管理，按照每月维护情况建立月维护档案，装订成册并实行电子化管理。维护档案主要内容包括：</w:t>
      </w:r>
    </w:p>
    <w:p w14:paraId="12A9FE3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2.7.1月度维护作业计划：指经城市照明行业主管部门批准实施的计划；</w:t>
      </w:r>
    </w:p>
    <w:p w14:paraId="3E6960E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2.7.2月度维护技术文件：指维护单位实施的拆除、恢复、商请、各类数据检测等指令性工作的技术文件；</w:t>
      </w:r>
    </w:p>
    <w:p w14:paraId="62D9126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2.7.3月度维护各类台账：指维护单位自行开展管理维护、考核的台账；</w:t>
      </w:r>
    </w:p>
    <w:p w14:paraId="19D3F3F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2.7.4月度安全工作台账：维护单位开展安全检查、教育、考核等工作的台账；</w:t>
      </w:r>
    </w:p>
    <w:p w14:paraId="13D4A85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2.8维护单位对城市照明设施的巡查、维修作业应不低于下列频次：</w:t>
      </w:r>
    </w:p>
    <w:p w14:paraId="0ED6E04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2.8.1每季度实施一次变电所、箱式变、配电室（箱、柜）巡修，每年进行一次全面检修，实时检测配电设施电压、电流、各分路负荷等数据；</w:t>
      </w:r>
    </w:p>
    <w:p w14:paraId="5CBF018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2.8.2每年对配电设施进行一次防腐处理；</w:t>
      </w:r>
    </w:p>
    <w:p w14:paraId="289B95B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2.8.3每年实施一次配电设施、高杆灯、金属灯杆接地网的接地电阻测试；</w:t>
      </w:r>
    </w:p>
    <w:p w14:paraId="7C899AC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2.8.4每年实施一次电缆管线及人孔井、手孔井的全面巡查；</w:t>
      </w:r>
    </w:p>
    <w:p w14:paraId="4BA716D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2.8.5每季度实施一次高杆灯的全面检修，每半年至少对升降传动机构进行一次保养；</w:t>
      </w:r>
    </w:p>
    <w:p w14:paraId="5027336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2.8.6路灯巡查全覆盖、无死角；</w:t>
      </w:r>
    </w:p>
    <w:p w14:paraId="77C87C7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2.8.7每年至少对城市主、次干道道路的照度进行一次检测；</w:t>
      </w:r>
    </w:p>
    <w:p w14:paraId="4A44781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2.8.8主干道灯杆、灯臂每季度清洁保养一次，其它路段上的设施每半年一次，每年进行一次灯具保洁、每两天进行一次防腐处理；</w:t>
      </w:r>
    </w:p>
    <w:p w14:paraId="0E9CA8A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2.8.9景观照明设施应每晚进行巡查，每月进行一次全面设施检查；</w:t>
      </w:r>
    </w:p>
    <w:p w14:paraId="759DCE5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2.8.10其它设施巡查要求不低于《城市道路照明技术规范》（DGJ32/TC06-2011）;</w:t>
      </w:r>
    </w:p>
    <w:p w14:paraId="13F8297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2.9维护单位不得擅自改变照明设施现状，确需变更的应事先书面报告城市照明行业主管部门批准。对于临时迁改的道路照明设施，申请单位需安装临时照明设施，严格按程序办理迁移手续，上报迁改方案，明确道路照明设施迁改内容及具体恢复时间；</w:t>
      </w:r>
    </w:p>
    <w:p w14:paraId="7F57D58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2.10禁止维护单位白天开灯巡检。因运行故障等特殊情况确需在白天送电抢</w:t>
      </w:r>
    </w:p>
    <w:p w14:paraId="5D352BA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修的，须事先报告主管部门批准同意后方可实施，原则上每次连续开灯不超过5分钟；</w:t>
      </w:r>
    </w:p>
    <w:p w14:paraId="15B38C7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2.11维护单位应严格执行社会服务要求，确因无法按期完成修复的，应提前提出商请并经城市照明行业主管部门同意。涉及重大安全运行故障及突发事件，维护单位应在接报后及时赶至现场组织处理，直至隐患消除；</w:t>
      </w:r>
    </w:p>
    <w:p w14:paraId="08ABE15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2.12维护单位应做好安全管理工作，每月至少组织一次安全教育学习、安全检查、隐患排查，并做好安全工作台账；</w:t>
      </w:r>
    </w:p>
    <w:p w14:paraId="3777449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2.13维护单位应建立应急机制，编制应急预案，组织应急演练。在重大节庆好的，防汛抗台、暴风雪等恶劣天气时，维护单位应增加设施巡检频次、加大隐患排查力度，做好应急保障工作。应急保障期内，接到故障抢修通知，应在半小时内赶至现场组织处理，并及时反馈修复结果；</w:t>
      </w:r>
    </w:p>
    <w:p w14:paraId="5787360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2.14维护单位应建立故障报修紧急热线，确保24小时畅通。维护单位应建立统一调度机制，统筹故障抢修故障，并及时反馈修复结果。</w:t>
      </w:r>
    </w:p>
    <w:p w14:paraId="22A242C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3.管理机制</w:t>
      </w:r>
    </w:p>
    <w:p w14:paraId="665BDE6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3.1长效管理机制</w:t>
      </w:r>
    </w:p>
    <w:p w14:paraId="4FA24BE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城市管理和综合执法局市政亮化部对全区照明亮化工作具有监督及管理职责，实施每月例行检查，不定时抽查，发现问题及时通报并督促整改，保证全区照明亮化设施安全正常运行。</w:t>
      </w:r>
    </w:p>
    <w:p w14:paraId="7B073A7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3.2重大活动保障机制</w:t>
      </w:r>
    </w:p>
    <w:p w14:paraId="0E803F7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针对重大活动或领导批示，城市照明行业主管部门应成立活动保障领导小组，在活动开展前后及期间进行集中检查。建立专项活动检查巡查队伍，负责辖区内照明日常巡查和督察督办。重点是活动场所、来宾下榻地周边区域、主要途</w:t>
      </w:r>
    </w:p>
    <w:p w14:paraId="7EA80AF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经线路和活动举办地及沿线的照明亮化设施，发现问题及时整改。</w:t>
      </w:r>
    </w:p>
    <w:p w14:paraId="26FC8115">
      <w:pPr>
        <w:rPr>
          <w:b/>
          <w:bCs/>
          <w:spacing w:val="-1"/>
          <w:sz w:val="30"/>
          <w:szCs w:val="30"/>
        </w:rPr>
      </w:pPr>
      <w:r>
        <w:rPr>
          <w:b/>
          <w:bCs/>
          <w:spacing w:val="-1"/>
          <w:sz w:val="30"/>
          <w:szCs w:val="30"/>
        </w:rPr>
        <w:br w:type="page"/>
      </w:r>
    </w:p>
    <w:p w14:paraId="3B2B4665">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附件4：西安高新区市政设施精细化考核管理办法</w:t>
      </w:r>
    </w:p>
    <w:p w14:paraId="67F14C2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一、城市道路</w:t>
      </w:r>
    </w:p>
    <w:p w14:paraId="0BE5364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高新区城市管理局或委托第三方监理单位按照《西安高新区市政设施精细化考核管理办法》和相关标准规范定期对城市道路的维护情况、日常监测、定期检查和病害整治工作情况进行检查考核。</w:t>
      </w:r>
    </w:p>
    <w:p w14:paraId="75113E0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1.考核方式</w:t>
      </w:r>
    </w:p>
    <w:p w14:paraId="78CF440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分为日常监督考评、年终考核。日常监督考评设施从设施统计表中随机抽取，年终考核根据每月考评情况开展。</w:t>
      </w:r>
    </w:p>
    <w:p w14:paraId="50BE0F1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2.考核内容</w:t>
      </w:r>
    </w:p>
    <w:p w14:paraId="4697C1D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包括职责履行是否到位、设施巡查维修及时性、设施完好率、资料情况等。</w:t>
      </w:r>
    </w:p>
    <w:p w14:paraId="1A1AC93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3.考核方法</w:t>
      </w:r>
    </w:p>
    <w:p w14:paraId="7EDF7B3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高新区城市管理局或委托第三方监理单位在检查考核的基础上对各项工作进行打分和评价。考核实行百分制，按照扣分的原则，下不保底。根据检查情况按照评分标准进行评分：95分以上为优秀；95-90分为良好；85分及以上为合格；</w:t>
      </w:r>
    </w:p>
    <w:p w14:paraId="73BC3AD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85分以下为不合格。</w:t>
      </w:r>
    </w:p>
    <w:p w14:paraId="35B22A7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4.检查评价细则</w:t>
      </w:r>
    </w:p>
    <w:p w14:paraId="12C7B64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检查评价细则</w:t>
      </w:r>
    </w:p>
    <w:p w14:paraId="6B29F36D">
      <w:pPr>
        <w:keepNext w:val="0"/>
        <w:keepLines w:val="0"/>
        <w:pageBreakBefore w:val="0"/>
        <w:widowControl w:val="0"/>
        <w:kinsoku/>
        <w:wordWrap w:val="0"/>
        <w:overflowPunct/>
        <w:topLinePunct/>
        <w:autoSpaceDE/>
        <w:autoSpaceDN/>
        <w:bidi w:val="0"/>
        <w:adjustRightInd w:val="0"/>
        <w:snapToGrid w:val="0"/>
        <w:spacing w:line="25" w:lineRule="exact"/>
        <w:textAlignment w:val="baseline"/>
      </w:pPr>
    </w:p>
    <w:tbl>
      <w:tblPr>
        <w:tblStyle w:val="8"/>
        <w:tblW w:w="884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691"/>
        <w:gridCol w:w="5157"/>
      </w:tblGrid>
      <w:tr w14:paraId="231692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3691" w:type="dxa"/>
            <w:vAlign w:val="center"/>
          </w:tcPr>
          <w:p w14:paraId="7F01ABC0">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检查内容</w:t>
            </w:r>
          </w:p>
        </w:tc>
        <w:tc>
          <w:tcPr>
            <w:tcW w:w="5157" w:type="dxa"/>
            <w:vAlign w:val="center"/>
          </w:tcPr>
          <w:p w14:paraId="4F558182">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评价标准</w:t>
            </w:r>
          </w:p>
        </w:tc>
      </w:tr>
      <w:tr w14:paraId="7F2150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3691" w:type="dxa"/>
            <w:vAlign w:val="center"/>
          </w:tcPr>
          <w:p w14:paraId="4B1E035A">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城市道路精细化管理机制（20分）</w:t>
            </w:r>
          </w:p>
        </w:tc>
        <w:tc>
          <w:tcPr>
            <w:tcW w:w="5157" w:type="dxa"/>
            <w:vAlign w:val="center"/>
          </w:tcPr>
          <w:p w14:paraId="4CDF259E">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机构设置、人员配备、资金保障、巡查维修制度等是否有保障，不健全的扣分。每发现一项不健全的扣0.5分。</w:t>
            </w:r>
          </w:p>
        </w:tc>
      </w:tr>
      <w:tr w14:paraId="07B9CD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3691" w:type="dxa"/>
            <w:vAlign w:val="center"/>
          </w:tcPr>
          <w:p w14:paraId="100FA8D6">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值班、巡查人员不在位，通信不畅通</w:t>
            </w:r>
          </w:p>
        </w:tc>
        <w:tc>
          <w:tcPr>
            <w:tcW w:w="5157" w:type="dxa"/>
            <w:vAlign w:val="center"/>
          </w:tcPr>
          <w:p w14:paraId="7464A6A6">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值班、巡查人员不在位，通信不畅通每次</w:t>
            </w:r>
          </w:p>
        </w:tc>
      </w:tr>
      <w:tr w14:paraId="48534A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3691" w:type="dxa"/>
            <w:vAlign w:val="center"/>
          </w:tcPr>
          <w:p w14:paraId="64FFEAF0">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交办事项处置不及时（30）</w:t>
            </w:r>
          </w:p>
        </w:tc>
        <w:tc>
          <w:tcPr>
            <w:tcW w:w="5157" w:type="dxa"/>
            <w:vAlign w:val="center"/>
          </w:tcPr>
          <w:p w14:paraId="662ECAA1">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扣0.5分，交办事项未处置每次扣2分</w:t>
            </w:r>
          </w:p>
        </w:tc>
      </w:tr>
      <w:tr w14:paraId="336FD6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3691" w:type="dxa"/>
            <w:vAlign w:val="center"/>
          </w:tcPr>
          <w:p w14:paraId="1C87D6A2">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设施维护实效（30）</w:t>
            </w:r>
          </w:p>
        </w:tc>
        <w:tc>
          <w:tcPr>
            <w:tcW w:w="5157" w:type="dxa"/>
            <w:vAlign w:val="center"/>
          </w:tcPr>
          <w:p w14:paraId="5DE4CFE1">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每家独立维护单位，检查时随机在设施统计表中抽取两条道路，每发现一处道路病害扣0.5分</w:t>
            </w:r>
          </w:p>
        </w:tc>
      </w:tr>
      <w:tr w14:paraId="3EF4E4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3691" w:type="dxa"/>
            <w:vAlign w:val="center"/>
          </w:tcPr>
          <w:p w14:paraId="3CC3FE1B">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道路维护资料（20）</w:t>
            </w:r>
          </w:p>
        </w:tc>
        <w:tc>
          <w:tcPr>
            <w:tcW w:w="5157" w:type="dxa"/>
            <w:vAlign w:val="center"/>
          </w:tcPr>
          <w:p w14:paraId="461A279A">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巡查记录、维修记录、投诉监督办理记录是否完善，相关记录是否闭环。每发现一项资料不完善的扣1分。</w:t>
            </w:r>
          </w:p>
        </w:tc>
      </w:tr>
    </w:tbl>
    <w:p w14:paraId="04875436">
      <w:pPr>
        <w:keepNext w:val="0"/>
        <w:keepLines w:val="0"/>
        <w:pageBreakBefore w:val="0"/>
        <w:widowControl w:val="0"/>
        <w:kinsoku/>
        <w:wordWrap w:val="0"/>
        <w:overflowPunct/>
        <w:topLinePunct/>
        <w:autoSpaceDE/>
        <w:autoSpaceDN/>
        <w:bidi w:val="0"/>
        <w:adjustRightInd w:val="0"/>
        <w:snapToGrid w:val="0"/>
        <w:spacing w:line="310" w:lineRule="auto"/>
        <w:textAlignment w:val="baseline"/>
        <w:rPr>
          <w:rFonts w:ascii="Arial"/>
          <w:sz w:val="21"/>
        </w:rPr>
      </w:pPr>
    </w:p>
    <w:p w14:paraId="13B0629F">
      <w:pPr>
        <w:keepNext w:val="0"/>
        <w:keepLines w:val="0"/>
        <w:pageBreakBefore w:val="0"/>
        <w:widowControl w:val="0"/>
        <w:kinsoku/>
        <w:wordWrap w:val="0"/>
        <w:overflowPunct/>
        <w:topLinePunct/>
        <w:autoSpaceDE/>
        <w:autoSpaceDN/>
        <w:bidi w:val="0"/>
        <w:adjustRightInd w:val="0"/>
        <w:snapToGrid w:val="0"/>
        <w:spacing w:line="311" w:lineRule="auto"/>
        <w:textAlignment w:val="baseline"/>
        <w:rPr>
          <w:rFonts w:ascii="Arial"/>
          <w:sz w:val="21"/>
        </w:rPr>
      </w:pPr>
    </w:p>
    <w:p w14:paraId="58E0BE4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二、城市桥梁</w:t>
      </w:r>
    </w:p>
    <w:p w14:paraId="3C6CEFF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高新区城市管理局或委托第三方监理单位按照《西安高新区市政设施精细化考核管理办法》和相关标准规范定期对城市桥梁的维护情况、日常监测、定期检查和病害整治工作情况进行检查考核。</w:t>
      </w:r>
    </w:p>
    <w:p w14:paraId="6EBF1F1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1.考核方式</w:t>
      </w:r>
    </w:p>
    <w:p w14:paraId="1A411F4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分为日常监督考评、年终考核。日常监督考评设施从设施统计表中随机抽取，年终考核根据每月考评情况开展。</w:t>
      </w:r>
    </w:p>
    <w:p w14:paraId="3158D32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2.考核内容</w:t>
      </w:r>
    </w:p>
    <w:p w14:paraId="1053CC0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包括职责履行是否到位、设施巡查维修及时性、设施完好率。</w:t>
      </w:r>
    </w:p>
    <w:p w14:paraId="51F4033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3.考核方法</w:t>
      </w:r>
    </w:p>
    <w:p w14:paraId="7CAFC1A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高新区城市管理局或委托第三方监理单位在检查考核的基础上对各项工作进行打分和评价。考核实行百分制，按照扣分的原则，下不保底。根据检查情况按照评分标准进行评分：95分以上为优秀；95-90分为良好；85分及以上为合格；85分以下为不合格。</w:t>
      </w:r>
    </w:p>
    <w:p w14:paraId="46D516A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检查评价细则</w:t>
      </w:r>
    </w:p>
    <w:p w14:paraId="57FA48B0">
      <w:pPr>
        <w:keepNext w:val="0"/>
        <w:keepLines w:val="0"/>
        <w:pageBreakBefore w:val="0"/>
        <w:widowControl w:val="0"/>
        <w:kinsoku/>
        <w:wordWrap w:val="0"/>
        <w:overflowPunct/>
        <w:topLinePunct/>
        <w:autoSpaceDE/>
        <w:autoSpaceDN/>
        <w:bidi w:val="0"/>
        <w:adjustRightInd w:val="0"/>
        <w:snapToGrid w:val="0"/>
        <w:spacing w:line="25" w:lineRule="exact"/>
        <w:textAlignment w:val="baseline"/>
      </w:pPr>
    </w:p>
    <w:tbl>
      <w:tblPr>
        <w:tblStyle w:val="8"/>
        <w:tblW w:w="867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579"/>
        <w:gridCol w:w="5100"/>
      </w:tblGrid>
      <w:tr w14:paraId="1C98FB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3579" w:type="dxa"/>
            <w:vAlign w:val="top"/>
          </w:tcPr>
          <w:p w14:paraId="1C39F10E">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检查内容</w:t>
            </w:r>
          </w:p>
        </w:tc>
        <w:tc>
          <w:tcPr>
            <w:tcW w:w="5100" w:type="dxa"/>
            <w:vAlign w:val="top"/>
          </w:tcPr>
          <w:p w14:paraId="629C71B4">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评价标准</w:t>
            </w:r>
          </w:p>
        </w:tc>
      </w:tr>
      <w:tr w14:paraId="7491B4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3579" w:type="dxa"/>
            <w:vAlign w:val="center"/>
          </w:tcPr>
          <w:p w14:paraId="79F1F9A2">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城市桥梁精细化管理机制</w:t>
            </w:r>
          </w:p>
          <w:p w14:paraId="48C7C4E3">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（20分）</w:t>
            </w:r>
          </w:p>
        </w:tc>
        <w:tc>
          <w:tcPr>
            <w:tcW w:w="5100" w:type="dxa"/>
            <w:vAlign w:val="top"/>
          </w:tcPr>
          <w:p w14:paraId="1B16ADDF">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机构设置、人员配备、资金保障、巡查维修制度等是否有保障，不健全的扣分。每发现一项不健全的扣0.5分。</w:t>
            </w:r>
          </w:p>
        </w:tc>
      </w:tr>
      <w:tr w14:paraId="7E3C4A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3579" w:type="dxa"/>
            <w:vAlign w:val="center"/>
          </w:tcPr>
          <w:p w14:paraId="5CC577C9">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值班、巡查人员不在位，通</w:t>
            </w:r>
          </w:p>
          <w:p w14:paraId="29F8E705">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信不畅通，交办事项处置不</w:t>
            </w:r>
          </w:p>
          <w:p w14:paraId="2A2EA57A">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及时（30）</w:t>
            </w:r>
          </w:p>
        </w:tc>
        <w:tc>
          <w:tcPr>
            <w:tcW w:w="5100" w:type="dxa"/>
            <w:vAlign w:val="top"/>
          </w:tcPr>
          <w:p w14:paraId="0DB94EC4">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值班、巡查人员不在位，通信不畅通，每次扣0.5分，交办事项未处置每次扣2分</w:t>
            </w:r>
          </w:p>
        </w:tc>
      </w:tr>
      <w:tr w14:paraId="17318B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3579" w:type="dxa"/>
            <w:vAlign w:val="center"/>
          </w:tcPr>
          <w:p w14:paraId="018D3E67">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设施维护实效（30）</w:t>
            </w:r>
          </w:p>
        </w:tc>
        <w:tc>
          <w:tcPr>
            <w:tcW w:w="5100" w:type="dxa"/>
            <w:vAlign w:val="top"/>
          </w:tcPr>
          <w:p w14:paraId="1F2911B2">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每家独立维护单位，检查时随机在设施统计表中抽取一座桥梁道路，每发现一处桥梁病害扣0.5分</w:t>
            </w:r>
          </w:p>
        </w:tc>
      </w:tr>
      <w:tr w14:paraId="398986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3579" w:type="dxa"/>
            <w:vAlign w:val="center"/>
          </w:tcPr>
          <w:p w14:paraId="3DF9DC33">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桥梁维护资料（10）</w:t>
            </w:r>
          </w:p>
        </w:tc>
        <w:tc>
          <w:tcPr>
            <w:tcW w:w="5100" w:type="dxa"/>
            <w:vAlign w:val="top"/>
          </w:tcPr>
          <w:p w14:paraId="1C26272A">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巡査记录、维修记录、投诉监督办理记录是否完善，相关记录是否闭环。每发现一项资料不完善的扣0.5分。</w:t>
            </w:r>
          </w:p>
        </w:tc>
      </w:tr>
      <w:tr w14:paraId="035E51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3579" w:type="dxa"/>
            <w:vAlign w:val="center"/>
          </w:tcPr>
          <w:p w14:paraId="60659C16">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桥下空间管理（10分）</w:t>
            </w:r>
          </w:p>
        </w:tc>
        <w:tc>
          <w:tcPr>
            <w:tcW w:w="5100" w:type="dxa"/>
            <w:vAlign w:val="top"/>
          </w:tcPr>
          <w:p w14:paraId="5ED1F1D9">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桥下空间是否按照相关要求进行管理，有无占用。每发现一处未按要求管理，桥下空间被违规占用的扣0.5分。</w:t>
            </w:r>
          </w:p>
        </w:tc>
      </w:tr>
    </w:tbl>
    <w:p w14:paraId="04172B1E">
      <w:pPr>
        <w:keepNext w:val="0"/>
        <w:keepLines w:val="0"/>
        <w:pageBreakBefore w:val="0"/>
        <w:widowControl w:val="0"/>
        <w:kinsoku/>
        <w:wordWrap w:val="0"/>
        <w:overflowPunct/>
        <w:topLinePunct/>
        <w:autoSpaceDE/>
        <w:autoSpaceDN/>
        <w:bidi w:val="0"/>
        <w:adjustRightInd w:val="0"/>
        <w:snapToGrid w:val="0"/>
        <w:spacing w:line="321" w:lineRule="auto"/>
        <w:textAlignment w:val="baseline"/>
        <w:rPr>
          <w:rFonts w:ascii="Arial"/>
          <w:sz w:val="21"/>
        </w:rPr>
      </w:pPr>
    </w:p>
    <w:p w14:paraId="5958E59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p>
    <w:p w14:paraId="069B42C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三、交通设施</w:t>
      </w:r>
    </w:p>
    <w:p w14:paraId="58DEE07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交通设施管理部门应按照《西安市市政工程设施管理条例》《城市道路施工作业交通组织规范》GZVT900,《城市道路交通设施设计规范》GB50688,《城市道路交通标志和标线设置规范》GB51038,《城市道路交叉口规范》GB50647和相关标准规范定期对城市交通设施的维护情况、日常监测、定期检查和病害整治工作情况进行检查考核。</w:t>
      </w:r>
    </w:p>
    <w:p w14:paraId="2DD1F43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高新区城市管理局或委托第三方监理单位按照《西安高新区市政设施精细化考核管理办法》和相关标准规范定期对城市交通设施的维护情况、日常监测、定期检查和病害整治工作情况进行检查考核。</w:t>
      </w:r>
    </w:p>
    <w:p w14:paraId="2CA0B7F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1.考核方式</w:t>
      </w:r>
    </w:p>
    <w:p w14:paraId="5484F06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考核实行打分制，总分值为100分，按照考核内容条目及标准尽快扣分。采用日常考核+月度考核方式，对维护单位进行打分，最终年终考核结果为每月考核结果的平均值。</w:t>
      </w:r>
    </w:p>
    <w:p w14:paraId="7EB1DA9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2.考核内容</w:t>
      </w:r>
    </w:p>
    <w:p w14:paraId="09914F8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考核内容包括项目部管理情况、巡查及设施维护情况、内业资料情况、工作落实情况及投诉处理情况。</w:t>
      </w:r>
    </w:p>
    <w:p w14:paraId="65C2C93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3.评价细则</w:t>
      </w:r>
    </w:p>
    <w:p w14:paraId="7EA49DD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3.1项目部管理情况：10分。检查内容：项目部人员配备情况及机制体制运转情况。</w:t>
      </w:r>
    </w:p>
    <w:p w14:paraId="569834A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3.2巡查及设施维护情况：40分。检查内容：日常巡视、定期检查、不定期检查、特种检查开展情况及交通设施的维护状况。</w:t>
      </w:r>
    </w:p>
    <w:p w14:paraId="23CD91D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3.3内业资料情况：20分。检查内容：设施台账、维护台账、安全技术交底等落实情况。</w:t>
      </w:r>
    </w:p>
    <w:p w14:paraId="3483DF1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3.4工作落实情况：20分。检查内容：资料报送及时性及对城市管理局指令的落实情况。</w:t>
      </w:r>
    </w:p>
    <w:p w14:paraId="1247403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3.5投诉处理：10分。检查内容：涉及交通设施投诉处理及舆情管控情况。</w:t>
      </w:r>
    </w:p>
    <w:p w14:paraId="479A8E7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p>
    <w:p w14:paraId="5FA5120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四、城市照明</w:t>
      </w:r>
    </w:p>
    <w:p w14:paraId="268CD723">
      <w:pPr>
        <w:keepNext w:val="0"/>
        <w:keepLines w:val="0"/>
        <w:pageBreakBefore w:val="0"/>
        <w:widowControl w:val="0"/>
        <w:kinsoku/>
        <w:wordWrap w:val="0"/>
        <w:overflowPunct/>
        <w:topLinePunct/>
        <w:autoSpaceDE/>
        <w:autoSpaceDN/>
        <w:bidi w:val="0"/>
        <w:adjustRightInd w:val="0"/>
        <w:snapToGrid w:val="0"/>
        <w:spacing w:line="15" w:lineRule="exact"/>
        <w:textAlignment w:val="baseline"/>
      </w:pPr>
    </w:p>
    <w:tbl>
      <w:tblPr>
        <w:tblStyle w:val="8"/>
        <w:tblW w:w="864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023"/>
        <w:gridCol w:w="3618"/>
      </w:tblGrid>
      <w:tr w14:paraId="6A071C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5023" w:type="dxa"/>
            <w:vAlign w:val="center"/>
          </w:tcPr>
          <w:p w14:paraId="0E142BE1">
            <w:pPr>
              <w:pStyle w:val="7"/>
              <w:keepNext w:val="0"/>
              <w:keepLines w:val="0"/>
              <w:pageBreakBefore w:val="0"/>
              <w:widowControl w:val="0"/>
              <w:kinsoku/>
              <w:wordWrap w:val="0"/>
              <w:overflowPunct/>
              <w:topLinePunct/>
              <w:autoSpaceDE/>
              <w:autoSpaceDN/>
              <w:bidi w:val="0"/>
              <w:adjustRightInd w:val="0"/>
              <w:snapToGrid w:val="0"/>
              <w:spacing w:before="244" w:line="221" w:lineRule="auto"/>
              <w:jc w:val="center"/>
              <w:textAlignment w:val="baseline"/>
            </w:pPr>
            <w:r>
              <w:rPr>
                <w:b/>
                <w:bCs/>
                <w:spacing w:val="-8"/>
              </w:rPr>
              <w:t>检查内容</w:t>
            </w:r>
          </w:p>
        </w:tc>
        <w:tc>
          <w:tcPr>
            <w:tcW w:w="3618" w:type="dxa"/>
            <w:vAlign w:val="center"/>
          </w:tcPr>
          <w:p w14:paraId="3E6FADAE">
            <w:pPr>
              <w:pStyle w:val="7"/>
              <w:keepNext w:val="0"/>
              <w:keepLines w:val="0"/>
              <w:pageBreakBefore w:val="0"/>
              <w:widowControl w:val="0"/>
              <w:kinsoku/>
              <w:wordWrap w:val="0"/>
              <w:overflowPunct/>
              <w:topLinePunct/>
              <w:autoSpaceDE/>
              <w:autoSpaceDN/>
              <w:bidi w:val="0"/>
              <w:adjustRightInd w:val="0"/>
              <w:snapToGrid w:val="0"/>
              <w:spacing w:before="244" w:line="223" w:lineRule="auto"/>
              <w:jc w:val="center"/>
              <w:textAlignment w:val="baseline"/>
            </w:pPr>
            <w:r>
              <w:rPr>
                <w:b/>
                <w:bCs/>
                <w:spacing w:val="-8"/>
              </w:rPr>
              <w:t>评价标准</w:t>
            </w:r>
          </w:p>
        </w:tc>
      </w:tr>
      <w:tr w14:paraId="1AA7F8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5023" w:type="dxa"/>
            <w:vAlign w:val="center"/>
          </w:tcPr>
          <w:p w14:paraId="465480C6">
            <w:pPr>
              <w:pStyle w:val="7"/>
              <w:keepNext w:val="0"/>
              <w:keepLines w:val="0"/>
              <w:pageBreakBefore w:val="0"/>
              <w:widowControl w:val="0"/>
              <w:kinsoku/>
              <w:wordWrap w:val="0"/>
              <w:overflowPunct/>
              <w:topLinePunct/>
              <w:autoSpaceDE/>
              <w:autoSpaceDN/>
              <w:bidi w:val="0"/>
              <w:adjustRightInd w:val="0"/>
              <w:snapToGrid w:val="0"/>
              <w:spacing w:before="244" w:line="223" w:lineRule="auto"/>
              <w:jc w:val="center"/>
              <w:textAlignment w:val="baseline"/>
            </w:pPr>
            <w:r>
              <w:rPr>
                <w:spacing w:val="-2"/>
              </w:rPr>
              <w:t>照明亮化设施损坏、锈蚀严重</w:t>
            </w:r>
          </w:p>
        </w:tc>
        <w:tc>
          <w:tcPr>
            <w:tcW w:w="3618" w:type="dxa"/>
            <w:vAlign w:val="center"/>
          </w:tcPr>
          <w:p w14:paraId="2C461108">
            <w:pPr>
              <w:pStyle w:val="7"/>
              <w:keepNext w:val="0"/>
              <w:keepLines w:val="0"/>
              <w:pageBreakBefore w:val="0"/>
              <w:widowControl w:val="0"/>
              <w:kinsoku/>
              <w:wordWrap w:val="0"/>
              <w:overflowPunct/>
              <w:topLinePunct/>
              <w:autoSpaceDE/>
              <w:autoSpaceDN/>
              <w:bidi w:val="0"/>
              <w:adjustRightInd w:val="0"/>
              <w:snapToGrid w:val="0"/>
              <w:spacing w:before="243" w:line="224" w:lineRule="auto"/>
              <w:jc w:val="center"/>
              <w:textAlignment w:val="baseline"/>
            </w:pPr>
            <w:r>
              <w:rPr>
                <w:spacing w:val="4"/>
              </w:rPr>
              <w:t>每发现一处扣0.1分</w:t>
            </w:r>
          </w:p>
        </w:tc>
      </w:tr>
      <w:tr w14:paraId="552C46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5023" w:type="dxa"/>
            <w:vAlign w:val="center"/>
          </w:tcPr>
          <w:p w14:paraId="6E831E4F">
            <w:pPr>
              <w:pStyle w:val="7"/>
              <w:keepNext w:val="0"/>
              <w:keepLines w:val="0"/>
              <w:pageBreakBefore w:val="0"/>
              <w:widowControl w:val="0"/>
              <w:kinsoku/>
              <w:wordWrap w:val="0"/>
              <w:overflowPunct/>
              <w:topLinePunct/>
              <w:autoSpaceDE/>
              <w:autoSpaceDN/>
              <w:bidi w:val="0"/>
              <w:adjustRightInd w:val="0"/>
              <w:snapToGrid w:val="0"/>
              <w:spacing w:before="239" w:line="222" w:lineRule="auto"/>
              <w:jc w:val="center"/>
              <w:textAlignment w:val="baseline"/>
            </w:pPr>
            <w:r>
              <w:rPr>
                <w:spacing w:val="-3"/>
              </w:rPr>
              <w:t>路灯单灯灭灯</w:t>
            </w:r>
          </w:p>
        </w:tc>
        <w:tc>
          <w:tcPr>
            <w:tcW w:w="3618" w:type="dxa"/>
            <w:vAlign w:val="center"/>
          </w:tcPr>
          <w:p w14:paraId="49476BEF">
            <w:pPr>
              <w:pStyle w:val="7"/>
              <w:keepNext w:val="0"/>
              <w:keepLines w:val="0"/>
              <w:pageBreakBefore w:val="0"/>
              <w:widowControl w:val="0"/>
              <w:kinsoku/>
              <w:wordWrap w:val="0"/>
              <w:overflowPunct/>
              <w:topLinePunct/>
              <w:autoSpaceDE/>
              <w:autoSpaceDN/>
              <w:bidi w:val="0"/>
              <w:adjustRightInd w:val="0"/>
              <w:snapToGrid w:val="0"/>
              <w:spacing w:before="239" w:line="224" w:lineRule="auto"/>
              <w:jc w:val="center"/>
              <w:textAlignment w:val="baseline"/>
            </w:pPr>
            <w:r>
              <w:rPr>
                <w:spacing w:val="4"/>
              </w:rPr>
              <w:t>每发现一处扣0.1分</w:t>
            </w:r>
          </w:p>
        </w:tc>
      </w:tr>
      <w:tr w14:paraId="365224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5023" w:type="dxa"/>
            <w:vAlign w:val="center"/>
          </w:tcPr>
          <w:p w14:paraId="032DA325">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pPr>
            <w:r>
              <w:rPr>
                <w:spacing w:val="2"/>
              </w:rPr>
              <w:t>路灯大面积灭灯（单条道路亮灯率低于70%）</w:t>
            </w:r>
          </w:p>
        </w:tc>
        <w:tc>
          <w:tcPr>
            <w:tcW w:w="3618" w:type="dxa"/>
            <w:vAlign w:val="center"/>
          </w:tcPr>
          <w:p w14:paraId="7E99C9EA">
            <w:pPr>
              <w:pStyle w:val="7"/>
              <w:keepNext w:val="0"/>
              <w:keepLines w:val="0"/>
              <w:pageBreakBefore w:val="0"/>
              <w:widowControl w:val="0"/>
              <w:kinsoku/>
              <w:wordWrap w:val="0"/>
              <w:overflowPunct/>
              <w:topLinePunct/>
              <w:autoSpaceDE/>
              <w:autoSpaceDN/>
              <w:bidi w:val="0"/>
              <w:adjustRightInd w:val="0"/>
              <w:snapToGrid w:val="0"/>
              <w:spacing w:before="239" w:line="224" w:lineRule="auto"/>
              <w:jc w:val="center"/>
              <w:textAlignment w:val="baseline"/>
            </w:pPr>
            <w:r>
              <w:rPr>
                <w:spacing w:val="-8"/>
              </w:rPr>
              <w:t>每发现一处扣1分</w:t>
            </w:r>
          </w:p>
        </w:tc>
      </w:tr>
      <w:tr w14:paraId="7C6357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5023" w:type="dxa"/>
            <w:vAlign w:val="center"/>
          </w:tcPr>
          <w:p w14:paraId="2BF7FF79">
            <w:pPr>
              <w:pStyle w:val="7"/>
              <w:keepNext w:val="0"/>
              <w:keepLines w:val="0"/>
              <w:pageBreakBefore w:val="0"/>
              <w:widowControl w:val="0"/>
              <w:kinsoku/>
              <w:wordWrap w:val="0"/>
              <w:overflowPunct/>
              <w:topLinePunct/>
              <w:autoSpaceDE/>
              <w:autoSpaceDN/>
              <w:bidi w:val="0"/>
              <w:adjustRightInd w:val="0"/>
              <w:snapToGrid w:val="0"/>
              <w:spacing w:before="242" w:line="223" w:lineRule="auto"/>
              <w:jc w:val="center"/>
              <w:textAlignment w:val="baseline"/>
            </w:pPr>
            <w:r>
              <w:rPr>
                <w:spacing w:val="-3"/>
              </w:rPr>
              <w:t>照明亮化接线不规范</w:t>
            </w:r>
          </w:p>
        </w:tc>
        <w:tc>
          <w:tcPr>
            <w:tcW w:w="3618" w:type="dxa"/>
            <w:vAlign w:val="center"/>
          </w:tcPr>
          <w:p w14:paraId="0A72869C">
            <w:pPr>
              <w:pStyle w:val="7"/>
              <w:keepNext w:val="0"/>
              <w:keepLines w:val="0"/>
              <w:pageBreakBefore w:val="0"/>
              <w:widowControl w:val="0"/>
              <w:kinsoku/>
              <w:wordWrap w:val="0"/>
              <w:overflowPunct/>
              <w:topLinePunct/>
              <w:autoSpaceDE/>
              <w:autoSpaceDN/>
              <w:bidi w:val="0"/>
              <w:adjustRightInd w:val="0"/>
              <w:snapToGrid w:val="0"/>
              <w:spacing w:before="242" w:line="224" w:lineRule="auto"/>
              <w:jc w:val="center"/>
              <w:textAlignment w:val="baseline"/>
            </w:pPr>
            <w:r>
              <w:rPr>
                <w:spacing w:val="4"/>
              </w:rPr>
              <w:t>每发现一处扣0.2分</w:t>
            </w:r>
          </w:p>
        </w:tc>
      </w:tr>
      <w:tr w14:paraId="41CFF8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5023" w:type="dxa"/>
            <w:vAlign w:val="center"/>
          </w:tcPr>
          <w:p w14:paraId="6285EA76">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路灯杆接地不规范</w:t>
            </w:r>
          </w:p>
        </w:tc>
        <w:tc>
          <w:tcPr>
            <w:tcW w:w="3618" w:type="dxa"/>
            <w:vAlign w:val="center"/>
          </w:tcPr>
          <w:p w14:paraId="505C3B78">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每发现一处扣0.5分</w:t>
            </w:r>
          </w:p>
        </w:tc>
      </w:tr>
      <w:tr w14:paraId="402F8E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5023" w:type="dxa"/>
            <w:vAlign w:val="center"/>
          </w:tcPr>
          <w:p w14:paraId="5AC9B997">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箱变未按要求设置警示标志、铭牌</w:t>
            </w:r>
          </w:p>
        </w:tc>
        <w:tc>
          <w:tcPr>
            <w:tcW w:w="3618" w:type="dxa"/>
            <w:vAlign w:val="center"/>
          </w:tcPr>
          <w:p w14:paraId="2DEF841B">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每发现一处扣0.2分</w:t>
            </w:r>
          </w:p>
        </w:tc>
      </w:tr>
      <w:tr w14:paraId="349766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5023" w:type="dxa"/>
            <w:vAlign w:val="center"/>
          </w:tcPr>
          <w:p w14:paraId="7564FAA9">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照明亮化设施周边堆放杂物，存在安全隐患</w:t>
            </w:r>
          </w:p>
        </w:tc>
        <w:tc>
          <w:tcPr>
            <w:tcW w:w="3618" w:type="dxa"/>
            <w:vAlign w:val="center"/>
          </w:tcPr>
          <w:p w14:paraId="242090C5">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每发现一处扣0.1分</w:t>
            </w:r>
          </w:p>
        </w:tc>
      </w:tr>
      <w:tr w14:paraId="56AC88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5023" w:type="dxa"/>
            <w:vAlign w:val="center"/>
          </w:tcPr>
          <w:p w14:paraId="6F80728B">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应亮化楼宇未及时点亮</w:t>
            </w:r>
          </w:p>
        </w:tc>
        <w:tc>
          <w:tcPr>
            <w:tcW w:w="3618" w:type="dxa"/>
            <w:vAlign w:val="center"/>
          </w:tcPr>
          <w:p w14:paraId="52326944">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每发现一处扣0.5分</w:t>
            </w:r>
          </w:p>
        </w:tc>
      </w:tr>
      <w:tr w14:paraId="71BF6A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5023" w:type="dxa"/>
            <w:vAlign w:val="center"/>
          </w:tcPr>
          <w:p w14:paraId="2D4A5C93">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应亮化楼宇亮化效果不佳，有部分灭灯</w:t>
            </w:r>
          </w:p>
        </w:tc>
        <w:tc>
          <w:tcPr>
            <w:tcW w:w="3618" w:type="dxa"/>
            <w:vAlign w:val="center"/>
          </w:tcPr>
          <w:p w14:paraId="711BB5F8">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每发现一处扣0.2分</w:t>
            </w:r>
          </w:p>
        </w:tc>
      </w:tr>
      <w:tr w14:paraId="3F8BB3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5023" w:type="dxa"/>
            <w:vAlign w:val="center"/>
          </w:tcPr>
          <w:p w14:paraId="193B3DAF">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道路灯饰外观缺损</w:t>
            </w:r>
          </w:p>
        </w:tc>
        <w:tc>
          <w:tcPr>
            <w:tcW w:w="3618" w:type="dxa"/>
            <w:vAlign w:val="center"/>
          </w:tcPr>
          <w:p w14:paraId="64EC9E6C">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每发现一处扣0.1分</w:t>
            </w:r>
          </w:p>
        </w:tc>
      </w:tr>
      <w:tr w14:paraId="300E9C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5023" w:type="dxa"/>
            <w:vAlign w:val="center"/>
          </w:tcPr>
          <w:p w14:paraId="496118E2">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道路灯饰灭灯</w:t>
            </w:r>
          </w:p>
        </w:tc>
        <w:tc>
          <w:tcPr>
            <w:tcW w:w="3618" w:type="dxa"/>
            <w:vAlign w:val="center"/>
          </w:tcPr>
          <w:p w14:paraId="15E580C3">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每发现一处扣0.05分</w:t>
            </w:r>
          </w:p>
        </w:tc>
      </w:tr>
      <w:tr w14:paraId="486D4F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4" w:hRule="atLeast"/>
        </w:trPr>
        <w:tc>
          <w:tcPr>
            <w:tcW w:w="5023" w:type="dxa"/>
            <w:vAlign w:val="center"/>
          </w:tcPr>
          <w:p w14:paraId="5C7B6E2D">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节日亮化设施灭灯</w:t>
            </w:r>
          </w:p>
        </w:tc>
        <w:tc>
          <w:tcPr>
            <w:tcW w:w="3618" w:type="dxa"/>
            <w:vAlign w:val="center"/>
          </w:tcPr>
          <w:p w14:paraId="7ED21941">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每发现一处扣0.5分，对节日亮化效果有较大影响的扣1分</w:t>
            </w:r>
          </w:p>
        </w:tc>
      </w:tr>
      <w:tr w14:paraId="7660E1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5023" w:type="dxa"/>
            <w:vAlign w:val="center"/>
          </w:tcPr>
          <w:p w14:paraId="6EFE6021">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亮化设施未按要求时间启闭</w:t>
            </w:r>
          </w:p>
        </w:tc>
        <w:tc>
          <w:tcPr>
            <w:tcW w:w="3618" w:type="dxa"/>
            <w:vAlign w:val="center"/>
          </w:tcPr>
          <w:p w14:paraId="61619BDC">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每发现一处扣0.5分</w:t>
            </w:r>
          </w:p>
        </w:tc>
      </w:tr>
      <w:tr w14:paraId="32BDF2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5023" w:type="dxa"/>
            <w:vAlign w:val="center"/>
          </w:tcPr>
          <w:p w14:paraId="10321D21">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巡查维护人员不到位</w:t>
            </w:r>
          </w:p>
        </w:tc>
        <w:tc>
          <w:tcPr>
            <w:tcW w:w="3618" w:type="dxa"/>
            <w:vAlign w:val="center"/>
          </w:tcPr>
          <w:p w14:paraId="1286576C">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每发现一处扣0.5分</w:t>
            </w:r>
          </w:p>
        </w:tc>
      </w:tr>
      <w:tr w14:paraId="16890E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5023" w:type="dxa"/>
            <w:vAlign w:val="center"/>
          </w:tcPr>
          <w:p w14:paraId="7B7C3300">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维修人员操作不规范，如未佩戴安全帽等</w:t>
            </w:r>
          </w:p>
        </w:tc>
        <w:tc>
          <w:tcPr>
            <w:tcW w:w="3618" w:type="dxa"/>
            <w:vAlign w:val="center"/>
          </w:tcPr>
          <w:p w14:paraId="6CF5A811">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每发现一处扣0.5分</w:t>
            </w:r>
          </w:p>
        </w:tc>
      </w:tr>
      <w:tr w14:paraId="783BF8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04" w:hRule="atLeast"/>
        </w:trPr>
        <w:tc>
          <w:tcPr>
            <w:tcW w:w="5023" w:type="dxa"/>
            <w:vAlign w:val="center"/>
          </w:tcPr>
          <w:p w14:paraId="6C76426F">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照明亮化设问题投诉处理不及时不到位</w:t>
            </w:r>
          </w:p>
        </w:tc>
        <w:tc>
          <w:tcPr>
            <w:tcW w:w="3618" w:type="dxa"/>
            <w:vAlign w:val="center"/>
          </w:tcPr>
          <w:p w14:paraId="43F8EF73">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每次扣0.5分，造成负面舆论影响每次扣1分，造成重大负面舆情影响</w:t>
            </w:r>
          </w:p>
        </w:tc>
      </w:tr>
      <w:tr w14:paraId="7380AE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5023" w:type="dxa"/>
            <w:vAlign w:val="center"/>
          </w:tcPr>
          <w:p w14:paraId="74DD1E5D">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照明亮化管理机构不健全</w:t>
            </w:r>
          </w:p>
        </w:tc>
        <w:tc>
          <w:tcPr>
            <w:tcW w:w="3618" w:type="dxa"/>
            <w:vAlign w:val="center"/>
          </w:tcPr>
          <w:p w14:paraId="090A2A31">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每次扣2分</w:t>
            </w:r>
          </w:p>
        </w:tc>
      </w:tr>
      <w:tr w14:paraId="35FF0B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5023" w:type="dxa"/>
            <w:vAlign w:val="center"/>
          </w:tcPr>
          <w:p w14:paraId="6170D8BB">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照明亮化管理制度不健全</w:t>
            </w:r>
          </w:p>
        </w:tc>
        <w:tc>
          <w:tcPr>
            <w:tcW w:w="3618" w:type="dxa"/>
            <w:vAlign w:val="center"/>
          </w:tcPr>
          <w:p w14:paraId="43DDF0D6">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每次扣2分</w:t>
            </w:r>
          </w:p>
        </w:tc>
      </w:tr>
      <w:tr w14:paraId="348821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5023" w:type="dxa"/>
            <w:vAlign w:val="center"/>
          </w:tcPr>
          <w:p w14:paraId="3CED125E">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照明亮化设施巡查维护记录不全</w:t>
            </w:r>
          </w:p>
        </w:tc>
        <w:tc>
          <w:tcPr>
            <w:tcW w:w="3618" w:type="dxa"/>
            <w:vAlign w:val="center"/>
          </w:tcPr>
          <w:p w14:paraId="4BBC7ED5">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每次扣0.5分</w:t>
            </w:r>
          </w:p>
        </w:tc>
      </w:tr>
      <w:tr w14:paraId="00595E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5023" w:type="dxa"/>
            <w:vAlign w:val="center"/>
          </w:tcPr>
          <w:p w14:paraId="2FFF1E5D">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无应对异常天气、突发事件应急预案</w:t>
            </w:r>
          </w:p>
        </w:tc>
        <w:tc>
          <w:tcPr>
            <w:tcW w:w="3618" w:type="dxa"/>
            <w:vAlign w:val="center"/>
          </w:tcPr>
          <w:p w14:paraId="36B13455">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每次扣0.5分</w:t>
            </w:r>
          </w:p>
        </w:tc>
      </w:tr>
      <w:tr w14:paraId="376182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03" w:hRule="atLeast"/>
        </w:trPr>
        <w:tc>
          <w:tcPr>
            <w:tcW w:w="5023" w:type="dxa"/>
            <w:vAlign w:val="center"/>
          </w:tcPr>
          <w:p w14:paraId="18F24552">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在建照明亮化项目安全管理不到位（专职安全员履职情况、日常安全巡查记录、安全培训记录、安全技术交底资料等）</w:t>
            </w:r>
          </w:p>
        </w:tc>
        <w:tc>
          <w:tcPr>
            <w:tcW w:w="3618" w:type="dxa"/>
            <w:vAlign w:val="center"/>
          </w:tcPr>
          <w:p w14:paraId="1E218EF4">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每项扣0.5分</w:t>
            </w:r>
          </w:p>
        </w:tc>
      </w:tr>
      <w:tr w14:paraId="346351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5023" w:type="dxa"/>
            <w:vAlign w:val="center"/>
          </w:tcPr>
          <w:p w14:paraId="21AF43E9">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落实全区照明亮化工作任务不及时不到位</w:t>
            </w:r>
          </w:p>
        </w:tc>
        <w:tc>
          <w:tcPr>
            <w:tcW w:w="3618" w:type="dxa"/>
            <w:vAlign w:val="center"/>
          </w:tcPr>
          <w:p w14:paraId="58FCFE8A">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每次扣1分</w:t>
            </w:r>
          </w:p>
        </w:tc>
      </w:tr>
      <w:tr w14:paraId="7C6936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5023" w:type="dxa"/>
            <w:vAlign w:val="center"/>
          </w:tcPr>
          <w:p w14:paraId="47B73B80">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整改不及时不到位或未及时反馈整改情况的</w:t>
            </w:r>
          </w:p>
        </w:tc>
        <w:tc>
          <w:tcPr>
            <w:tcW w:w="3618" w:type="dxa"/>
            <w:vAlign w:val="center"/>
          </w:tcPr>
          <w:p w14:paraId="77434B9A">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每次扣1分</w:t>
            </w:r>
          </w:p>
        </w:tc>
      </w:tr>
      <w:tr w14:paraId="66B38B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5023" w:type="dxa"/>
            <w:vAlign w:val="center"/>
          </w:tcPr>
          <w:p w14:paraId="4733A7FE">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发生照明亮化安全事故</w:t>
            </w:r>
          </w:p>
        </w:tc>
        <w:tc>
          <w:tcPr>
            <w:tcW w:w="3618" w:type="dxa"/>
            <w:vAlign w:val="center"/>
          </w:tcPr>
          <w:p w14:paraId="736F51B6">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根据事故情况扣减2-10分</w:t>
            </w:r>
          </w:p>
        </w:tc>
      </w:tr>
    </w:tbl>
    <w:p w14:paraId="066F9318">
      <w:pPr>
        <w:keepNext w:val="0"/>
        <w:keepLines w:val="0"/>
        <w:pageBreakBefore w:val="0"/>
        <w:widowControl w:val="0"/>
        <w:kinsoku/>
        <w:wordWrap w:val="0"/>
        <w:overflowPunct/>
        <w:topLinePunct/>
        <w:autoSpaceDE/>
        <w:autoSpaceDN/>
        <w:bidi w:val="0"/>
        <w:adjustRightInd w:val="0"/>
        <w:snapToGrid w:val="0"/>
        <w:textAlignment w:val="baseline"/>
        <w:rPr>
          <w:rFonts w:ascii="Arial"/>
          <w:sz w:val="21"/>
        </w:rPr>
      </w:pPr>
    </w:p>
    <w:p w14:paraId="04A2C238">
      <w:pPr>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br w:type="page"/>
      </w:r>
    </w:p>
    <w:p w14:paraId="16B37CC1">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附件5：高新区城市管理局城市道路及附属设施巡查管理制度</w:t>
      </w:r>
    </w:p>
    <w:p w14:paraId="616CF09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第一章总则</w:t>
      </w:r>
    </w:p>
    <w:p w14:paraId="1B7EE59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为确保城市道路及附属设施的正常有序运行，使日常养护管理工作标准化、规范化、精细化，结合工作实际，制定本制度。</w:t>
      </w:r>
    </w:p>
    <w:p w14:paraId="3BDA90E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一、巡查人员应由经过专业培训的专业道桥管理人员或养护技术人员负责；</w:t>
      </w:r>
    </w:p>
    <w:p w14:paraId="30A8406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二、巡查人员应对结构变化、道路施工作业情况、各种标识及其附属设施等状况进行检查；</w:t>
      </w:r>
    </w:p>
    <w:p w14:paraId="10EA7B7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三、巡查以目测为主，并按照规范填写《城市道路及附属设施日常巡查表》；</w:t>
      </w:r>
    </w:p>
    <w:p w14:paraId="035B6BC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四、城市道路主干道(Ⅰ类桥涵）每日一巡、次干道(Ⅱ类桥涵）2日一巡、背街小巷(Ⅲ类桥涵）3日一巡，建立巡查记录台账，应定期整理归档，提出处理意见；</w:t>
      </w:r>
    </w:p>
    <w:p w14:paraId="43D4749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五、巡查过程中发现设施明显损坏，影响车辆和人行安全，应及时采取相应的养护措施，特殊情况可设专人看护；</w:t>
      </w:r>
    </w:p>
    <w:p w14:paraId="0D43558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六、巡查时，巡查人员必须规范装束，持证上岗，不得影响正常的交通秩序；</w:t>
      </w:r>
    </w:p>
    <w:p w14:paraId="3F58189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七、雨、雪、雾天气和事故易发路段需加大巡查频次；</w:t>
      </w:r>
    </w:p>
    <w:p w14:paraId="6B00288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八、巡查过程中，凡发现情况需停车调查处理时，应在确保安全的情况下，选择适当的位置停车，开启应急灯、示警装置，设置必要的安全区；</w:t>
      </w:r>
    </w:p>
    <w:p w14:paraId="4578006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p>
    <w:p w14:paraId="38631A4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第二章巡查内容</w:t>
      </w:r>
    </w:p>
    <w:p w14:paraId="43B6FD4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一、巡查范围：高新区建成已移交城市道路及附属设施（道路、桥梁涵隧、排水设施、交通设施、照明设施以及城市家具）。</w:t>
      </w:r>
    </w:p>
    <w:p w14:paraId="548AED8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二、巡查内容：</w:t>
      </w:r>
    </w:p>
    <w:p w14:paraId="3936825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道路巡查内容：路面及附属设施外观完好情况，包括：沉降、坑槽、拥包、车辙、松散、搓板、翻浆、错台、检查井框与路面高差、剥落、啃边、缺失、破损、淤塞等损坏；检查井盖、雨水蓖完好情况；积水情况；路基沉陷、变形、破损等；检查在道路范围内的占道挖掘施工对道路的影响；其他损坏及不正常现象。</w:t>
      </w:r>
    </w:p>
    <w:p w14:paraId="41CAF71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桥梁涵隧巡查内容：桥面及附属结构物的完好情况，包括：平整性、裂缝、局部坑槽、拥包、车辙、桥头跳车；桥面泄水孔的堵塞、缺损；声屏障、栏杆扶手、端柱等部位的污损、破损、缺失、露筋、锈蚀等；墩台、锥坡、翼墙的局部开裂、破损、塌陷等；上下部结构异常变化、缺陷、变形、沉降、位移，伸缩装置的阻塞、破损、联结松动等情况；检查在桥涵隧安全范围内的施工影响；检查桥涵隧各类标志标识完好情况；《西安市市政工程设施管理条例》中规定的各类违章现象；其他损坏及不正常现象。</w:t>
      </w:r>
    </w:p>
    <w:p w14:paraId="4A71E52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排水设施巡查内容：包括污水主管网、排水管沟、箱涵、检查井、落水井等；雨污水检查井及落水井有无冒溢、缺失、破损、坍塌等现象，有无向排水设施排放有毒有害、易燃易爆及有害气体，有无堵塞排水设施或向排水设施内倾倒垃圾、渣土、施工泥浆等易堵塞物，有无擅自占压、接设、拆除、移动和穿凿排水设施行为，有无擅自向排水设施加压排放污水行为，有无其他损害排水设施行为等。</w:t>
      </w:r>
    </w:p>
    <w:p w14:paraId="34DF51D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交通设施及城市家具巡查内容：保证交通设施及城市家具设施完善、正常运行。标识标志牌及杆件是否干净整洁、清晰准确、合理规范；交通护栏是否干净整洁、整齐有序、有倾倒、破损；道路标线是否规范完整、干净清晰；城市家具是否完整、干净、使用正常；有无其他破坏交通设施及城市家具行为等。</w:t>
      </w:r>
    </w:p>
    <w:p w14:paraId="3234B1F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三、巡查要求：</w:t>
      </w:r>
    </w:p>
    <w:p w14:paraId="1B08DB5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1.加强对巡查人员的培训，巡查人员应掌握巡查的内容和方法，具备一定的道路、桥梁管理养护业务知识、技术技能及处理突发事件能力；</w:t>
      </w:r>
    </w:p>
    <w:p w14:paraId="00B5602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2.配备必要的车辆和设备，车辆需设置明显统一的标识；</w:t>
      </w:r>
    </w:p>
    <w:p w14:paraId="3AEB7AD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3.巡查人员本着认真、负责、细致的工作态度进行巡查，对违规挖掘占用城市道路及附属设施的行为，坚持原则，及时上报；</w:t>
      </w:r>
    </w:p>
    <w:p w14:paraId="6E73CC7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4.巡查人员在巡查时，必须携带米尺、相机、巡查记录等用品；</w:t>
      </w:r>
    </w:p>
    <w:p w14:paraId="042028D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巡查以车行目测为主，辅以摄像或摄影。巡查车辆车速应控制在20-30km/h，按规定开启警示灯。遇到需要停车检查的情况，应停在紧急停车带上，确需停在车行道时，先需采取必要的安全措施，并迅速完成检查工作；</w:t>
      </w:r>
    </w:p>
    <w:p w14:paraId="197F079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6.巡查过程中应详细的记录病害发生的具体位置，准确描述发现问题，巡查结束及时做好交接工作，严禁伪造巡查记录；</w:t>
      </w:r>
    </w:p>
    <w:p w14:paraId="7CF6711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7.巡查中发现的堆积物、抛洒物、油污、积水、积雪等能清理的立即清理，不能清理的应立即采取相应的安全措施，并及时组织人员清理；</w:t>
      </w:r>
    </w:p>
    <w:p w14:paraId="6FDA482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8.巡查应由专人记录巡查情况，巡查结束应尽快整理汇总巡查记录，并通知养护人员及时采取养护措施；</w:t>
      </w:r>
    </w:p>
    <w:p w14:paraId="3A2BDE5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9.当发现道路沉降、空洞或大于100mm的错台以及井盖、雨水口篦子丢失等影响道路安全运营的情况时，应做应急处置，并立即上报、现场监视、立即修复。</w:t>
      </w:r>
    </w:p>
    <w:p w14:paraId="4D85672B">
      <w:pPr>
        <w:rPr>
          <w:b/>
          <w:bCs/>
          <w:spacing w:val="-1"/>
          <w:sz w:val="30"/>
          <w:szCs w:val="30"/>
        </w:rPr>
      </w:pPr>
      <w:r>
        <w:rPr>
          <w:b/>
          <w:bCs/>
          <w:spacing w:val="-1"/>
          <w:sz w:val="30"/>
          <w:szCs w:val="30"/>
        </w:rPr>
        <w:br w:type="page"/>
      </w:r>
    </w:p>
    <w:p w14:paraId="1B63D590">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附件6：高新区城市管理局交通和城市道路及附属设施清洁管理制度</w:t>
      </w:r>
    </w:p>
    <w:p w14:paraId="6271138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第一章总则</w:t>
      </w:r>
    </w:p>
    <w:p w14:paraId="12BA19A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为确保本辖区交通和城市道路及附属设施干净整洁、规范有序，按照相关管理规定要求，结合实际，制定本制度。</w:t>
      </w:r>
    </w:p>
    <w:p w14:paraId="06C5D1A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需配备2辆的隔离栏护栏专用清洗车辆及具备相关驾驶能力的驾驶员；需配备不少于10人的人工清洗作业队伍，行人隔离栏及隔离栏清洗车无法清洗的隔离栏，必要时要加派人员车辆，按照指定时间和标准完成任务。</w:t>
      </w:r>
    </w:p>
    <w:p w14:paraId="6B9902F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负责清洁城市道路的中央护栏、机非护栏、护栏底座及端头标识、人行道护栏、防撞桶、警示柱、防眩板、道路指示牌、标识牌等，城市桥涵隧的中央护栏、两侧护栏、护栏底座以及端头标志、防眩板、声屏障、栏杆扶手、端柱、防撞桶、警示柱等；</w:t>
      </w:r>
    </w:p>
    <w:p w14:paraId="4275F61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3.清洁时，人员必须规范装束，持证上岗，不得影响正常的交通秩序；</w:t>
      </w:r>
    </w:p>
    <w:p w14:paraId="2CB1889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4.清洁过程中，车辆需开启示警装置，设置必要的安全区，在确保安全的条件下进行作业。</w:t>
      </w:r>
    </w:p>
    <w:p w14:paraId="29759CA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p>
    <w:p w14:paraId="5280E61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第二章保洁标准</w:t>
      </w:r>
    </w:p>
    <w:p w14:paraId="4D23DB3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一、交通设施：</w:t>
      </w:r>
    </w:p>
    <w:p w14:paraId="588793D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1.交通标志牌的保洁，交通标志牌面距地面高2米（不含2米）每年进行不低于2次全面清洗；标志牌面距地面低于2米（含2米）每周清洗一次；</w:t>
      </w:r>
    </w:p>
    <w:p w14:paraId="77EDEC0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2.中央护栏、机非护栏的保洁，护栏底座以及端头标志每周最少清洗一次；</w:t>
      </w:r>
    </w:p>
    <w:p w14:paraId="4EC6172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3.人行道护栏的保洁，每月最少清洗一次；</w:t>
      </w:r>
    </w:p>
    <w:p w14:paraId="2BC8C4A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4.金色交通隔离栏、底座和端头标志的保洁，每5天清洗一次；</w:t>
      </w:r>
    </w:p>
    <w:p w14:paraId="0C028F4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5.防撞桶、警示柱的保洁，每周最少清洗一次；</w:t>
      </w:r>
    </w:p>
    <w:p w14:paraId="14F5B2E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6.防眩板的保洁，每周最少清洗一次；</w:t>
      </w:r>
    </w:p>
    <w:p w14:paraId="2B6432E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二、城市道路及附属设施：</w:t>
      </w:r>
    </w:p>
    <w:p w14:paraId="75B0B25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1.城市桥涵隧的中央护栏、两侧护栏的保洁，护栏底座以及端头标志每周最少清洗一次；</w:t>
      </w:r>
    </w:p>
    <w:p w14:paraId="19AAB6C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2.防眩板、声屏障的保洁，每周最少清洗一次；</w:t>
      </w:r>
    </w:p>
    <w:p w14:paraId="5ACBA43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3.栏杆扶手、端柱的保洁，每周最少清洗一次；</w:t>
      </w:r>
    </w:p>
    <w:p w14:paraId="745B556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4.防撞桶、警示柱的保洁，每周最少清洗一次。</w:t>
      </w:r>
    </w:p>
    <w:p w14:paraId="080353AD">
      <w:pPr>
        <w:keepNext w:val="0"/>
        <w:keepLines w:val="0"/>
        <w:pageBreakBefore w:val="0"/>
        <w:widowControl w:val="0"/>
        <w:kinsoku/>
        <w:wordWrap w:val="0"/>
        <w:overflowPunct/>
        <w:topLinePunct/>
        <w:autoSpaceDE/>
        <w:autoSpaceDN/>
        <w:bidi w:val="0"/>
        <w:adjustRightInd w:val="0"/>
        <w:snapToGrid w:val="0"/>
        <w:spacing w:line="248" w:lineRule="auto"/>
        <w:textAlignment w:val="baseline"/>
        <w:rPr>
          <w:rFonts w:ascii="Arial"/>
          <w:sz w:val="21"/>
        </w:rPr>
      </w:pPr>
    </w:p>
    <w:p w14:paraId="4DFFEA7A">
      <w:pPr>
        <w:keepNext w:val="0"/>
        <w:keepLines w:val="0"/>
        <w:pageBreakBefore w:val="0"/>
        <w:widowControl w:val="0"/>
        <w:kinsoku/>
        <w:wordWrap w:val="0"/>
        <w:overflowPunct/>
        <w:topLinePunct/>
        <w:autoSpaceDE/>
        <w:autoSpaceDN/>
        <w:bidi w:val="0"/>
        <w:adjustRightInd w:val="0"/>
        <w:snapToGrid w:val="0"/>
        <w:spacing w:line="249" w:lineRule="auto"/>
        <w:textAlignment w:val="baseline"/>
        <w:rPr>
          <w:rFonts w:ascii="Arial"/>
          <w:sz w:val="21"/>
        </w:rPr>
      </w:pPr>
    </w:p>
    <w:p w14:paraId="3BF91C9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第三章作业要求</w:t>
      </w:r>
    </w:p>
    <w:p w14:paraId="2B8A620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1.按照相关规定做好安全措施，保障作业期间人员安全；</w:t>
      </w:r>
    </w:p>
    <w:p w14:paraId="39B48F9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2.作业施工期间相关手续办理由中标单位自行解决，并不得影响相关作业；</w:t>
      </w:r>
    </w:p>
    <w:p w14:paraId="41626FF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3.保障文明作业，不得噪音扰民，不得损坏、污染路面和相邻（构）筑物等公共设施；</w:t>
      </w:r>
    </w:p>
    <w:p w14:paraId="0CBAD91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4.必须严格遵守道路交通管理规定及城区道路作业的有关管理规定，不得因作业而造成交通堵塞和有关市政设施损坏；</w:t>
      </w:r>
    </w:p>
    <w:p w14:paraId="60081CB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5.作业完成后，交通和城市道路及附属设施下地面无脏水、杂物；</w:t>
      </w:r>
    </w:p>
    <w:p w14:paraId="5223591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6.根据要求及规范，保证文明作业，工作人员穿着同一行业服装上岗；</w:t>
      </w:r>
    </w:p>
    <w:p w14:paraId="2820FDC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7.雨后24小时内对维护范围内城市主干道沿线所有交通和城市道路及附属设施进行1次全面清洗；</w:t>
      </w:r>
    </w:p>
    <w:p w14:paraId="5C5EA79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8.重大活动、重要接待、节假日所有交通设施要随时保持清洁；</w:t>
      </w:r>
    </w:p>
    <w:p w14:paraId="5B19032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9.突击清洗工作在接到通知之日起半小时响应，2小时内完成；</w:t>
      </w:r>
    </w:p>
    <w:p w14:paraId="78ED49A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10.所有交通和城市道路及附属设施必须保证目测表面干净整洁，无污渍、无粘黏物，擦拭无灰尘、无污垢，呈现交通和城市道路及附属设施本来的颜色；</w:t>
      </w:r>
    </w:p>
    <w:p w14:paraId="49A94F0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11.保洁时间应错过交通高峰时间段进行；</w:t>
      </w:r>
    </w:p>
    <w:p w14:paraId="2A707EE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12.做好清洗出勤记录，包括文字、照片、视频资料。</w:t>
      </w:r>
    </w:p>
    <w:p w14:paraId="77214FAC">
      <w:pPr>
        <w:keepNext w:val="0"/>
        <w:keepLines w:val="0"/>
        <w:pageBreakBefore w:val="0"/>
        <w:widowControl w:val="0"/>
        <w:kinsoku/>
        <w:wordWrap w:val="0"/>
        <w:overflowPunct/>
        <w:topLinePunct/>
        <w:autoSpaceDE/>
        <w:autoSpaceDN/>
        <w:bidi w:val="0"/>
        <w:adjustRightInd w:val="0"/>
        <w:snapToGrid w:val="0"/>
        <w:textAlignment w:val="baseline"/>
        <w:rPr>
          <w:rFonts w:ascii="Arial"/>
          <w:sz w:val="21"/>
        </w:rPr>
      </w:pPr>
    </w:p>
    <w:p w14:paraId="31F3D18D">
      <w:pPr>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br w:type="page"/>
      </w:r>
    </w:p>
    <w:p w14:paraId="30FCF2A0">
      <w:pPr>
        <w:pStyle w:val="3"/>
        <w:keepNext w:val="0"/>
        <w:keepLines w:val="0"/>
        <w:pageBreakBefore w:val="0"/>
        <w:widowControl w:val="0"/>
        <w:kinsoku/>
        <w:wordWrap w:val="0"/>
        <w:overflowPunct/>
        <w:topLinePunct/>
        <w:autoSpaceDE/>
        <w:autoSpaceDN/>
        <w:bidi w:val="0"/>
        <w:adjustRightInd w:val="0"/>
        <w:snapToGrid w:val="0"/>
        <w:spacing w:before="323" w:line="222" w:lineRule="auto"/>
        <w:textAlignment w:val="baseline"/>
        <w:outlineLvl w:val="1"/>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附件7：西安高新区2024年市政养护服务项目（包）分项报价表明细</w:t>
      </w:r>
    </w:p>
    <w:p w14:paraId="6243C656">
      <w:pPr>
        <w:keepNext w:val="0"/>
        <w:keepLines w:val="0"/>
        <w:pageBreakBefore w:val="0"/>
        <w:widowControl w:val="0"/>
        <w:kinsoku/>
        <w:wordWrap w:val="0"/>
        <w:overflowPunct/>
        <w:topLinePunct/>
        <w:autoSpaceDE/>
        <w:autoSpaceDN/>
        <w:bidi w:val="0"/>
        <w:adjustRightInd w:val="0"/>
        <w:snapToGrid w:val="0"/>
        <w:spacing w:line="249" w:lineRule="auto"/>
        <w:textAlignment w:val="baseline"/>
        <w:rPr>
          <w:rFonts w:ascii="仿宋" w:hAnsi="仿宋" w:eastAsia="仿宋" w:cs="仿宋"/>
          <w:snapToGrid w:val="0"/>
          <w:color w:val="000000"/>
          <w:spacing w:val="-3"/>
          <w:kern w:val="0"/>
          <w:sz w:val="28"/>
          <w:szCs w:val="28"/>
          <w:lang w:val="en-US" w:eastAsia="en-US" w:bidi="ar-SA"/>
        </w:rPr>
      </w:pPr>
    </w:p>
    <w:p w14:paraId="2751990B">
      <w:pPr>
        <w:rPr>
          <w:rFonts w:hint="eastAsia" w:ascii="仿宋" w:hAnsi="仿宋" w:eastAsia="仿宋" w:cs="仿宋"/>
          <w:snapToGrid w:val="0"/>
          <w:color w:val="000000"/>
          <w:spacing w:val="-3"/>
          <w:kern w:val="0"/>
          <w:sz w:val="28"/>
          <w:szCs w:val="28"/>
          <w:lang w:val="en-US" w:eastAsia="zh-CN" w:bidi="ar-SA"/>
        </w:rPr>
      </w:pPr>
      <w:r>
        <w:rPr>
          <w:rFonts w:hint="eastAsia" w:ascii="仿宋" w:hAnsi="仿宋" w:eastAsia="仿宋" w:cs="仿宋"/>
          <w:snapToGrid w:val="0"/>
          <w:color w:val="000000"/>
          <w:spacing w:val="-3"/>
          <w:kern w:val="0"/>
          <w:sz w:val="28"/>
          <w:szCs w:val="28"/>
          <w:lang w:val="en-US" w:eastAsia="zh-CN" w:bidi="ar-SA"/>
        </w:rPr>
        <w:br w:type="page"/>
      </w:r>
    </w:p>
    <w:p w14:paraId="679DA154">
      <w:pPr>
        <w:keepNext w:val="0"/>
        <w:keepLines w:val="0"/>
        <w:pageBreakBefore w:val="0"/>
        <w:widowControl w:val="0"/>
        <w:kinsoku/>
        <w:wordWrap w:val="0"/>
        <w:overflowPunct/>
        <w:topLinePunct/>
        <w:autoSpaceDE/>
        <w:autoSpaceDN/>
        <w:bidi w:val="0"/>
        <w:adjustRightInd w:val="0"/>
        <w:snapToGrid w:val="0"/>
        <w:spacing w:before="101" w:line="229" w:lineRule="auto"/>
        <w:ind w:left="38"/>
        <w:jc w:val="left"/>
        <w:textAlignment w:val="baseline"/>
        <w:rPr>
          <w:rFonts w:hint="eastAsia" w:ascii="仿宋" w:hAnsi="仿宋" w:eastAsia="仿宋" w:cs="仿宋"/>
          <w:b w:val="0"/>
          <w:bCs w:val="0"/>
          <w:snapToGrid w:val="0"/>
          <w:color w:val="0D0D0D"/>
          <w:spacing w:val="4"/>
          <w:kern w:val="0"/>
          <w:sz w:val="32"/>
          <w:szCs w:val="32"/>
          <w:lang w:val="en-US" w:eastAsia="zh-CN" w:bidi="ar-SA"/>
        </w:rPr>
      </w:pPr>
      <w:r>
        <w:rPr>
          <w:rFonts w:hint="eastAsia" w:ascii="仿宋" w:hAnsi="仿宋" w:eastAsia="仿宋" w:cs="仿宋"/>
          <w:b w:val="0"/>
          <w:bCs w:val="0"/>
          <w:snapToGrid w:val="0"/>
          <w:color w:val="0D0D0D"/>
          <w:spacing w:val="4"/>
          <w:kern w:val="0"/>
          <w:sz w:val="32"/>
          <w:szCs w:val="32"/>
          <w:lang w:val="en-US" w:eastAsia="en-US" w:bidi="ar-SA"/>
        </w:rPr>
        <w:t>项目编号：</w:t>
      </w:r>
    </w:p>
    <w:p w14:paraId="5472ADA0">
      <w:pPr>
        <w:keepNext w:val="0"/>
        <w:keepLines w:val="0"/>
        <w:pageBreakBefore w:val="0"/>
        <w:widowControl w:val="0"/>
        <w:kinsoku/>
        <w:wordWrap w:val="0"/>
        <w:overflowPunct/>
        <w:topLinePunct/>
        <w:autoSpaceDE/>
        <w:autoSpaceDN/>
        <w:bidi w:val="0"/>
        <w:adjustRightInd w:val="0"/>
        <w:snapToGrid w:val="0"/>
        <w:textAlignment w:val="baseline"/>
        <w:rPr>
          <w:rFonts w:hint="eastAsia" w:ascii="仿宋" w:hAnsi="仿宋" w:eastAsia="仿宋" w:cs="仿宋"/>
          <w:b w:val="0"/>
          <w:bCs w:val="0"/>
          <w:snapToGrid w:val="0"/>
          <w:color w:val="0D0D0D"/>
          <w:spacing w:val="4"/>
          <w:kern w:val="0"/>
          <w:sz w:val="24"/>
          <w:szCs w:val="24"/>
          <w:lang w:val="en-US" w:eastAsia="zh-CN" w:bidi="ar-SA"/>
        </w:rPr>
      </w:pPr>
    </w:p>
    <w:p w14:paraId="202D6A75">
      <w:pPr>
        <w:keepNext w:val="0"/>
        <w:keepLines w:val="0"/>
        <w:pageBreakBefore w:val="0"/>
        <w:widowControl w:val="0"/>
        <w:kinsoku/>
        <w:wordWrap w:val="0"/>
        <w:overflowPunct/>
        <w:topLinePunct/>
        <w:autoSpaceDE/>
        <w:autoSpaceDN/>
        <w:bidi w:val="0"/>
        <w:adjustRightInd w:val="0"/>
        <w:snapToGrid w:val="0"/>
        <w:textAlignment w:val="baseline"/>
        <w:rPr>
          <w:rFonts w:hint="eastAsia" w:ascii="仿宋" w:hAnsi="仿宋" w:eastAsia="仿宋" w:cs="仿宋"/>
          <w:b w:val="0"/>
          <w:bCs w:val="0"/>
          <w:snapToGrid w:val="0"/>
          <w:color w:val="0D0D0D"/>
          <w:spacing w:val="4"/>
          <w:kern w:val="0"/>
          <w:sz w:val="24"/>
          <w:szCs w:val="24"/>
          <w:lang w:val="en-US" w:eastAsia="zh-CN" w:bidi="ar-SA"/>
        </w:rPr>
      </w:pPr>
    </w:p>
    <w:p w14:paraId="292FE116">
      <w:pPr>
        <w:keepNext w:val="0"/>
        <w:keepLines w:val="0"/>
        <w:pageBreakBefore w:val="0"/>
        <w:widowControl w:val="0"/>
        <w:kinsoku/>
        <w:wordWrap w:val="0"/>
        <w:overflowPunct/>
        <w:topLinePunct/>
        <w:autoSpaceDE/>
        <w:autoSpaceDN/>
        <w:bidi w:val="0"/>
        <w:adjustRightInd w:val="0"/>
        <w:snapToGrid w:val="0"/>
        <w:spacing w:line="360" w:lineRule="auto"/>
        <w:textAlignment w:val="baseline"/>
        <w:rPr>
          <w:rFonts w:hint="eastAsia" w:ascii="仿宋" w:hAnsi="仿宋" w:eastAsia="仿宋" w:cs="仿宋"/>
          <w:b w:val="0"/>
          <w:bCs w:val="0"/>
          <w:snapToGrid w:val="0"/>
          <w:color w:val="0D0D0D"/>
          <w:spacing w:val="4"/>
          <w:kern w:val="0"/>
          <w:sz w:val="24"/>
          <w:szCs w:val="24"/>
          <w:lang w:val="en-US" w:eastAsia="zh-CN" w:bidi="ar-SA"/>
        </w:rPr>
      </w:pPr>
    </w:p>
    <w:p w14:paraId="66DFABC7">
      <w:pPr>
        <w:keepNext w:val="0"/>
        <w:keepLines w:val="0"/>
        <w:pageBreakBefore w:val="0"/>
        <w:widowControl w:val="0"/>
        <w:kinsoku/>
        <w:wordWrap w:val="0"/>
        <w:overflowPunct/>
        <w:topLinePunct/>
        <w:autoSpaceDE/>
        <w:autoSpaceDN/>
        <w:bidi w:val="0"/>
        <w:adjustRightInd w:val="0"/>
        <w:snapToGrid w:val="0"/>
        <w:spacing w:line="360" w:lineRule="auto"/>
        <w:textAlignment w:val="baseline"/>
        <w:rPr>
          <w:rFonts w:hint="eastAsia" w:ascii="仿宋" w:hAnsi="仿宋" w:eastAsia="仿宋" w:cs="仿宋"/>
          <w:b w:val="0"/>
          <w:bCs w:val="0"/>
          <w:snapToGrid w:val="0"/>
          <w:color w:val="0D0D0D"/>
          <w:spacing w:val="4"/>
          <w:kern w:val="0"/>
          <w:sz w:val="24"/>
          <w:szCs w:val="24"/>
          <w:lang w:val="en-US" w:eastAsia="zh-CN" w:bidi="ar-SA"/>
        </w:rPr>
      </w:pPr>
    </w:p>
    <w:p w14:paraId="041EFC72">
      <w:pPr>
        <w:keepNext w:val="0"/>
        <w:keepLines w:val="0"/>
        <w:pageBreakBefore w:val="0"/>
        <w:widowControl w:val="0"/>
        <w:kinsoku/>
        <w:wordWrap w:val="0"/>
        <w:overflowPunct/>
        <w:topLinePunct/>
        <w:autoSpaceDE/>
        <w:autoSpaceDN/>
        <w:bidi w:val="0"/>
        <w:adjustRightInd w:val="0"/>
        <w:snapToGrid w:val="0"/>
        <w:spacing w:before="130" w:line="360" w:lineRule="auto"/>
        <w:jc w:val="center"/>
        <w:textAlignment w:val="baseline"/>
        <w:rPr>
          <w:rFonts w:hint="eastAsia" w:ascii="仿宋" w:hAnsi="仿宋" w:eastAsia="仿宋" w:cs="仿宋"/>
          <w:b w:val="0"/>
          <w:bCs w:val="0"/>
          <w:snapToGrid w:val="0"/>
          <w:color w:val="0D0D0D"/>
          <w:spacing w:val="4"/>
          <w:kern w:val="0"/>
          <w:sz w:val="40"/>
          <w:szCs w:val="40"/>
          <w:lang w:val="en-US" w:eastAsia="zh-CN" w:bidi="ar-SA"/>
        </w:rPr>
      </w:pPr>
    </w:p>
    <w:p w14:paraId="20F49454">
      <w:pPr>
        <w:keepNext w:val="0"/>
        <w:keepLines w:val="0"/>
        <w:pageBreakBefore w:val="0"/>
        <w:widowControl w:val="0"/>
        <w:kinsoku/>
        <w:wordWrap w:val="0"/>
        <w:overflowPunct/>
        <w:topLinePunct/>
        <w:autoSpaceDE/>
        <w:autoSpaceDN/>
        <w:bidi w:val="0"/>
        <w:adjustRightInd w:val="0"/>
        <w:snapToGrid w:val="0"/>
        <w:spacing w:before="130" w:line="360" w:lineRule="auto"/>
        <w:jc w:val="center"/>
        <w:textAlignment w:val="baseline"/>
        <w:rPr>
          <w:rFonts w:hint="eastAsia" w:ascii="仿宋" w:hAnsi="仿宋" w:eastAsia="仿宋" w:cs="仿宋"/>
          <w:b/>
          <w:bCs/>
          <w:snapToGrid w:val="0"/>
          <w:color w:val="0D0D0D"/>
          <w:spacing w:val="4"/>
          <w:kern w:val="0"/>
          <w:sz w:val="40"/>
          <w:szCs w:val="40"/>
          <w:lang w:val="en-US" w:eastAsia="en-US" w:bidi="ar-SA"/>
        </w:rPr>
      </w:pPr>
      <w:r>
        <w:rPr>
          <w:rFonts w:hint="eastAsia" w:ascii="仿宋" w:hAnsi="仿宋" w:eastAsia="仿宋" w:cs="仿宋"/>
          <w:b/>
          <w:bCs/>
          <w:snapToGrid w:val="0"/>
          <w:color w:val="0D0D0D"/>
          <w:spacing w:val="4"/>
          <w:kern w:val="0"/>
          <w:sz w:val="40"/>
          <w:szCs w:val="40"/>
          <w:lang w:val="en-US" w:eastAsia="en-US" w:bidi="ar-SA"/>
        </w:rPr>
        <w:t>西安高新区202</w:t>
      </w:r>
      <w:r>
        <w:rPr>
          <w:rFonts w:hint="eastAsia" w:ascii="仿宋" w:hAnsi="仿宋" w:eastAsia="仿宋" w:cs="仿宋"/>
          <w:b/>
          <w:bCs/>
          <w:snapToGrid w:val="0"/>
          <w:color w:val="0D0D0D"/>
          <w:spacing w:val="4"/>
          <w:kern w:val="0"/>
          <w:sz w:val="40"/>
          <w:szCs w:val="40"/>
          <w:lang w:val="en-US" w:eastAsia="zh-CN" w:bidi="ar-SA"/>
        </w:rPr>
        <w:t>5</w:t>
      </w:r>
      <w:r>
        <w:rPr>
          <w:rFonts w:hint="eastAsia" w:ascii="仿宋" w:hAnsi="仿宋" w:eastAsia="仿宋" w:cs="仿宋"/>
          <w:b/>
          <w:bCs/>
          <w:snapToGrid w:val="0"/>
          <w:color w:val="0D0D0D"/>
          <w:spacing w:val="4"/>
          <w:kern w:val="0"/>
          <w:sz w:val="40"/>
          <w:szCs w:val="40"/>
          <w:lang w:val="en-US" w:eastAsia="en-US" w:bidi="ar-SA"/>
        </w:rPr>
        <w:t>年市政养护服务项目</w:t>
      </w:r>
    </w:p>
    <w:p w14:paraId="25154654">
      <w:pPr>
        <w:keepNext w:val="0"/>
        <w:keepLines w:val="0"/>
        <w:pageBreakBefore w:val="0"/>
        <w:widowControl w:val="0"/>
        <w:kinsoku/>
        <w:wordWrap w:val="0"/>
        <w:overflowPunct/>
        <w:topLinePunct/>
        <w:autoSpaceDE/>
        <w:autoSpaceDN/>
        <w:bidi w:val="0"/>
        <w:adjustRightInd w:val="0"/>
        <w:snapToGrid w:val="0"/>
        <w:spacing w:before="130" w:line="360" w:lineRule="auto"/>
        <w:jc w:val="center"/>
        <w:textAlignment w:val="baseline"/>
        <w:rPr>
          <w:rFonts w:hint="eastAsia" w:ascii="仿宋" w:hAnsi="仿宋" w:eastAsia="仿宋" w:cs="仿宋"/>
          <w:b/>
          <w:bCs/>
          <w:snapToGrid w:val="0"/>
          <w:color w:val="0D0D0D"/>
          <w:spacing w:val="4"/>
          <w:kern w:val="0"/>
          <w:sz w:val="40"/>
          <w:szCs w:val="40"/>
          <w:lang w:val="en-US" w:eastAsia="en-US" w:bidi="ar-SA"/>
        </w:rPr>
      </w:pPr>
      <w:r>
        <w:rPr>
          <w:rFonts w:hint="eastAsia" w:ascii="仿宋" w:hAnsi="仿宋" w:eastAsia="仿宋" w:cs="仿宋"/>
          <w:b/>
          <w:bCs/>
          <w:snapToGrid w:val="0"/>
          <w:color w:val="0D0D0D"/>
          <w:spacing w:val="4"/>
          <w:kern w:val="0"/>
          <w:sz w:val="40"/>
          <w:szCs w:val="40"/>
          <w:lang w:val="en-US" w:eastAsia="en-US" w:bidi="ar-SA"/>
        </w:rPr>
        <w:t>（</w:t>
      </w:r>
      <w:r>
        <w:rPr>
          <w:rFonts w:hint="eastAsia" w:ascii="仿宋" w:hAnsi="仿宋" w:eastAsia="仿宋" w:cs="仿宋"/>
          <w:b/>
          <w:bCs/>
          <w:snapToGrid w:val="0"/>
          <w:color w:val="0D0D0D"/>
          <w:spacing w:val="4"/>
          <w:kern w:val="0"/>
          <w:sz w:val="40"/>
          <w:szCs w:val="40"/>
          <w:u w:val="single"/>
          <w:lang w:val="en-US" w:eastAsia="zh-CN" w:bidi="ar-SA"/>
        </w:rPr>
        <w:t>二标段</w:t>
      </w:r>
      <w:r>
        <w:rPr>
          <w:rFonts w:hint="eastAsia" w:ascii="仿宋" w:hAnsi="仿宋" w:eastAsia="仿宋" w:cs="仿宋"/>
          <w:b/>
          <w:bCs/>
          <w:snapToGrid w:val="0"/>
          <w:color w:val="0D0D0D"/>
          <w:spacing w:val="4"/>
          <w:kern w:val="0"/>
          <w:sz w:val="40"/>
          <w:szCs w:val="40"/>
          <w:lang w:val="en-US" w:eastAsia="en-US" w:bidi="ar-SA"/>
        </w:rPr>
        <w:t>）</w:t>
      </w:r>
    </w:p>
    <w:p w14:paraId="022A9A5D">
      <w:pPr>
        <w:keepNext w:val="0"/>
        <w:keepLines w:val="0"/>
        <w:pageBreakBefore w:val="0"/>
        <w:widowControl w:val="0"/>
        <w:kinsoku/>
        <w:wordWrap w:val="0"/>
        <w:overflowPunct/>
        <w:topLinePunct/>
        <w:autoSpaceDE/>
        <w:autoSpaceDN/>
        <w:bidi w:val="0"/>
        <w:adjustRightInd w:val="0"/>
        <w:snapToGrid w:val="0"/>
        <w:spacing w:line="360" w:lineRule="auto"/>
        <w:jc w:val="center"/>
        <w:textAlignment w:val="baseline"/>
        <w:rPr>
          <w:rFonts w:hint="eastAsia" w:ascii="仿宋" w:hAnsi="仿宋" w:eastAsia="仿宋" w:cs="仿宋"/>
          <w:b/>
          <w:bCs/>
          <w:snapToGrid w:val="0"/>
          <w:color w:val="0D0D0D"/>
          <w:spacing w:val="4"/>
          <w:kern w:val="0"/>
          <w:sz w:val="56"/>
          <w:szCs w:val="56"/>
          <w:lang w:val="en-US" w:eastAsia="en-US" w:bidi="ar-SA"/>
        </w:rPr>
      </w:pPr>
    </w:p>
    <w:p w14:paraId="294870D1">
      <w:pPr>
        <w:keepNext w:val="0"/>
        <w:keepLines w:val="0"/>
        <w:pageBreakBefore w:val="0"/>
        <w:widowControl w:val="0"/>
        <w:kinsoku/>
        <w:wordWrap w:val="0"/>
        <w:overflowPunct/>
        <w:topLinePunct/>
        <w:autoSpaceDE/>
        <w:autoSpaceDN/>
        <w:bidi w:val="0"/>
        <w:adjustRightInd w:val="0"/>
        <w:snapToGrid w:val="0"/>
        <w:spacing w:line="360" w:lineRule="auto"/>
        <w:jc w:val="center"/>
        <w:textAlignment w:val="baseline"/>
        <w:rPr>
          <w:rFonts w:hint="eastAsia" w:ascii="仿宋" w:hAnsi="仿宋" w:eastAsia="仿宋" w:cs="仿宋"/>
          <w:b/>
          <w:bCs/>
          <w:snapToGrid w:val="0"/>
          <w:color w:val="0D0D0D"/>
          <w:spacing w:val="4"/>
          <w:kern w:val="0"/>
          <w:sz w:val="56"/>
          <w:szCs w:val="56"/>
          <w:lang w:val="en-US" w:eastAsia="en-US" w:bidi="ar-SA"/>
        </w:rPr>
      </w:pPr>
    </w:p>
    <w:p w14:paraId="1A734619">
      <w:pPr>
        <w:keepNext w:val="0"/>
        <w:keepLines w:val="0"/>
        <w:pageBreakBefore w:val="0"/>
        <w:widowControl w:val="0"/>
        <w:kinsoku/>
        <w:wordWrap w:val="0"/>
        <w:overflowPunct/>
        <w:topLinePunct/>
        <w:autoSpaceDE/>
        <w:autoSpaceDN/>
        <w:bidi w:val="0"/>
        <w:adjustRightInd w:val="0"/>
        <w:snapToGrid w:val="0"/>
        <w:spacing w:line="360" w:lineRule="auto"/>
        <w:jc w:val="center"/>
        <w:textAlignment w:val="baseline"/>
        <w:rPr>
          <w:rFonts w:hint="eastAsia" w:ascii="仿宋" w:hAnsi="仿宋" w:eastAsia="仿宋" w:cs="仿宋"/>
          <w:b/>
          <w:bCs/>
          <w:snapToGrid w:val="0"/>
          <w:color w:val="0D0D0D"/>
          <w:spacing w:val="4"/>
          <w:kern w:val="0"/>
          <w:sz w:val="56"/>
          <w:szCs w:val="56"/>
          <w:lang w:val="en-US" w:eastAsia="en-US" w:bidi="ar-SA"/>
        </w:rPr>
      </w:pPr>
      <w:r>
        <w:rPr>
          <w:rFonts w:hint="eastAsia" w:ascii="仿宋" w:hAnsi="仿宋" w:eastAsia="仿宋" w:cs="仿宋"/>
          <w:b/>
          <w:bCs/>
          <w:snapToGrid w:val="0"/>
          <w:color w:val="0D0D0D"/>
          <w:spacing w:val="4"/>
          <w:kern w:val="0"/>
          <w:sz w:val="56"/>
          <w:szCs w:val="56"/>
          <w:lang w:val="en-US" w:eastAsia="en-US" w:bidi="ar-SA"/>
        </w:rPr>
        <w:t>合同条款</w:t>
      </w:r>
    </w:p>
    <w:p w14:paraId="40EF5593">
      <w:pPr>
        <w:keepNext w:val="0"/>
        <w:keepLines w:val="0"/>
        <w:pageBreakBefore w:val="0"/>
        <w:widowControl w:val="0"/>
        <w:kinsoku/>
        <w:wordWrap w:val="0"/>
        <w:overflowPunct/>
        <w:topLinePunct/>
        <w:autoSpaceDE/>
        <w:autoSpaceDN/>
        <w:bidi w:val="0"/>
        <w:adjustRightInd w:val="0"/>
        <w:snapToGrid w:val="0"/>
        <w:spacing w:line="360" w:lineRule="auto"/>
        <w:jc w:val="center"/>
        <w:textAlignment w:val="baseline"/>
        <w:rPr>
          <w:rFonts w:hint="eastAsia" w:ascii="仿宋" w:hAnsi="仿宋" w:eastAsia="仿宋" w:cs="仿宋"/>
          <w:b/>
          <w:bCs/>
          <w:snapToGrid w:val="0"/>
          <w:color w:val="0D0D0D"/>
          <w:spacing w:val="4"/>
          <w:kern w:val="0"/>
          <w:sz w:val="21"/>
          <w:szCs w:val="21"/>
          <w:lang w:val="en-US" w:eastAsia="zh-CN" w:bidi="ar-SA"/>
        </w:rPr>
      </w:pPr>
      <w:r>
        <w:rPr>
          <w:rFonts w:hint="eastAsia" w:ascii="仿宋" w:hAnsi="仿宋" w:eastAsia="仿宋" w:cs="仿宋"/>
          <w:b/>
          <w:bCs/>
          <w:snapToGrid w:val="0"/>
          <w:color w:val="0D0D0D"/>
          <w:spacing w:val="4"/>
          <w:kern w:val="0"/>
          <w:sz w:val="21"/>
          <w:szCs w:val="21"/>
          <w:lang w:val="en-US" w:eastAsia="en-US" w:bidi="ar-SA"/>
        </w:rPr>
        <w:t>（本格式条款供双方签订合同参考，采购人可根据项目的实际情况增加条款和内容）</w:t>
      </w:r>
    </w:p>
    <w:p w14:paraId="4C6C5320">
      <w:pPr>
        <w:keepNext w:val="0"/>
        <w:keepLines w:val="0"/>
        <w:pageBreakBefore w:val="0"/>
        <w:widowControl w:val="0"/>
        <w:kinsoku/>
        <w:wordWrap w:val="0"/>
        <w:overflowPunct/>
        <w:topLinePunct/>
        <w:autoSpaceDE/>
        <w:autoSpaceDN/>
        <w:bidi w:val="0"/>
        <w:adjustRightInd w:val="0"/>
        <w:snapToGrid w:val="0"/>
        <w:spacing w:line="360" w:lineRule="auto"/>
        <w:textAlignment w:val="baseline"/>
        <w:rPr>
          <w:rFonts w:hint="eastAsia" w:ascii="仿宋" w:hAnsi="仿宋" w:eastAsia="仿宋" w:cs="仿宋"/>
          <w:b w:val="0"/>
          <w:bCs w:val="0"/>
          <w:snapToGrid w:val="0"/>
          <w:color w:val="0D0D0D"/>
          <w:spacing w:val="4"/>
          <w:kern w:val="0"/>
          <w:sz w:val="24"/>
          <w:szCs w:val="24"/>
          <w:lang w:val="en-US" w:eastAsia="zh-CN" w:bidi="ar-SA"/>
        </w:rPr>
      </w:pPr>
    </w:p>
    <w:p w14:paraId="72B6C187">
      <w:pPr>
        <w:keepNext w:val="0"/>
        <w:keepLines w:val="0"/>
        <w:pageBreakBefore w:val="0"/>
        <w:widowControl w:val="0"/>
        <w:kinsoku/>
        <w:wordWrap w:val="0"/>
        <w:overflowPunct/>
        <w:topLinePunct/>
        <w:autoSpaceDE/>
        <w:autoSpaceDN/>
        <w:bidi w:val="0"/>
        <w:adjustRightInd w:val="0"/>
        <w:snapToGrid w:val="0"/>
        <w:spacing w:line="360" w:lineRule="auto"/>
        <w:textAlignment w:val="baseline"/>
        <w:rPr>
          <w:rFonts w:hint="eastAsia" w:ascii="仿宋" w:hAnsi="仿宋" w:eastAsia="仿宋" w:cs="仿宋"/>
          <w:b w:val="0"/>
          <w:bCs w:val="0"/>
          <w:snapToGrid w:val="0"/>
          <w:color w:val="0D0D0D"/>
          <w:spacing w:val="4"/>
          <w:kern w:val="0"/>
          <w:sz w:val="24"/>
          <w:szCs w:val="24"/>
          <w:lang w:val="en-US" w:eastAsia="zh-CN" w:bidi="ar-SA"/>
        </w:rPr>
      </w:pPr>
    </w:p>
    <w:p w14:paraId="14F2EEA3">
      <w:pPr>
        <w:keepNext w:val="0"/>
        <w:keepLines w:val="0"/>
        <w:pageBreakBefore w:val="0"/>
        <w:widowControl w:val="0"/>
        <w:kinsoku/>
        <w:wordWrap w:val="0"/>
        <w:overflowPunct/>
        <w:topLinePunct/>
        <w:autoSpaceDE/>
        <w:autoSpaceDN/>
        <w:bidi w:val="0"/>
        <w:adjustRightInd w:val="0"/>
        <w:snapToGrid w:val="0"/>
        <w:spacing w:line="360" w:lineRule="auto"/>
        <w:textAlignment w:val="baseline"/>
        <w:rPr>
          <w:rFonts w:hint="eastAsia" w:ascii="仿宋" w:hAnsi="仿宋" w:eastAsia="仿宋" w:cs="仿宋"/>
          <w:b w:val="0"/>
          <w:bCs w:val="0"/>
          <w:snapToGrid w:val="0"/>
          <w:color w:val="0D0D0D"/>
          <w:spacing w:val="4"/>
          <w:kern w:val="0"/>
          <w:sz w:val="24"/>
          <w:szCs w:val="24"/>
          <w:lang w:val="en-US" w:eastAsia="zh-CN" w:bidi="ar-SA"/>
        </w:rPr>
      </w:pPr>
    </w:p>
    <w:p w14:paraId="152DBF32">
      <w:pPr>
        <w:keepNext w:val="0"/>
        <w:keepLines w:val="0"/>
        <w:pageBreakBefore w:val="0"/>
        <w:widowControl w:val="0"/>
        <w:kinsoku/>
        <w:wordWrap w:val="0"/>
        <w:overflowPunct/>
        <w:topLinePunct/>
        <w:autoSpaceDE/>
        <w:autoSpaceDN/>
        <w:bidi w:val="0"/>
        <w:adjustRightInd w:val="0"/>
        <w:snapToGrid w:val="0"/>
        <w:spacing w:line="360" w:lineRule="auto"/>
        <w:textAlignment w:val="baseline"/>
        <w:rPr>
          <w:rFonts w:hint="eastAsia" w:ascii="仿宋" w:hAnsi="仿宋" w:eastAsia="仿宋" w:cs="仿宋"/>
          <w:b w:val="0"/>
          <w:bCs w:val="0"/>
          <w:snapToGrid w:val="0"/>
          <w:color w:val="0D0D0D"/>
          <w:spacing w:val="4"/>
          <w:kern w:val="0"/>
          <w:sz w:val="24"/>
          <w:szCs w:val="24"/>
          <w:lang w:val="en-US" w:eastAsia="zh-CN" w:bidi="ar-SA"/>
        </w:rPr>
      </w:pPr>
    </w:p>
    <w:p w14:paraId="4AA63EF9">
      <w:pPr>
        <w:keepNext w:val="0"/>
        <w:keepLines w:val="0"/>
        <w:pageBreakBefore w:val="0"/>
        <w:widowControl w:val="0"/>
        <w:kinsoku/>
        <w:wordWrap w:val="0"/>
        <w:overflowPunct/>
        <w:topLinePunct/>
        <w:autoSpaceDE/>
        <w:autoSpaceDN/>
        <w:bidi w:val="0"/>
        <w:adjustRightInd w:val="0"/>
        <w:snapToGrid w:val="0"/>
        <w:spacing w:line="360" w:lineRule="auto"/>
        <w:textAlignment w:val="baseline"/>
        <w:rPr>
          <w:rFonts w:hint="eastAsia" w:ascii="仿宋" w:hAnsi="仿宋" w:eastAsia="仿宋" w:cs="仿宋"/>
          <w:b w:val="0"/>
          <w:bCs w:val="0"/>
          <w:snapToGrid w:val="0"/>
          <w:color w:val="0D0D0D"/>
          <w:spacing w:val="4"/>
          <w:kern w:val="0"/>
          <w:sz w:val="24"/>
          <w:szCs w:val="24"/>
          <w:lang w:val="en-US" w:eastAsia="zh-CN" w:bidi="ar-SA"/>
        </w:rPr>
      </w:pPr>
    </w:p>
    <w:p w14:paraId="59A86A1E">
      <w:pPr>
        <w:keepNext w:val="0"/>
        <w:keepLines w:val="0"/>
        <w:pageBreakBefore w:val="0"/>
        <w:widowControl w:val="0"/>
        <w:kinsoku/>
        <w:wordWrap w:val="0"/>
        <w:overflowPunct/>
        <w:topLinePunct/>
        <w:autoSpaceDE/>
        <w:autoSpaceDN/>
        <w:bidi w:val="0"/>
        <w:adjustRightInd w:val="0"/>
        <w:snapToGrid w:val="0"/>
        <w:spacing w:line="360" w:lineRule="auto"/>
        <w:textAlignment w:val="baseline"/>
        <w:rPr>
          <w:rFonts w:hint="eastAsia" w:ascii="仿宋" w:hAnsi="仿宋" w:eastAsia="仿宋" w:cs="仿宋"/>
          <w:b w:val="0"/>
          <w:bCs w:val="0"/>
          <w:snapToGrid w:val="0"/>
          <w:color w:val="0D0D0D"/>
          <w:spacing w:val="4"/>
          <w:kern w:val="0"/>
          <w:sz w:val="24"/>
          <w:szCs w:val="24"/>
          <w:lang w:val="en-US" w:eastAsia="zh-CN" w:bidi="ar-SA"/>
        </w:rPr>
      </w:pPr>
    </w:p>
    <w:p w14:paraId="24EF54FF">
      <w:pPr>
        <w:keepNext w:val="0"/>
        <w:keepLines w:val="0"/>
        <w:pageBreakBefore w:val="0"/>
        <w:widowControl w:val="0"/>
        <w:kinsoku/>
        <w:wordWrap w:val="0"/>
        <w:overflowPunct/>
        <w:topLinePunct/>
        <w:autoSpaceDE/>
        <w:autoSpaceDN/>
        <w:bidi w:val="0"/>
        <w:adjustRightInd w:val="0"/>
        <w:snapToGrid w:val="0"/>
        <w:spacing w:line="254" w:lineRule="auto"/>
        <w:textAlignment w:val="baseline"/>
        <w:rPr>
          <w:rFonts w:hint="eastAsia" w:ascii="仿宋" w:hAnsi="仿宋" w:eastAsia="仿宋" w:cs="仿宋"/>
          <w:b w:val="0"/>
          <w:bCs w:val="0"/>
          <w:snapToGrid w:val="0"/>
          <w:color w:val="0D0D0D"/>
          <w:spacing w:val="4"/>
          <w:kern w:val="0"/>
          <w:sz w:val="24"/>
          <w:szCs w:val="24"/>
          <w:lang w:val="en-US" w:eastAsia="zh-CN" w:bidi="ar-SA"/>
        </w:rPr>
      </w:pPr>
    </w:p>
    <w:p w14:paraId="63ABB8ED">
      <w:pPr>
        <w:keepNext w:val="0"/>
        <w:keepLines w:val="0"/>
        <w:pageBreakBefore w:val="0"/>
        <w:widowControl w:val="0"/>
        <w:kinsoku/>
        <w:wordWrap w:val="0"/>
        <w:overflowPunct/>
        <w:topLinePunct/>
        <w:autoSpaceDE/>
        <w:autoSpaceDN/>
        <w:bidi w:val="0"/>
        <w:adjustRightInd w:val="0"/>
        <w:snapToGrid w:val="0"/>
        <w:spacing w:line="254" w:lineRule="auto"/>
        <w:textAlignment w:val="baseline"/>
        <w:rPr>
          <w:rFonts w:hint="eastAsia" w:ascii="仿宋" w:hAnsi="仿宋" w:eastAsia="仿宋" w:cs="仿宋"/>
          <w:b w:val="0"/>
          <w:bCs w:val="0"/>
          <w:snapToGrid w:val="0"/>
          <w:color w:val="0D0D0D"/>
          <w:spacing w:val="4"/>
          <w:kern w:val="0"/>
          <w:sz w:val="24"/>
          <w:szCs w:val="24"/>
          <w:lang w:val="en-US" w:eastAsia="zh-CN" w:bidi="ar-SA"/>
        </w:rPr>
      </w:pPr>
    </w:p>
    <w:p w14:paraId="53C7986E">
      <w:pPr>
        <w:keepNext w:val="0"/>
        <w:keepLines w:val="0"/>
        <w:pageBreakBefore w:val="0"/>
        <w:widowControl w:val="0"/>
        <w:kinsoku/>
        <w:wordWrap w:val="0"/>
        <w:overflowPunct/>
        <w:topLinePunct/>
        <w:autoSpaceDE/>
        <w:autoSpaceDN/>
        <w:bidi w:val="0"/>
        <w:adjustRightInd w:val="0"/>
        <w:snapToGrid w:val="0"/>
        <w:spacing w:line="254" w:lineRule="auto"/>
        <w:textAlignment w:val="baseline"/>
        <w:rPr>
          <w:rFonts w:hint="eastAsia" w:ascii="仿宋" w:hAnsi="仿宋" w:eastAsia="仿宋" w:cs="仿宋"/>
          <w:b w:val="0"/>
          <w:bCs w:val="0"/>
          <w:snapToGrid w:val="0"/>
          <w:color w:val="0D0D0D"/>
          <w:spacing w:val="4"/>
          <w:kern w:val="0"/>
          <w:sz w:val="24"/>
          <w:szCs w:val="24"/>
          <w:lang w:val="en-US" w:eastAsia="zh-CN" w:bidi="ar-SA"/>
        </w:rPr>
      </w:pPr>
    </w:p>
    <w:p w14:paraId="13A2C7E3">
      <w:pPr>
        <w:keepNext w:val="0"/>
        <w:keepLines w:val="0"/>
        <w:pageBreakBefore w:val="0"/>
        <w:widowControl w:val="0"/>
        <w:kinsoku/>
        <w:wordWrap w:val="0"/>
        <w:overflowPunct/>
        <w:topLinePunct/>
        <w:autoSpaceDE/>
        <w:autoSpaceDN/>
        <w:bidi w:val="0"/>
        <w:adjustRightInd w:val="0"/>
        <w:snapToGrid w:val="0"/>
        <w:spacing w:line="254" w:lineRule="auto"/>
        <w:textAlignment w:val="baseline"/>
        <w:rPr>
          <w:rFonts w:hint="eastAsia" w:ascii="仿宋" w:hAnsi="仿宋" w:eastAsia="仿宋" w:cs="仿宋"/>
          <w:b w:val="0"/>
          <w:bCs w:val="0"/>
          <w:snapToGrid w:val="0"/>
          <w:color w:val="0D0D0D"/>
          <w:spacing w:val="4"/>
          <w:kern w:val="0"/>
          <w:sz w:val="24"/>
          <w:szCs w:val="24"/>
          <w:lang w:val="en-US" w:eastAsia="zh-CN" w:bidi="ar-SA"/>
        </w:rPr>
      </w:pPr>
    </w:p>
    <w:p w14:paraId="23A1FE6F">
      <w:pPr>
        <w:keepNext w:val="0"/>
        <w:keepLines w:val="0"/>
        <w:pageBreakBefore w:val="0"/>
        <w:widowControl w:val="0"/>
        <w:kinsoku/>
        <w:wordWrap w:val="0"/>
        <w:overflowPunct/>
        <w:topLinePunct/>
        <w:autoSpaceDE/>
        <w:autoSpaceDN/>
        <w:bidi w:val="0"/>
        <w:adjustRightInd w:val="0"/>
        <w:snapToGrid w:val="0"/>
        <w:spacing w:line="254" w:lineRule="auto"/>
        <w:textAlignment w:val="baseline"/>
        <w:rPr>
          <w:rFonts w:hint="eastAsia" w:ascii="仿宋" w:hAnsi="仿宋" w:eastAsia="仿宋" w:cs="仿宋"/>
          <w:b w:val="0"/>
          <w:bCs w:val="0"/>
          <w:snapToGrid w:val="0"/>
          <w:color w:val="0D0D0D"/>
          <w:spacing w:val="4"/>
          <w:kern w:val="0"/>
          <w:sz w:val="24"/>
          <w:szCs w:val="24"/>
          <w:lang w:val="en-US" w:eastAsia="zh-CN" w:bidi="ar-SA"/>
        </w:rPr>
      </w:pPr>
    </w:p>
    <w:p w14:paraId="680806DB">
      <w:pPr>
        <w:keepNext w:val="0"/>
        <w:keepLines w:val="0"/>
        <w:pageBreakBefore w:val="0"/>
        <w:widowControl w:val="0"/>
        <w:kinsoku/>
        <w:wordWrap w:val="0"/>
        <w:overflowPunct/>
        <w:topLinePunct/>
        <w:autoSpaceDE/>
        <w:autoSpaceDN/>
        <w:bidi w:val="0"/>
        <w:adjustRightInd w:val="0"/>
        <w:snapToGrid w:val="0"/>
        <w:spacing w:line="254" w:lineRule="auto"/>
        <w:textAlignment w:val="baseline"/>
        <w:rPr>
          <w:rFonts w:hint="eastAsia" w:ascii="仿宋" w:hAnsi="仿宋" w:eastAsia="仿宋" w:cs="仿宋"/>
          <w:b w:val="0"/>
          <w:bCs w:val="0"/>
          <w:snapToGrid w:val="0"/>
          <w:color w:val="0D0D0D"/>
          <w:spacing w:val="4"/>
          <w:kern w:val="0"/>
          <w:sz w:val="24"/>
          <w:szCs w:val="24"/>
          <w:lang w:val="en-US" w:eastAsia="zh-CN" w:bidi="ar-SA"/>
        </w:rPr>
      </w:pPr>
    </w:p>
    <w:p w14:paraId="485F8EBF">
      <w:pPr>
        <w:keepNext w:val="0"/>
        <w:keepLines w:val="0"/>
        <w:pageBreakBefore w:val="0"/>
        <w:widowControl w:val="0"/>
        <w:kinsoku/>
        <w:wordWrap w:val="0"/>
        <w:overflowPunct/>
        <w:topLinePunct/>
        <w:autoSpaceDE/>
        <w:autoSpaceDN/>
        <w:bidi w:val="0"/>
        <w:adjustRightInd w:val="0"/>
        <w:snapToGrid w:val="0"/>
        <w:spacing w:before="131" w:line="223" w:lineRule="auto"/>
        <w:jc w:val="center"/>
        <w:textAlignment w:val="baseline"/>
        <w:rPr>
          <w:rFonts w:hint="eastAsia" w:ascii="仿宋" w:hAnsi="仿宋" w:eastAsia="仿宋" w:cs="仿宋"/>
          <w:b/>
          <w:bCs/>
          <w:snapToGrid w:val="0"/>
          <w:color w:val="0D0D0D"/>
          <w:spacing w:val="4"/>
          <w:kern w:val="0"/>
          <w:sz w:val="40"/>
          <w:szCs w:val="40"/>
          <w:lang w:val="en-US" w:eastAsia="en-US" w:bidi="ar-SA"/>
        </w:rPr>
      </w:pPr>
      <w:r>
        <w:rPr>
          <w:rFonts w:hint="eastAsia" w:ascii="仿宋" w:hAnsi="仿宋" w:eastAsia="仿宋" w:cs="仿宋"/>
          <w:b/>
          <w:bCs/>
          <w:snapToGrid w:val="0"/>
          <w:color w:val="0D0D0D"/>
          <w:spacing w:val="4"/>
          <w:kern w:val="0"/>
          <w:sz w:val="40"/>
          <w:szCs w:val="40"/>
          <w:lang w:val="en-US" w:eastAsia="en-US" w:bidi="ar-SA"/>
        </w:rPr>
        <w:t>二〇二</w:t>
      </w:r>
      <w:r>
        <w:rPr>
          <w:rFonts w:hint="eastAsia" w:ascii="仿宋" w:hAnsi="仿宋" w:eastAsia="仿宋" w:cs="仿宋"/>
          <w:b/>
          <w:bCs/>
          <w:snapToGrid w:val="0"/>
          <w:color w:val="0D0D0D"/>
          <w:spacing w:val="4"/>
          <w:kern w:val="0"/>
          <w:sz w:val="40"/>
          <w:szCs w:val="40"/>
          <w:lang w:val="en-US" w:eastAsia="zh-CN" w:bidi="ar-SA"/>
        </w:rPr>
        <w:t>五</w:t>
      </w:r>
      <w:r>
        <w:rPr>
          <w:rFonts w:hint="eastAsia" w:ascii="仿宋" w:hAnsi="仿宋" w:eastAsia="仿宋" w:cs="仿宋"/>
          <w:b/>
          <w:bCs/>
          <w:snapToGrid w:val="0"/>
          <w:color w:val="0D0D0D"/>
          <w:spacing w:val="4"/>
          <w:kern w:val="0"/>
          <w:sz w:val="40"/>
          <w:szCs w:val="40"/>
          <w:lang w:val="en-US" w:eastAsia="en-US" w:bidi="ar-SA"/>
        </w:rPr>
        <w:t>年</w:t>
      </w:r>
      <w:r>
        <w:rPr>
          <w:rFonts w:hint="eastAsia" w:ascii="仿宋" w:hAnsi="仿宋" w:eastAsia="仿宋" w:cs="仿宋"/>
          <w:b/>
          <w:bCs/>
          <w:snapToGrid w:val="0"/>
          <w:color w:val="0D0D0D"/>
          <w:spacing w:val="4"/>
          <w:kern w:val="0"/>
          <w:sz w:val="40"/>
          <w:szCs w:val="40"/>
          <w:lang w:val="en-US" w:eastAsia="zh-CN" w:bidi="ar-SA"/>
        </w:rPr>
        <w:t xml:space="preserve">  </w:t>
      </w:r>
      <w:r>
        <w:rPr>
          <w:rFonts w:hint="eastAsia" w:ascii="仿宋" w:hAnsi="仿宋" w:eastAsia="仿宋" w:cs="仿宋"/>
          <w:b/>
          <w:bCs/>
          <w:snapToGrid w:val="0"/>
          <w:color w:val="0D0D0D"/>
          <w:spacing w:val="4"/>
          <w:kern w:val="0"/>
          <w:sz w:val="40"/>
          <w:szCs w:val="40"/>
          <w:lang w:val="en-US" w:eastAsia="en-US" w:bidi="ar-SA"/>
        </w:rPr>
        <w:t>月</w:t>
      </w:r>
      <w:r>
        <w:rPr>
          <w:rFonts w:hint="eastAsia" w:ascii="仿宋" w:hAnsi="仿宋" w:eastAsia="仿宋" w:cs="仿宋"/>
          <w:b/>
          <w:bCs/>
          <w:snapToGrid w:val="0"/>
          <w:color w:val="0D0D0D"/>
          <w:spacing w:val="4"/>
          <w:kern w:val="0"/>
          <w:sz w:val="40"/>
          <w:szCs w:val="40"/>
          <w:lang w:val="en-US" w:eastAsia="zh-CN" w:bidi="ar-SA"/>
        </w:rPr>
        <w:t xml:space="preserve">  </w:t>
      </w:r>
      <w:r>
        <w:rPr>
          <w:rFonts w:hint="eastAsia" w:ascii="仿宋" w:hAnsi="仿宋" w:eastAsia="仿宋" w:cs="仿宋"/>
          <w:b/>
          <w:bCs/>
          <w:snapToGrid w:val="0"/>
          <w:color w:val="0D0D0D"/>
          <w:spacing w:val="4"/>
          <w:kern w:val="0"/>
          <w:sz w:val="40"/>
          <w:szCs w:val="40"/>
          <w:lang w:val="en-US" w:eastAsia="en-US" w:bidi="ar-SA"/>
        </w:rPr>
        <w:t>日</w:t>
      </w:r>
    </w:p>
    <w:p w14:paraId="2B346171">
      <w:pPr>
        <w:keepNext w:val="0"/>
        <w:keepLines w:val="0"/>
        <w:pageBreakBefore w:val="0"/>
        <w:widowControl w:val="0"/>
        <w:kinsoku/>
        <w:wordWrap w:val="0"/>
        <w:overflowPunct/>
        <w:topLinePunct/>
        <w:autoSpaceDE/>
        <w:autoSpaceDN/>
        <w:bidi w:val="0"/>
        <w:adjustRightInd w:val="0"/>
        <w:snapToGrid w:val="0"/>
        <w:spacing w:before="101" w:line="226" w:lineRule="auto"/>
        <w:jc w:val="center"/>
        <w:textAlignment w:val="baseline"/>
        <w:rPr>
          <w:rFonts w:ascii="仿宋" w:hAnsi="仿宋" w:eastAsia="仿宋" w:cs="仿宋"/>
          <w:snapToGrid w:val="0"/>
          <w:color w:val="000000"/>
          <w:kern w:val="0"/>
          <w:sz w:val="32"/>
          <w:szCs w:val="32"/>
          <w:lang w:val="en-US" w:eastAsia="en-US" w:bidi="ar-SA"/>
        </w:rPr>
      </w:pPr>
      <w:r>
        <w:rPr>
          <w:rFonts w:ascii="仿宋" w:hAnsi="仿宋" w:eastAsia="仿宋" w:cs="仿宋"/>
          <w:b/>
          <w:bCs/>
          <w:snapToGrid w:val="0"/>
          <w:color w:val="000000"/>
          <w:spacing w:val="3"/>
          <w:kern w:val="0"/>
          <w:sz w:val="32"/>
          <w:szCs w:val="32"/>
          <w:lang w:val="en-US" w:eastAsia="en-US" w:bidi="ar-SA"/>
        </w:rPr>
        <w:t>西安高新区202</w:t>
      </w:r>
      <w:r>
        <w:rPr>
          <w:rFonts w:hint="eastAsia" w:ascii="仿宋" w:hAnsi="仿宋" w:eastAsia="仿宋" w:cs="仿宋"/>
          <w:b/>
          <w:bCs/>
          <w:snapToGrid w:val="0"/>
          <w:color w:val="000000"/>
          <w:spacing w:val="3"/>
          <w:kern w:val="0"/>
          <w:sz w:val="32"/>
          <w:szCs w:val="32"/>
          <w:lang w:val="en-US" w:eastAsia="zh-CN" w:bidi="ar-SA"/>
        </w:rPr>
        <w:t>5</w:t>
      </w:r>
      <w:r>
        <w:rPr>
          <w:rFonts w:ascii="仿宋" w:hAnsi="仿宋" w:eastAsia="仿宋" w:cs="仿宋"/>
          <w:b/>
          <w:bCs/>
          <w:snapToGrid w:val="0"/>
          <w:color w:val="000000"/>
          <w:spacing w:val="3"/>
          <w:kern w:val="0"/>
          <w:sz w:val="32"/>
          <w:szCs w:val="32"/>
          <w:lang w:val="en-US" w:eastAsia="en-US" w:bidi="ar-SA"/>
        </w:rPr>
        <w:t>年市政养护服务项目（</w:t>
      </w:r>
      <w:r>
        <w:rPr>
          <w:rFonts w:hint="eastAsia" w:ascii="仿宋" w:hAnsi="仿宋" w:eastAsia="仿宋" w:cs="仿宋"/>
          <w:b/>
          <w:bCs/>
          <w:snapToGrid w:val="0"/>
          <w:color w:val="000000"/>
          <w:spacing w:val="3"/>
          <w:kern w:val="0"/>
          <w:sz w:val="32"/>
          <w:szCs w:val="32"/>
          <w:u w:val="single"/>
          <w:lang w:val="en-US" w:eastAsia="zh-CN" w:bidi="ar-SA"/>
        </w:rPr>
        <w:t xml:space="preserve">    </w:t>
      </w:r>
      <w:r>
        <w:rPr>
          <w:rFonts w:ascii="仿宋" w:hAnsi="仿宋" w:eastAsia="仿宋" w:cs="仿宋"/>
          <w:b/>
          <w:bCs/>
          <w:snapToGrid w:val="0"/>
          <w:color w:val="000000"/>
          <w:spacing w:val="3"/>
          <w:kern w:val="0"/>
          <w:sz w:val="32"/>
          <w:szCs w:val="32"/>
          <w:lang w:val="en-US" w:eastAsia="en-US" w:bidi="ar-SA"/>
        </w:rPr>
        <w:t>包）</w:t>
      </w:r>
    </w:p>
    <w:p w14:paraId="0C288DF7">
      <w:pPr>
        <w:keepNext w:val="0"/>
        <w:keepLines w:val="0"/>
        <w:pageBreakBefore w:val="0"/>
        <w:widowControl w:val="0"/>
        <w:kinsoku/>
        <w:wordWrap w:val="0"/>
        <w:overflowPunct/>
        <w:topLinePunct/>
        <w:autoSpaceDE/>
        <w:autoSpaceDN/>
        <w:bidi w:val="0"/>
        <w:adjustRightInd w:val="0"/>
        <w:snapToGrid w:val="0"/>
        <w:spacing w:line="245" w:lineRule="auto"/>
        <w:textAlignment w:val="baseline"/>
        <w:rPr>
          <w:rFonts w:ascii="Arial"/>
          <w:sz w:val="21"/>
        </w:rPr>
      </w:pPr>
    </w:p>
    <w:p w14:paraId="678EBD84">
      <w:pPr>
        <w:keepNext w:val="0"/>
        <w:keepLines w:val="0"/>
        <w:pageBreakBefore w:val="0"/>
        <w:widowControl w:val="0"/>
        <w:kinsoku/>
        <w:wordWrap w:val="0"/>
        <w:overflowPunct/>
        <w:topLinePunct/>
        <w:autoSpaceDE/>
        <w:autoSpaceDN/>
        <w:bidi w:val="0"/>
        <w:adjustRightInd w:val="0"/>
        <w:snapToGrid w:val="0"/>
        <w:spacing w:before="91" w:line="360" w:lineRule="auto"/>
        <w:ind w:right="1243"/>
        <w:jc w:val="left"/>
        <w:textAlignment w:val="baseline"/>
        <w:rPr>
          <w:rFonts w:hint="eastAsia" w:ascii="仿宋" w:hAnsi="仿宋" w:eastAsia="仿宋" w:cs="仿宋"/>
          <w:b w:val="0"/>
          <w:bCs w:val="0"/>
          <w:snapToGrid w:val="0"/>
          <w:color w:val="0D0D0D"/>
          <w:spacing w:val="4"/>
          <w:kern w:val="0"/>
          <w:sz w:val="24"/>
          <w:szCs w:val="24"/>
          <w:lang w:val="en-US" w:eastAsia="en-US" w:bidi="ar-SA"/>
        </w:rPr>
      </w:pPr>
    </w:p>
    <w:p w14:paraId="50764AAE">
      <w:pPr>
        <w:keepNext w:val="0"/>
        <w:keepLines w:val="0"/>
        <w:pageBreakBefore w:val="0"/>
        <w:widowControl w:val="0"/>
        <w:kinsoku/>
        <w:wordWrap w:val="0"/>
        <w:overflowPunct/>
        <w:topLinePunct/>
        <w:autoSpaceDE/>
        <w:autoSpaceDN/>
        <w:bidi w:val="0"/>
        <w:adjustRightInd w:val="0"/>
        <w:snapToGrid w:val="0"/>
        <w:spacing w:line="360" w:lineRule="auto"/>
        <w:jc w:val="left"/>
        <w:textAlignment w:val="baseline"/>
        <w:rPr>
          <w:rFonts w:hint="eastAsia" w:ascii="仿宋" w:hAnsi="仿宋" w:eastAsia="仿宋" w:cs="仿宋"/>
          <w:b w:val="0"/>
          <w:bCs w:val="0"/>
          <w:snapToGrid w:val="0"/>
          <w:color w:val="0D0D0D"/>
          <w:spacing w:val="4"/>
          <w:kern w:val="0"/>
          <w:sz w:val="28"/>
          <w:szCs w:val="28"/>
          <w:u w:val="single"/>
          <w:lang w:val="en-US" w:eastAsia="en-US" w:bidi="ar-SA"/>
        </w:rPr>
      </w:pPr>
      <w:r>
        <w:rPr>
          <w:rFonts w:hint="eastAsia" w:ascii="仿宋" w:hAnsi="仿宋" w:eastAsia="仿宋" w:cs="仿宋"/>
          <w:b w:val="0"/>
          <w:bCs w:val="0"/>
          <w:snapToGrid w:val="0"/>
          <w:color w:val="0D0D0D"/>
          <w:spacing w:val="4"/>
          <w:kern w:val="0"/>
          <w:sz w:val="28"/>
          <w:szCs w:val="28"/>
          <w:lang w:val="en-US" w:eastAsia="en-US" w:bidi="ar-SA"/>
        </w:rPr>
        <w:t>发包方（甲方）：</w:t>
      </w:r>
      <w:r>
        <w:rPr>
          <w:rFonts w:hint="eastAsia" w:ascii="仿宋" w:hAnsi="仿宋" w:eastAsia="仿宋" w:cs="仿宋"/>
          <w:b w:val="0"/>
          <w:bCs w:val="0"/>
          <w:snapToGrid w:val="0"/>
          <w:color w:val="0D0D0D"/>
          <w:spacing w:val="4"/>
          <w:kern w:val="0"/>
          <w:sz w:val="28"/>
          <w:szCs w:val="28"/>
          <w:u w:val="single"/>
          <w:lang w:val="en-US" w:eastAsia="en-US" w:bidi="ar-SA"/>
        </w:rPr>
        <w:t>西安高新技术产业开发区城市管理和综合执法局</w:t>
      </w:r>
    </w:p>
    <w:p w14:paraId="21364F32">
      <w:pPr>
        <w:keepNext w:val="0"/>
        <w:keepLines w:val="0"/>
        <w:pageBreakBefore w:val="0"/>
        <w:widowControl w:val="0"/>
        <w:kinsoku/>
        <w:wordWrap w:val="0"/>
        <w:overflowPunct/>
        <w:topLinePunct/>
        <w:autoSpaceDE/>
        <w:autoSpaceDN/>
        <w:bidi w:val="0"/>
        <w:adjustRightInd w:val="0"/>
        <w:snapToGrid w:val="0"/>
        <w:spacing w:line="360" w:lineRule="auto"/>
        <w:jc w:val="left"/>
        <w:textAlignment w:val="baseline"/>
        <w:rPr>
          <w:rFonts w:hint="default" w:ascii="仿宋" w:hAnsi="仿宋" w:eastAsia="仿宋" w:cs="仿宋"/>
          <w:b/>
          <w:bCs/>
          <w:snapToGrid w:val="0"/>
          <w:color w:val="0D0D0D"/>
          <w:spacing w:val="4"/>
          <w:kern w:val="0"/>
          <w:sz w:val="21"/>
          <w:szCs w:val="21"/>
          <w:u w:val="single"/>
          <w:lang w:val="en-US" w:eastAsia="zh-CN" w:bidi="ar-SA"/>
        </w:rPr>
      </w:pPr>
      <w:r>
        <w:rPr>
          <w:rFonts w:hint="eastAsia" w:ascii="仿宋" w:hAnsi="仿宋" w:eastAsia="仿宋" w:cs="仿宋"/>
          <w:b w:val="0"/>
          <w:bCs w:val="0"/>
          <w:snapToGrid w:val="0"/>
          <w:color w:val="0D0D0D"/>
          <w:spacing w:val="4"/>
          <w:kern w:val="0"/>
          <w:sz w:val="28"/>
          <w:szCs w:val="28"/>
          <w:lang w:val="en-US" w:eastAsia="en-US" w:bidi="ar-SA"/>
        </w:rPr>
        <w:t>承包方（乙方）：</w:t>
      </w:r>
      <w:r>
        <w:rPr>
          <w:rFonts w:hint="eastAsia" w:ascii="仿宋" w:hAnsi="仿宋" w:eastAsia="仿宋" w:cs="仿宋"/>
          <w:b w:val="0"/>
          <w:bCs w:val="0"/>
          <w:snapToGrid w:val="0"/>
          <w:color w:val="0D0D0D"/>
          <w:spacing w:val="4"/>
          <w:kern w:val="0"/>
          <w:sz w:val="28"/>
          <w:szCs w:val="28"/>
          <w:u w:val="single"/>
          <w:lang w:val="en-US" w:eastAsia="zh-CN" w:bidi="ar-SA"/>
        </w:rPr>
        <w:t xml:space="preserve">                                         </w:t>
      </w:r>
      <w:r>
        <w:rPr>
          <w:rFonts w:hint="eastAsia" w:ascii="仿宋" w:hAnsi="仿宋" w:eastAsia="仿宋" w:cs="仿宋"/>
          <w:b w:val="0"/>
          <w:bCs w:val="0"/>
          <w:snapToGrid w:val="0"/>
          <w:color w:val="0D0D0D"/>
          <w:spacing w:val="4"/>
          <w:kern w:val="0"/>
          <w:sz w:val="28"/>
          <w:szCs w:val="28"/>
          <w:lang w:val="en-US" w:eastAsia="zh-CN" w:bidi="ar-SA"/>
        </w:rPr>
        <w:t xml:space="preserve">    </w:t>
      </w:r>
    </w:p>
    <w:p w14:paraId="2278759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根据《中华人民共和国民法典》、《中华人民共和国政府采购法》等法律法</w:t>
      </w:r>
      <w:r>
        <w:rPr>
          <w:rFonts w:ascii="仿宋" w:hAnsi="仿宋" w:eastAsia="仿宋" w:cs="仿宋"/>
          <w:snapToGrid w:val="0"/>
          <w:color w:val="000000"/>
          <w:spacing w:val="-4"/>
          <w:kern w:val="0"/>
          <w:sz w:val="28"/>
          <w:szCs w:val="28"/>
          <w:lang w:val="en-US" w:eastAsia="en-US" w:bidi="ar-SA"/>
        </w:rPr>
        <w:t>规，本着平等、自愿、公平、互利和诚实信用的原则，经双方协商一致，签订本</w:t>
      </w:r>
      <w:r>
        <w:rPr>
          <w:rFonts w:ascii="仿宋" w:hAnsi="仿宋" w:eastAsia="仿宋" w:cs="仿宋"/>
          <w:snapToGrid w:val="0"/>
          <w:color w:val="000000"/>
          <w:spacing w:val="-6"/>
          <w:kern w:val="0"/>
          <w:sz w:val="28"/>
          <w:szCs w:val="28"/>
          <w:lang w:val="en-US" w:eastAsia="en-US" w:bidi="ar-SA"/>
        </w:rPr>
        <w:t>合同。</w:t>
      </w:r>
    </w:p>
    <w:p w14:paraId="07DBB1C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一、项目概况</w:t>
      </w:r>
    </w:p>
    <w:p w14:paraId="5A10676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1.项目名称：西安高新区20</w:t>
      </w:r>
      <w:r>
        <w:rPr>
          <w:rFonts w:hint="eastAsia" w:ascii="仿宋" w:hAnsi="仿宋" w:eastAsia="仿宋" w:cs="仿宋"/>
          <w:snapToGrid w:val="0"/>
          <w:color w:val="000000"/>
          <w:spacing w:val="-3"/>
          <w:kern w:val="0"/>
          <w:sz w:val="28"/>
          <w:szCs w:val="28"/>
          <w:lang w:val="en-US" w:eastAsia="zh-CN" w:bidi="ar-SA"/>
        </w:rPr>
        <w:t>25</w:t>
      </w:r>
      <w:r>
        <w:rPr>
          <w:rFonts w:ascii="仿宋" w:hAnsi="仿宋" w:eastAsia="仿宋" w:cs="仿宋"/>
          <w:snapToGrid w:val="0"/>
          <w:color w:val="000000"/>
          <w:spacing w:val="-3"/>
          <w:kern w:val="0"/>
          <w:sz w:val="28"/>
          <w:szCs w:val="28"/>
          <w:lang w:val="en-US" w:eastAsia="en-US" w:bidi="ar-SA"/>
        </w:rPr>
        <w:t>年市政养护服务项目（</w:t>
      </w:r>
      <w:r>
        <w:rPr>
          <w:rFonts w:hint="eastAsia" w:ascii="仿宋" w:hAnsi="仿宋" w:eastAsia="仿宋" w:cs="仿宋"/>
          <w:snapToGrid w:val="0"/>
          <w:color w:val="000000"/>
          <w:spacing w:val="-3"/>
          <w:kern w:val="0"/>
          <w:sz w:val="28"/>
          <w:szCs w:val="28"/>
          <w:u w:val="single"/>
          <w:lang w:val="en-US" w:eastAsia="zh-CN" w:bidi="ar-SA"/>
        </w:rPr>
        <w:t xml:space="preserve">   </w:t>
      </w:r>
      <w:r>
        <w:rPr>
          <w:rFonts w:ascii="仿宋" w:hAnsi="仿宋" w:eastAsia="仿宋" w:cs="仿宋"/>
          <w:snapToGrid w:val="0"/>
          <w:color w:val="000000"/>
          <w:spacing w:val="-3"/>
          <w:kern w:val="0"/>
          <w:sz w:val="28"/>
          <w:szCs w:val="28"/>
          <w:lang w:val="en-US" w:eastAsia="en-US" w:bidi="ar-SA"/>
        </w:rPr>
        <w:t>包）。</w:t>
      </w:r>
    </w:p>
    <w:p w14:paraId="0AF3830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2.项目地点：采购人指定地点。</w:t>
      </w:r>
    </w:p>
    <w:p w14:paraId="1536A83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3.承包范围：详见附件1。</w:t>
      </w:r>
    </w:p>
    <w:p w14:paraId="6370272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4.全费用综合单价合计：</w:t>
      </w:r>
      <w:r>
        <w:rPr>
          <w:rFonts w:hint="eastAsia" w:ascii="仿宋" w:hAnsi="仿宋" w:eastAsia="仿宋" w:cs="仿宋"/>
          <w:snapToGrid w:val="0"/>
          <w:color w:val="000000"/>
          <w:spacing w:val="-3"/>
          <w:kern w:val="0"/>
          <w:sz w:val="28"/>
          <w:szCs w:val="28"/>
          <w:u w:val="single"/>
          <w:lang w:val="en-US" w:eastAsia="zh-CN" w:bidi="ar-SA"/>
        </w:rPr>
        <w:t xml:space="preserve">       </w:t>
      </w:r>
      <w:r>
        <w:rPr>
          <w:rFonts w:ascii="仿宋" w:hAnsi="仿宋" w:eastAsia="仿宋" w:cs="仿宋"/>
          <w:snapToGrid w:val="0"/>
          <w:color w:val="000000"/>
          <w:spacing w:val="-3"/>
          <w:kern w:val="0"/>
          <w:sz w:val="28"/>
          <w:szCs w:val="28"/>
          <w:lang w:val="en-US" w:eastAsia="en-US" w:bidi="ar-SA"/>
        </w:rPr>
        <w:t>元（大写：</w:t>
      </w:r>
      <w:r>
        <w:rPr>
          <w:rFonts w:hint="eastAsia" w:ascii="仿宋" w:hAnsi="仿宋" w:eastAsia="仿宋" w:cs="仿宋"/>
          <w:snapToGrid w:val="0"/>
          <w:color w:val="000000"/>
          <w:spacing w:val="-3"/>
          <w:kern w:val="0"/>
          <w:sz w:val="28"/>
          <w:szCs w:val="28"/>
          <w:u w:val="single"/>
          <w:lang w:val="en-US" w:eastAsia="zh-CN" w:bidi="ar-SA"/>
        </w:rPr>
        <w:t xml:space="preserve">               </w:t>
      </w:r>
      <w:r>
        <w:rPr>
          <w:rFonts w:ascii="仿宋" w:hAnsi="仿宋" w:eastAsia="仿宋" w:cs="仿宋"/>
          <w:snapToGrid w:val="0"/>
          <w:color w:val="000000"/>
          <w:spacing w:val="-3"/>
          <w:kern w:val="0"/>
          <w:sz w:val="28"/>
          <w:szCs w:val="28"/>
          <w:lang w:val="en-US" w:eastAsia="en-US" w:bidi="ar-SA"/>
        </w:rPr>
        <w:t>），具体报价明细详见附件7：西安高新区202</w:t>
      </w:r>
      <w:r>
        <w:rPr>
          <w:rFonts w:hint="eastAsia" w:ascii="仿宋" w:hAnsi="仿宋" w:eastAsia="仿宋" w:cs="仿宋"/>
          <w:snapToGrid w:val="0"/>
          <w:color w:val="000000"/>
          <w:spacing w:val="-3"/>
          <w:kern w:val="0"/>
          <w:sz w:val="28"/>
          <w:szCs w:val="28"/>
          <w:lang w:val="en-US" w:eastAsia="zh-CN" w:bidi="ar-SA"/>
        </w:rPr>
        <w:t>5</w:t>
      </w:r>
      <w:r>
        <w:rPr>
          <w:rFonts w:ascii="仿宋" w:hAnsi="仿宋" w:eastAsia="仿宋" w:cs="仿宋"/>
          <w:snapToGrid w:val="0"/>
          <w:color w:val="000000"/>
          <w:spacing w:val="-3"/>
          <w:kern w:val="0"/>
          <w:sz w:val="28"/>
          <w:szCs w:val="28"/>
          <w:lang w:val="en-US" w:eastAsia="en-US" w:bidi="ar-SA"/>
        </w:rPr>
        <w:t>年市政养护服务项目（</w:t>
      </w:r>
      <w:r>
        <w:rPr>
          <w:rFonts w:hint="eastAsia" w:ascii="仿宋" w:hAnsi="仿宋" w:eastAsia="仿宋" w:cs="仿宋"/>
          <w:snapToGrid w:val="0"/>
          <w:color w:val="000000"/>
          <w:spacing w:val="-3"/>
          <w:kern w:val="0"/>
          <w:sz w:val="28"/>
          <w:szCs w:val="28"/>
          <w:u w:val="single"/>
          <w:lang w:val="en-US" w:eastAsia="zh-CN" w:bidi="ar-SA"/>
        </w:rPr>
        <w:t xml:space="preserve">  </w:t>
      </w:r>
      <w:r>
        <w:rPr>
          <w:rFonts w:ascii="仿宋" w:hAnsi="仿宋" w:eastAsia="仿宋" w:cs="仿宋"/>
          <w:snapToGrid w:val="0"/>
          <w:color w:val="000000"/>
          <w:spacing w:val="-3"/>
          <w:kern w:val="0"/>
          <w:sz w:val="28"/>
          <w:szCs w:val="28"/>
          <w:lang w:val="en-US" w:eastAsia="en-US" w:bidi="ar-SA"/>
        </w:rPr>
        <w:t>包）分项报价表明细。</w:t>
      </w:r>
    </w:p>
    <w:p w14:paraId="7955DF2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二、服务期限：</w:t>
      </w:r>
      <w:r>
        <w:rPr>
          <w:rFonts w:ascii="仿宋" w:hAnsi="仿宋" w:eastAsia="仿宋" w:cs="仿宋"/>
          <w:snapToGrid w:val="0"/>
          <w:color w:val="000000"/>
          <w:spacing w:val="-3"/>
          <w:kern w:val="0"/>
          <w:sz w:val="28"/>
          <w:szCs w:val="28"/>
          <w:lang w:val="en-US" w:eastAsia="en-US" w:bidi="ar-SA"/>
        </w:rPr>
        <w:t>1年。服务期内接收的项目均应实施完成。本合同自</w:t>
      </w:r>
      <w:r>
        <w:rPr>
          <w:rFonts w:hint="eastAsia" w:ascii="仿宋" w:hAnsi="仿宋" w:eastAsia="仿宋" w:cs="仿宋"/>
          <w:snapToGrid w:val="0"/>
          <w:color w:val="000000"/>
          <w:spacing w:val="-3"/>
          <w:kern w:val="0"/>
          <w:sz w:val="28"/>
          <w:szCs w:val="28"/>
          <w:u w:val="single"/>
          <w:lang w:val="en-US" w:eastAsia="zh-CN" w:bidi="ar-SA"/>
        </w:rPr>
        <w:t xml:space="preserve">     </w:t>
      </w:r>
      <w:r>
        <w:rPr>
          <w:rFonts w:ascii="仿宋" w:hAnsi="仿宋" w:eastAsia="仿宋" w:cs="仿宋"/>
          <w:snapToGrid w:val="0"/>
          <w:color w:val="000000"/>
          <w:spacing w:val="-3"/>
          <w:kern w:val="0"/>
          <w:sz w:val="28"/>
          <w:szCs w:val="28"/>
          <w:lang w:val="en-US" w:eastAsia="en-US" w:bidi="ar-SA"/>
        </w:rPr>
        <w:t>年</w:t>
      </w:r>
      <w:r>
        <w:rPr>
          <w:rFonts w:hint="eastAsia" w:ascii="仿宋" w:hAnsi="仿宋" w:eastAsia="仿宋" w:cs="仿宋"/>
          <w:snapToGrid w:val="0"/>
          <w:color w:val="000000"/>
          <w:spacing w:val="-3"/>
          <w:kern w:val="0"/>
          <w:sz w:val="28"/>
          <w:szCs w:val="28"/>
          <w:u w:val="single"/>
          <w:lang w:val="en-US" w:eastAsia="zh-CN" w:bidi="ar-SA"/>
        </w:rPr>
        <w:t xml:space="preserve">     </w:t>
      </w:r>
      <w:r>
        <w:rPr>
          <w:rFonts w:ascii="仿宋" w:hAnsi="仿宋" w:eastAsia="仿宋" w:cs="仿宋"/>
          <w:snapToGrid w:val="0"/>
          <w:color w:val="000000"/>
          <w:spacing w:val="-3"/>
          <w:kern w:val="0"/>
          <w:sz w:val="28"/>
          <w:szCs w:val="28"/>
          <w:lang w:val="en-US" w:eastAsia="en-US" w:bidi="ar-SA"/>
        </w:rPr>
        <w:t>月</w:t>
      </w:r>
      <w:r>
        <w:rPr>
          <w:rFonts w:hint="eastAsia" w:ascii="仿宋" w:hAnsi="仿宋" w:eastAsia="仿宋" w:cs="仿宋"/>
          <w:snapToGrid w:val="0"/>
          <w:color w:val="000000"/>
          <w:spacing w:val="-3"/>
          <w:kern w:val="0"/>
          <w:sz w:val="28"/>
          <w:szCs w:val="28"/>
          <w:u w:val="single"/>
          <w:lang w:val="en-US" w:eastAsia="zh-CN" w:bidi="ar-SA"/>
        </w:rPr>
        <w:t xml:space="preserve">     </w:t>
      </w:r>
      <w:r>
        <w:rPr>
          <w:rFonts w:ascii="仿宋" w:hAnsi="仿宋" w:eastAsia="仿宋" w:cs="仿宋"/>
          <w:snapToGrid w:val="0"/>
          <w:color w:val="000000"/>
          <w:spacing w:val="-3"/>
          <w:kern w:val="0"/>
          <w:sz w:val="28"/>
          <w:szCs w:val="28"/>
          <w:lang w:val="en-US" w:eastAsia="en-US" w:bidi="ar-SA"/>
        </w:rPr>
        <w:t>日起开始至</w:t>
      </w:r>
      <w:r>
        <w:rPr>
          <w:rFonts w:hint="eastAsia" w:ascii="仿宋" w:hAnsi="仿宋" w:eastAsia="仿宋" w:cs="仿宋"/>
          <w:snapToGrid w:val="0"/>
          <w:color w:val="000000"/>
          <w:spacing w:val="-3"/>
          <w:kern w:val="0"/>
          <w:sz w:val="28"/>
          <w:szCs w:val="28"/>
          <w:u w:val="single"/>
          <w:lang w:val="en-US" w:eastAsia="zh-CN" w:bidi="ar-SA"/>
        </w:rPr>
        <w:t xml:space="preserve">     </w:t>
      </w:r>
      <w:r>
        <w:rPr>
          <w:rFonts w:ascii="仿宋" w:hAnsi="仿宋" w:eastAsia="仿宋" w:cs="仿宋"/>
          <w:snapToGrid w:val="0"/>
          <w:color w:val="000000"/>
          <w:spacing w:val="-3"/>
          <w:kern w:val="0"/>
          <w:sz w:val="28"/>
          <w:szCs w:val="28"/>
          <w:lang w:val="en-US" w:eastAsia="en-US" w:bidi="ar-SA"/>
        </w:rPr>
        <w:t>年</w:t>
      </w:r>
      <w:r>
        <w:rPr>
          <w:rFonts w:hint="eastAsia" w:ascii="仿宋" w:hAnsi="仿宋" w:eastAsia="仿宋" w:cs="仿宋"/>
          <w:snapToGrid w:val="0"/>
          <w:color w:val="000000"/>
          <w:spacing w:val="-3"/>
          <w:kern w:val="0"/>
          <w:sz w:val="28"/>
          <w:szCs w:val="28"/>
          <w:u w:val="single"/>
          <w:lang w:val="en-US" w:eastAsia="zh-CN" w:bidi="ar-SA"/>
        </w:rPr>
        <w:t xml:space="preserve">     </w:t>
      </w:r>
      <w:r>
        <w:rPr>
          <w:rFonts w:ascii="仿宋" w:hAnsi="仿宋" w:eastAsia="仿宋" w:cs="仿宋"/>
          <w:snapToGrid w:val="0"/>
          <w:color w:val="000000"/>
          <w:spacing w:val="-3"/>
          <w:kern w:val="0"/>
          <w:sz w:val="28"/>
          <w:szCs w:val="28"/>
          <w:lang w:val="en-US" w:eastAsia="en-US" w:bidi="ar-SA"/>
        </w:rPr>
        <w:t>月</w:t>
      </w:r>
      <w:r>
        <w:rPr>
          <w:rFonts w:hint="eastAsia" w:ascii="仿宋" w:hAnsi="仿宋" w:eastAsia="仿宋" w:cs="仿宋"/>
          <w:snapToGrid w:val="0"/>
          <w:color w:val="000000"/>
          <w:spacing w:val="-3"/>
          <w:kern w:val="0"/>
          <w:sz w:val="28"/>
          <w:szCs w:val="28"/>
          <w:u w:val="single"/>
          <w:lang w:val="en-US" w:eastAsia="zh-CN" w:bidi="ar-SA"/>
        </w:rPr>
        <w:t xml:space="preserve">     </w:t>
      </w:r>
      <w:r>
        <w:rPr>
          <w:rFonts w:ascii="仿宋" w:hAnsi="仿宋" w:eastAsia="仿宋" w:cs="仿宋"/>
          <w:snapToGrid w:val="0"/>
          <w:color w:val="000000"/>
          <w:spacing w:val="-3"/>
          <w:kern w:val="0"/>
          <w:sz w:val="28"/>
          <w:szCs w:val="28"/>
          <w:lang w:val="en-US" w:eastAsia="en-US" w:bidi="ar-SA"/>
        </w:rPr>
        <w:t>日止。</w:t>
      </w:r>
    </w:p>
    <w:p w14:paraId="6BFF471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乙方对《西安高新区202</w:t>
      </w:r>
      <w:r>
        <w:rPr>
          <w:rFonts w:hint="eastAsia" w:ascii="仿宋" w:hAnsi="仿宋" w:eastAsia="仿宋" w:cs="仿宋"/>
          <w:snapToGrid w:val="0"/>
          <w:color w:val="000000"/>
          <w:spacing w:val="-3"/>
          <w:kern w:val="0"/>
          <w:sz w:val="28"/>
          <w:szCs w:val="28"/>
          <w:lang w:val="en-US" w:eastAsia="zh-CN" w:bidi="ar-SA"/>
        </w:rPr>
        <w:t>5</w:t>
      </w:r>
      <w:r>
        <w:rPr>
          <w:rFonts w:ascii="仿宋" w:hAnsi="仿宋" w:eastAsia="仿宋" w:cs="仿宋"/>
          <w:snapToGrid w:val="0"/>
          <w:color w:val="000000"/>
          <w:spacing w:val="-3"/>
          <w:kern w:val="0"/>
          <w:sz w:val="28"/>
          <w:szCs w:val="28"/>
          <w:lang w:val="en-US" w:eastAsia="en-US" w:bidi="ar-SA"/>
        </w:rPr>
        <w:t>年市政养护服务项目（</w:t>
      </w:r>
      <w:r>
        <w:rPr>
          <w:rFonts w:hint="eastAsia" w:ascii="仿宋" w:hAnsi="仿宋" w:eastAsia="仿宋" w:cs="仿宋"/>
          <w:snapToGrid w:val="0"/>
          <w:color w:val="000000"/>
          <w:spacing w:val="-3"/>
          <w:kern w:val="0"/>
          <w:sz w:val="28"/>
          <w:szCs w:val="28"/>
          <w:u w:val="single"/>
          <w:lang w:val="en-US" w:eastAsia="zh-CN" w:bidi="ar-SA"/>
        </w:rPr>
        <w:t xml:space="preserve">   </w:t>
      </w:r>
      <w:r>
        <w:rPr>
          <w:rFonts w:ascii="仿宋" w:hAnsi="仿宋" w:eastAsia="仿宋" w:cs="仿宋"/>
          <w:snapToGrid w:val="0"/>
          <w:color w:val="000000"/>
          <w:spacing w:val="-3"/>
          <w:kern w:val="0"/>
          <w:sz w:val="28"/>
          <w:szCs w:val="28"/>
          <w:lang w:val="en-US" w:eastAsia="en-US" w:bidi="ar-SA"/>
        </w:rPr>
        <w:t>包）养护范围及数量统计》清单及内容进行自行勘察，如有异议请于合同签订前提出，否则，则视为交接工作顺利完成。在后期项目实施阶段甲方可根据《政府购买服务管理办法》（财政部令第102号）文件的规定，在费用不变，合同内容不变，且符合合同服务内容和要求，量化考核达标的情况下，为了保证服务工作的延续性，经双方协议上一致后可进行续签，续签合同期限不超过两年。</w:t>
      </w:r>
    </w:p>
    <w:p w14:paraId="1BDBB28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三、质量标准</w:t>
      </w:r>
    </w:p>
    <w:p w14:paraId="4817499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须达到安全生产、文明施工、无伤亡事故。</w:t>
      </w:r>
    </w:p>
    <w:p w14:paraId="163133D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四、合同价款及结算办法</w:t>
      </w:r>
    </w:p>
    <w:p w14:paraId="270C9D9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按照考核结果核算，按季据实结算支付养护费用。</w:t>
      </w:r>
      <w:r>
        <w:rPr>
          <w:rFonts w:hint="eastAsia" w:ascii="仿宋" w:hAnsi="仿宋" w:eastAsia="仿宋" w:cs="仿宋"/>
          <w:snapToGrid w:val="0"/>
          <w:color w:val="000000"/>
          <w:spacing w:val="-3"/>
          <w:kern w:val="0"/>
          <w:sz w:val="28"/>
          <w:szCs w:val="28"/>
          <w:lang w:val="en-US" w:eastAsia="zh-CN" w:bidi="ar-SA"/>
        </w:rPr>
        <w:t>当结算金额高于采购预算时，相关服务自动终止。</w:t>
      </w:r>
      <w:bookmarkStart w:id="1" w:name="_GoBack"/>
      <w:bookmarkEnd w:id="1"/>
    </w:p>
    <w:p w14:paraId="32B8004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按月考核核算办法如下：</w:t>
      </w:r>
    </w:p>
    <w:p w14:paraId="63D63BF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考核分数≥95分时，分项决算金额=当期分项结算价格；</w:t>
      </w:r>
    </w:p>
    <w:p w14:paraId="380E445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85分≤考核分数＜95分时，分项决算金额=当期分项结算价格*（本期考核分值+5）/100；</w:t>
      </w:r>
    </w:p>
    <w:p w14:paraId="3E24A36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当考核分数＜85分时，分项决算金额=当期分项结算价格*（本期考核分值）/100。</w:t>
      </w:r>
    </w:p>
    <w:p w14:paraId="196C1BA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五、服务要求</w:t>
      </w:r>
    </w:p>
    <w:p w14:paraId="2793FD5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1、工作要求</w:t>
      </w:r>
    </w:p>
    <w:p w14:paraId="17D3712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配备足额的巡查队伍，实行365天*24小时巡查制度，巡查内容为城市管理局所管辖范围内道路、人行道、桥梁、涵洞、排水、照明等各类市政基础设施，建立健全日常养护巡查制度、管理制度、应急处理制度及自查自检制度，并做好养护计划。在巡查过程中要完成发现的力所能及的防撞桶、球歪斜、硬质隔离的整理、雨污水井盖、雨水箅子管理等工作。</w:t>
      </w:r>
    </w:p>
    <w:p w14:paraId="561CD7B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1.2具备健全的日常养护制度、管理制度、应急处理制度及自查自检制度，乙方根据相关程序，接受第三方监督机构监督检查、过程核量、验收等工作。</w:t>
      </w:r>
    </w:p>
    <w:p w14:paraId="53F5C08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1.3乙方负责养护作业现场的市政设施及人员的安全，并与甲方签订“安全生产目标责任书”。在现场作业施工时，文明施工，车体统一喷涂标识、措施到位、人员仪容仪表整洁，服装统一穿戴整齐。</w:t>
      </w:r>
    </w:p>
    <w:p w14:paraId="3BEFA5F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1.4乙方在养护期间内自觉接受甲方、群众及有关部门监督。接受甲方现场代表的监督检查。突击性任务、重大活动组织和迎检活动须无条件配合，所产生的相关费用据实结算。</w:t>
      </w:r>
    </w:p>
    <w:p w14:paraId="5761AB8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2、养护的技术标准</w:t>
      </w:r>
    </w:p>
    <w:p w14:paraId="1A24E06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2.1《城镇道路养护技术规范》（CJJ36-2016）；</w:t>
      </w:r>
    </w:p>
    <w:p w14:paraId="78F48DA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2.2《城市桥梁养护技术标准》（CJJ99-2017）；</w:t>
      </w:r>
    </w:p>
    <w:p w14:paraId="0DF5D52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2.3《西安市市政工程设施管理条例》；</w:t>
      </w:r>
    </w:p>
    <w:p w14:paraId="3866E5F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2.4《西安市城市夜景照明管理办法》;</w:t>
      </w:r>
    </w:p>
    <w:p w14:paraId="00B9BDE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2.5其他省市或行业的相关技术标准和相关文件要求；</w:t>
      </w:r>
    </w:p>
    <w:p w14:paraId="1F93C3D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2.6甲方其他关于检测技术标准的要求。</w:t>
      </w:r>
    </w:p>
    <w:p w14:paraId="18B5049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注：养护过程中如遇调整或最新规范时，以调整后或最新规范内容为准。</w:t>
      </w:r>
    </w:p>
    <w:p w14:paraId="321B93F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3、其它要求</w:t>
      </w:r>
    </w:p>
    <w:p w14:paraId="5254573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3.1日常养护工作。乙方根据提供的养护范围、养护标准、养护要求制定每月日常养护工作计划于上月25日前报甲方，经甲方审核同意后，制定任务单，并按照任务单按时按质完成本月的工作任务。次月月初甲方工作人员对上月日常养护工作进行考核，按照考核结果给乙方核算相应的养护经费。</w:t>
      </w:r>
    </w:p>
    <w:p w14:paraId="20D1DA9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3.2指派性养护工作。甲方根据上级有关部门反映、媒体曝光、巡查人员发现等下派给乙方的任务单，要求乙方按时按质完成，并于次月月初和日常养护考核一并考核，同时核算养护经费。</w:t>
      </w:r>
    </w:p>
    <w:p w14:paraId="6ECB10B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3.5突发、应急性养护工作。甲方根据上级有关部门的安排下派给乙方的任务单，要求乙方按时按质完成任务，任务完成后，甲方将对养护工作进行考核，同时核算养护经费。</w:t>
      </w:r>
    </w:p>
    <w:p w14:paraId="6FE4D61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六、双方责任、权利和义务</w:t>
      </w:r>
    </w:p>
    <w:p w14:paraId="1C086B8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（一）甲方责任、权利和义务</w:t>
      </w:r>
    </w:p>
    <w:p w14:paraId="4808167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1.根据项目情况，确定养护任务。</w:t>
      </w:r>
    </w:p>
    <w:p w14:paraId="3032DF8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2.委派指定代表与乙方联系，甲方更换代表应及时通知乙方。</w:t>
      </w:r>
    </w:p>
    <w:p w14:paraId="5FA5A38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3.按本合同的约定办理款项支付。</w:t>
      </w:r>
    </w:p>
    <w:p w14:paraId="77ED67E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4.负责向乙方明确具体任务实施范围、工作内容及工期安排。</w:t>
      </w:r>
    </w:p>
    <w:p w14:paraId="05FFFEA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5.有对项目实际数量的确认权。</w:t>
      </w:r>
    </w:p>
    <w:p w14:paraId="5A7014A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6.有权随时检查、监督现场及项目进度、质量和安全。</w:t>
      </w:r>
    </w:p>
    <w:p w14:paraId="563AE6C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7.对于乙方的违约行为以及其它不利于实现本合同目的的行为，有权责令其限期改正，并依法保留依照本合同采取进一步法律措施的权利。</w:t>
      </w:r>
    </w:p>
    <w:p w14:paraId="223DEBC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8.向乙方发出相关指令或要求。</w:t>
      </w:r>
    </w:p>
    <w:p w14:paraId="092F5F7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9.有权要求乙方更换不能胜任工作或玩忽职守的人员，乙方应在1周内将上述人员撤离现场并补报能够胜任的人员到岗。如上述人员不撤离现场或补报的人员仍不能胜任工作或玩忽职守，甲方将视同乙方无能力履行本合同，有权单方终止合同，由此给甲方造成的所有损失由乙方承担。</w:t>
      </w:r>
    </w:p>
    <w:p w14:paraId="7BA69E1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10.乙方在项目质量、项目管理、安全文明施工等方面未按甲方及监理单位要求进行施工及管理，甲方有权要求乙方按照合同约定支付违约金并在以书面形式通知乙方后直接从项目款中扣除。</w:t>
      </w:r>
    </w:p>
    <w:p w14:paraId="197FE5A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11.如乙方不按甲方、监理单位要求进行施工，甲方有权勒令乙方暂停施工并进行整改，待整改完毕后报监理单位及甲方验收并同意后方可复工，由此造成的损失由乙方负责。</w:t>
      </w:r>
    </w:p>
    <w:p w14:paraId="3A82FD0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12.负责组织项目验收。</w:t>
      </w:r>
    </w:p>
    <w:p w14:paraId="274E75A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（二）乙方责任、权利和义务</w:t>
      </w:r>
    </w:p>
    <w:p w14:paraId="202B870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1.全面履行本合同，接受甲方、监理单位和各级建设主管部门的监督和管理，在甲方指定时间内，保质保量完成施工任务。</w:t>
      </w:r>
    </w:p>
    <w:p w14:paraId="790F40E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2.负责临时设施的搭建、大型机械及施工设备的进出场、临时水电的接引。</w:t>
      </w:r>
    </w:p>
    <w:p w14:paraId="553A7FC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乙方须全面协调、统筹及管理承包范围内所含所有内容的工作，办理政府有关部门规定的本项目实施所需全部手续（如施工许可、园林绿化协调、市政协调、施工用水电协调、占道、占地、排污等，此处仅为列举，包括但不仅限于以上内容）；协调处理养护现场周围所涉及的政府部门、企业、地方组织或个人的关系，不得因此影响项目进展，此项工作为乙方合同义务，甲方不另增加任何费用，甲方应予以必要的协助。</w:t>
      </w:r>
    </w:p>
    <w:p w14:paraId="6E9E7B2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4.乙方须做好养护期间的交通疏导并采取必要的安全防护措施，且应设置安全提醒标志。</w:t>
      </w:r>
    </w:p>
    <w:p w14:paraId="25A3B97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5.必须服从甲方、监理单位对对质量、安全、文明施工、治污减霾、治安等项目建设的统一管理。</w:t>
      </w:r>
    </w:p>
    <w:p w14:paraId="3ED6A48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6.乙方必须自行养护，不得转包，确需分包时，需征得甲方同意。</w:t>
      </w:r>
    </w:p>
    <w:p w14:paraId="50E08D9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7.乙方必须保证安全生产，文明施工，特别是冬季和高温季节作业，要确保作业工人保温、防暑和身体健康，严禁带病工作。</w:t>
      </w:r>
    </w:p>
    <w:p w14:paraId="1A6DE6F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8.乙方应确保养护现场的清洁卫生，建筑垃圾必须当日清理干净，不得留在现场过夜。保证养护现场清洁符合环境卫生管理的有关规定,达到西安市“创卫”要求，交工前保证养护现场清洁符合环境卫生管理的有关规定清理现场达到建筑物无污染，现场无建筑垃圾。</w:t>
      </w:r>
    </w:p>
    <w:p w14:paraId="2BBBA61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9.必须做好周围道路、人行道、路灯、管线、管沟、绿化植物及草坪等的成品保护，如有损毁必须及时修复，并承担相应的维修费用。</w:t>
      </w:r>
    </w:p>
    <w:p w14:paraId="7294DB1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10.乙方在养护过程中，如遇到需与外部相关的单位协调的问题时，应自行解决，甲方负责协助。</w:t>
      </w:r>
    </w:p>
    <w:p w14:paraId="4EC44CD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乙方必须注意作业安全，做好安全文明养护工作，如因措施不当造成人身安全或工伤死亡事故，一切责任由乙方负责。项目养护要求以安全第一、安全设施自备自负、应达到安全标准要求；做好安全生产、文明施工，杜绝安全事故发生，承担事故的责任和因此发生的费用。负责对其在养护场地的工作人员进行安全教育，并对他们的安全负责；做好消防、环保、应急预案，全面、充分考虑各种突发事件。</w:t>
      </w:r>
    </w:p>
    <w:p w14:paraId="1C1F60E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12.乙方必须严格按照已经确认的服务方案组织养护，并接受甲方、监理单位对项目质量、服务期、安全、文明施工、环保、夜间养护及工地纪律的监督和管理。</w:t>
      </w:r>
    </w:p>
    <w:p w14:paraId="75FD763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13.乙方在项目养护期间，须严格遵守政府职能部门的各项规定，接受政府职能部门的监督和检查，由于管理不善，导致政府职能部门的罚款或停工整改，由此发生的费用与损失由乙方自行承担，且甲方保留暂缓支付项目款的权利，以确保文明施工有效实施。</w:t>
      </w:r>
    </w:p>
    <w:p w14:paraId="19986E1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14.乙方在项目养护期间，必须按照国家相关规定配备专职安全员，建立健全安全管理制度。</w:t>
      </w:r>
    </w:p>
    <w:p w14:paraId="597917A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15.在养护期间，乙方必须建立施工安全用电制度，确保施工用电设备的完好无损，并设置漏电保护装置。</w:t>
      </w:r>
    </w:p>
    <w:p w14:paraId="4D84904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16.乙方必须确保农民工工资支付到位，不因甲方任何原因不予支付或迟缓支付。</w:t>
      </w:r>
    </w:p>
    <w:p w14:paraId="06A157C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17.乙方严格应遵守项目建设安全生产有关规定，严格按照安全标准、规范、</w:t>
      </w:r>
    </w:p>
    <w:p w14:paraId="2EBF104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操作规程等组织施工，并随时接受相关部门安全检查人员依法实施的监督检查，采取必要的安全防护措施，消除事故隐患。如乙方未履行上述义务而造成项目、财产和人身伤害，由乙方承担责任及所发生的费用。因乙方养护现场安全措施不力而引起的安全事故，其责任及经济赔偿等由乙方承担。</w:t>
      </w:r>
    </w:p>
    <w:p w14:paraId="1245417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18.在垃圾外运过程中，应严格遵守关于治污减霾相关规定，服从相关部门管理，严格做好治污减霾工作。</w:t>
      </w:r>
    </w:p>
    <w:p w14:paraId="282BDFF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冬防期、重污染应急响应期间，乙方必须严格按照相关规定执行。若因治污减霾工作不力导致受到处罚，甲方将按乙方违约处理，主管部门做出的任何处罚均由乙方承担，直至合同解除。</w:t>
      </w:r>
    </w:p>
    <w:p w14:paraId="2F32B71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19.材料运输车辆、垃圾清运车辆应按规定装载，遮盖严密，沿途不得遗落、抛洒。设置专人清理车身及车轮泥土，确保车辆不带泥上路。</w:t>
      </w:r>
    </w:p>
    <w:p w14:paraId="58962B9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20.垃圾清运完毕后，应及时维护现场，采取4针绿色防尘网遮盖已清理完毕现场，保持场地平整和防尘网遮盖直至通过甲方验收。</w:t>
      </w:r>
    </w:p>
    <w:p w14:paraId="380EC1C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七、违约、索赔</w:t>
      </w:r>
    </w:p>
    <w:p w14:paraId="318F47A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（一）违约</w:t>
      </w:r>
    </w:p>
    <w:p w14:paraId="6A732F1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甲方代表不能及时给出必要指令、确认、批准，不按合同约定履行自己的各项责任、权利和义务及发生其它使合同无法履行的行为，应承担违约责任(包括支付因其违约导致乙方增加的经济支出和从应支付之日起计算的应支付款项的利息等)，相应项目服务期限顺延。甲方逾期付款违约金的计算方式为：每逾期一日，按照逾期付款金额的万分之五向乙方支付违约金，直至清偿完毕。</w:t>
      </w:r>
    </w:p>
    <w:p w14:paraId="77E0DBE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2.乙方不能按甲方要求期限完工，每逾期一天向甲方支付人民币5000元的违约金。</w:t>
      </w:r>
    </w:p>
    <w:p w14:paraId="4610B61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3.养护质量达不到要求，乙方必须返工重建，直至质量符合甲方要求。</w:t>
      </w:r>
    </w:p>
    <w:p w14:paraId="207C1E1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4.除非双方协议将合同终止，否则，如因一方违约使合同无法履行，违约方承担上述违约责任后仍应继续履行合同。</w:t>
      </w:r>
    </w:p>
    <w:p w14:paraId="538A56F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因一方违约使合同不能履行，另一方欲中止或解除全部合同，应提前10天通知违约方后，方可中止或解除合同，由违约方承担违约责任。</w:t>
      </w:r>
    </w:p>
    <w:p w14:paraId="32B5C9F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（二）索赔</w:t>
      </w:r>
    </w:p>
    <w:p w14:paraId="5B16744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1.甲方未能按合同约定支付各种费用，顺延服务期，赔偿损失，乙方可按以下规定书面向甲方索赔：</w:t>
      </w:r>
    </w:p>
    <w:p w14:paraId="4DDA8C3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（1）有正当索赔理由，且有索赔事件发生的有效证据：</w:t>
      </w:r>
    </w:p>
    <w:p w14:paraId="2AAACDB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（2）索赔事件发生后28天内，向甲方发出要求索赔的通知：</w:t>
      </w:r>
    </w:p>
    <w:p w14:paraId="7B4165A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（3）甲方在接到索赔通知后28天内给予批准，或要求乙方进一步补充索赔理由和证据，甲方在28天内未予答复，应视为该项索赔已经批准。</w:t>
      </w:r>
    </w:p>
    <w:p w14:paraId="6D2C16B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乙方未能按合同约定履行自己的各项义务或发生错误，给甲方造成经济损失，甲方可按上述规定向乙方提出索赔。</w:t>
      </w:r>
    </w:p>
    <w:p w14:paraId="0A356E3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2.本合同项下因违约方违约而导致守约方的损失，违约方应予以赔偿，赔偿包括但不限于直接损失、诉讼费、律师费（律师函费、代理费）、执行费、差旅费等。</w:t>
      </w:r>
    </w:p>
    <w:p w14:paraId="46A03F3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八、合同纠纷或争议</w:t>
      </w:r>
    </w:p>
    <w:p w14:paraId="44734CF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因本合同或与本合同有关的一切事项发生争议，由双方友好协商解决。协商不成的，任何一方均可选择以下方式解决：</w:t>
      </w:r>
    </w:p>
    <w:p w14:paraId="7C543D5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1.向甲方所在地仲裁委员会申请仲裁。</w:t>
      </w:r>
    </w:p>
    <w:p w14:paraId="30C5683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2.向甲方所在地人民法院提起诉讼。</w:t>
      </w:r>
    </w:p>
    <w:p w14:paraId="479A88F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九、不可抗力事件处理</w:t>
      </w:r>
    </w:p>
    <w:p w14:paraId="6799953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3393559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本合同中的不可抗力指不能预见、不能避免并不能克服的客观情况。不可抗力应以国家和本市有关部门正式发布为准，不可抗力是指战争、严重火灾、水灾、台风、地震等人力不可抗拒的因素引起的延误和影响。</w:t>
      </w:r>
    </w:p>
    <w:p w14:paraId="56E38E9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3.一方在迟延履行期间遭遇不可抗力的，不免除其违约责任。</w:t>
      </w:r>
    </w:p>
    <w:p w14:paraId="4F5397E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十、违约解除合同</w:t>
      </w:r>
    </w:p>
    <w:p w14:paraId="6982381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1.在任何一方违约的情况下，另一方可向违约方发出书面通知，部分或全部终止本合同，同时保留向对方追诉的权利。</w:t>
      </w:r>
    </w:p>
    <w:p w14:paraId="6906385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2.乙方有转让或未经甲方同意的分包行为，甲方可以单方解除合同。</w:t>
      </w:r>
    </w:p>
    <w:p w14:paraId="49DE563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3.任何一方未能履行本合同规定的责任、权利、义务的，另一方可以单方解除合同。</w:t>
      </w:r>
    </w:p>
    <w:p w14:paraId="44B9D3A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4.在本合同履行过程中，任何一方有腐败、欺诈、违法行为的，另一方可以单方解除合同。</w:t>
      </w:r>
    </w:p>
    <w:p w14:paraId="5FBD3CE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十一、合同的生效</w:t>
      </w:r>
    </w:p>
    <w:p w14:paraId="6DCBCAE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本合同经双方法定代表人（负责人）或授权代表签字并加盖公章（或合同专用章）即开始生效，在合同完全履行完毕终止。</w:t>
      </w:r>
    </w:p>
    <w:p w14:paraId="14BE835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十二、其他</w:t>
      </w:r>
    </w:p>
    <w:p w14:paraId="119C46E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1.本合同正本一式贰份，双方各执一份，副本肆份，双方各执贰份。</w:t>
      </w:r>
    </w:p>
    <w:p w14:paraId="195877C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2.本合同未尽事宜，双方协商解决，签订补充合同，补充合同与本合同具有同等法律效力。</w:t>
      </w:r>
    </w:p>
    <w:p w14:paraId="16F141C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本合同列明的通讯地址、电话、电子邮箱或其他联系方式均为本合同下的通知地址、联系方式。一方如迁址或其他联系方式变更，应当及时通知对方。否则，如因联系方式变更导致有关事项通知或者文件送达延误的不利后果，应由自行变更方负责。</w:t>
      </w:r>
    </w:p>
    <w:p w14:paraId="725C271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附件1：包市政养护服务基本数据</w:t>
      </w:r>
    </w:p>
    <w:p w14:paraId="6C8B854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附件2：西安高新区市政设施精细化管理标准</w:t>
      </w:r>
    </w:p>
    <w:p w14:paraId="16E978C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附件3：西安高新区市政设施精细化管理规程</w:t>
      </w:r>
    </w:p>
    <w:p w14:paraId="16069BA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附件4：西安高新区市政设施精细化考核管理办法</w:t>
      </w:r>
    </w:p>
    <w:p w14:paraId="2BC87CF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附件5：高新区城市管理局城市道路及附属设施巡查管理制度</w:t>
      </w:r>
    </w:p>
    <w:p w14:paraId="5D6F539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附件6：高新区城市管理和综合执法局交通和城市道路及附属设施清洁管理制度</w:t>
      </w:r>
    </w:p>
    <w:p w14:paraId="0CA4098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附件7：西安高新区202</w:t>
      </w:r>
      <w:r>
        <w:rPr>
          <w:rFonts w:hint="eastAsia" w:ascii="仿宋" w:hAnsi="仿宋" w:eastAsia="仿宋" w:cs="仿宋"/>
          <w:snapToGrid w:val="0"/>
          <w:color w:val="000000"/>
          <w:spacing w:val="-3"/>
          <w:kern w:val="0"/>
          <w:sz w:val="28"/>
          <w:szCs w:val="28"/>
          <w:lang w:val="en-US" w:eastAsia="zh-CN" w:bidi="ar-SA"/>
        </w:rPr>
        <w:t>5</w:t>
      </w:r>
      <w:r>
        <w:rPr>
          <w:rFonts w:ascii="仿宋" w:hAnsi="仿宋" w:eastAsia="仿宋" w:cs="仿宋"/>
          <w:snapToGrid w:val="0"/>
          <w:color w:val="000000"/>
          <w:spacing w:val="-3"/>
          <w:kern w:val="0"/>
          <w:sz w:val="28"/>
          <w:szCs w:val="28"/>
          <w:lang w:val="en-US" w:eastAsia="en-US" w:bidi="ar-SA"/>
        </w:rPr>
        <w:t>年市政养护服务项目（包）分项报价表明细</w:t>
      </w:r>
    </w:p>
    <w:p w14:paraId="647745C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（以下无正文，为本合同签字盖章处）</w:t>
      </w:r>
    </w:p>
    <w:p w14:paraId="77142C00">
      <w:pPr>
        <w:keepNext w:val="0"/>
        <w:keepLines w:val="0"/>
        <w:pageBreakBefore w:val="0"/>
        <w:widowControl w:val="0"/>
        <w:kinsoku/>
        <w:wordWrap w:val="0"/>
        <w:overflowPunct/>
        <w:topLinePunct/>
        <w:autoSpaceDE/>
        <w:autoSpaceDN/>
        <w:bidi w:val="0"/>
        <w:adjustRightInd w:val="0"/>
        <w:snapToGrid w:val="0"/>
        <w:spacing w:line="245" w:lineRule="auto"/>
        <w:textAlignment w:val="baseline"/>
        <w:rPr>
          <w:rFonts w:ascii="Arial"/>
          <w:sz w:val="21"/>
        </w:rPr>
      </w:pPr>
    </w:p>
    <w:p w14:paraId="7A40AC24">
      <w:pPr>
        <w:keepNext w:val="0"/>
        <w:keepLines w:val="0"/>
        <w:pageBreakBefore w:val="0"/>
        <w:widowControl w:val="0"/>
        <w:kinsoku/>
        <w:wordWrap w:val="0"/>
        <w:overflowPunct/>
        <w:topLinePunct/>
        <w:autoSpaceDE/>
        <w:autoSpaceDN/>
        <w:bidi w:val="0"/>
        <w:adjustRightInd w:val="0"/>
        <w:snapToGrid w:val="0"/>
        <w:spacing w:line="246" w:lineRule="auto"/>
        <w:textAlignment w:val="baseline"/>
        <w:rPr>
          <w:rFonts w:ascii="Arial"/>
          <w:sz w:val="21"/>
        </w:rPr>
      </w:pPr>
    </w:p>
    <w:p w14:paraId="067049D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甲方：（盖章）</w:t>
      </w:r>
      <w:r>
        <w:rPr>
          <w:rFonts w:hint="eastAsia" w:ascii="仿宋" w:hAnsi="仿宋" w:eastAsia="仿宋" w:cs="仿宋"/>
          <w:snapToGrid w:val="0"/>
          <w:color w:val="000000"/>
          <w:spacing w:val="-3"/>
          <w:kern w:val="0"/>
          <w:sz w:val="28"/>
          <w:szCs w:val="28"/>
          <w:lang w:val="en-US" w:eastAsia="zh-CN" w:bidi="ar-SA"/>
        </w:rPr>
        <w:t xml:space="preserve">              </w:t>
      </w:r>
      <w:r>
        <w:rPr>
          <w:rFonts w:ascii="仿宋" w:hAnsi="仿宋" w:eastAsia="仿宋" w:cs="仿宋"/>
          <w:snapToGrid w:val="0"/>
          <w:color w:val="000000"/>
          <w:spacing w:val="-3"/>
          <w:kern w:val="0"/>
          <w:sz w:val="28"/>
          <w:szCs w:val="28"/>
          <w:lang w:val="en-US" w:eastAsia="en-US" w:bidi="ar-SA"/>
        </w:rPr>
        <w:t>乙方：（盖章）</w:t>
      </w:r>
    </w:p>
    <w:p w14:paraId="459D40A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法定代表人或其授权的</w:t>
      </w:r>
      <w:r>
        <w:rPr>
          <w:rFonts w:hint="eastAsia" w:ascii="仿宋" w:hAnsi="仿宋" w:eastAsia="仿宋" w:cs="仿宋"/>
          <w:snapToGrid w:val="0"/>
          <w:color w:val="000000"/>
          <w:spacing w:val="-3"/>
          <w:kern w:val="0"/>
          <w:sz w:val="28"/>
          <w:szCs w:val="28"/>
          <w:lang w:val="en-US" w:eastAsia="zh-CN" w:bidi="ar-SA"/>
        </w:rPr>
        <w:t xml:space="preserve">        </w:t>
      </w:r>
      <w:r>
        <w:rPr>
          <w:rFonts w:ascii="仿宋" w:hAnsi="仿宋" w:eastAsia="仿宋" w:cs="仿宋"/>
          <w:snapToGrid w:val="0"/>
          <w:color w:val="000000"/>
          <w:spacing w:val="-3"/>
          <w:kern w:val="0"/>
          <w:sz w:val="28"/>
          <w:szCs w:val="28"/>
          <w:lang w:val="en-US" w:eastAsia="en-US" w:bidi="ar-SA"/>
        </w:rPr>
        <w:t>法定代表人或其授权的</w:t>
      </w:r>
    </w:p>
    <w:p w14:paraId="6AC9239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委托代理人（签字或盖章）：</w:t>
      </w:r>
      <w:r>
        <w:rPr>
          <w:rFonts w:hint="eastAsia" w:ascii="仿宋" w:hAnsi="仿宋" w:eastAsia="仿宋" w:cs="仿宋"/>
          <w:snapToGrid w:val="0"/>
          <w:color w:val="000000"/>
          <w:spacing w:val="-3"/>
          <w:kern w:val="0"/>
          <w:sz w:val="28"/>
          <w:szCs w:val="28"/>
          <w:lang w:val="en-US" w:eastAsia="zh-CN" w:bidi="ar-SA"/>
        </w:rPr>
        <w:t xml:space="preserve">  </w:t>
      </w:r>
      <w:r>
        <w:rPr>
          <w:rFonts w:ascii="仿宋" w:hAnsi="仿宋" w:eastAsia="仿宋" w:cs="仿宋"/>
          <w:snapToGrid w:val="0"/>
          <w:color w:val="000000"/>
          <w:spacing w:val="-3"/>
          <w:kern w:val="0"/>
          <w:sz w:val="28"/>
          <w:szCs w:val="28"/>
          <w:lang w:val="en-US" w:eastAsia="en-US" w:bidi="ar-SA"/>
        </w:rPr>
        <w:t>委托代理人（签字或盖章）：</w:t>
      </w:r>
    </w:p>
    <w:p w14:paraId="1B957FC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地址：</w:t>
      </w:r>
      <w:r>
        <w:rPr>
          <w:rFonts w:hint="eastAsia" w:ascii="仿宋" w:hAnsi="仿宋" w:eastAsia="仿宋" w:cs="仿宋"/>
          <w:snapToGrid w:val="0"/>
          <w:color w:val="000000"/>
          <w:spacing w:val="-3"/>
          <w:kern w:val="0"/>
          <w:sz w:val="28"/>
          <w:szCs w:val="28"/>
          <w:lang w:val="en-US" w:eastAsia="zh-CN" w:bidi="ar-SA"/>
        </w:rPr>
        <w:t xml:space="preserve">                       </w:t>
      </w:r>
      <w:r>
        <w:rPr>
          <w:rFonts w:ascii="仿宋" w:hAnsi="仿宋" w:eastAsia="仿宋" w:cs="仿宋"/>
          <w:snapToGrid w:val="0"/>
          <w:color w:val="000000"/>
          <w:spacing w:val="-3"/>
          <w:kern w:val="0"/>
          <w:sz w:val="28"/>
          <w:szCs w:val="28"/>
          <w:lang w:val="en-US" w:eastAsia="en-US" w:bidi="ar-SA"/>
        </w:rPr>
        <w:t>地址：</w:t>
      </w:r>
    </w:p>
    <w:p w14:paraId="40A6C5B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电话：</w:t>
      </w:r>
      <w:r>
        <w:rPr>
          <w:rFonts w:hint="eastAsia" w:ascii="仿宋" w:hAnsi="仿宋" w:eastAsia="仿宋" w:cs="仿宋"/>
          <w:snapToGrid w:val="0"/>
          <w:color w:val="000000"/>
          <w:spacing w:val="-3"/>
          <w:kern w:val="0"/>
          <w:sz w:val="28"/>
          <w:szCs w:val="28"/>
          <w:lang w:val="en-US" w:eastAsia="zh-CN" w:bidi="ar-SA"/>
        </w:rPr>
        <w:t xml:space="preserve">                       </w:t>
      </w:r>
      <w:r>
        <w:rPr>
          <w:rFonts w:ascii="仿宋" w:hAnsi="仿宋" w:eastAsia="仿宋" w:cs="仿宋"/>
          <w:snapToGrid w:val="0"/>
          <w:color w:val="000000"/>
          <w:spacing w:val="-3"/>
          <w:kern w:val="0"/>
          <w:sz w:val="28"/>
          <w:szCs w:val="28"/>
          <w:lang w:val="en-US" w:eastAsia="en-US" w:bidi="ar-SA"/>
        </w:rPr>
        <w:t>电话：</w:t>
      </w:r>
    </w:p>
    <w:p w14:paraId="77F5BF6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开户银行：</w:t>
      </w:r>
      <w:r>
        <w:rPr>
          <w:rFonts w:hint="eastAsia" w:ascii="仿宋" w:hAnsi="仿宋" w:eastAsia="仿宋" w:cs="仿宋"/>
          <w:snapToGrid w:val="0"/>
          <w:color w:val="000000"/>
          <w:spacing w:val="-3"/>
          <w:kern w:val="0"/>
          <w:sz w:val="28"/>
          <w:szCs w:val="28"/>
          <w:lang w:val="en-US" w:eastAsia="zh-CN" w:bidi="ar-SA"/>
        </w:rPr>
        <w:t xml:space="preserve">                   </w:t>
      </w:r>
      <w:r>
        <w:rPr>
          <w:rFonts w:ascii="仿宋" w:hAnsi="仿宋" w:eastAsia="仿宋" w:cs="仿宋"/>
          <w:snapToGrid w:val="0"/>
          <w:color w:val="000000"/>
          <w:spacing w:val="-3"/>
          <w:kern w:val="0"/>
          <w:sz w:val="28"/>
          <w:szCs w:val="28"/>
          <w:lang w:val="en-US" w:eastAsia="en-US" w:bidi="ar-SA"/>
        </w:rPr>
        <w:t>开户银行：</w:t>
      </w:r>
    </w:p>
    <w:p w14:paraId="21DE9A4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账号：</w:t>
      </w:r>
      <w:r>
        <w:rPr>
          <w:rFonts w:hint="eastAsia" w:ascii="仿宋" w:hAnsi="仿宋" w:eastAsia="仿宋" w:cs="仿宋"/>
          <w:snapToGrid w:val="0"/>
          <w:color w:val="000000"/>
          <w:spacing w:val="-3"/>
          <w:kern w:val="0"/>
          <w:sz w:val="28"/>
          <w:szCs w:val="28"/>
          <w:lang w:val="en-US" w:eastAsia="zh-CN" w:bidi="ar-SA"/>
        </w:rPr>
        <w:t xml:space="preserve">                        </w:t>
      </w:r>
      <w:r>
        <w:rPr>
          <w:rFonts w:ascii="仿宋" w:hAnsi="仿宋" w:eastAsia="仿宋" w:cs="仿宋"/>
          <w:snapToGrid w:val="0"/>
          <w:color w:val="000000"/>
          <w:spacing w:val="-3"/>
          <w:kern w:val="0"/>
          <w:sz w:val="28"/>
          <w:szCs w:val="28"/>
          <w:lang w:val="en-US" w:eastAsia="en-US" w:bidi="ar-SA"/>
        </w:rPr>
        <w:t>账号：</w:t>
      </w:r>
    </w:p>
    <w:p w14:paraId="3722947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日期：年月日</w:t>
      </w:r>
      <w:r>
        <w:rPr>
          <w:rFonts w:hint="eastAsia" w:ascii="仿宋" w:hAnsi="仿宋" w:eastAsia="仿宋" w:cs="仿宋"/>
          <w:snapToGrid w:val="0"/>
          <w:color w:val="000000"/>
          <w:spacing w:val="-3"/>
          <w:kern w:val="0"/>
          <w:sz w:val="28"/>
          <w:szCs w:val="28"/>
          <w:lang w:val="en-US" w:eastAsia="zh-CN" w:bidi="ar-SA"/>
        </w:rPr>
        <w:t xml:space="preserve">                  </w:t>
      </w:r>
      <w:r>
        <w:rPr>
          <w:rFonts w:ascii="仿宋" w:hAnsi="仿宋" w:eastAsia="仿宋" w:cs="仿宋"/>
          <w:snapToGrid w:val="0"/>
          <w:color w:val="000000"/>
          <w:spacing w:val="-3"/>
          <w:kern w:val="0"/>
          <w:sz w:val="28"/>
          <w:szCs w:val="28"/>
          <w:lang w:val="en-US" w:eastAsia="en-US" w:bidi="ar-SA"/>
        </w:rPr>
        <w:t>日期：年月日</w:t>
      </w:r>
    </w:p>
    <w:p w14:paraId="524F313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zh-CN" w:bidi="ar-SA"/>
        </w:rPr>
      </w:pPr>
      <w:r>
        <w:rPr>
          <w:rFonts w:hint="eastAsia" w:ascii="仿宋" w:hAnsi="仿宋" w:eastAsia="仿宋" w:cs="仿宋"/>
          <w:snapToGrid w:val="0"/>
          <w:color w:val="000000"/>
          <w:spacing w:val="-3"/>
          <w:kern w:val="0"/>
          <w:sz w:val="28"/>
          <w:szCs w:val="28"/>
          <w:lang w:val="en-US" w:eastAsia="zh-CN" w:bidi="ar-SA"/>
        </w:rPr>
        <w:br w:type="page"/>
      </w:r>
    </w:p>
    <w:p w14:paraId="67F6FCEB">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附件1：包市政养护服务基本数据：</w:t>
      </w:r>
    </w:p>
    <w:p w14:paraId="10A1EA31">
      <w:pPr>
        <w:keepNext w:val="0"/>
        <w:keepLines w:val="0"/>
        <w:pageBreakBefore w:val="0"/>
        <w:widowControl w:val="0"/>
        <w:kinsoku/>
        <w:wordWrap w:val="0"/>
        <w:overflowPunct/>
        <w:topLinePunct/>
        <w:autoSpaceDE/>
        <w:autoSpaceDN/>
        <w:bidi w:val="0"/>
        <w:adjustRightInd w:val="0"/>
        <w:snapToGrid w:val="0"/>
        <w:textAlignment w:val="baseline"/>
        <w:rPr>
          <w:b/>
          <w:bCs/>
          <w:spacing w:val="1"/>
          <w:sz w:val="31"/>
          <w:szCs w:val="31"/>
        </w:rPr>
      </w:pPr>
      <w:r>
        <w:rPr>
          <w:b/>
          <w:bCs/>
          <w:spacing w:val="1"/>
          <w:sz w:val="31"/>
          <w:szCs w:val="31"/>
        </w:rPr>
        <w:br w:type="page"/>
      </w:r>
    </w:p>
    <w:p w14:paraId="5C3B6932">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附件2：西安高新区市政设施精细化管理标准</w:t>
      </w:r>
    </w:p>
    <w:p w14:paraId="01788DF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一、城市道路管理</w:t>
      </w:r>
    </w:p>
    <w:p w14:paraId="055A965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管理目标及标准</w:t>
      </w:r>
    </w:p>
    <w:p w14:paraId="3615E80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1.管理目标及管理职责</w:t>
      </w:r>
    </w:p>
    <w:p w14:paraId="21549C0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1.1管理目标</w:t>
      </w:r>
    </w:p>
    <w:p w14:paraId="121B322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平整完好、平顺美观、干净整洁、运行有效。</w:t>
      </w:r>
    </w:p>
    <w:p w14:paraId="7DF45B2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1.2管理职责</w:t>
      </w:r>
    </w:p>
    <w:p w14:paraId="5666C51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高新区城市管理局负责辖区内已移交城市道路的维护管理；第三方维护单位具体负责现场管理维护工作；第三方监理单位具体负责现场管理维护工作的作业执行标准和质量监督工作。</w:t>
      </w:r>
    </w:p>
    <w:p w14:paraId="176CD97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2.管理标准</w:t>
      </w:r>
    </w:p>
    <w:p w14:paraId="2E8D7EE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1.1总体标准</w:t>
      </w:r>
    </w:p>
    <w:p w14:paraId="111E025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车行道平整、坚实、无积水现象；人行道平整、稳固、无翘动，无积水现象，盲道通畅、无占用断头现象；路缘石稳固，线条顺畅、平缘石不阻水；占道围栏整洁有序。</w:t>
      </w:r>
    </w:p>
    <w:p w14:paraId="5480F6E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1.2主要指标</w:t>
      </w:r>
    </w:p>
    <w:p w14:paraId="028051F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道路完好率〉95%</w:t>
      </w:r>
    </w:p>
    <w:p w14:paraId="277937A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1.3城市道路维护</w:t>
      </w:r>
    </w:p>
    <w:p w14:paraId="7BB2015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城市道路必须进行定期检查，随时掌握其使用状况，分析损坏原因，及时进行经常性和预防性养护，保持路面处于完好状态。根据各类道路在城市中的重要性，将城市道路划分为下列三个养护等级：</w:t>
      </w:r>
    </w:p>
    <w:p w14:paraId="53A3360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I等养护的城镇道路：快速路、主干路、广场、商业繁华街道、外事活动及游览路线。</w:t>
      </w:r>
    </w:p>
    <w:p w14:paraId="7C718A4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II等养护的城镇道路：次干路、步行街及支路中的商业街道。</w:t>
      </w:r>
    </w:p>
    <w:p w14:paraId="4678D2B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III等养护的城镇道路：除I、II等以外的支路。</w:t>
      </w:r>
    </w:p>
    <w:p w14:paraId="6EF7933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巡查和检测：I等养护道路每日一巡，II等、III等养护道路2日一巡,根据实际情况和有关规范开展常规检测和结构强度检测工作,并根据巡查和检测结果制定养护措施。</w:t>
      </w:r>
    </w:p>
    <w:p w14:paraId="2155FB5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车行道:车行道路面平整、坚实、无积水，沥青路面出现裂缝、坑槽、沉陷、拥包、啃边、唧浆等病害，水泥路面出现贯穿裂缝、坑洞、错台、拱胀、唧浆等病害，应及时进行维修。</w:t>
      </w:r>
    </w:p>
    <w:p w14:paraId="3042B6D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人行道：人行道表面平整，无积水，砌块无松动、残缺，相邻块高差及横坡符合设计要求。平缘石、立缘石稳定牢固、线形直顺；盲道上的导向砖、止步砖、缘石坡道位置安装正确、设施完好。修复人行道时应从整体上顾及视野范围内的统一和协调，应用同材质、同色彩、同规格的修复材料。修复材料除符合强度要求外，还应具有防滑、耐磨性能。</w:t>
      </w:r>
    </w:p>
    <w:p w14:paraId="786FA70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排水检查井盖：排水井盖无埋没、无缺失、无破损、无跳动和异响，与地面平顺、周边路面无破损、井盖标识正确、锁具牢固。</w:t>
      </w:r>
    </w:p>
    <w:p w14:paraId="3FDF676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1.4掘路、修复</w:t>
      </w:r>
    </w:p>
    <w:p w14:paraId="10F0672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严格控制对城市道路的挖掘和占用，道路占用、挖掘行政许可必须依法审批，严格按审批内容进行城市道路挖掘和占用。城市道路管理部门加大市政设施的日常巡查力度，加强占道挖掘项目全过程监管，巡查中发现违章占道挖掘行为或与审批内容事项不符等情况,及时制止并上报，严肃追究相关单位责任。</w:t>
      </w:r>
    </w:p>
    <w:p w14:paraId="46224CD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挖掘、占用城市道路施工的应办理挖掘占用城市道路许可，施工完成后应按《城镇道路养护技术规范》(CJJ36-2016)开挖修复要求施工，开挖修复应做到快速、坚实、平整，现场应清洁。挖掘工程竣工后，应当及时清理现场、拆除临时设施，恢复道路功能，并通知监管部门检查验收。</w:t>
      </w:r>
    </w:p>
    <w:p w14:paraId="3202B166">
      <w:pPr>
        <w:keepNext w:val="0"/>
        <w:keepLines w:val="0"/>
        <w:pageBreakBefore w:val="0"/>
        <w:widowControl w:val="0"/>
        <w:kinsoku/>
        <w:wordWrap w:val="0"/>
        <w:overflowPunct/>
        <w:topLinePunct/>
        <w:autoSpaceDE/>
        <w:autoSpaceDN/>
        <w:bidi w:val="0"/>
        <w:adjustRightInd w:val="0"/>
        <w:snapToGrid w:val="0"/>
        <w:spacing w:line="242" w:lineRule="auto"/>
        <w:textAlignment w:val="baseline"/>
        <w:rPr>
          <w:rFonts w:ascii="Arial"/>
          <w:sz w:val="21"/>
        </w:rPr>
      </w:pPr>
    </w:p>
    <w:p w14:paraId="572448A1">
      <w:pPr>
        <w:keepNext w:val="0"/>
        <w:keepLines w:val="0"/>
        <w:pageBreakBefore w:val="0"/>
        <w:widowControl w:val="0"/>
        <w:kinsoku/>
        <w:wordWrap w:val="0"/>
        <w:overflowPunct/>
        <w:topLinePunct/>
        <w:autoSpaceDE/>
        <w:autoSpaceDN/>
        <w:bidi w:val="0"/>
        <w:adjustRightInd w:val="0"/>
        <w:snapToGrid w:val="0"/>
        <w:spacing w:line="242" w:lineRule="auto"/>
        <w:textAlignment w:val="baseline"/>
        <w:rPr>
          <w:rFonts w:ascii="Arial"/>
          <w:sz w:val="21"/>
        </w:rPr>
      </w:pPr>
    </w:p>
    <w:p w14:paraId="6274901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二、城市桥梁管理</w:t>
      </w:r>
    </w:p>
    <w:p w14:paraId="2403ADA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管理目标及标准</w:t>
      </w:r>
    </w:p>
    <w:p w14:paraId="228E3DE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1.管理目及管理职责</w:t>
      </w:r>
    </w:p>
    <w:p w14:paraId="745188A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1.1管理目标</w:t>
      </w:r>
    </w:p>
    <w:p w14:paraId="2299C49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结构安全、外观完好、干净整洁、运行有效。</w:t>
      </w:r>
    </w:p>
    <w:p w14:paraId="5AF9559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1.2管理职责</w:t>
      </w:r>
    </w:p>
    <w:p w14:paraId="0B2410F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高新区城市管理局负责辖区内城市城市道路的维护管理；第三方维护单位具体负责现场管理维护工作；第三方监理单位具体负责现场管理维护工作的作业执行标准和质量监督工作。</w:t>
      </w:r>
    </w:p>
    <w:p w14:paraId="08A18CB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2.管理标准</w:t>
      </w:r>
    </w:p>
    <w:p w14:paraId="6E676FF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2.1总体标准</w:t>
      </w:r>
    </w:p>
    <w:p w14:paraId="2F0464C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桥梁安全可靠，桥梁路面道路应平整，无坑槽、沉陷、车辙等病害；路面伸缩缝装置封面应平整、直顺，无明显跳车现象，伸缩缝装置无松动、变形、破损、漏损等病害；桥梁附属设施齐全，功能完好，外观清洁美观，无破损、无大面积污渍和锈蚀。</w:t>
      </w:r>
    </w:p>
    <w:p w14:paraId="5C2404D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2.2主要指标</w:t>
      </w:r>
    </w:p>
    <w:p w14:paraId="5F29023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桥梁常规定期检测、结构性定期检测率达到100%。</w:t>
      </w:r>
    </w:p>
    <w:p w14:paraId="0DE8B3C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病害桥梁整治率达到100%。</w:t>
      </w:r>
    </w:p>
    <w:p w14:paraId="78678DD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桥梁巡检率达到100%。</w:t>
      </w:r>
    </w:p>
    <w:p w14:paraId="077B6F9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2.3桥梁设施的维护</w:t>
      </w:r>
    </w:p>
    <w:p w14:paraId="525459A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2.3.1桥面</w:t>
      </w:r>
    </w:p>
    <w:p w14:paraId="4EFFA4F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桥面保持平整，结构完好、无破损、漏筋现象，伸缩装置完好、状态稳定。</w:t>
      </w:r>
    </w:p>
    <w:p w14:paraId="28F1C3C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2.3.2上下部结构</w:t>
      </w:r>
    </w:p>
    <w:p w14:paraId="6139050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主梁、横梁、横向联系、支座、墩台、基础、挡墙等无破损、变形、沉降、位移等异常变化。</w:t>
      </w:r>
    </w:p>
    <w:p w14:paraId="6AC931F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2.3.3桥梁外观</w:t>
      </w:r>
    </w:p>
    <w:p w14:paraId="41F54FA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钢梁桥、拱桥等特殊结构桥梁，涂装应工序齐全、粉刷层保持整洁，无脱落，构件无锈蚀。</w:t>
      </w:r>
    </w:p>
    <w:p w14:paraId="0C3BA97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2.3.4附属设施</w:t>
      </w:r>
    </w:p>
    <w:p w14:paraId="3F8F66C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人行道铺装、栏杆扶手等设施完好，人行天桥、无障碍设施等应完好、牢固；排水系统设施完整，排水通畅。防撞墩、防撞栏杆、防护网等设施应结构完好、安全牢固；梁限载标志及交通标志设施等各类标志完好。桥梁声屏障设施安全可靠，无掉落松动现象，吸声孔无堵塞。</w:t>
      </w:r>
    </w:p>
    <w:p w14:paraId="6DD86AC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2.4桥梁保护区的管理</w:t>
      </w:r>
    </w:p>
    <w:p w14:paraId="31D0289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2.4.1城市桥梁应设置安全保护区，范围根据相关规定合理确定。</w:t>
      </w:r>
    </w:p>
    <w:p w14:paraId="4326851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2.4.2城市道路上的跨线桥、高架桥、立交桥及人行桥的桥梁安全保护区内从事以下活动，应制定保护桥梁设施的安全防护方案，征得桥梁养护管理单位同意后，方能批准进行：</w:t>
      </w:r>
    </w:p>
    <w:p w14:paraId="537DD7A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①新建、改扩建或拆除建(构)筑物；</w:t>
      </w:r>
    </w:p>
    <w:p w14:paraId="5C912AE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②基坑开挖、桩基础开挖、地基加固、爆破、钻探、打井、灌浆、顶管;</w:t>
      </w:r>
    </w:p>
    <w:p w14:paraId="5805554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③敷设管线、采石取土；</w:t>
      </w:r>
    </w:p>
    <w:p w14:paraId="2A55122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④地铁施工及其他可能影响或危害城市桥梁设施的活动；</w:t>
      </w:r>
    </w:p>
    <w:p w14:paraId="7E281E5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⑤堆放物资和倾倒废弃物、架设高压线缆、修建易燃爆设施。</w:t>
      </w:r>
    </w:p>
    <w:p w14:paraId="5A09118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2.4.3在城市道路红线范围内，跨越、穿越、平行于城市道路、桥涵设置管线设施及进行其他工程建设，应当经市政工程设施管理部门批准。</w:t>
      </w:r>
    </w:p>
    <w:p w14:paraId="368612B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三、交通设施管理</w:t>
      </w:r>
    </w:p>
    <w:p w14:paraId="0B85901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管理目标及标准</w:t>
      </w:r>
    </w:p>
    <w:p w14:paraId="7BD42DC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1.管理目标及管理职责</w:t>
      </w:r>
    </w:p>
    <w:p w14:paraId="5CC5717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1.1管理目标</w:t>
      </w:r>
    </w:p>
    <w:p w14:paraId="028C941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干净美观、整洁规范、运行有效</w:t>
      </w:r>
    </w:p>
    <w:p w14:paraId="01222B0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1.2管理职责</w:t>
      </w:r>
    </w:p>
    <w:p w14:paraId="67DD931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城市管理局是交通设施实施的主管部门，负责高新区交通设施的日常管理；第三方维护单位具体负责辖区内交通设施的管理维护工作；第三方监理单位具体负责现场管理维护工作的作业执行标准和质量监督工作。</w:t>
      </w:r>
    </w:p>
    <w:p w14:paraId="35BB8A1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2.管理标准</w:t>
      </w:r>
    </w:p>
    <w:p w14:paraId="1A6D40C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2.1总体标准</w:t>
      </w:r>
    </w:p>
    <w:p w14:paraId="0BF97AB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道路标线清晰，导向准确，无模糊、杂乱等；标志牌设置合理、规范,无丢失、松动、歪斜、损坏、锈蚀；交通隔离护栏摆放合理、整齐、整洁，分离标志准确无误。</w:t>
      </w:r>
    </w:p>
    <w:p w14:paraId="1924CBC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2.2主要指标</w:t>
      </w:r>
    </w:p>
    <w:p w14:paraId="65BECED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交通设施完好率〉98%</w:t>
      </w:r>
    </w:p>
    <w:p w14:paraId="5833686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2.3维护要求</w:t>
      </w:r>
    </w:p>
    <w:p w14:paraId="2B66441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2.3.1对道路上的所有设施必须进行定期检查，随时掌握其使用状况，检查分析损坏原因，及时进行经常性和预防性养护，保持区内所有设施处于完好状态。</w:t>
      </w:r>
    </w:p>
    <w:p w14:paraId="50EBA78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2.3.2巡查：全区交通设施做到每日一次巡查、专项专组，巡查标准参照相关规范及有关部门发布的相关标准。</w:t>
      </w:r>
    </w:p>
    <w:p w14:paraId="782334B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2.3.3标线：车行道标线清晰，导向准确，无模糊、杂乱等。</w:t>
      </w:r>
    </w:p>
    <w:p w14:paraId="32EB861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2.3.4标志：标志版面内容要求清晰准确无误、版面干净整洁；标志杆垂直无倾斜，基础无松动。</w:t>
      </w:r>
    </w:p>
    <w:p w14:paraId="749E27C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2.3.5护栏：检查全区护栏是否摆放整齐、是否有松动的配件，如有发现及时处理。</w:t>
      </w:r>
    </w:p>
    <w:p w14:paraId="2B4A72A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四、城市照明管理</w:t>
      </w:r>
    </w:p>
    <w:p w14:paraId="5F96239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（一）城市功能照明</w:t>
      </w:r>
    </w:p>
    <w:p w14:paraId="516D453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管理目标及标准</w:t>
      </w:r>
    </w:p>
    <w:p w14:paraId="756F64B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1.管理目标及管理职责</w:t>
      </w:r>
    </w:p>
    <w:p w14:paraId="1402DB4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1.1管理目标</w:t>
      </w:r>
    </w:p>
    <w:p w14:paraId="6A57D77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设施完整、干净美观、安全有序。</w:t>
      </w:r>
    </w:p>
    <w:p w14:paraId="5DBB5FE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1.2管理职责</w:t>
      </w:r>
    </w:p>
    <w:p w14:paraId="2404ED7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城市管理局是城市路灯照明的行业主管部门，负责高新区照明亮化设施的维护管理；第三方维护单位具体负责辖区内照明亮化设施的管理维护工作；第三方监理单位具体负责现场管理维护工作的作业执行标准和质量监督工作。</w:t>
      </w:r>
    </w:p>
    <w:p w14:paraId="5BFFCA4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2.管理标准</w:t>
      </w:r>
    </w:p>
    <w:p w14:paraId="1EC47CC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2.1总体标准</w:t>
      </w:r>
    </w:p>
    <w:p w14:paraId="07D51E2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路灯设施应完好，供电线路应安全稳定运行，变配电设施应正常运行。</w:t>
      </w:r>
    </w:p>
    <w:p w14:paraId="569B1A4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2.2主要指标</w:t>
      </w:r>
    </w:p>
    <w:p w14:paraId="43C770F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主干道亮灯率≥98%，次干道≥95%,亮灯率=（抽检总灯盏数-灭灯盏数）/抽检总灯盏数*100%。</w:t>
      </w:r>
    </w:p>
    <w:p w14:paraId="3EC630D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2.3管理要求</w:t>
      </w:r>
    </w:p>
    <w:p w14:paraId="16B1488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2.3.1路灯设施</w:t>
      </w:r>
    </w:p>
    <w:p w14:paraId="47ECD36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灯具、灯杆、检修门及零配件等无缺失，检修门应使用非通用裸灯固定；</w:t>
      </w:r>
    </w:p>
    <w:p w14:paraId="003E207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路灯各组成部分无损坏，如灯具破损、灯罩裂口、灯罩掉密封圈、灯杆锈蚀断裂、灯具内随意拆除电容，无保险丝、镇流器外捆等；</w:t>
      </w:r>
    </w:p>
    <w:p w14:paraId="7F2DACC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路灯各组成部分无变形，如灯具、灯杆外观扭曲、不平直；</w:t>
      </w:r>
    </w:p>
    <w:p w14:paraId="7E95D98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灯杆内导线固定牢靠，无受压、受夹、受损情况，导线无裸露；</w:t>
      </w:r>
    </w:p>
    <w:p w14:paraId="4FCBB2C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2.3.2供电线路</w:t>
      </w:r>
    </w:p>
    <w:p w14:paraId="205916B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电缆型号是否符合设计要求，排列整齐，无机械损伤，标志牌齐全、正确、清晰；</w:t>
      </w:r>
    </w:p>
    <w:p w14:paraId="3DCA40C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电缆接头、绕包绝缘应符合规定；</w:t>
      </w:r>
    </w:p>
    <w:p w14:paraId="0F5C015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电缆开关、熔丝额定电流应为电缆负载电流的2.5倍，严禁用铜丝代替，下级熔丝小于上级熔丝；</w:t>
      </w:r>
    </w:p>
    <w:p w14:paraId="3E36B6F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灯引线严禁不安装空开直接接入电缆；</w:t>
      </w:r>
    </w:p>
    <w:p w14:paraId="31D5A9F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电缆线路三相电流相差不得超过15%；</w:t>
      </w:r>
    </w:p>
    <w:p w14:paraId="320C60A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电缆沟应符合规范要求，沟内整洁、无杂物；</w:t>
      </w:r>
    </w:p>
    <w:p w14:paraId="54AA2B8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保护管的连接部位防水处理应符合规定；</w:t>
      </w:r>
    </w:p>
    <w:p w14:paraId="25487B9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维修和检查记录应完整、齐全。</w:t>
      </w:r>
    </w:p>
    <w:p w14:paraId="5DB42D4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2.3.3变配电设施</w:t>
      </w:r>
    </w:p>
    <w:p w14:paraId="30D232E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变配电设施内电气设备完整，柜内外无杂物、杂草、积水，柜门及栅栏门完好；</w:t>
      </w:r>
    </w:p>
    <w:p w14:paraId="23661DB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变配电设施内设备、器材应符合规定，无机械损伤；</w:t>
      </w:r>
    </w:p>
    <w:p w14:paraId="569AC0F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在明显位置设置安全警告标志牌；</w:t>
      </w:r>
    </w:p>
    <w:p w14:paraId="4EE7796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箱式变电站箱体密封性良好，无渗漏水现象；</w:t>
      </w:r>
    </w:p>
    <w:p w14:paraId="586F8C0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变配电设施内接线正确、整齐，安全距离和导线截面符合设计规定；</w:t>
      </w:r>
    </w:p>
    <w:p w14:paraId="607E06B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高低压一、二次回路和电气设备等标注清晰、正确，箱变和配电设备内粘贴电气原理图、接线图和端子排列图；</w:t>
      </w:r>
    </w:p>
    <w:p w14:paraId="7E027C0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配电柜的固定接地可靠，漆层完好，清洁整齐；</w:t>
      </w:r>
    </w:p>
    <w:p w14:paraId="6910646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内部所装电器元件应齐全完好，绝缘合格，安装位置正确、牢固。</w:t>
      </w:r>
    </w:p>
    <w:p w14:paraId="63EA3E6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（二）城市景观照明</w:t>
      </w:r>
    </w:p>
    <w:p w14:paraId="1C4EC3F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管理目标及标准</w:t>
      </w:r>
    </w:p>
    <w:p w14:paraId="09D72D8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1.管理目标及管理职责</w:t>
      </w:r>
    </w:p>
    <w:p w14:paraId="718D1AF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1.1管理目标</w:t>
      </w:r>
    </w:p>
    <w:p w14:paraId="675EEC0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美观靓丽、节能环保、安全有序。</w:t>
      </w:r>
    </w:p>
    <w:p w14:paraId="3ACA0A0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1.2管理职责</w:t>
      </w:r>
    </w:p>
    <w:p w14:paraId="6B4D06A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城市管理局是景观照明的行业主管部门，负责督促非政府投资建设的城市照明亮化设施的建设单位或管理单位对其设施的日常维护；第三方维护单位具体负责辖区内照明亮化设施的管理维护工作；第三方监理单位具体负责现场管理维护工作的作业执行标准和质量监督工作。</w:t>
      </w:r>
    </w:p>
    <w:p w14:paraId="5DA0FDF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2.管理标准</w:t>
      </w:r>
    </w:p>
    <w:p w14:paraId="7AD3FAB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2.1总体标准及主要指标</w:t>
      </w:r>
    </w:p>
    <w:p w14:paraId="69164E2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2.1.1景观照明前期方案设计要统一评审，确保照明效果符合整体规划要求；</w:t>
      </w:r>
    </w:p>
    <w:p w14:paraId="0536050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2.1.2景观设施接电线路要雅阁按照施工图纸的要求布线，严禁私自更改接电线路；</w:t>
      </w:r>
    </w:p>
    <w:p w14:paraId="2221D04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2.1.3灯杆装饰照明及景观照明小品要确保接电规范、外观整洁、夜间照明效果达到设计和管理要求；</w:t>
      </w:r>
    </w:p>
    <w:p w14:paraId="189BC31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2.1.4楼宇供电线路和箱变要按时进行检查和维护，并做好相关记录，确保要按照景观亮灯时间要求及时启闭；</w:t>
      </w:r>
    </w:p>
    <w:p w14:paraId="149C058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2.1.5楼宇景观照明要确保每栋楼亮灯率达95%，整体亮化效果要确保连续。</w:t>
      </w:r>
    </w:p>
    <w:p w14:paraId="0A85032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2.2管理要求</w:t>
      </w:r>
    </w:p>
    <w:p w14:paraId="3EC6422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2.2.1照明设施容貌管理</w:t>
      </w:r>
    </w:p>
    <w:p w14:paraId="15CED78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灯具</w:t>
      </w:r>
    </w:p>
    <w:p w14:paraId="55E3BB7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景观照明灯具设置应符合安全、隐蔽和便于维护的原则，与环境景观为一体，避免或减小对白天景观的影响，避免杂散光对行人和周边环境的影响。灯具应每半年清洁一次。</w:t>
      </w:r>
    </w:p>
    <w:p w14:paraId="0BCEEDF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线缆</w:t>
      </w:r>
    </w:p>
    <w:p w14:paraId="0CA3D9E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景观照明设施线缆的布防应符合安全、隐蔽的原则，尽可能隐蔽于建筑物外立面结构或预设线廊中。</w:t>
      </w:r>
    </w:p>
    <w:p w14:paraId="0C2280C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照明效果</w:t>
      </w:r>
    </w:p>
    <w:p w14:paraId="1B61CE1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城市景观照明应内容合法、健康，图案和造型美观、新颖、清晰；规格比例要与建（构）筑物及周边环境相协调，灯光的强度、颜色、造型不得与受管制的</w:t>
      </w:r>
    </w:p>
    <w:p w14:paraId="3809733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或特殊用途的灯光相似。照明设施应完整、功能良好和容貌整洁。城市景观照明项目图案、文字、灯光显示不全或者污浊、腐蚀、陈旧以及设施损坏的，应当及时清洗、修复、更换。</w:t>
      </w:r>
    </w:p>
    <w:p w14:paraId="62613A2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2.2.2城市景观照明控制系统</w:t>
      </w:r>
    </w:p>
    <w:p w14:paraId="2D21CF0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建立统一的城市景观照明控制系统，有助于统一城市景观照明设施启闭时间，保障城市景观照明亮灯效果，提高城市景观照明节能效率，提升城市景观照明管理水平。</w:t>
      </w:r>
    </w:p>
    <w:p w14:paraId="05C33D8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照明设施启闭管理</w:t>
      </w:r>
    </w:p>
    <w:p w14:paraId="749D06F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城市景观照明设施应按照《西安市城市夜景亮化建设管理工作实施细则》规定进行启闭，尤其是节日期间，严格按照相关节日模式启闭。</w:t>
      </w:r>
    </w:p>
    <w:p w14:paraId="2CF11F3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照明控制系统覆盖范围</w:t>
      </w:r>
    </w:p>
    <w:p w14:paraId="7B7AA91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加强城市景观照明控制系统建设，扩大控制系统覆盖范围。中心城区凡政府出资建设和重要区域、重要建（构）筑物上的夜景景观照明项目应建设控制终端并纳入景观照明集中控制系统统一控制，社会单位自行建设的景观照明项目，也应逐步纳入集中控制系统统一控制。</w:t>
      </w:r>
    </w:p>
    <w:p w14:paraId="299CC99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立交桥的景观照明</w:t>
      </w:r>
    </w:p>
    <w:p w14:paraId="3210425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立交桥的景观照明应遵循安全、适用、节能、美观的基本原则，维护部门应确保桥体亮化设施安全正常运行。</w:t>
      </w:r>
    </w:p>
    <w:p w14:paraId="5BD6908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照明亮化设施定期检测</w:t>
      </w:r>
    </w:p>
    <w:p w14:paraId="7919DFA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城市景观照明设施应按照设计标准定期进行检测，确保亮度达标，杜绝炫光等情况发生。</w:t>
      </w:r>
    </w:p>
    <w:p w14:paraId="0DB1D54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2.2.3城市景观照明设施节能与环保</w:t>
      </w:r>
    </w:p>
    <w:p w14:paraId="27565DC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建（构）筑物立面景观照明应采用功率（LPD）作为照明节能评价指标，并不应大于相应标准中的规定值。应依据《西安市城市夜景亮化设计专项规划》要求，根据照明对象所处的城市区位、功能，对其进行科学设计，严格控制片区功率密度值，禁止过度照明。</w:t>
      </w:r>
    </w:p>
    <w:p w14:paraId="717DCD8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应正确选择景观照明方式和相应照明方法，除地标建筑外，不宜采用大面积整体照明的方式。除历史建筑外，景观照明不宜采用单一的勾轮廓照明方式。应合理设计景观照明供配电系统。</w:t>
      </w:r>
    </w:p>
    <w:p w14:paraId="11EE65C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2.2.4安全具体要求</w:t>
      </w:r>
    </w:p>
    <w:p w14:paraId="30ED17F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电气安全：城市景观照明设施的防雷、接地等措施，应符合现行国家和行业相关规范及标准要求，照明系统的电气装置和线路与可燃物之间必须有隔离防火（相对应耐高温四周做隔离开关）保护措施，在新建城市综合管廊中应有独立的舱室。室外安装的照明设备，应采用耐腐蚀材料或加强防腐保护处理措施。照明配电系统中的配电控制装置的密闭结构，应与安装位置的环境条件相适应，并达到相应防护等级的要求。</w:t>
      </w:r>
    </w:p>
    <w:p w14:paraId="3C2658E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结构安全：安装附着在建（构）筑物上的景观照明设施，传递给建（构）筑物的荷载或附加应力，不得超过建（构）筑物的允许承载能力，并满足现行国家标准（建筑结构荷载规范）（GB50009）的结构计算要求。管线的安装敷设不应破坏建（构）筑物的原有结构，不影响消防安全。大型桥梁及重要建（构）筑物的景观照明施工方案应由原设计单位或具有资质的第三方对其进行安全性评估。</w:t>
      </w:r>
    </w:p>
    <w:p w14:paraId="668B870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环境安全：城市景观照明的光污染限制应满足《城市景观照明设计规范》（JGJ/T163-2008）相关规定。</w:t>
      </w:r>
    </w:p>
    <w:p w14:paraId="3E9632B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（三）临时照明设施标准</w:t>
      </w:r>
    </w:p>
    <w:p w14:paraId="32D5E64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因城市各类市政建设需各类市政建设需改迁照明设施的，必须安装临时照明设施，安装标准须符合不同等级道路的照度要求，临时设施设置完成后由照明主管单位进行验收，满足照明规范要求方可对原有设施进行迁改。迁改施工单位要严格按照有关规范、标准和要求，对代管设施及临时照明设施进行维护检修和日常巡查，并做好日常巡查、安全及维修记录。</w:t>
      </w:r>
    </w:p>
    <w:p w14:paraId="505F8BC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zh-CN" w:bidi="ar-SA"/>
        </w:rPr>
      </w:pPr>
      <w:r>
        <w:rPr>
          <w:rFonts w:hint="eastAsia" w:ascii="仿宋" w:hAnsi="仿宋" w:eastAsia="仿宋" w:cs="仿宋"/>
          <w:snapToGrid w:val="0"/>
          <w:color w:val="000000"/>
          <w:spacing w:val="-3"/>
          <w:kern w:val="0"/>
          <w:sz w:val="28"/>
          <w:szCs w:val="28"/>
          <w:lang w:val="en-US" w:eastAsia="zh-CN" w:bidi="ar-SA"/>
        </w:rPr>
        <w:br w:type="page"/>
      </w:r>
    </w:p>
    <w:p w14:paraId="74BD3B1F">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附件3：西安高新区市政设施精细化管理规程</w:t>
      </w:r>
    </w:p>
    <w:p w14:paraId="7B9B153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一、城市道路管理</w:t>
      </w:r>
    </w:p>
    <w:p w14:paraId="22344B7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（一）车行道维护</w:t>
      </w:r>
    </w:p>
    <w:p w14:paraId="6FEFC8B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1.路面主要损坏类型</w:t>
      </w:r>
    </w:p>
    <w:p w14:paraId="69B8FF7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路面主要损坏类型</w:t>
      </w:r>
    </w:p>
    <w:p w14:paraId="4A3A4238">
      <w:pPr>
        <w:keepNext w:val="0"/>
        <w:keepLines w:val="0"/>
        <w:pageBreakBefore w:val="0"/>
        <w:widowControl w:val="0"/>
        <w:kinsoku/>
        <w:wordWrap w:val="0"/>
        <w:overflowPunct/>
        <w:topLinePunct/>
        <w:autoSpaceDE/>
        <w:autoSpaceDN/>
        <w:bidi w:val="0"/>
        <w:adjustRightInd w:val="0"/>
        <w:snapToGrid w:val="0"/>
        <w:spacing w:line="21" w:lineRule="exact"/>
        <w:textAlignment w:val="baseline"/>
      </w:pPr>
    </w:p>
    <w:tbl>
      <w:tblPr>
        <w:tblStyle w:val="8"/>
        <w:tblW w:w="888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27"/>
        <w:gridCol w:w="2784"/>
        <w:gridCol w:w="5074"/>
      </w:tblGrid>
      <w:tr w14:paraId="574C6B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3811" w:type="dxa"/>
            <w:gridSpan w:val="2"/>
            <w:vAlign w:val="center"/>
          </w:tcPr>
          <w:p w14:paraId="62773263">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部位</w:t>
            </w:r>
          </w:p>
        </w:tc>
        <w:tc>
          <w:tcPr>
            <w:tcW w:w="5074" w:type="dxa"/>
            <w:vAlign w:val="center"/>
          </w:tcPr>
          <w:p w14:paraId="7EB6C5A8">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主要损坏类型</w:t>
            </w:r>
          </w:p>
        </w:tc>
      </w:tr>
      <w:tr w14:paraId="36A559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0" w:hRule="atLeast"/>
        </w:trPr>
        <w:tc>
          <w:tcPr>
            <w:tcW w:w="1027" w:type="dxa"/>
            <w:vMerge w:val="restart"/>
            <w:tcBorders>
              <w:bottom w:val="nil"/>
            </w:tcBorders>
            <w:textDirection w:val="tbRlV"/>
            <w:vAlign w:val="top"/>
          </w:tcPr>
          <w:p w14:paraId="6ADC4AEF">
            <w:pPr>
              <w:keepNext w:val="0"/>
              <w:keepLines w:val="0"/>
              <w:pageBreakBefore w:val="0"/>
              <w:widowControl w:val="0"/>
              <w:kinsoku/>
              <w:wordWrap w:val="0"/>
              <w:overflowPunct/>
              <w:topLinePunct/>
              <w:autoSpaceDE/>
              <w:autoSpaceDN/>
              <w:bidi w:val="0"/>
              <w:adjustRightInd w:val="0"/>
              <w:snapToGrid w:val="0"/>
              <w:spacing w:line="267" w:lineRule="auto"/>
              <w:textAlignment w:val="baseline"/>
              <w:rPr>
                <w:rFonts w:ascii="Arial"/>
                <w:sz w:val="21"/>
              </w:rPr>
            </w:pPr>
          </w:p>
          <w:p w14:paraId="6906C298">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pPr>
            <w:r>
              <w:rPr>
                <w:rFonts w:ascii="仿宋" w:hAnsi="仿宋" w:eastAsia="仿宋" w:cs="仿宋"/>
                <w:snapToGrid w:val="0"/>
                <w:color w:val="000000"/>
                <w:spacing w:val="-3"/>
                <w:kern w:val="0"/>
                <w:sz w:val="28"/>
                <w:szCs w:val="28"/>
                <w:lang w:val="en-US" w:eastAsia="en-US" w:bidi="ar-SA"/>
              </w:rPr>
              <w:t>车行道</w:t>
            </w:r>
          </w:p>
        </w:tc>
        <w:tc>
          <w:tcPr>
            <w:tcW w:w="2784" w:type="dxa"/>
            <w:vAlign w:val="center"/>
          </w:tcPr>
          <w:p w14:paraId="10324E90">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沥青路面</w:t>
            </w:r>
          </w:p>
        </w:tc>
        <w:tc>
          <w:tcPr>
            <w:tcW w:w="5074" w:type="dxa"/>
            <w:vAlign w:val="top"/>
          </w:tcPr>
          <w:p w14:paraId="34DF0B71">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线裂、网裂、龟裂；</w:t>
            </w:r>
          </w:p>
          <w:p w14:paraId="788285F8">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拥包、车辙、沉陷、翻浆；</w:t>
            </w:r>
          </w:p>
          <w:p w14:paraId="3A80227A">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剥落、坑槽、哨边；</w:t>
            </w:r>
          </w:p>
          <w:p w14:paraId="16BF945F">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路框差、唧浆、泛油。</w:t>
            </w:r>
          </w:p>
        </w:tc>
      </w:tr>
      <w:tr w14:paraId="5B007C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3" w:hRule="atLeast"/>
        </w:trPr>
        <w:tc>
          <w:tcPr>
            <w:tcW w:w="1027" w:type="dxa"/>
            <w:vMerge w:val="continue"/>
            <w:tcBorders>
              <w:top w:val="nil"/>
            </w:tcBorders>
            <w:textDirection w:val="tbRlV"/>
            <w:vAlign w:val="top"/>
          </w:tcPr>
          <w:p w14:paraId="343F70CC">
            <w:pPr>
              <w:keepNext w:val="0"/>
              <w:keepLines w:val="0"/>
              <w:pageBreakBefore w:val="0"/>
              <w:widowControl w:val="0"/>
              <w:kinsoku/>
              <w:wordWrap w:val="0"/>
              <w:overflowPunct/>
              <w:topLinePunct/>
              <w:autoSpaceDE/>
              <w:autoSpaceDN/>
              <w:bidi w:val="0"/>
              <w:adjustRightInd w:val="0"/>
              <w:snapToGrid w:val="0"/>
              <w:textAlignment w:val="baseline"/>
              <w:rPr>
                <w:rFonts w:ascii="Arial"/>
                <w:sz w:val="21"/>
              </w:rPr>
            </w:pPr>
          </w:p>
        </w:tc>
        <w:tc>
          <w:tcPr>
            <w:tcW w:w="2784" w:type="dxa"/>
            <w:vAlign w:val="center"/>
          </w:tcPr>
          <w:p w14:paraId="004F858F">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水泥</w:t>
            </w:r>
          </w:p>
          <w:p w14:paraId="469143E5">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混凝土路面</w:t>
            </w:r>
          </w:p>
        </w:tc>
        <w:tc>
          <w:tcPr>
            <w:tcW w:w="5074" w:type="dxa"/>
            <w:vAlign w:val="top"/>
          </w:tcPr>
          <w:p w14:paraId="75D52D8A">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线裂、板角断裂、边角裂缝、交叉裂缝和破碎板；</w:t>
            </w:r>
          </w:p>
          <w:p w14:paraId="6EF669E1">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接缝料损坏、边角剥落；</w:t>
            </w:r>
          </w:p>
          <w:p w14:paraId="486FC4B8">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坑洞、表面纹裂、层状剥落；</w:t>
            </w:r>
          </w:p>
          <w:p w14:paraId="64A707AD">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错台、拱胀、唧浆、路框差、沉陷。</w:t>
            </w:r>
          </w:p>
        </w:tc>
      </w:tr>
    </w:tbl>
    <w:p w14:paraId="7AC13E4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2.沥青路面修复</w:t>
      </w:r>
    </w:p>
    <w:p w14:paraId="13D8D86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2.1病害类型：沉陷、坑槽、裂缝、拥包、车辙、麻面与松散等。</w:t>
      </w:r>
    </w:p>
    <w:p w14:paraId="217C577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2.2维修要求：</w:t>
      </w:r>
    </w:p>
    <w:p w14:paraId="225C760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巡查发现问题后立即受理，立即采取警示、维护等临时措施，日常小修维护应及时完成修复并开放交通。中修、大修工程根据道路等级、交通管制、季节因素及其他要求合理确定工期。</w:t>
      </w:r>
    </w:p>
    <w:p w14:paraId="1B972F1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2.3病害维修：</w:t>
      </w:r>
    </w:p>
    <w:p w14:paraId="476507D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2.3.1裂缝的维修</w:t>
      </w:r>
    </w:p>
    <w:p w14:paraId="47D4031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①缝宽在10mm及以内的，应采用专用灌缝(封缝)材料或热沥青灌缝,缝内潮湿时应采用乳化沥青灌缝；</w:t>
      </w:r>
    </w:p>
    <w:p w14:paraId="3127017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②缝宽在10mm以上时，当坑槽深度已达基层，应先处治基层，再修复面层。</w:t>
      </w:r>
    </w:p>
    <w:p w14:paraId="6EDC5EA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2.3.2拥包的维修</w:t>
      </w:r>
    </w:p>
    <w:p w14:paraId="725C65A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①当拥包峰谷高差不大于15mm时，可采用机械铣刨平整；</w:t>
      </w:r>
    </w:p>
    <w:p w14:paraId="1EB2DD6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当拥包峰谷高差大于15mm且面积大于2㎡时，应采用洗刨机将拥包全部除去，并应低于路表面30mm及以上，清扫干净后应将修补的坑槽应为顺路方向切割成矩形，坑槽四壁不得松动，加热坑槽四壁，涂刷粘层油，铺筑混合料，压实成型，封缝，开放交通。槽深大于50mm时应分层摊铺压实。</w:t>
      </w:r>
    </w:p>
    <w:p w14:paraId="4454BE0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③基础变形形成的拥包，应更换已变形的基层，再重铺面层；</w:t>
      </w:r>
    </w:p>
    <w:p w14:paraId="19B9FF7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④拥包的维修也可采用热再生方法，具体应当采用就地热再生修补方法时，应先沿加热边线退回100mm,翻松被加热面层，喷洒乳化沥青，加入新的沥青混合料，整平压实。</w:t>
      </w:r>
    </w:p>
    <w:p w14:paraId="1051B30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2.3.3车辙的维修</w:t>
      </w:r>
    </w:p>
    <w:p w14:paraId="3D74F99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①当车辙在15mm以上时，可采用铣刨机清除；</w:t>
      </w:r>
    </w:p>
    <w:p w14:paraId="6D2AFCA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②当联结层损坏时，应将损坏部位全部挖除，重新修补；</w:t>
      </w:r>
    </w:p>
    <w:p w14:paraId="448E376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③因基层局部下沉而造成的车辙，应先修补基层。</w:t>
      </w:r>
    </w:p>
    <w:p w14:paraId="2C67DDA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2.3.4沉陷的维修</w:t>
      </w:r>
    </w:p>
    <w:p w14:paraId="52ABFB4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①当土基和基层已经密实稳定后，可只修补面层；</w:t>
      </w:r>
    </w:p>
    <w:p w14:paraId="4441AE5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②当土基或基层被破坏时，应先处理土基，再修补基层，重铺面层；</w:t>
      </w:r>
    </w:p>
    <w:p w14:paraId="550A0EF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③当桥涵台背填土沉降时，应先处理台背填土后再修补面层。当正常沉降时，可直接加铺面层。</w:t>
      </w:r>
    </w:p>
    <w:p w14:paraId="57976EA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2.3.5翻浆的维修</w:t>
      </w:r>
    </w:p>
    <w:p w14:paraId="595F344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应根据路基翻浆、沉陷应根据交通状况、含水情况、道路变形破坏程度,使用砂砾或水稳性能良好的材料，采取换土回填、挤密、化学加固等相应技术手段对病害进行处治后，再进行处治后再恢复面层。</w:t>
      </w:r>
    </w:p>
    <w:p w14:paraId="2EF33B1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2.3.6剥落的维修</w:t>
      </w:r>
    </w:p>
    <w:p w14:paraId="5D399F0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①已成松散状态的面层，应将松散部分全部挖除，重铺面层，或应按0.8kg/㎡-1.0kg/㎡的用量喷洒沥青，撒布石屑或粗砂进行处治；</w:t>
      </w:r>
    </w:p>
    <w:p w14:paraId="591F5A5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②沥青面层因不贫油出现的轻微麻面，可在高温季节撒布适当的沥青嵌缝料处治；</w:t>
      </w:r>
    </w:p>
    <w:p w14:paraId="2268FED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③大面积麻面应喷洒沥青，并应撒布适当粒径的嵌缝料处治，或重设面层;</w:t>
      </w:r>
    </w:p>
    <w:p w14:paraId="7F3C22A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④封层的脱皮，应清除已脱落和松动的部分，再重新做上封层；</w:t>
      </w:r>
    </w:p>
    <w:p w14:paraId="1878CA5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⑤沥青面层层间产生脱皮，应将脱落及松动部分清除，在下层沥青面上涂刷粘层油，并应重铺沥青层。</w:t>
      </w:r>
    </w:p>
    <w:p w14:paraId="20065BF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2.3.7坑槽的维修</w:t>
      </w:r>
    </w:p>
    <w:p w14:paraId="1555A8A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①坑槽深度已达基层，应先处治基层，再修复面层；</w:t>
      </w:r>
    </w:p>
    <w:p w14:paraId="677307B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②修补的坑槽应为顺路方向切割成矩形，坑槽四壁不得松动，加热坑槽四壁，涂刷粘层油，铺筑混合料，压实成型，封缝，开放交通。槽深大于50mm时应分层摊铺压实；</w:t>
      </w:r>
    </w:p>
    <w:p w14:paraId="65421F8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③在应急情况下，可采用沥青冷补材料处治；</w:t>
      </w:r>
    </w:p>
    <w:p w14:paraId="254C97C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④当采用就地热再生修补方法时，应先沿加热边线退回100mm,翻松被加热面层，喷洒乳化沥青，加入新的沥青混合料，整平压实。</w:t>
      </w:r>
    </w:p>
    <w:p w14:paraId="24D2E24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2.3.8啃边的维修</w:t>
      </w:r>
    </w:p>
    <w:p w14:paraId="7EB9F6A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将破损的沥青面层挖除，在接茬处涂刷粘结沥青，再恢复面层。</w:t>
      </w:r>
    </w:p>
    <w:p w14:paraId="2B27029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2.3.9路框差的维修</w:t>
      </w:r>
    </w:p>
    <w:p w14:paraId="1194B09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①当井座基础底板强度不足或井顶砖块碎裂散失造成路框差时，宜更换安装改良型卸载大盖板；</w:t>
      </w:r>
    </w:p>
    <w:p w14:paraId="3644400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②当井座周边路面下陷造成路框差时，应修补周边路面。</w:t>
      </w:r>
    </w:p>
    <w:p w14:paraId="6093470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2.3.10唧浆的维修</w:t>
      </w:r>
    </w:p>
    <w:p w14:paraId="18368A9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①可采用注浆固化的方法对病害内部进行处理，或进行局部翻建改造处理；</w:t>
      </w:r>
    </w:p>
    <w:p w14:paraId="55B17A2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②应对原路面中央分隔带、路肩、路基边坡、边沟及相应排水设施进行排查，消除积水隐患。</w:t>
      </w:r>
    </w:p>
    <w:p w14:paraId="39DE4B2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2.3.11泛油的维修</w:t>
      </w:r>
    </w:p>
    <w:p w14:paraId="0DCAA06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①轻微泛油的路段，可撒3mm-5mm粒径的石屑或粗砂处治；</w:t>
      </w:r>
    </w:p>
    <w:p w14:paraId="43F90AF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②较重泛油的路段，可先撒5mm-10mm粒径的石屑采用压路机碾压。待稳定后，再撒3mm-5mm粒径的石屑或粗砂处治；</w:t>
      </w:r>
    </w:p>
    <w:p w14:paraId="5E739E6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③泛油路段，也可将面层洗刨清除后，重铺面层。</w:t>
      </w:r>
    </w:p>
    <w:p w14:paraId="2121912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2.3.12当路面抗滑性能不满足规范要求时，应重新恢复磨耗层。</w:t>
      </w:r>
    </w:p>
    <w:p w14:paraId="41DF014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2.3.13因基层原因导致沥青面层破损，应对基层采取有效措施处治，达到质量标准后再修筑面层。基层养护维修宜采用与原道路结构相同的基层材料，应符合现行行业标准《城镇道路工程施工与质量验收规范》CJJ1中相应类型基层施工技术要求。</w:t>
      </w:r>
    </w:p>
    <w:p w14:paraId="175DB73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2.4质量要求：</w:t>
      </w:r>
    </w:p>
    <w:p w14:paraId="738ACE1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按照标准修复路面平整、满足规范强度和抗滑指标。其中，快速路车行道维护作业中应以机械化施工为主，包括日常小维修作业，采用“快进快出”的修复方式进行道路养护维修。</w:t>
      </w:r>
    </w:p>
    <w:p w14:paraId="7A315D6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2.4.1沥青路面养护工程检查内容应包括凿边质量、铺筑质量、平整度、接茬质量、路框差、横坡度等。</w:t>
      </w:r>
    </w:p>
    <w:p w14:paraId="23AC5FB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2.4.2沥青路面养护工程质量验收应符合的规定。</w:t>
      </w:r>
    </w:p>
    <w:p w14:paraId="25E1876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沥青路面养护工程质量验收标准</w:t>
      </w:r>
    </w:p>
    <w:p w14:paraId="7E1D073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p>
    <w:tbl>
      <w:tblPr>
        <w:tblStyle w:val="8"/>
        <w:tblW w:w="907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4"/>
        <w:gridCol w:w="6375"/>
        <w:gridCol w:w="1744"/>
      </w:tblGrid>
      <w:tr w14:paraId="4A52FC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954" w:type="dxa"/>
            <w:vAlign w:val="center"/>
          </w:tcPr>
          <w:p w14:paraId="67EFB498">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项目</w:t>
            </w:r>
          </w:p>
        </w:tc>
        <w:tc>
          <w:tcPr>
            <w:tcW w:w="6375" w:type="dxa"/>
            <w:vAlign w:val="center"/>
          </w:tcPr>
          <w:p w14:paraId="2BAF7759">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质量要求或允许偏差</w:t>
            </w:r>
          </w:p>
        </w:tc>
        <w:tc>
          <w:tcPr>
            <w:tcW w:w="1744" w:type="dxa"/>
            <w:vAlign w:val="center"/>
          </w:tcPr>
          <w:p w14:paraId="5614A421">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检验方法</w:t>
            </w:r>
          </w:p>
        </w:tc>
      </w:tr>
      <w:tr w14:paraId="0F01D8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954" w:type="dxa"/>
            <w:vAlign w:val="center"/>
          </w:tcPr>
          <w:p w14:paraId="2EB51433">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凿边</w:t>
            </w:r>
          </w:p>
        </w:tc>
        <w:tc>
          <w:tcPr>
            <w:tcW w:w="6375" w:type="dxa"/>
            <w:vAlign w:val="center"/>
          </w:tcPr>
          <w:p w14:paraId="67F85F48">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1.四周采用切割机切割，整齐不斜；</w:t>
            </w:r>
          </w:p>
          <w:p w14:paraId="42151271">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2.如果用铳刨机或其他工程机械施工，边口整齐不斜；</w:t>
            </w:r>
          </w:p>
          <w:p w14:paraId="36E093BA">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hint="eastAsia" w:ascii="仿宋" w:hAnsi="仿宋" w:eastAsia="仿宋" w:cs="仿宋"/>
                <w:snapToGrid w:val="0"/>
                <w:color w:val="000000"/>
                <w:spacing w:val="-3"/>
                <w:kern w:val="0"/>
                <w:sz w:val="28"/>
                <w:szCs w:val="28"/>
                <w:lang w:val="en-US" w:eastAsia="zh-CN" w:bidi="ar-SA"/>
              </w:rPr>
            </w:pPr>
            <w:r>
              <w:rPr>
                <w:rFonts w:ascii="仿宋" w:hAnsi="仿宋" w:eastAsia="仿宋" w:cs="仿宋"/>
                <w:snapToGrid w:val="0"/>
                <w:color w:val="000000"/>
                <w:spacing w:val="-3"/>
                <w:kern w:val="0"/>
                <w:sz w:val="28"/>
                <w:szCs w:val="28"/>
                <w:lang w:val="en-US" w:eastAsia="en-US" w:bidi="ar-SA"/>
              </w:rPr>
              <w:t>3.四周修凿垂直不斜，凿边宽度不小于50mm,深度不小于30mm</w:t>
            </w:r>
            <w:r>
              <w:rPr>
                <w:rFonts w:hint="eastAsia" w:ascii="仿宋" w:hAnsi="仿宋" w:eastAsia="仿宋" w:cs="仿宋"/>
                <w:snapToGrid w:val="0"/>
                <w:color w:val="000000"/>
                <w:spacing w:val="-3"/>
                <w:kern w:val="0"/>
                <w:sz w:val="28"/>
                <w:szCs w:val="28"/>
                <w:lang w:val="en-US" w:eastAsia="zh-CN" w:bidi="ar-SA"/>
              </w:rPr>
              <w:t>。</w:t>
            </w:r>
          </w:p>
        </w:tc>
        <w:tc>
          <w:tcPr>
            <w:tcW w:w="1744" w:type="dxa"/>
            <w:vAlign w:val="center"/>
          </w:tcPr>
          <w:p w14:paraId="4453A30C">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用尺量</w:t>
            </w:r>
          </w:p>
        </w:tc>
      </w:tr>
      <w:tr w14:paraId="3B0325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3" w:hRule="atLeast"/>
        </w:trPr>
        <w:tc>
          <w:tcPr>
            <w:tcW w:w="954" w:type="dxa"/>
            <w:vAlign w:val="center"/>
          </w:tcPr>
          <w:p w14:paraId="71AE30A9">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铺筑</w:t>
            </w:r>
          </w:p>
        </w:tc>
        <w:tc>
          <w:tcPr>
            <w:tcW w:w="6375" w:type="dxa"/>
            <w:vAlign w:val="center"/>
          </w:tcPr>
          <w:p w14:paraId="1C0DF620">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1.面层铺筑厚度-5mm,+10mm；</w:t>
            </w:r>
          </w:p>
          <w:p w14:paraId="0C615D77">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2.细粒式沥青混凝土面层厚度不低于30mm,粗粒式沥青混凝土面层厚度不低于50mm,中粒式沥青混凝土面层厚度不低于40mm；</w:t>
            </w:r>
          </w:p>
          <w:p w14:paraId="56D8EF59">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3.表面粗细均匀，无毛细裂缝，碾压紧密，无明显轮迹。</w:t>
            </w:r>
          </w:p>
        </w:tc>
        <w:tc>
          <w:tcPr>
            <w:tcW w:w="1744" w:type="dxa"/>
            <w:vAlign w:val="center"/>
          </w:tcPr>
          <w:p w14:paraId="42BDBA3A">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用尺量</w:t>
            </w:r>
          </w:p>
        </w:tc>
      </w:tr>
      <w:tr w14:paraId="235DA4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2" w:hRule="atLeast"/>
        </w:trPr>
        <w:tc>
          <w:tcPr>
            <w:tcW w:w="954" w:type="dxa"/>
            <w:vAlign w:val="center"/>
          </w:tcPr>
          <w:p w14:paraId="624E2BC8">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平整度</w:t>
            </w:r>
          </w:p>
        </w:tc>
        <w:tc>
          <w:tcPr>
            <w:tcW w:w="6375" w:type="dxa"/>
            <w:vAlign w:val="center"/>
          </w:tcPr>
          <w:p w14:paraId="4C4693A1">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路面平整，人工摊铺不大于7mm,机械摊铺不大于5mm。</w:t>
            </w:r>
          </w:p>
        </w:tc>
        <w:tc>
          <w:tcPr>
            <w:tcW w:w="1744" w:type="dxa"/>
            <w:vAlign w:val="center"/>
          </w:tcPr>
          <w:p w14:paraId="23BFCF4C">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3m直尺量</w:t>
            </w:r>
          </w:p>
        </w:tc>
      </w:tr>
      <w:tr w14:paraId="72C585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954" w:type="dxa"/>
            <w:vAlign w:val="center"/>
          </w:tcPr>
          <w:p w14:paraId="3ED77DCE">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接茬</w:t>
            </w:r>
          </w:p>
        </w:tc>
        <w:tc>
          <w:tcPr>
            <w:tcW w:w="6375" w:type="dxa"/>
            <w:vAlign w:val="center"/>
          </w:tcPr>
          <w:p w14:paraId="2951F53E">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1.接茬密实，无起壳、松散；</w:t>
            </w:r>
          </w:p>
          <w:p w14:paraId="3F388040">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2.平石相接不低于平石，高不大于5mm；</w:t>
            </w:r>
          </w:p>
          <w:p w14:paraId="467611F6">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3.新老接茬密实，平顺齐直，不低于原路面，高不大于5mm。</w:t>
            </w:r>
          </w:p>
        </w:tc>
        <w:tc>
          <w:tcPr>
            <w:tcW w:w="1744" w:type="dxa"/>
            <w:vAlign w:val="center"/>
          </w:tcPr>
          <w:p w14:paraId="340D43C7">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1m直尺量</w:t>
            </w:r>
          </w:p>
        </w:tc>
      </w:tr>
      <w:tr w14:paraId="62EF2A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954" w:type="dxa"/>
            <w:vMerge w:val="restart"/>
            <w:vAlign w:val="center"/>
          </w:tcPr>
          <w:p w14:paraId="460919D9">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路框差</w:t>
            </w:r>
          </w:p>
        </w:tc>
        <w:tc>
          <w:tcPr>
            <w:tcW w:w="6375" w:type="dxa"/>
            <w:vAlign w:val="center"/>
          </w:tcPr>
          <w:p w14:paraId="740F38AC">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1.各类井框周围路面无沉陷；</w:t>
            </w:r>
          </w:p>
        </w:tc>
        <w:tc>
          <w:tcPr>
            <w:tcW w:w="1744" w:type="dxa"/>
            <w:vMerge w:val="restart"/>
            <w:vAlign w:val="center"/>
          </w:tcPr>
          <w:p w14:paraId="2E9B9AA8">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1m直尺量</w:t>
            </w:r>
          </w:p>
        </w:tc>
      </w:tr>
      <w:tr w14:paraId="68DBC7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954" w:type="dxa"/>
            <w:vMerge w:val="continue"/>
            <w:vAlign w:val="center"/>
          </w:tcPr>
          <w:p w14:paraId="15B870C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snapToGrid w:val="0"/>
                <w:color w:val="000000"/>
                <w:spacing w:val="-3"/>
                <w:kern w:val="0"/>
                <w:sz w:val="28"/>
                <w:szCs w:val="28"/>
                <w:lang w:val="en-US" w:eastAsia="en-US" w:bidi="ar-SA"/>
              </w:rPr>
            </w:pPr>
          </w:p>
        </w:tc>
        <w:tc>
          <w:tcPr>
            <w:tcW w:w="6375" w:type="dxa"/>
            <w:vAlign w:val="center"/>
          </w:tcPr>
          <w:p w14:paraId="62837C66">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2.各类井框与路面高差不大于5mm。</w:t>
            </w:r>
          </w:p>
        </w:tc>
        <w:tc>
          <w:tcPr>
            <w:tcW w:w="1744" w:type="dxa"/>
            <w:vMerge w:val="continue"/>
            <w:vAlign w:val="center"/>
          </w:tcPr>
          <w:p w14:paraId="0A5CD35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snapToGrid w:val="0"/>
                <w:color w:val="000000"/>
                <w:spacing w:val="-3"/>
                <w:kern w:val="0"/>
                <w:sz w:val="28"/>
                <w:szCs w:val="28"/>
                <w:lang w:val="en-US" w:eastAsia="en-US" w:bidi="ar-SA"/>
              </w:rPr>
            </w:pPr>
          </w:p>
        </w:tc>
      </w:tr>
      <w:tr w14:paraId="1818CA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954" w:type="dxa"/>
            <w:vAlign w:val="center"/>
          </w:tcPr>
          <w:p w14:paraId="42F781E0">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横坡度</w:t>
            </w:r>
          </w:p>
        </w:tc>
        <w:tc>
          <w:tcPr>
            <w:tcW w:w="6375" w:type="dxa"/>
            <w:vAlign w:val="center"/>
          </w:tcPr>
          <w:p w14:paraId="56DC7130">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与原路面横坡相一致，无积水。</w:t>
            </w:r>
          </w:p>
        </w:tc>
        <w:tc>
          <w:tcPr>
            <w:tcW w:w="1744" w:type="dxa"/>
            <w:vAlign w:val="center"/>
          </w:tcPr>
          <w:p w14:paraId="57A28DF0">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目测</w:t>
            </w:r>
          </w:p>
        </w:tc>
      </w:tr>
    </w:tbl>
    <w:p w14:paraId="4C86868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2.4.3沥青路面大修和改扩建工程检查与验收标准应按现行行业标准《城镇道路工程施工与质量验收规范》CJJ1的规定执行。</w:t>
      </w:r>
    </w:p>
    <w:p w14:paraId="021021B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2.5安全及文明施工要求</w:t>
      </w:r>
    </w:p>
    <w:p w14:paraId="651A25E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保证车辆通行畅通；确保施工人员安全，安全防护到位；施工围挡设置整洁，围挡外设置公示牌，明确联系方式与监督电话；现场设置警示标志，夜间施工设置警示灯；现场材料、设备整齐有序；控制扬尘措施到位。</w:t>
      </w:r>
    </w:p>
    <w:p w14:paraId="0FE5E18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3.水泥路面修复</w:t>
      </w:r>
    </w:p>
    <w:p w14:paraId="5F60307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3.1病害类型：破碎、坑洞、裂缝、板角与边角断裂、错台、唧泥、接缝料损坏、拱起、抗滑能力不足等。</w:t>
      </w:r>
    </w:p>
    <w:p w14:paraId="2A545CB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3.2维修要求：巡查发现问题后立即受理，立即采取警示、维护等临时措施，日常小修维护应及时完成修复并开放交通，问题销号。中修、大修工程根据道路等级、交通管制、季节因素及其他要求合理确定工期。</w:t>
      </w:r>
    </w:p>
    <w:p w14:paraId="6239A01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3.3病害维修</w:t>
      </w:r>
    </w:p>
    <w:p w14:paraId="79C8075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3.3.1水泥混凝土路面裂缝维修</w:t>
      </w:r>
    </w:p>
    <w:p w14:paraId="672139F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①对路面板出现小于2mm宽的轻微裂缝，可采用直接灌浆法处治，灌浆材料应满足现行行业标准《混凝土裂缝修补灌浆材料技术条件》JG/T333有关规定；</w:t>
      </w:r>
    </w:p>
    <w:p w14:paraId="778E2A5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②对裂缝宽大于或等于2mm且小于15mm贯穿板厚的中等裂缝，可采取扩缝补块的方法处治，扩缝补块的最小宽度不应小于100mm；</w:t>
      </w:r>
    </w:p>
    <w:p w14:paraId="4821D2C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③对大于或等于15mm的严重裂缝，可采用挖补法全深度补块；当采用挖补法全深度补块时，基层强度应符合设计要求；</w:t>
      </w:r>
    </w:p>
    <w:p w14:paraId="62FBFDA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④扩缝补块、挖补法全深度补块时应进行植筋，植筋深度应满足设计要求，无设计时植筋深度不应小于板厚的2/3。</w:t>
      </w:r>
    </w:p>
    <w:p w14:paraId="486467D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3.3.2板边和板角修补</w:t>
      </w:r>
    </w:p>
    <w:p w14:paraId="1AC7808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①当水泥混凝土路面板边轻度剥落时，快速路和主干路的养护不得采用沥青混合料修补；</w:t>
      </w:r>
    </w:p>
    <w:p w14:paraId="1A5FE57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②板角断裂应按破裂面确定切割范围；宜采用早强补偿收缩混凝土，并应按原路面设置纵缝、横向缩缝、胀缝；</w:t>
      </w:r>
    </w:p>
    <w:p w14:paraId="486B20E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③凿除破损部分时，应保留原有钢筋，没有钢筋时应植入钢筋，新旧板面间应涂刷界面剂；</w:t>
      </w:r>
    </w:p>
    <w:p w14:paraId="32C8B7F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④与原有路面板的接缝面，应涂刷沥青，如为胀缝，应设置胀缝板；</w:t>
      </w:r>
    </w:p>
    <w:p w14:paraId="69AE5D0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⑤当混凝土养生达到设计强度后，方可通行车辆。</w:t>
      </w:r>
    </w:p>
    <w:p w14:paraId="0B63BD3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3.3.3接缝的维修</w:t>
      </w:r>
    </w:p>
    <w:p w14:paraId="71DA228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①填缝料的损坏维修应符合规范规定；</w:t>
      </w:r>
    </w:p>
    <w:p w14:paraId="5F695B4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②对接缝处因传力杆设置不当所引起的损坏，应将原传力杆纠正到正确位置；</w:t>
      </w:r>
    </w:p>
    <w:p w14:paraId="14EE7F5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③在胀缝修理时，应先将热沥青涂刷缝壁，再将胀缝板压入缝内；对胀缝板接头及胀缝板与传力杆之间的间隙，应采用沥青或其他胀缝料抹平，上部采用嵌缝条的胀缝板应及时嵌入嵌缝条；</w:t>
      </w:r>
    </w:p>
    <w:p w14:paraId="637A0F1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④在低温季节或缝内潮湿时应将接缝烘干；</w:t>
      </w:r>
    </w:p>
    <w:p w14:paraId="76CD85C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⑤当纵向接缝张开宽度在10mm及以下时，宜采用加热式填缝料；</w:t>
      </w:r>
    </w:p>
    <w:p w14:paraId="1DA9978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⑥当纵向接缝张开宽度在10mm以上时，宜采用聚氨酯类填缝料常温施工；</w:t>
      </w:r>
    </w:p>
    <w:p w14:paraId="3458463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⑦当接缝出现碎裂时，应先扩缝补块，再做接缝处理。</w:t>
      </w:r>
    </w:p>
    <w:p w14:paraId="6501619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3.3.4坑洞的补修</w:t>
      </w:r>
    </w:p>
    <w:p w14:paraId="1E01CA5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①深度小于30mm且数量较多的浅坑，或成片的坑洞可采用适宜材料修补；</w:t>
      </w:r>
    </w:p>
    <w:p w14:paraId="24201AC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②深度大于或等于30mm的坑槽，应先做局部凿除，再补修面层；</w:t>
      </w:r>
    </w:p>
    <w:p w14:paraId="70F16F7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③植筋施工应满足设计要求。</w:t>
      </w:r>
    </w:p>
    <w:p w14:paraId="5D9A4A8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3.3.5错台的维修</w:t>
      </w:r>
    </w:p>
    <w:p w14:paraId="28FF210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①当I等养护的道路错台高差大于5mm,II等和III等养护的道路错台高差大于10mm时，应及时处治；</w:t>
      </w:r>
    </w:p>
    <w:p w14:paraId="21508BC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②高差大于20mm的错台，应采用适当材料修补，且接顺的坡度不得大于1%。</w:t>
      </w:r>
    </w:p>
    <w:p w14:paraId="3507048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3.3.6相邻路面板板端拱胀的维修，应根据拱胀的高度，将拱胀板两侧横缝切宽，释放应力，使板逐渐恢复原位。修复后应再检查此段路面的伸缝,如有损坏应按规范要求维修。</w:t>
      </w:r>
    </w:p>
    <w:p w14:paraId="389ACD3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3.3.7可采用弯沉仪或探地雷达等设备检测水泥混凝土路面板的脱空，并应根据检测结果确定修补方案，修补方案应符合下列规定:</w:t>
      </w:r>
    </w:p>
    <w:p w14:paraId="1F4B1F6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①当板边实测弯沉值在0.20mm-1.00mm时，应钻孔注浆处理，注浆后两相邻板间弯沉差宜控制在0.06mm以内；</w:t>
      </w:r>
    </w:p>
    <w:p w14:paraId="744466A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②当板边实测弯沉值大于1.00mm或整块水泥混凝土板面板破碎时，应拆除后铺筑混凝土面板，并应符合本规范规定。</w:t>
      </w:r>
    </w:p>
    <w:p w14:paraId="7F2E270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3.3.8采用注浆方法处置面板脱空、唧浆</w:t>
      </w:r>
    </w:p>
    <w:p w14:paraId="7005080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①应通过试验确定注浆压力、初凝时间、注浆流量、浆液扩散半径等参数;</w:t>
      </w:r>
    </w:p>
    <w:p w14:paraId="5AEAF46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②注浆孔与面板边的距离不应小于0.5m,注浆孔的数量在一块板上宜为3个-5个；</w:t>
      </w:r>
    </w:p>
    <w:p w14:paraId="5288D63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③注浆孔的直径应与灌注嘴直径一致，宜为70mm-110mm；</w:t>
      </w:r>
    </w:p>
    <w:p w14:paraId="354B45B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④注浆作业应从脱空量大的地方开始；</w:t>
      </w:r>
    </w:p>
    <w:p w14:paraId="5EF0287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⑤注浆应自上而下进行灌浆，第一次注浆结束2h后再进行第二次重复注浆；</w:t>
      </w:r>
    </w:p>
    <w:p w14:paraId="5E8817E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⑥注浆后残留在路面的灰浆应及时清扫、清除；</w:t>
      </w:r>
    </w:p>
    <w:p w14:paraId="672A947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⑦应待灰浆强度达到设计强度后再开放交通。</w:t>
      </w:r>
    </w:p>
    <w:p w14:paraId="4DEE5D7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3.3.9面板沉陷的维修</w:t>
      </w:r>
    </w:p>
    <w:p w14:paraId="6A6A070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①当面板整板的沉陷小于或等于20mm时，应采用适当材料修补；</w:t>
      </w:r>
    </w:p>
    <w:p w14:paraId="3EA260D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②当面板整板的沉陷大于20mm或面板整板发生碎裂时，应对整块面板进行翻修，并应符合规范规定；</w:t>
      </w:r>
    </w:p>
    <w:p w14:paraId="5C6669F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③当面板沉陷面积较小且积水不严重时，可采用适当材料修补；</w:t>
      </w:r>
    </w:p>
    <w:p w14:paraId="61B744A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④当面板沉陷面积较大且积水严重时，应对沉陷、积水范围内的面板进行翻修。</w:t>
      </w:r>
    </w:p>
    <w:p w14:paraId="5F7734D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3.4质量要求：按照标准修复路面平整、满足规范强度和抗滑指标。</w:t>
      </w:r>
    </w:p>
    <w:p w14:paraId="39C8FF6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3.4.1水泥混凝土路面养护检查内容应包括切割质量、铺筑质量、平整度、相邻板差、伸缩缝、路框差、纵横坡度等。</w:t>
      </w:r>
    </w:p>
    <w:p w14:paraId="2A01C94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3.4.2水泥混凝土道路养护质量验收应符合的规定。</w:t>
      </w:r>
    </w:p>
    <w:p w14:paraId="590AD18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水泥混凝土道路养护质量验收标准</w:t>
      </w:r>
    </w:p>
    <w:p w14:paraId="1CA264BA">
      <w:pPr>
        <w:keepNext w:val="0"/>
        <w:keepLines w:val="0"/>
        <w:pageBreakBefore w:val="0"/>
        <w:widowControl w:val="0"/>
        <w:kinsoku/>
        <w:wordWrap w:val="0"/>
        <w:overflowPunct/>
        <w:topLinePunct/>
        <w:autoSpaceDE/>
        <w:autoSpaceDN/>
        <w:bidi w:val="0"/>
        <w:adjustRightInd w:val="0"/>
        <w:snapToGrid w:val="0"/>
        <w:spacing w:line="24" w:lineRule="exact"/>
        <w:textAlignment w:val="baseline"/>
      </w:pPr>
    </w:p>
    <w:tbl>
      <w:tblPr>
        <w:tblStyle w:val="8"/>
        <w:tblW w:w="86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28"/>
        <w:gridCol w:w="4700"/>
        <w:gridCol w:w="2076"/>
      </w:tblGrid>
      <w:tr w14:paraId="7D394E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828" w:type="dxa"/>
            <w:vAlign w:val="center"/>
          </w:tcPr>
          <w:p w14:paraId="6BC4AB97">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项目</w:t>
            </w:r>
          </w:p>
        </w:tc>
        <w:tc>
          <w:tcPr>
            <w:tcW w:w="4700" w:type="dxa"/>
            <w:vAlign w:val="center"/>
          </w:tcPr>
          <w:p w14:paraId="148F5F88">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质说要求或允许偏差I</w:t>
            </w:r>
          </w:p>
        </w:tc>
        <w:tc>
          <w:tcPr>
            <w:tcW w:w="2076" w:type="dxa"/>
            <w:vAlign w:val="center"/>
          </w:tcPr>
          <w:p w14:paraId="51AC8C93">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检验方法</w:t>
            </w:r>
          </w:p>
        </w:tc>
      </w:tr>
      <w:tr w14:paraId="689953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828" w:type="dxa"/>
            <w:vAlign w:val="center"/>
          </w:tcPr>
          <w:p w14:paraId="2F2A60F6">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抗滑</w:t>
            </w:r>
          </w:p>
        </w:tc>
        <w:tc>
          <w:tcPr>
            <w:tcW w:w="4700" w:type="dxa"/>
            <w:vAlign w:val="center"/>
          </w:tcPr>
          <w:p w14:paraId="2A03D428">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符合设计要求</w:t>
            </w:r>
          </w:p>
        </w:tc>
        <w:tc>
          <w:tcPr>
            <w:tcW w:w="2076" w:type="dxa"/>
            <w:vAlign w:val="center"/>
          </w:tcPr>
          <w:p w14:paraId="5C83B7C6">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测试</w:t>
            </w:r>
          </w:p>
        </w:tc>
      </w:tr>
      <w:tr w14:paraId="2F5D63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828" w:type="dxa"/>
            <w:vAlign w:val="center"/>
          </w:tcPr>
          <w:p w14:paraId="5B965D63">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相邻板差</w:t>
            </w:r>
          </w:p>
        </w:tc>
        <w:tc>
          <w:tcPr>
            <w:tcW w:w="4700" w:type="dxa"/>
            <w:vAlign w:val="center"/>
          </w:tcPr>
          <w:p w14:paraId="6C03CC44">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新板边接边，高差不大于5mm</w:t>
            </w:r>
          </w:p>
        </w:tc>
        <w:tc>
          <w:tcPr>
            <w:tcW w:w="2076" w:type="dxa"/>
            <w:vAlign w:val="center"/>
          </w:tcPr>
          <w:p w14:paraId="30FDEDC2">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1m直尺量</w:t>
            </w:r>
          </w:p>
        </w:tc>
      </w:tr>
      <w:tr w14:paraId="12899E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1" w:hRule="atLeast"/>
        </w:trPr>
        <w:tc>
          <w:tcPr>
            <w:tcW w:w="1828" w:type="dxa"/>
            <w:vAlign w:val="center"/>
          </w:tcPr>
          <w:p w14:paraId="0B8A400A">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伸缩缝</w:t>
            </w:r>
          </w:p>
        </w:tc>
        <w:tc>
          <w:tcPr>
            <w:tcW w:w="4700" w:type="dxa"/>
            <w:vAlign w:val="center"/>
          </w:tcPr>
          <w:p w14:paraId="11580223">
            <w:pPr>
              <w:keepNext w:val="0"/>
              <w:keepLines w:val="0"/>
              <w:pageBreakBefore w:val="0"/>
              <w:widowControl w:val="0"/>
              <w:numPr>
                <w:ilvl w:val="0"/>
                <w:numId w:val="0"/>
              </w:numPr>
              <w:kinsoku/>
              <w:wordWrap w:val="0"/>
              <w:overflowPunct/>
              <w:topLinePunct/>
              <w:autoSpaceDE/>
              <w:autoSpaceDN/>
              <w:bidi w:val="0"/>
              <w:adjustRightInd w:val="0"/>
              <w:snapToGrid w:val="0"/>
              <w:spacing w:before="2" w:line="360" w:lineRule="auto"/>
              <w:ind w:right="101" w:rightChars="0"/>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1.顺直，深度、宽度不小于原规定；</w:t>
            </w:r>
          </w:p>
          <w:p w14:paraId="0820E31A">
            <w:pPr>
              <w:keepNext w:val="0"/>
              <w:keepLines w:val="0"/>
              <w:pageBreakBefore w:val="0"/>
              <w:widowControl w:val="0"/>
              <w:numPr>
                <w:ilvl w:val="0"/>
                <w:numId w:val="0"/>
              </w:numPr>
              <w:kinsoku/>
              <w:wordWrap w:val="0"/>
              <w:overflowPunct/>
              <w:topLinePunct/>
              <w:autoSpaceDE/>
              <w:autoSpaceDN/>
              <w:bidi w:val="0"/>
              <w:adjustRightInd w:val="0"/>
              <w:snapToGrid w:val="0"/>
              <w:spacing w:before="2" w:line="360" w:lineRule="auto"/>
              <w:ind w:right="101" w:rightChars="0"/>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2.嵌缝密实，高差不大于3mm。</w:t>
            </w:r>
          </w:p>
        </w:tc>
        <w:tc>
          <w:tcPr>
            <w:tcW w:w="2076" w:type="dxa"/>
            <w:vAlign w:val="center"/>
          </w:tcPr>
          <w:p w14:paraId="7D2E9E82">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1m直尺量</w:t>
            </w:r>
          </w:p>
        </w:tc>
      </w:tr>
      <w:tr w14:paraId="0A34BA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9" w:hRule="atLeast"/>
        </w:trPr>
        <w:tc>
          <w:tcPr>
            <w:tcW w:w="1828" w:type="dxa"/>
            <w:vAlign w:val="center"/>
          </w:tcPr>
          <w:p w14:paraId="43EFFF75">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路框差</w:t>
            </w:r>
          </w:p>
        </w:tc>
        <w:tc>
          <w:tcPr>
            <w:tcW w:w="4700" w:type="dxa"/>
            <w:vAlign w:val="center"/>
          </w:tcPr>
          <w:p w14:paraId="549933E7">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1.座框四周设置混凝土保护护边；</w:t>
            </w:r>
          </w:p>
          <w:p w14:paraId="16D8A5CF">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2.座框或护边与路面高差不大于3mm。</w:t>
            </w:r>
          </w:p>
        </w:tc>
        <w:tc>
          <w:tcPr>
            <w:tcW w:w="2076" w:type="dxa"/>
            <w:vAlign w:val="center"/>
          </w:tcPr>
          <w:p w14:paraId="5DF3AA0A">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1m直尺量</w:t>
            </w:r>
          </w:p>
        </w:tc>
      </w:tr>
      <w:tr w14:paraId="20A0E6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828" w:type="dxa"/>
            <w:vAlign w:val="center"/>
          </w:tcPr>
          <w:p w14:paraId="4DE9CF09">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纵横坡度</w:t>
            </w:r>
          </w:p>
        </w:tc>
        <w:tc>
          <w:tcPr>
            <w:tcW w:w="4700" w:type="dxa"/>
            <w:vAlign w:val="center"/>
          </w:tcPr>
          <w:p w14:paraId="012BA9D1">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与原路面纵坡、横坡相一致，无积水</w:t>
            </w:r>
          </w:p>
        </w:tc>
        <w:tc>
          <w:tcPr>
            <w:tcW w:w="2076" w:type="dxa"/>
            <w:vAlign w:val="center"/>
          </w:tcPr>
          <w:p w14:paraId="7ECE6C62">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目测</w:t>
            </w:r>
          </w:p>
        </w:tc>
      </w:tr>
      <w:tr w14:paraId="212678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2" w:hRule="atLeast"/>
        </w:trPr>
        <w:tc>
          <w:tcPr>
            <w:tcW w:w="1828" w:type="dxa"/>
            <w:vAlign w:val="center"/>
          </w:tcPr>
          <w:p w14:paraId="35058137">
            <w:pPr>
              <w:pStyle w:val="7"/>
              <w:keepNext w:val="0"/>
              <w:keepLines w:val="0"/>
              <w:pageBreakBefore w:val="0"/>
              <w:widowControl w:val="0"/>
              <w:kinsoku/>
              <w:wordWrap w:val="0"/>
              <w:overflowPunct/>
              <w:topLinePunct/>
              <w:autoSpaceDE/>
              <w:autoSpaceDN/>
              <w:bidi w:val="0"/>
              <w:adjustRightInd w:val="0"/>
              <w:snapToGrid w:val="0"/>
              <w:spacing w:before="91" w:line="223" w:lineRule="auto"/>
              <w:jc w:val="center"/>
              <w:textAlignment w:val="baseline"/>
            </w:pPr>
            <w:r>
              <w:rPr>
                <w:spacing w:val="-8"/>
              </w:rPr>
              <w:t>切割</w:t>
            </w:r>
          </w:p>
        </w:tc>
        <w:tc>
          <w:tcPr>
            <w:tcW w:w="4700" w:type="dxa"/>
            <w:vAlign w:val="center"/>
          </w:tcPr>
          <w:p w14:paraId="2E73133B">
            <w:pPr>
              <w:pStyle w:val="7"/>
              <w:keepNext w:val="0"/>
              <w:keepLines w:val="0"/>
              <w:pageBreakBefore w:val="0"/>
              <w:widowControl w:val="0"/>
              <w:kinsoku/>
              <w:wordWrap w:val="0"/>
              <w:overflowPunct/>
              <w:topLinePunct/>
              <w:autoSpaceDE/>
              <w:autoSpaceDN/>
              <w:bidi w:val="0"/>
              <w:adjustRightInd w:val="0"/>
              <w:snapToGrid w:val="0"/>
              <w:spacing w:before="172" w:line="222" w:lineRule="auto"/>
              <w:jc w:val="left"/>
              <w:textAlignment w:val="baseline"/>
            </w:pPr>
            <w:r>
              <w:rPr>
                <w:spacing w:val="-3"/>
              </w:rPr>
              <w:t>四周切割整齐垂直，无损伤碎片，切</w:t>
            </w:r>
            <w:r>
              <w:rPr>
                <w:spacing w:val="-5"/>
              </w:rPr>
              <w:t>角不小于90。</w:t>
            </w:r>
          </w:p>
        </w:tc>
        <w:tc>
          <w:tcPr>
            <w:tcW w:w="2076" w:type="dxa"/>
            <w:vAlign w:val="center"/>
          </w:tcPr>
          <w:p w14:paraId="113D3B8D">
            <w:pPr>
              <w:pStyle w:val="7"/>
              <w:keepNext w:val="0"/>
              <w:keepLines w:val="0"/>
              <w:pageBreakBefore w:val="0"/>
              <w:widowControl w:val="0"/>
              <w:kinsoku/>
              <w:wordWrap w:val="0"/>
              <w:overflowPunct/>
              <w:topLinePunct/>
              <w:autoSpaceDE/>
              <w:autoSpaceDN/>
              <w:bidi w:val="0"/>
              <w:adjustRightInd w:val="0"/>
              <w:snapToGrid w:val="0"/>
              <w:spacing w:before="91" w:line="224" w:lineRule="auto"/>
              <w:jc w:val="center"/>
              <w:textAlignment w:val="baseline"/>
            </w:pPr>
            <w:r>
              <w:rPr>
                <w:spacing w:val="-6"/>
              </w:rPr>
              <w:t>用尺量</w:t>
            </w:r>
          </w:p>
        </w:tc>
      </w:tr>
      <w:tr w14:paraId="3CEA3D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30" w:hRule="atLeast"/>
        </w:trPr>
        <w:tc>
          <w:tcPr>
            <w:tcW w:w="1828" w:type="dxa"/>
            <w:vAlign w:val="center"/>
          </w:tcPr>
          <w:p w14:paraId="2D4041AD">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铺筑</w:t>
            </w:r>
          </w:p>
        </w:tc>
        <w:tc>
          <w:tcPr>
            <w:tcW w:w="4700" w:type="dxa"/>
            <w:vAlign w:val="top"/>
          </w:tcPr>
          <w:p w14:paraId="0B9AD64E">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1.抗压、抗弯拉强度不低于原有路面强度，板厚度允许误差±5mm；</w:t>
            </w:r>
          </w:p>
          <w:p w14:paraId="3882270C">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2.路面无露骨、麻面，板边蜂窝麻面不大于3%,面层拉毛、压痕或刻痕整齐。</w:t>
            </w:r>
          </w:p>
        </w:tc>
        <w:tc>
          <w:tcPr>
            <w:tcW w:w="2076" w:type="dxa"/>
            <w:vAlign w:val="center"/>
          </w:tcPr>
          <w:p w14:paraId="70C8FA92">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试块测试及用尺量</w:t>
            </w:r>
          </w:p>
        </w:tc>
      </w:tr>
      <w:tr w14:paraId="4CE56D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828" w:type="dxa"/>
            <w:vAlign w:val="center"/>
          </w:tcPr>
          <w:p w14:paraId="405C4382">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平整度</w:t>
            </w:r>
          </w:p>
        </w:tc>
        <w:tc>
          <w:tcPr>
            <w:tcW w:w="4700" w:type="dxa"/>
            <w:vAlign w:val="top"/>
          </w:tcPr>
          <w:p w14:paraId="04A1BD27">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路面整齐度高差不大于3mm</w:t>
            </w:r>
          </w:p>
        </w:tc>
        <w:tc>
          <w:tcPr>
            <w:tcW w:w="2076" w:type="dxa"/>
            <w:vAlign w:val="center"/>
          </w:tcPr>
          <w:p w14:paraId="468D98ED">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3m直尺量</w:t>
            </w:r>
          </w:p>
        </w:tc>
      </w:tr>
    </w:tbl>
    <w:p w14:paraId="6A13E59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3.5安全及文明施工要求</w:t>
      </w:r>
    </w:p>
    <w:p w14:paraId="2D00A00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保证车辆通行；确保施工人员安全；施工围挡设置整洁，围挡外设置公示牌，明确联系方式与监督电话；现场设置警示标志，夜间施工设置警示灯;现场材料、设备整齐有序；控制扬尘措施到位。</w:t>
      </w:r>
    </w:p>
    <w:p w14:paraId="483F384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（二）人行道维护</w:t>
      </w:r>
    </w:p>
    <w:p w14:paraId="1B3D857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1.病害类型</w:t>
      </w:r>
    </w:p>
    <w:p w14:paraId="6588FF2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松动、错台、残缺、沉陷等。</w:t>
      </w:r>
    </w:p>
    <w:p w14:paraId="4B8DD88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2.维修要求</w:t>
      </w:r>
    </w:p>
    <w:p w14:paraId="367A7CE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巡查发现问题后立即受理，立即采取警示、维护等临时措施，日常小修维护应及时完成修复并开放交通，问题销号。中修、大修工程根据道路等级、交通管制、季节因素及其他要求合理确定工期。</w:t>
      </w:r>
    </w:p>
    <w:p w14:paraId="1E1C55C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3.面层养护</w:t>
      </w:r>
    </w:p>
    <w:p w14:paraId="5CB2AFD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①面层砌块应具有防滑性能，其材质标准应符合的规定；人行道面层砌块材质标准</w:t>
      </w:r>
    </w:p>
    <w:tbl>
      <w:tblPr>
        <w:tblStyle w:val="8"/>
        <w:tblW w:w="86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75"/>
        <w:gridCol w:w="4629"/>
      </w:tblGrid>
      <w:tr w14:paraId="0E8248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3975" w:type="dxa"/>
            <w:vAlign w:val="center"/>
          </w:tcPr>
          <w:p w14:paraId="3D18D8D8">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项目</w:t>
            </w:r>
          </w:p>
        </w:tc>
        <w:tc>
          <w:tcPr>
            <w:tcW w:w="4629" w:type="dxa"/>
            <w:vAlign w:val="center"/>
          </w:tcPr>
          <w:p w14:paraId="0F5034D1">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技术要求</w:t>
            </w:r>
          </w:p>
        </w:tc>
      </w:tr>
      <w:tr w14:paraId="59C7A2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3975" w:type="dxa"/>
            <w:vAlign w:val="center"/>
          </w:tcPr>
          <w:p w14:paraId="2F9DAD94">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抗弯拉强度（MPa）</w:t>
            </w:r>
          </w:p>
        </w:tc>
        <w:tc>
          <w:tcPr>
            <w:tcW w:w="4629" w:type="dxa"/>
            <w:vAlign w:val="center"/>
          </w:tcPr>
          <w:p w14:paraId="74E41D38">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不低于设计要求</w:t>
            </w:r>
          </w:p>
        </w:tc>
      </w:tr>
      <w:tr w14:paraId="742576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3975" w:type="dxa"/>
            <w:vAlign w:val="center"/>
          </w:tcPr>
          <w:p w14:paraId="3C865356">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抗压强度(MPa)</w:t>
            </w:r>
          </w:p>
        </w:tc>
        <w:tc>
          <w:tcPr>
            <w:tcW w:w="4629" w:type="dxa"/>
            <w:vAlign w:val="center"/>
          </w:tcPr>
          <w:p w14:paraId="6B3E9715">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N30</w:t>
            </w:r>
          </w:p>
        </w:tc>
      </w:tr>
      <w:tr w14:paraId="70EFF2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3975" w:type="dxa"/>
            <w:vAlign w:val="center"/>
          </w:tcPr>
          <w:p w14:paraId="330E463E">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对角线长度(mm)</w:t>
            </w:r>
          </w:p>
        </w:tc>
        <w:tc>
          <w:tcPr>
            <w:tcW w:w="4629" w:type="dxa"/>
            <w:vAlign w:val="center"/>
          </w:tcPr>
          <w:p w14:paraId="755DA2B4">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±3（边长＞350mm）,±2（边长w350mm）</w:t>
            </w:r>
          </w:p>
        </w:tc>
      </w:tr>
      <w:tr w14:paraId="69D8D4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3975" w:type="dxa"/>
            <w:vAlign w:val="center"/>
          </w:tcPr>
          <w:p w14:paraId="2A0673EF">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厚度(mm)</w:t>
            </w:r>
          </w:p>
        </w:tc>
        <w:tc>
          <w:tcPr>
            <w:tcW w:w="4629" w:type="dxa"/>
            <w:vAlign w:val="top"/>
          </w:tcPr>
          <w:p w14:paraId="42DB60AE">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±3（厚度〉80mm）,±2（厚度w80mm）</w:t>
            </w:r>
          </w:p>
        </w:tc>
      </w:tr>
      <w:tr w14:paraId="62BBB1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3975" w:type="dxa"/>
            <w:vAlign w:val="center"/>
          </w:tcPr>
          <w:p w14:paraId="3C571BAC">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边长(mm)</w:t>
            </w:r>
          </w:p>
        </w:tc>
        <w:tc>
          <w:tcPr>
            <w:tcW w:w="4629" w:type="dxa"/>
            <w:vAlign w:val="top"/>
          </w:tcPr>
          <w:p w14:paraId="2E380292">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±3（边长＞250mm）,土2（边长W250mm）</w:t>
            </w:r>
          </w:p>
        </w:tc>
      </w:tr>
      <w:tr w14:paraId="4211EF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3975" w:type="dxa"/>
            <w:vAlign w:val="center"/>
          </w:tcPr>
          <w:p w14:paraId="78E3EA8C">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缺边掉角长度(mm)</w:t>
            </w:r>
          </w:p>
        </w:tc>
        <w:tc>
          <w:tcPr>
            <w:tcW w:w="4629" w:type="dxa"/>
            <w:vAlign w:val="top"/>
          </w:tcPr>
          <w:p w14:paraId="25CAFEDF">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W10（边长＞250mm）,W5（边长W250mm）</w:t>
            </w:r>
          </w:p>
        </w:tc>
      </w:tr>
      <w:tr w14:paraId="18533C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3975" w:type="dxa"/>
            <w:vAlign w:val="center"/>
          </w:tcPr>
          <w:p w14:paraId="52D0D5F8">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其他</w:t>
            </w:r>
          </w:p>
        </w:tc>
        <w:tc>
          <w:tcPr>
            <w:tcW w:w="4629" w:type="dxa"/>
            <w:vAlign w:val="top"/>
          </w:tcPr>
          <w:p w14:paraId="26F02A4B">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颜色一致，无蜂窝、露石、脱皮、裂缝等</w:t>
            </w:r>
          </w:p>
        </w:tc>
      </w:tr>
    </w:tbl>
    <w:p w14:paraId="6B3DA7B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②当面层砌块发生错台、凸出、沉陷时，应将其取出，整理垫层，重新铺装面层，填缝；修理的部位应与周围的面层砌块砖相接平顺；</w:t>
      </w:r>
    </w:p>
    <w:p w14:paraId="3998834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③对基层强度不足产生的沉陷或破碎损坏，应先加固基层，再铺砌面层砌块；</w:t>
      </w:r>
    </w:p>
    <w:p w14:paraId="7F5AAC8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④砌块的修补部位宜大于损坏部位一整砖；</w:t>
      </w:r>
    </w:p>
    <w:p w14:paraId="65CDA2A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⑤检查井周围或与构筑物接壤的砌块宜切块补齐，不宜切块补齐的部分应及时填补平整；</w:t>
      </w:r>
    </w:p>
    <w:p w14:paraId="7970821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⑥盲道砌块缺失或损坏应及时修补；提示盲道的块型和位置应安装正确；</w:t>
      </w:r>
    </w:p>
    <w:p w14:paraId="7003089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⑦人行道在养护维修中应满足排水要求。</w:t>
      </w:r>
    </w:p>
    <w:p w14:paraId="3942C02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4.缘石养护</w:t>
      </w:r>
    </w:p>
    <w:p w14:paraId="76E3F34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①缘石应保持清洁，冬季应及时清除含有盐类、除雪剂的融雪。</w:t>
      </w:r>
    </w:p>
    <w:p w14:paraId="610676E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②混凝土缘石应保持稳固、直顺。发生挤压、拱胀变形应调整并及时勾缝。</w:t>
      </w:r>
    </w:p>
    <w:p w14:paraId="12745C9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③更换的缘石规格、材质应与原路缘石一致。</w:t>
      </w:r>
    </w:p>
    <w:p w14:paraId="7AD2EBF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④道路翻修、人行道改造时，砌筑缘石应采用C15水泥混凝土做立缘石背填。</w:t>
      </w:r>
    </w:p>
    <w:p w14:paraId="10A65B9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⑤花岗石、大理石类缘石的维修养护，其缝宽不得小于3mm,最大缝宽不得超过10mm。</w:t>
      </w:r>
    </w:p>
    <w:p w14:paraId="4E12D7B3">
      <w:pPr>
        <w:pStyle w:val="3"/>
        <w:keepNext w:val="0"/>
        <w:keepLines w:val="0"/>
        <w:pageBreakBefore w:val="0"/>
        <w:widowControl w:val="0"/>
        <w:kinsoku/>
        <w:wordWrap w:val="0"/>
        <w:overflowPunct/>
        <w:topLinePunct/>
        <w:autoSpaceDE/>
        <w:autoSpaceDN/>
        <w:bidi w:val="0"/>
        <w:adjustRightInd w:val="0"/>
        <w:snapToGrid w:val="0"/>
        <w:spacing w:before="246" w:line="223" w:lineRule="auto"/>
        <w:jc w:val="center"/>
        <w:textAlignment w:val="baseline"/>
        <w:rPr>
          <w:sz w:val="28"/>
          <w:szCs w:val="28"/>
        </w:rPr>
      </w:pPr>
      <w:r>
        <w:rPr>
          <w:spacing w:val="-5"/>
          <w:sz w:val="28"/>
          <w:szCs w:val="28"/>
        </w:rPr>
        <w:t>缘石标准</w:t>
      </w:r>
    </w:p>
    <w:p w14:paraId="468AE2ED">
      <w:pPr>
        <w:keepNext w:val="0"/>
        <w:keepLines w:val="0"/>
        <w:pageBreakBefore w:val="0"/>
        <w:widowControl w:val="0"/>
        <w:kinsoku/>
        <w:wordWrap w:val="0"/>
        <w:overflowPunct/>
        <w:topLinePunct/>
        <w:autoSpaceDE/>
        <w:autoSpaceDN/>
        <w:bidi w:val="0"/>
        <w:adjustRightInd w:val="0"/>
        <w:snapToGrid w:val="0"/>
        <w:spacing w:line="21" w:lineRule="exact"/>
        <w:textAlignment w:val="baseline"/>
      </w:pPr>
    </w:p>
    <w:tbl>
      <w:tblPr>
        <w:tblStyle w:val="8"/>
        <w:tblW w:w="86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400"/>
        <w:gridCol w:w="5204"/>
      </w:tblGrid>
      <w:tr w14:paraId="4618A6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3400" w:type="dxa"/>
            <w:vAlign w:val="center"/>
          </w:tcPr>
          <w:p w14:paraId="1C05776E">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项目</w:t>
            </w:r>
          </w:p>
        </w:tc>
        <w:tc>
          <w:tcPr>
            <w:tcW w:w="5204" w:type="dxa"/>
            <w:vAlign w:val="center"/>
          </w:tcPr>
          <w:p w14:paraId="6B29D2ED">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技术要求</w:t>
            </w:r>
          </w:p>
        </w:tc>
      </w:tr>
      <w:tr w14:paraId="1089ED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3400" w:type="dxa"/>
            <w:vAlign w:val="center"/>
          </w:tcPr>
          <w:p w14:paraId="49DB95FE">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抗弯拉强度(MPa)</w:t>
            </w:r>
          </w:p>
        </w:tc>
        <w:tc>
          <w:tcPr>
            <w:tcW w:w="5204" w:type="dxa"/>
            <w:vAlign w:val="center"/>
          </w:tcPr>
          <w:p w14:paraId="04C9DD00">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不低于设计要求</w:t>
            </w:r>
          </w:p>
        </w:tc>
      </w:tr>
      <w:tr w14:paraId="613AB3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3400" w:type="dxa"/>
            <w:vAlign w:val="center"/>
          </w:tcPr>
          <w:p w14:paraId="6FA52DEE">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抗压强度(MPa)</w:t>
            </w:r>
          </w:p>
        </w:tc>
        <w:tc>
          <w:tcPr>
            <w:tcW w:w="5204" w:type="dxa"/>
            <w:vAlign w:val="center"/>
          </w:tcPr>
          <w:p w14:paraId="3780AC27">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N30</w:t>
            </w:r>
          </w:p>
        </w:tc>
      </w:tr>
      <w:tr w14:paraId="2A23AF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3400" w:type="dxa"/>
            <w:vAlign w:val="center"/>
          </w:tcPr>
          <w:p w14:paraId="3E5BC802">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长度（mm）</w:t>
            </w:r>
          </w:p>
        </w:tc>
        <w:tc>
          <w:tcPr>
            <w:tcW w:w="5204" w:type="dxa"/>
            <w:vAlign w:val="center"/>
          </w:tcPr>
          <w:p w14:paraId="3E697C9E">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w:t>
            </w:r>
          </w:p>
        </w:tc>
      </w:tr>
      <w:tr w14:paraId="61B215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3400" w:type="dxa"/>
            <w:vAlign w:val="center"/>
          </w:tcPr>
          <w:p w14:paraId="6F494E15">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宽度与厚度（mm）</w:t>
            </w:r>
          </w:p>
        </w:tc>
        <w:tc>
          <w:tcPr>
            <w:tcW w:w="5204" w:type="dxa"/>
            <w:vAlign w:val="center"/>
          </w:tcPr>
          <w:p w14:paraId="65353FEA">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w:t>
            </w:r>
          </w:p>
        </w:tc>
      </w:tr>
      <w:tr w14:paraId="2919F8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3400" w:type="dxa"/>
            <w:vAlign w:val="center"/>
          </w:tcPr>
          <w:p w14:paraId="10AE6857">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缺边掉角（mm）</w:t>
            </w:r>
          </w:p>
        </w:tc>
        <w:tc>
          <w:tcPr>
            <w:tcW w:w="5204" w:type="dxa"/>
            <w:vAlign w:val="center"/>
          </w:tcPr>
          <w:p w14:paraId="458E20EE">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v20,外路面、边、棱角完整</w:t>
            </w:r>
          </w:p>
        </w:tc>
      </w:tr>
      <w:tr w14:paraId="307FF6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3400" w:type="dxa"/>
            <w:vAlign w:val="center"/>
          </w:tcPr>
          <w:p w14:paraId="25C9D3EE">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其他</w:t>
            </w:r>
          </w:p>
        </w:tc>
        <w:tc>
          <w:tcPr>
            <w:tcW w:w="5204" w:type="dxa"/>
            <w:vAlign w:val="center"/>
          </w:tcPr>
          <w:p w14:paraId="4D70EF4D">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颜色一致，无蜂窝、露石、脱皮、裂缝等</w:t>
            </w:r>
          </w:p>
        </w:tc>
      </w:tr>
    </w:tbl>
    <w:p w14:paraId="309822E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5.树池的养护</w:t>
      </w:r>
    </w:p>
    <w:p w14:paraId="7CFEEB2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①树池边框应与人行道相接平顺；</w:t>
      </w:r>
    </w:p>
    <w:p w14:paraId="79A7513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②混凝土树池出现剥落、露筋、翘角或拱胀变形，应及时维修更换。</w:t>
      </w:r>
    </w:p>
    <w:p w14:paraId="4B7BE8E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6.质量要求</w:t>
      </w:r>
    </w:p>
    <w:p w14:paraId="2AF5E2E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修复后的人行道表面平整、无积水，铺装美观。</w:t>
      </w:r>
    </w:p>
    <w:p w14:paraId="79D432D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①人行道养护检查内容应包括材料质量、铺筑质量、平整度、路框差、接茬质量、凿边及压缝质量等。</w:t>
      </w:r>
    </w:p>
    <w:p w14:paraId="54B03FC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②人行道养护质量验收标准应符合的规定；盲道养护质量验收标准应符合的规定。</w:t>
      </w:r>
    </w:p>
    <w:p w14:paraId="5E50087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人行道养护质量验收标准</w:t>
      </w:r>
    </w:p>
    <w:tbl>
      <w:tblPr>
        <w:tblStyle w:val="8"/>
        <w:tblW w:w="86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73"/>
        <w:gridCol w:w="4725"/>
        <w:gridCol w:w="2306"/>
      </w:tblGrid>
      <w:tr w14:paraId="7AABB2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1573" w:type="dxa"/>
            <w:vAlign w:val="center"/>
          </w:tcPr>
          <w:p w14:paraId="416016CB">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项目</w:t>
            </w:r>
          </w:p>
        </w:tc>
        <w:tc>
          <w:tcPr>
            <w:tcW w:w="4725" w:type="dxa"/>
            <w:vAlign w:val="center"/>
          </w:tcPr>
          <w:p w14:paraId="223A250D">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质重要求或允许偏差</w:t>
            </w:r>
          </w:p>
        </w:tc>
        <w:tc>
          <w:tcPr>
            <w:tcW w:w="2306" w:type="dxa"/>
            <w:vAlign w:val="center"/>
          </w:tcPr>
          <w:p w14:paraId="557DDE7D">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检验方法</w:t>
            </w:r>
          </w:p>
        </w:tc>
      </w:tr>
      <w:tr w14:paraId="111C7C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1573" w:type="dxa"/>
            <w:vAlign w:val="center"/>
          </w:tcPr>
          <w:p w14:paraId="5DD02403">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铺筑</w:t>
            </w:r>
          </w:p>
        </w:tc>
        <w:tc>
          <w:tcPr>
            <w:tcW w:w="4725" w:type="dxa"/>
            <w:vAlign w:val="center"/>
          </w:tcPr>
          <w:p w14:paraId="38D6B2F2">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1.预制块、块石铺筑平整无松动，缝隙饱满；</w:t>
            </w:r>
          </w:p>
          <w:p w14:paraId="67E672A7">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2.纵横缝顺直，排列整齐，纵向偏差不大于10mm；</w:t>
            </w:r>
          </w:p>
          <w:p w14:paraId="157F141C">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3.铺筑人行道板完整，一块板不超过一条裂缝，有缺角用混凝土补平。</w:t>
            </w:r>
          </w:p>
        </w:tc>
        <w:tc>
          <w:tcPr>
            <w:tcW w:w="2306" w:type="dxa"/>
            <w:vAlign w:val="center"/>
          </w:tcPr>
          <w:p w14:paraId="0AF28338">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用10m线量测</w:t>
            </w:r>
          </w:p>
        </w:tc>
      </w:tr>
      <w:tr w14:paraId="65E93B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1573" w:type="dxa"/>
            <w:vAlign w:val="center"/>
          </w:tcPr>
          <w:p w14:paraId="40EA81F4">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强度、厚度</w:t>
            </w:r>
          </w:p>
        </w:tc>
        <w:tc>
          <w:tcPr>
            <w:tcW w:w="4725" w:type="dxa"/>
            <w:vAlign w:val="center"/>
          </w:tcPr>
          <w:p w14:paraId="5AD06D9A">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1.现浇水泥人行道强度、厚度符合设计要求，振捣坚实；</w:t>
            </w:r>
          </w:p>
          <w:p w14:paraId="0FA4718B">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hint="eastAsia" w:ascii="仿宋" w:hAnsi="仿宋" w:eastAsia="仿宋" w:cs="仿宋"/>
                <w:snapToGrid w:val="0"/>
                <w:color w:val="000000"/>
                <w:spacing w:val="-3"/>
                <w:kern w:val="0"/>
                <w:sz w:val="28"/>
                <w:szCs w:val="28"/>
                <w:lang w:val="en-US" w:eastAsia="zh-CN" w:bidi="ar-SA"/>
              </w:rPr>
            </w:pPr>
            <w:r>
              <w:rPr>
                <w:rFonts w:ascii="仿宋" w:hAnsi="仿宋" w:eastAsia="仿宋" w:cs="仿宋"/>
                <w:snapToGrid w:val="0"/>
                <w:color w:val="000000"/>
                <w:spacing w:val="-3"/>
                <w:kern w:val="0"/>
                <w:sz w:val="28"/>
                <w:szCs w:val="28"/>
                <w:lang w:val="en-US" w:eastAsia="en-US" w:bidi="ar-SA"/>
              </w:rPr>
              <w:t>2.表面无露骨、麻面。厚度允许偏差应为+10mm、-5mm</w:t>
            </w:r>
            <w:r>
              <w:rPr>
                <w:rFonts w:hint="eastAsia" w:ascii="仿宋" w:hAnsi="仿宋" w:eastAsia="仿宋" w:cs="仿宋"/>
                <w:snapToGrid w:val="0"/>
                <w:color w:val="000000"/>
                <w:spacing w:val="-3"/>
                <w:kern w:val="0"/>
                <w:sz w:val="28"/>
                <w:szCs w:val="28"/>
                <w:lang w:val="en-US" w:eastAsia="zh-CN" w:bidi="ar-SA"/>
              </w:rPr>
              <w:t>。</w:t>
            </w:r>
          </w:p>
        </w:tc>
        <w:tc>
          <w:tcPr>
            <w:tcW w:w="2306" w:type="dxa"/>
            <w:vAlign w:val="center"/>
          </w:tcPr>
          <w:p w14:paraId="2D66D1FC">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试块检验用尺量</w:t>
            </w:r>
          </w:p>
        </w:tc>
      </w:tr>
      <w:tr w14:paraId="68EFE8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1573" w:type="dxa"/>
            <w:vAlign w:val="center"/>
          </w:tcPr>
          <w:p w14:paraId="36C8D0F7">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平整度</w:t>
            </w:r>
          </w:p>
        </w:tc>
        <w:tc>
          <w:tcPr>
            <w:tcW w:w="4725" w:type="dxa"/>
            <w:vAlign w:val="center"/>
          </w:tcPr>
          <w:p w14:paraId="49E42602">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预制块和现浇水泥人行道的平整度不大于5mm</w:t>
            </w:r>
          </w:p>
        </w:tc>
        <w:tc>
          <w:tcPr>
            <w:tcW w:w="2306" w:type="dxa"/>
            <w:vAlign w:val="center"/>
          </w:tcPr>
          <w:p w14:paraId="1379926E">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3m直尺量</w:t>
            </w:r>
          </w:p>
        </w:tc>
      </w:tr>
      <w:tr w14:paraId="3B4239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1573" w:type="dxa"/>
            <w:vAlign w:val="center"/>
          </w:tcPr>
          <w:p w14:paraId="1B159988">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路框差</w:t>
            </w:r>
          </w:p>
        </w:tc>
        <w:tc>
          <w:tcPr>
            <w:tcW w:w="4725" w:type="dxa"/>
            <w:vAlign w:val="center"/>
          </w:tcPr>
          <w:p w14:paraId="1B4F916F">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1.检査井及公用事业井盖框和人行道高差不大于5mm；</w:t>
            </w:r>
          </w:p>
          <w:p w14:paraId="4257D74E">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2.与现浇水泥人行道高差不大于3mm</w:t>
            </w:r>
          </w:p>
        </w:tc>
        <w:tc>
          <w:tcPr>
            <w:tcW w:w="2306" w:type="dxa"/>
            <w:vAlign w:val="center"/>
          </w:tcPr>
          <w:p w14:paraId="2CBAB303">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1m直尺量</w:t>
            </w:r>
          </w:p>
        </w:tc>
      </w:tr>
      <w:tr w14:paraId="7F403B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1573" w:type="dxa"/>
            <w:vAlign w:val="center"/>
          </w:tcPr>
          <w:p w14:paraId="257EA023">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接茬</w:t>
            </w:r>
          </w:p>
        </w:tc>
        <w:tc>
          <w:tcPr>
            <w:tcW w:w="4725" w:type="dxa"/>
            <w:vAlign w:val="center"/>
          </w:tcPr>
          <w:p w14:paraId="34213C58">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1.新老接茬齐平，高差不大于5mm；</w:t>
            </w:r>
          </w:p>
          <w:p w14:paraId="7AECA7AE">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2.人行道面高出侧石顶面5mmo</w:t>
            </w:r>
          </w:p>
        </w:tc>
        <w:tc>
          <w:tcPr>
            <w:tcW w:w="2306" w:type="dxa"/>
            <w:vAlign w:val="center"/>
          </w:tcPr>
          <w:p w14:paraId="3CECC146">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1m直尺量</w:t>
            </w:r>
          </w:p>
        </w:tc>
      </w:tr>
      <w:tr w14:paraId="4CAF9F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1573" w:type="dxa"/>
            <w:vAlign w:val="center"/>
          </w:tcPr>
          <w:p w14:paraId="72AD0FB0">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凿边及压缝</w:t>
            </w:r>
          </w:p>
        </w:tc>
        <w:tc>
          <w:tcPr>
            <w:tcW w:w="4725" w:type="dxa"/>
            <w:vAlign w:val="center"/>
          </w:tcPr>
          <w:p w14:paraId="5512C7C0">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1.现浇水泥人行道四周凿边整齐不斜，四周无损伤；</w:t>
            </w:r>
          </w:p>
          <w:p w14:paraId="7CB790A9">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凿边及压缝</w:t>
            </w:r>
          </w:p>
          <w:p w14:paraId="22799922">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2.现浇混凝土粗底完成后即做细砂浆，表面平整美观；</w:t>
            </w:r>
          </w:p>
          <w:p w14:paraId="120AB1D4">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3.纵横划线垂直齐整、缝宽和缝深均匀，压缝整齐。</w:t>
            </w:r>
          </w:p>
          <w:p w14:paraId="5783DD02">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p>
        </w:tc>
        <w:tc>
          <w:tcPr>
            <w:tcW w:w="2306" w:type="dxa"/>
            <w:vAlign w:val="center"/>
          </w:tcPr>
          <w:p w14:paraId="4135D146">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目测</w:t>
            </w:r>
          </w:p>
        </w:tc>
      </w:tr>
    </w:tbl>
    <w:p w14:paraId="5D33FE3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③道路无障施养护质量验收应符合下列规定。</w:t>
      </w:r>
    </w:p>
    <w:p w14:paraId="59A3443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盲道养护质量验收标准</w:t>
      </w:r>
    </w:p>
    <w:p w14:paraId="2DE9C1E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p>
    <w:tbl>
      <w:tblPr>
        <w:tblStyle w:val="8"/>
        <w:tblW w:w="866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16"/>
        <w:gridCol w:w="6369"/>
        <w:gridCol w:w="1275"/>
      </w:tblGrid>
      <w:tr w14:paraId="298B98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0" w:hRule="atLeast"/>
        </w:trPr>
        <w:tc>
          <w:tcPr>
            <w:tcW w:w="1016" w:type="dxa"/>
            <w:vAlign w:val="center"/>
          </w:tcPr>
          <w:p w14:paraId="3CADF216">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项目</w:t>
            </w:r>
          </w:p>
        </w:tc>
        <w:tc>
          <w:tcPr>
            <w:tcW w:w="6369" w:type="dxa"/>
            <w:vAlign w:val="center"/>
          </w:tcPr>
          <w:p w14:paraId="569F8F4F">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质量要求或允许偏差</w:t>
            </w:r>
          </w:p>
        </w:tc>
        <w:tc>
          <w:tcPr>
            <w:tcW w:w="1275" w:type="dxa"/>
            <w:vAlign w:val="center"/>
          </w:tcPr>
          <w:p w14:paraId="1C2064F5">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检验方法</w:t>
            </w:r>
          </w:p>
        </w:tc>
      </w:tr>
      <w:tr w14:paraId="42FF0E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8" w:hRule="atLeast"/>
        </w:trPr>
        <w:tc>
          <w:tcPr>
            <w:tcW w:w="1016" w:type="dxa"/>
            <w:vAlign w:val="center"/>
          </w:tcPr>
          <w:p w14:paraId="280EC98A">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位置</w:t>
            </w:r>
          </w:p>
        </w:tc>
        <w:tc>
          <w:tcPr>
            <w:tcW w:w="6369" w:type="dxa"/>
            <w:vAlign w:val="top"/>
          </w:tcPr>
          <w:p w14:paraId="48F0EEC4">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1.设置盲道的城镇道路人行道宽度不小于3500mm；</w:t>
            </w:r>
          </w:p>
          <w:p w14:paraId="5FB25CCF">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2.行进盲道在距围墙、花台、绿化带250mm~500mm处设置；</w:t>
            </w:r>
          </w:p>
          <w:p w14:paraId="79AB3ECE">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3.盲道中无障碍物，检査井盖框高低差不超过5mm；</w:t>
            </w:r>
          </w:p>
          <w:p w14:paraId="533FE1DD">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4.行进盲道与人行道的走向一致；</w:t>
            </w:r>
          </w:p>
          <w:p w14:paraId="1C3CC66E">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5.行进盲道在距树池边缘250mm~500mm处设置；如果无树池，行进盲道与路缘石上沿在同一水平面，距路缘石不应小于500mm,行进盲道比路缘石上沿低时，距路缘石不小于250mm；</w:t>
            </w:r>
          </w:p>
          <w:p w14:paraId="089D4141">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6.盲道避开非机动车停放的位置。</w:t>
            </w:r>
          </w:p>
        </w:tc>
        <w:tc>
          <w:tcPr>
            <w:tcW w:w="1275" w:type="dxa"/>
            <w:vAlign w:val="center"/>
          </w:tcPr>
          <w:p w14:paraId="15BCFCFE">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用尺量</w:t>
            </w:r>
          </w:p>
        </w:tc>
      </w:tr>
      <w:tr w14:paraId="5251E3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4" w:hRule="atLeast"/>
        </w:trPr>
        <w:tc>
          <w:tcPr>
            <w:tcW w:w="1016" w:type="dxa"/>
            <w:vAlign w:val="center"/>
          </w:tcPr>
          <w:p w14:paraId="7D5B0E6A">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宽度</w:t>
            </w:r>
          </w:p>
        </w:tc>
        <w:tc>
          <w:tcPr>
            <w:tcW w:w="6369" w:type="dxa"/>
            <w:vAlign w:val="top"/>
          </w:tcPr>
          <w:p w14:paraId="5060ED23">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1.行进盲道的宽度为250mm~500mm；</w:t>
            </w:r>
          </w:p>
          <w:p w14:paraId="69B71D40">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2.行进盲道在起点、终点、转弯处及其他需要处设提示盲道。当盲道的宽度不大于300mm时，提示盲道的宽度大于行进盲道的宽度。</w:t>
            </w:r>
          </w:p>
        </w:tc>
        <w:tc>
          <w:tcPr>
            <w:tcW w:w="1275" w:type="dxa"/>
            <w:vAlign w:val="center"/>
          </w:tcPr>
          <w:p w14:paraId="07118A37">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用尺量</w:t>
            </w:r>
          </w:p>
        </w:tc>
      </w:tr>
    </w:tbl>
    <w:p w14:paraId="6AE972D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7.安全及文明施工要求</w:t>
      </w:r>
    </w:p>
    <w:p w14:paraId="57D3207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保证行人通行畅通，要做好绕行、避让的提示；安全防护到位，确保施工人员安全；施工围挡设置整洁，围挡外设置公示牌，明确联系方式与监督电话；现场设置警示标志，夜间施工设置警示灯；现场材料、设备整齐有序；控制扬尘措施到位。</w:t>
      </w:r>
    </w:p>
    <w:p w14:paraId="30DDA8E2">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b/>
          <w:bCs/>
          <w:snapToGrid w:val="0"/>
          <w:color w:val="000000"/>
          <w:spacing w:val="-3"/>
          <w:kern w:val="0"/>
          <w:sz w:val="28"/>
          <w:szCs w:val="28"/>
          <w:lang w:val="en-US" w:eastAsia="en-US" w:bidi="ar-SA"/>
        </w:rPr>
      </w:pPr>
    </w:p>
    <w:p w14:paraId="26F76D0E">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二、城市桥梁管理</w:t>
      </w:r>
    </w:p>
    <w:p w14:paraId="1587022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1.修复桥面坑槽、破损</w:t>
      </w:r>
    </w:p>
    <w:p w14:paraId="21209DB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1.1维修要求：巡查发现问题后立即受理并立即采取警示、维护等临时措施，及时完成修复并开放交通，问题销号。中修、大修及改善工程状态时,应根据道路等级、交通管制、季节因素及其他要求合理确定工期。</w:t>
      </w:r>
    </w:p>
    <w:p w14:paraId="6E96630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1.1.1水泥混凝土桥面的修补作业应符合如下要求：</w:t>
      </w:r>
    </w:p>
    <w:p w14:paraId="5E27DDD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①应确定修补范围，画线并切割成顺桥方向的矩形，不得扰动完好部分。切割深度应小于混凝土铺装厚度，但应满足桥面维修的最小厚度，不得损坏防水层。</w:t>
      </w:r>
    </w:p>
    <w:p w14:paraId="00ECC80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②修补接合面应清洁、无杂物、无松散，新旧混凝土结合面应连接牢固。新修补的混凝土强度等级不应低于原混凝土强度等级。</w:t>
      </w:r>
    </w:p>
    <w:p w14:paraId="2914C3F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③桥面维修可采用半幅作业，半幅通行的方式进行施工。</w:t>
      </w:r>
    </w:p>
    <w:p w14:paraId="0B16C1E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1.1.2沥青混凝土桥面的修补作业应符合如下要求：</w:t>
      </w:r>
    </w:p>
    <w:p w14:paraId="4DF745E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①沥青混凝土桥面的养护、病害处理和修补应按现行行业标准《城镇道路养护技术规范》CJJ36要求进行。沥青混凝土修补碾压作业时，应采用静压或水平振荡碾压方式。</w:t>
      </w:r>
    </w:p>
    <w:p w14:paraId="7F8E442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②桥面结构长期含水浸泡造成的脱落、拥包，应采用有效的排水措施,修补面干燥后，再进行面层修补。</w:t>
      </w:r>
    </w:p>
    <w:p w14:paraId="210EC46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③修补沥青混凝土前，应检查桥面防水层，如有病害应先处置。</w:t>
      </w:r>
    </w:p>
    <w:p w14:paraId="595408C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④沥青混凝土修补时的新旧立面接缝处(包括沥青层与防撞墙或伸缩缝保护带混凝土立面接缝处)应采用应采用防水措施。</w:t>
      </w:r>
    </w:p>
    <w:p w14:paraId="1031AE4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⑤沥青混凝土桥面可定期采用微表处、雾封层等预养护措施，相关要求应符合现行行业标准《城镇道路养护技术规范》CJJ36的要求。</w:t>
      </w:r>
    </w:p>
    <w:p w14:paraId="2558851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1.1.3桥面防水层的修补应符合如下要求：</w:t>
      </w:r>
    </w:p>
    <w:p w14:paraId="4D35603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①损坏的防水层，应及时进行修补。防水层维修应按国家现行相关标准要求进行。</w:t>
      </w:r>
    </w:p>
    <w:p w14:paraId="3BBEF69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②修补后的防水层，其防水性能、整体强度、与下层粘结强度和耐久性等指标，应满足原设计要求。</w:t>
      </w:r>
    </w:p>
    <w:p w14:paraId="25DE5A1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1.2质量要求：修复后的桥面平顺、无跳车现象。</w:t>
      </w:r>
    </w:p>
    <w:p w14:paraId="64D7DB7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1.3安全及文明施工要求：维修加固作业时，应有安全技术措施，确保施工人员安全；现场警示标志完整，易辨识，夜间施工设置警示灯等安全防护措施，保障行人、车辆行驶安全；现场材料、设备整齐、有序，控制扬尘措施到位。</w:t>
      </w:r>
    </w:p>
    <w:p w14:paraId="43855B0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2.护栏或栏杆维护</w:t>
      </w:r>
    </w:p>
    <w:p w14:paraId="743BD5A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维修要求：巡查发现问题后立即受理并立即采取警示、维护等临时措施，日常小修维护及时完成修复并开放交通，问题销号；中修、大修及改善工程根据道路等级、交通管制、季节因素及其他要求合理确定工期。</w:t>
      </w:r>
    </w:p>
    <w:p w14:paraId="3D60493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栏杆应完整、牢固、美观、有效。当有松动、变形、缺损、锈蚀时，应及时维修或更换。</w:t>
      </w:r>
    </w:p>
    <w:p w14:paraId="5DCA63F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2.2栏杆维修应符合如下规定：</w:t>
      </w:r>
    </w:p>
    <w:p w14:paraId="20DF0E8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2.2.1混凝土栏杆、金属栏杆和石质栏杆的损坏应按原结构和相同的材质进</w:t>
      </w:r>
    </w:p>
    <w:p w14:paraId="61F599A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p>
    <w:p w14:paraId="796349F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行恢复。</w:t>
      </w:r>
    </w:p>
    <w:p w14:paraId="1A9CF60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2.2.2当栏杆有严重变形、断裂和残损时，应及时按原结构恢复。</w:t>
      </w:r>
    </w:p>
    <w:p w14:paraId="7AD638B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2.3防撞护栏维修应符合如下规定：</w:t>
      </w:r>
    </w:p>
    <w:p w14:paraId="4682D55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2.3.1防护墩(墙)和防撞护栏不得缺损、变形、锈蚀。</w:t>
      </w:r>
    </w:p>
    <w:p w14:paraId="7A47178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2.3.2质量要求：修复后的线形直顺、外观颜色一致、锚固牢固。</w:t>
      </w:r>
    </w:p>
    <w:p w14:paraId="5E2AC9B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2.3.3安全及文明施工要求：设置隔离设施，确保施工人员安全；现场警示，标志完整易辨识，夜间施工设置警示灯；现场材料、设备整齐有序。</w:t>
      </w:r>
    </w:p>
    <w:p w14:paraId="43BDABA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3.伸缩缝维护</w:t>
      </w:r>
    </w:p>
    <w:p w14:paraId="03B82F9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3.1维修要求：巡查发现问题后立即受理并立即采取警示、维护等临时措施，日常小修维护及时完成修复并开放交通，问题销号；中修、大修及改善工程根据道路等级、交通管制、季节因素及其他要求合理确定工期。</w:t>
      </w:r>
    </w:p>
    <w:p w14:paraId="5E8B4E0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3.2伸缩缝个的一般养护应符合下列规定：</w:t>
      </w:r>
    </w:p>
    <w:p w14:paraId="0A6485A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3.2.1伸缩缝应平整、直顺、伸缩自如，处于良好的工作状态。有堵塞时应及时清理，出现渗漏、变形、开裂，行车有异响声、跳车时，应及时维修。梳齿板、橡胶板或异性钢类伸缩缝表面，应每月进行一次清缝工作。伸缩装置下方的梁端缝隙，应每年清理不少于两次。</w:t>
      </w:r>
    </w:p>
    <w:p w14:paraId="3AFC957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3.2.2伸缩装置对应的栏杆、平侧石、人行道、梁体等应断开。</w:t>
      </w:r>
    </w:p>
    <w:p w14:paraId="4100A5F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3.2.3梳齿板、橡胶板式伸缩装置的固定螺栓应每季度保养一次，松动应及时拧紧；梳齿板和橡胶板丢失时应及时补上，弹簧(止退)垫不得省略。严重损害的梳齿板和橡胶板，应及时按同型号进行更换。</w:t>
      </w:r>
    </w:p>
    <w:p w14:paraId="0B58623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3.2.4伸缩装置的密封橡胶带，损坏后应及时更换。</w:t>
      </w:r>
    </w:p>
    <w:p w14:paraId="4ADA881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3.2.5当钢板伸缩装置的钢板松动、开焊、翘曲和脱落时，应及时进行修复。</w:t>
      </w:r>
    </w:p>
    <w:p w14:paraId="6F3CC84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3.3质量要求：修复后的伸缩缝功能正常、混凝土保护带平整、止水带隔水良好。</w:t>
      </w:r>
    </w:p>
    <w:p w14:paraId="1D3B8A6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3.4安全及文明施工要求：设置隔离设施，确保施工人员安全；现场警示标志完整易辨识，夜间施工设置警示灯；现场材料、设备整齐有序。</w:t>
      </w:r>
    </w:p>
    <w:p w14:paraId="6AF7EB8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4.桥梁人行道维护</w:t>
      </w:r>
    </w:p>
    <w:p w14:paraId="7933C02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4.1维修要求：巡查发现问题后立即受理并立即采取警示、维护等临时措施，日常小修维护及时完成修复并开放交通，问题销号；中修、大修及改善工程根据道路等级、交通管制、季节因素及其他要求合理确定工期。</w:t>
      </w:r>
    </w:p>
    <w:p w14:paraId="500BB6C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人行道块件、盲道和缘石应完好、平整。当有松动或缺损时，应及时维修或者更换。</w:t>
      </w:r>
    </w:p>
    <w:p w14:paraId="78ABED3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4.2人行道养护应符合如下规定：</w:t>
      </w:r>
    </w:p>
    <w:p w14:paraId="4AE8692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4.2.1表面应平整、无障碍物、无积水，块件应无松动、残缺，相邻块高差应符合要求。</w:t>
      </w:r>
    </w:p>
    <w:p w14:paraId="45D4AC4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4.2.2缘石和台阶应稳定牢固，不得缺失。</w:t>
      </w:r>
    </w:p>
    <w:p w14:paraId="4C27FF7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4.2.3人行道上检查井不得凸起、沉陷，检查井盖不得缺失。</w:t>
      </w:r>
    </w:p>
    <w:p w14:paraId="7D18339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4.2.4人行道维修或更换时，不得损坏防水层，损坏的防水层应按要求进行维修。</w:t>
      </w:r>
    </w:p>
    <w:p w14:paraId="6738A60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4.3质量要求：修复后的人行道道面平整、无积水。</w:t>
      </w:r>
    </w:p>
    <w:p w14:paraId="2B7D7BF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4.4安全及文明施工要求：设置隔离设施，确保施工人员安全；现场警示标志完整易辨识，夜间施工设置警示灯；现场材料、设备整齐有序。</w:t>
      </w:r>
    </w:p>
    <w:p w14:paraId="706A697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5.泄水管(孔)维护</w:t>
      </w:r>
    </w:p>
    <w:p w14:paraId="0D8DB1E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5.1维修要求：巡查发现问题后立即受理并立即采取警示、维护等临时措施，</w:t>
      </w:r>
    </w:p>
    <w:p w14:paraId="4D28008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日常小修维护及时完成修复并开放交通，问题销号；中修、大修及改善工程根据道路等级、交通管制、季节因素及其他要求合理确定工期。</w:t>
      </w:r>
    </w:p>
    <w:p w14:paraId="7D76824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5.2具体要求：</w:t>
      </w:r>
    </w:p>
    <w:p w14:paraId="3EBB4B9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5.2.1桥面泄水孔应完好、畅通、有效。当收水口无法正常汇水时，应查明原因，采取针对措施，并应对收水口周边桥面或引道进行系统改造。</w:t>
      </w:r>
    </w:p>
    <w:p w14:paraId="675FE1B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5.2.2桥面泄水管和排水槽应完好、畅通，外观整洁美观。</w:t>
      </w:r>
    </w:p>
    <w:p w14:paraId="2BF1F8E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5.3质量要求：修复后的泄水管(孔)完好，排水通畅。</w:t>
      </w:r>
    </w:p>
    <w:p w14:paraId="1617930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5.4安全及文明施工要求：设置隔离设施，确保施工人员安全；现场警示标志完整易辨识，夜间施工设置警示灯；现场材料、设备整齐有序。</w:t>
      </w:r>
    </w:p>
    <w:p w14:paraId="4F4EE82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6.栏杆维护</w:t>
      </w:r>
    </w:p>
    <w:p w14:paraId="34360B8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6.1维修要求：巡查发现问题后立即受理并立即采取警示、维护等临时措施，日常小修维护及时完成修复并开放交通，问题销号；中修、大修及改善工程根据道路等级、交通管制、季节因素及其他要求合理确定工期。</w:t>
      </w:r>
    </w:p>
    <w:p w14:paraId="3218EF1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6.2质量要求：修复、清洗后的栏杆整齐、清洁、颜色一致。</w:t>
      </w:r>
    </w:p>
    <w:p w14:paraId="79D9ED9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6.3安全及文明施工要求：设置隔离设施，保证行人通行畅通，确保施工人员安全；围挡设置整洁，现场警示标志完整易辨识，夜间施工设置警示灯；现场材料、设备整齐有序。</w:t>
      </w:r>
    </w:p>
    <w:p w14:paraId="24DF871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7.声屏障维护</w:t>
      </w:r>
    </w:p>
    <w:p w14:paraId="0C35E8D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7.1维修要求：巡查发现问题后立即受理并立即采取警示、维护等临时措施，日常小修维护及时完成修复并开放交通，问题销号；中修、大修及改善工程根据道路等级、交通管制、季节因素及其他要求合理确定工期。</w:t>
      </w:r>
    </w:p>
    <w:p w14:paraId="458B048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7.2具体要求：</w:t>
      </w:r>
    </w:p>
    <w:p w14:paraId="785F3A4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7.2.1声屏障应干净、有效、完整、牢固，应每月冲洗一次。损坏、缺失的部分应及时修补。</w:t>
      </w:r>
    </w:p>
    <w:p w14:paraId="116185D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7.2.2质量要求：修复、清洗后的声屏障要干净、有效、完整、安全牢固。</w:t>
      </w:r>
    </w:p>
    <w:p w14:paraId="6766103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7.3安全及文明施工要求：设置隔离设施，保证行人通行畅通，确保施工人员安全；围挡设置整洁，现场警示标志完整易辨识，夜间施工设置警示灯；现场材料、设备整齐有序。</w:t>
      </w:r>
    </w:p>
    <w:p w14:paraId="33AD282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8.防撞墩（防撞栏杆）维护</w:t>
      </w:r>
    </w:p>
    <w:p w14:paraId="32CE5CF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8.1维修要求：巡查发现问题后立即受理并立即采取警示、维护等临时措施，日常小修维护及时完成修复并开放交通，问题销号；中修、大修及改善工程根据道路等级、交通管制、季节因素及其他要求合理确定工期。</w:t>
      </w:r>
    </w:p>
    <w:p w14:paraId="6D6CE62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8.2质量要求：修复后的防撞墩完好、无露筋裂缝。</w:t>
      </w:r>
    </w:p>
    <w:p w14:paraId="6277F16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8.3安全及文明施工要求：设置隔离设施，保证行人通行畅通，确保施工人员安全；围挡设置整洁，现场警示标志完整易辨识，夜间施工设置警示灯；现场材料、设备整齐有序。</w:t>
      </w:r>
    </w:p>
    <w:p w14:paraId="6907CA3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9.防护网维护</w:t>
      </w:r>
    </w:p>
    <w:p w14:paraId="6202084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9.1维修要求：巡查发现问题后立即受理并立即采取警示、维护等临时措施，日常小修维护及时完成修复并开放交通，问题销号；中修、大修及改善工程根据道路等级、交通管制、季节因素及其他要求合理确定工期。</w:t>
      </w:r>
    </w:p>
    <w:p w14:paraId="60516AE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快速两侧宜设置防护网，上跨快速路及铁路的天桥、有人行步道的立交桥两侧应设防护网，防护网应完整、美观、有效。</w:t>
      </w:r>
    </w:p>
    <w:p w14:paraId="633E748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9.2质量要求：修复防护网应牢固、网无破损，立柱无倾斜。</w:t>
      </w:r>
    </w:p>
    <w:p w14:paraId="0D066FA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9.3安全及文明施工要求：设置隔离设施，保证行人通行畅通，确保施工人</w:t>
      </w:r>
    </w:p>
    <w:p w14:paraId="7D3E72A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员安全；现场警示标志完整易辨识，夜间施工设置警示灯；现场材料、设备整齐有序。</w:t>
      </w:r>
    </w:p>
    <w:p w14:paraId="5EC00049">
      <w:pPr>
        <w:keepNext w:val="0"/>
        <w:keepLines w:val="0"/>
        <w:pageBreakBefore w:val="0"/>
        <w:widowControl w:val="0"/>
        <w:kinsoku/>
        <w:wordWrap w:val="0"/>
        <w:overflowPunct/>
        <w:topLinePunct/>
        <w:autoSpaceDE/>
        <w:autoSpaceDN/>
        <w:bidi w:val="0"/>
        <w:adjustRightInd w:val="0"/>
        <w:snapToGrid w:val="0"/>
        <w:textAlignment w:val="baseline"/>
        <w:rPr>
          <w:rFonts w:ascii="Arial"/>
          <w:sz w:val="21"/>
        </w:rPr>
      </w:pPr>
    </w:p>
    <w:p w14:paraId="30469D67">
      <w:pPr>
        <w:keepNext w:val="0"/>
        <w:keepLines w:val="0"/>
        <w:pageBreakBefore w:val="0"/>
        <w:widowControl w:val="0"/>
        <w:kinsoku/>
        <w:wordWrap w:val="0"/>
        <w:overflowPunct/>
        <w:topLinePunct/>
        <w:autoSpaceDE/>
        <w:autoSpaceDN/>
        <w:bidi w:val="0"/>
        <w:adjustRightInd w:val="0"/>
        <w:snapToGrid w:val="0"/>
        <w:textAlignment w:val="baseline"/>
        <w:rPr>
          <w:rFonts w:ascii="Arial"/>
          <w:sz w:val="21"/>
        </w:rPr>
      </w:pPr>
    </w:p>
    <w:p w14:paraId="56C3B87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三、交通设施管理</w:t>
      </w:r>
    </w:p>
    <w:p w14:paraId="186E25E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精细化管理要求</w:t>
      </w:r>
    </w:p>
    <w:p w14:paraId="699D6FC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1.交通隔离护栏维护</w:t>
      </w:r>
    </w:p>
    <w:p w14:paraId="04EEFAA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1.1病害类型：倾斜、接口脱接、锈蚀、松动及车辆撞坏或撞歪</w:t>
      </w:r>
    </w:p>
    <w:p w14:paraId="4C31518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1.2限时要求：组织专项巡查组24小时常态化；对维护服务区域内的道路隔离护栏进行全面巡查。发现故障，直接维修，并将故障原因及维修情况直接反应至管理部门。对车辆剧蹭的护栏及时维修和更换，检查全区护栏是否摆放整齐、是否有松动的配件，并及时处理。</w:t>
      </w:r>
    </w:p>
    <w:p w14:paraId="0269183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1.3质量要求：极力保障全区道路隔离护栏安全准确摆放，保证车辆交通通畅及行车安全。</w:t>
      </w:r>
    </w:p>
    <w:p w14:paraId="5C85498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1.4安全与文明施工要求：保证车辆通行畅通；确保施工人员安全，安全防护到位；夜间设置警示灯，维修安装严格按照交通行业标准JT/T1033-2016《交通分隔栏》《城镇道路工程施工与质量验收规范》(CJJ1-2008)《道路反光膜》(GB/T1833-2012)等行业标准与规范。</w:t>
      </w:r>
    </w:p>
    <w:p w14:paraId="5CC9CE0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1.5设置与规范要求：为规范区内交通隔离护栏的设置标准，保障道路交通安全、畅通有序，提升城市道路安全等级，我们联合交委办对道路隔离护栏的设置与管理给出相应要求，技术与规范须严谨参照交通行业标准JT/T1033-2016《交通分隔栏》《道路反光膜》(GB/T1833-2012)等为主要的依据规范进行设置和验收。</w:t>
      </w:r>
    </w:p>
    <w:p w14:paraId="22ACBAB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1.5.1中央分隔带护栏：设置于城市道路中央分隔带内的护栏，是警示和强制对向机动车分道行驶的设施。按其在道路中的空间高度，可分为中央分隔带高护栏和中央分隔带矮护栏。</w:t>
      </w:r>
    </w:p>
    <w:p w14:paraId="30AA398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1.5.2机隔离护栏：设置于城市道路机非隔离带上的护栏，是警示和强制机动车和非机动车分道行驶的设施。</w:t>
      </w:r>
    </w:p>
    <w:p w14:paraId="0CF36D9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1.5.3人行道隔离护栏：设置于城市道路人行道上贴近路缘石一侧的隔离护栏，是警示和强制行人和车辆分道行走和行驶的设施。</w:t>
      </w:r>
    </w:p>
    <w:p w14:paraId="24B5E04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1.5.4移动式隔离护栏：设置再地面上不设埋置式基础而易于搬动的隔离设施。</w:t>
      </w:r>
    </w:p>
    <w:p w14:paraId="32808BB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1.5.5固定式隔离护栏：端柱埋入地下或设置在埋入地下的预制件上并用螺栓连接的隔离设施。</w:t>
      </w:r>
    </w:p>
    <w:p w14:paraId="47E2E80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1.5.6护栏渐变段：设置于护栏外移端头与标准段之间平滑过渡的结构段。</w:t>
      </w:r>
    </w:p>
    <w:p w14:paraId="429C50D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1.5.7轮廓标：设置于道路隔离护栏立柱上，用于指示护栏边界的视线诱导设施。</w:t>
      </w:r>
    </w:p>
    <w:p w14:paraId="33F7161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2.交通标志维护</w:t>
      </w:r>
    </w:p>
    <w:p w14:paraId="29FFBD7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2.1病害类型：版面不清晰、不反光、杆子倾斜、破损、基础松动。</w:t>
      </w:r>
    </w:p>
    <w:p w14:paraId="28E5219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2.2限时要求：专项巡查维修组24小时常态化维护，发现故障，直接维修,并将故障原因及维修情况直接反应至管理部门。</w:t>
      </w:r>
    </w:p>
    <w:p w14:paraId="5980095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质量要求：安装标准巡查维修保证标志的位置设置醒目，版面清晰、明朗；保证道路交通安全、顺畅的重要措施，道路标志定期进行检查，当外部设置条件发生变化时，应重新设计并及时进行更换；道路交通标志的设置宜适时引入新技术、新材料，充分考虑道路使用者的视认性与设置的有效性。</w:t>
      </w:r>
    </w:p>
    <w:p w14:paraId="601DA1D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2.4安全与文明施工要求：在巡查过程中注意标志版面的使用性，保证内容清晰无误，标志杆垂直无倾斜，基础无松动，干净整洁，基础禁止占用绿化,禁止使用大型机械挖掘，以防破坏地下其它设施管道。标志版面严格参照《道路交通标志板及支撑件》GB/T23827、《道路作业交通安全标志》GA182及相应标准进行制作安装。</w:t>
      </w:r>
    </w:p>
    <w:p w14:paraId="37B0899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2.5设置与规范要求：对道路交通标志这块的设置与安装严格参照国家现行标准《道路交通标志和标线第2部分：道路交通标志》GB5768.2《道路交通标志板及支撑件》GB/T23827《道路作业交通安全标志》GA182《地名标志》GB17733等行业规范施工，对施工方要求在区内交管部门应参与道路的设计审核，提出交通标志和标线的设置意见后严格设置与安装。</w:t>
      </w:r>
    </w:p>
    <w:p w14:paraId="53B556E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3.道路标线维护</w:t>
      </w:r>
    </w:p>
    <w:p w14:paraId="6783DAE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3.1病害类型：指示模糊、不准确、表面开裂、不整洁。</w:t>
      </w:r>
    </w:p>
    <w:p w14:paraId="39090E3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3.2限时要求：定期巡查记录破损情况，发现问题立即登记受理，立即采取警示、维护等临时措施，日常小修维护在启动整改之日起5日内完成修复并开放交通，问题销号。中修、大修及改善工程根据道路等级、交通管制、季节因素及其他要求合理确定工期。</w:t>
      </w:r>
    </w:p>
    <w:p w14:paraId="3C857D9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3.3质量要求：达到道路标线设置合理、指示明确、颜色鲜明；道路标志应当定期进行检查，当外部设置条件发生变化时，应重新设计并及时进行更换。</w:t>
      </w:r>
    </w:p>
    <w:p w14:paraId="2E3E1B2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3.4道路交通标志的设置宜适时引入新技术、新材料，充分考虑道路使用者的视认性与设置的有效性。</w:t>
      </w:r>
    </w:p>
    <w:p w14:paraId="5B22F2E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3.5安全与文明施工要求：施工单位施工前应按规定向道路行政管理部门申请施工许可，获得施工许可证后才能施工。施工前应与道路建设、管理或养护单位取得联系，在尽量不破坏道路设施，尽量减少对道路交通影响的条件下，开展文明施工、安全施工。严格按道《城市道路施工作业交通组织规范》GZVT900及相应行业标准规范作业，施工人员应佩带安全反光服，作业区域摆放反光路锥要求合理，不能影响车辆安全通行。作业中要求工序明确、井井有条。</w:t>
      </w:r>
    </w:p>
    <w:p w14:paraId="44154C1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3.6设置与规范要求：为进一步规范区内道路交通标线的设置规范要求，使之更趋系统化、规范化、人性化，同时，满足道路交通管理工作需要，保障交通安全、畅通、有序和便捷，对道路标线施工要求“以人为本”的角度出发，综合考虑机动车行驶速度、行车轨迹、交通标线视认性，对交叉口、弯道、道路出入口进行“人性化”设计；在道路新建、改建和维护工作中的要求严格按照国家行业准备GB16311-2009,《道路交通标志和标线》(GB5768-2009)；《城市道路交通标志和标线设置规(GB51038-2015)；《道路交通标志和标线》(GB-5768)、《城市道路交通标志和标线设置规范(GB51038-2015)严格执行。</w:t>
      </w:r>
    </w:p>
    <w:p w14:paraId="5E2FFD4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p>
    <w:p w14:paraId="2B1183AE">
      <w:pPr>
        <w:keepNext w:val="0"/>
        <w:keepLines w:val="0"/>
        <w:pageBreakBefore w:val="0"/>
        <w:widowControl w:val="0"/>
        <w:kinsoku/>
        <w:wordWrap/>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四、城市照明管理</w:t>
      </w:r>
    </w:p>
    <w:p w14:paraId="1163BC7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精细化管理要求</w:t>
      </w:r>
    </w:p>
    <w:p w14:paraId="4D7F17E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1.社会服务要求</w:t>
      </w:r>
    </w:p>
    <w:p w14:paraId="1EFC18E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1.1白天亮灯故障处理不超过2小时；</w:t>
      </w:r>
    </w:p>
    <w:p w14:paraId="73E40CA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1.2市民热线、媒体、报修、巡查发现的单灯故障修复不超过2个工作日；</w:t>
      </w:r>
    </w:p>
    <w:p w14:paraId="6605C70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1.3回路灭灯故障不超过8小时；</w:t>
      </w:r>
    </w:p>
    <w:p w14:paraId="77F86CB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1.4一般电缆故障修复不超过2个工作日，复杂电缆故障连续抢修；</w:t>
      </w:r>
    </w:p>
    <w:p w14:paraId="442CF51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1.5高压故障连续抢修；</w:t>
      </w:r>
    </w:p>
    <w:p w14:paraId="4DD7262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1.6事故灯杆2小时内到达现场进行处理，5个工作日内恢复照明，恢复期内应设置临时照明设施或警示标志。</w:t>
      </w:r>
    </w:p>
    <w:p w14:paraId="483CF47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2.维护单位要求</w:t>
      </w:r>
    </w:p>
    <w:p w14:paraId="4473109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2.1从事从事照明设施维护单位应具备相应的建设或维护资质，从业人员应具有相应资格；</w:t>
      </w:r>
    </w:p>
    <w:p w14:paraId="1DF62D4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2.2维护单位应配备与所维护的照明设施数量、范围相匹配的维护场地，编配合理的巡查、巡修、抢修人员和车辆机械，实行定人、定岗、定责开展巡查维护作业；</w:t>
      </w:r>
    </w:p>
    <w:p w14:paraId="4A93DA8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2.3维护单位必须按照维护区域或标段建立维护项目所（部），明确其负责人，人员配置应报城市照明行业主管部门备案，不得随意变更；</w:t>
      </w:r>
    </w:p>
    <w:p w14:paraId="2C8B0C2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2.4维护单位应按月编制月维护作业计划，包含巡查、维护计划，灯具保洁、安全专业检查、各类数据检测等专项计划等；</w:t>
      </w:r>
    </w:p>
    <w:p w14:paraId="0249081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2.5维护单位应建立照明设施巡查、维修、抢修机制，巡查应按计划实施并认真做好记录，巡查结果应及时上报反馈至维修部门，做到巡查、维修相分离，各负其责，不断提高故障处理效率；</w:t>
      </w:r>
    </w:p>
    <w:p w14:paraId="0F0A2DD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2.6维护单位应按照服务承诺制和巡查结果及时处理各类故障，做好相关记录，重大故障需将处理结果及时上报城市照明行业主管部门；</w:t>
      </w:r>
    </w:p>
    <w:p w14:paraId="5A23822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2.7维护单位应加强维护档案管理，按照每月维护情况建立月维护档案，装订成册并实行电子化管理。维护档案主要内容包括：</w:t>
      </w:r>
    </w:p>
    <w:p w14:paraId="1B229BA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2.7.1月度维护作业计划：指经城市照明行业主管部门批准实施的计划；</w:t>
      </w:r>
    </w:p>
    <w:p w14:paraId="3AEEC1F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2.7.2月度维护技术文件：指维护单位实施的拆除、恢复、商请、各类数据检测等指令性工作的技术文件；</w:t>
      </w:r>
    </w:p>
    <w:p w14:paraId="092DC98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2.7.3月度维护各类台账：指维护单位自行开展管理维护、考核的台账；</w:t>
      </w:r>
    </w:p>
    <w:p w14:paraId="05EC3A0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2.7.4月度安全工作台账：维护单位开展安全检查、教育、考核等工作的台账；</w:t>
      </w:r>
    </w:p>
    <w:p w14:paraId="3BC4097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2.8维护单位对城市照明设施的巡查、维修作业应不低于下列频次：</w:t>
      </w:r>
    </w:p>
    <w:p w14:paraId="3601945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2.8.1每季度实施一次变电所、箱式变、配电室（箱、柜）巡修，每年进行一次全面检修，实时检测配电设施电压、电流、各分路负荷等数据；</w:t>
      </w:r>
    </w:p>
    <w:p w14:paraId="6DF5C4E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2.8.2每年对配电设施进行一次防腐处理；</w:t>
      </w:r>
    </w:p>
    <w:p w14:paraId="52CA515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2.8.3每年实施一次配电设施、高杆灯、金属灯杆接地网的接地电阻测试；</w:t>
      </w:r>
    </w:p>
    <w:p w14:paraId="7CC8D3A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2.8.4每年实施一次电缆管线及人孔井、手孔井的全面巡查；</w:t>
      </w:r>
    </w:p>
    <w:p w14:paraId="66D45C6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2.8.5每季度实施一次高杆灯的全面检修，每半年至少对升降传动机构进行一次保养；</w:t>
      </w:r>
    </w:p>
    <w:p w14:paraId="5B3C907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2.8.6路灯巡查全覆盖、无死角；</w:t>
      </w:r>
    </w:p>
    <w:p w14:paraId="14C7CB4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2.8.7每年至少对城市主、次干道道路的照度进行一次检测；</w:t>
      </w:r>
    </w:p>
    <w:p w14:paraId="0ACCA85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2.8.8主干道灯杆、灯臂每季度清洁保养一次，其它路段上的设施每半年一次，每年进行一次灯具保洁、每两天进行一次防腐处理；</w:t>
      </w:r>
    </w:p>
    <w:p w14:paraId="29238D6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2.8.9景观照明设施应每晚进行巡查，每月进行一次全面设施检查；</w:t>
      </w:r>
    </w:p>
    <w:p w14:paraId="763DE21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2.8.10其它设施巡查要求不低于《城市道路照明技术规范》（DGJ32/TC06-2011）;</w:t>
      </w:r>
    </w:p>
    <w:p w14:paraId="44B2162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2.9维护单位不得擅自改变照明设施现状，确需变更的应事先书面报告城市照明行业主管部门批准。对于临时迁改的道路照明设施，申请单位需安装临时照明设施，严格按程序办理迁移手续，上报迁改方案，明确道路照明设施迁改内容及具体恢复时间；</w:t>
      </w:r>
    </w:p>
    <w:p w14:paraId="7B5AAEA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2.10禁止维护单位白天开灯巡检。因运行故障等特殊情况确需在白天送电抢</w:t>
      </w:r>
    </w:p>
    <w:p w14:paraId="1A8DACA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修的，须事先报告主管部门批准同意后方可实施，原则上每次连续开灯不超过5分钟；</w:t>
      </w:r>
    </w:p>
    <w:p w14:paraId="7072772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2.11维护单位应严格执行社会服务要求，确因无法按期完成修复的，应提前提出商请并经城市照明行业主管部门同意。涉及重大安全运行故障及突发事件，维护单位应在接报后及时赶至现场组织处理，直至隐患消除；</w:t>
      </w:r>
    </w:p>
    <w:p w14:paraId="5994278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2.12维护单位应做好安全管理工作，每月至少组织一次安全教育学习、安全检查、隐患排查，并做好安全工作台账；</w:t>
      </w:r>
    </w:p>
    <w:p w14:paraId="5981287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2.13维护单位应建立应急机制，编制应急预案，组织应急演练。在重大节庆好的，防汛抗台、暴风雪等恶劣天气时，维护单位应增加设施巡检频次、加大隐患排查力度，做好应急保障工作。应急保障期内，接到故障抢修通知，应在半小时内赶至现场组织处理，并及时反馈修复结果；</w:t>
      </w:r>
    </w:p>
    <w:p w14:paraId="6E6F72D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2.14维护单位应建立故障报修紧急热线，确保24小时畅通。维护单位应建立统一调度机制，统筹故障抢修故障，并及时反馈修复结果。</w:t>
      </w:r>
    </w:p>
    <w:p w14:paraId="3404EE0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3.管理机制</w:t>
      </w:r>
    </w:p>
    <w:p w14:paraId="1AC54D1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3.1长效管理机制</w:t>
      </w:r>
    </w:p>
    <w:p w14:paraId="4C96B3B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城市管理和综合执法局市政亮化部对全区照明亮化工作具有监督及管理职责，实施每月例行检查，不定时抽查，发现问题及时通报并督促整改，保证全区照明亮化设施安全正常运行。</w:t>
      </w:r>
    </w:p>
    <w:p w14:paraId="78325E6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3.2重大活动保障机制</w:t>
      </w:r>
    </w:p>
    <w:p w14:paraId="226656B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针对重大活动或领导批示，城市照明行业主管部门应成立活动保障领导小组，在活动开展前后及期间进行集中检查。建立专项活动检查巡查队伍，负责辖区内照明日常巡查和督察督办。重点是活动场所、来宾下榻地周边区域、主要途</w:t>
      </w:r>
    </w:p>
    <w:p w14:paraId="04F6C42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经线路和活动举办地及沿线的照明亮化设施，发现问题及时整改。</w:t>
      </w:r>
    </w:p>
    <w:p w14:paraId="1D69FD84">
      <w:pPr>
        <w:rPr>
          <w:b/>
          <w:bCs/>
          <w:spacing w:val="-1"/>
          <w:sz w:val="30"/>
          <w:szCs w:val="30"/>
        </w:rPr>
      </w:pPr>
      <w:r>
        <w:rPr>
          <w:b/>
          <w:bCs/>
          <w:spacing w:val="-1"/>
          <w:sz w:val="30"/>
          <w:szCs w:val="30"/>
        </w:rPr>
        <w:br w:type="page"/>
      </w:r>
    </w:p>
    <w:p w14:paraId="1E88E215">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附件4：西安高新区市政设施精细化考核管理办法</w:t>
      </w:r>
    </w:p>
    <w:p w14:paraId="297E4C2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一、城市道路</w:t>
      </w:r>
    </w:p>
    <w:p w14:paraId="0C2386A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高新区城市管理局或委托第三方监理单位按照《西安高新区市政设施精细化考核管理办法》和相关标准规范定期对城市道路的维护情况、日常监测、定期检查和病害整治工作情况进行检查考核。</w:t>
      </w:r>
    </w:p>
    <w:p w14:paraId="34799BB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1.考核方式</w:t>
      </w:r>
    </w:p>
    <w:p w14:paraId="431CD12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分为日常监督考评、年终考核。日常监督考评设施从设施统计表中随机抽取，年终考核根据每月考评情况开展。</w:t>
      </w:r>
    </w:p>
    <w:p w14:paraId="34BEFD5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2.考核内容</w:t>
      </w:r>
    </w:p>
    <w:p w14:paraId="21A4609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包括职责履行是否到位、设施巡查维修及时性、设施完好率、资料情况等。</w:t>
      </w:r>
    </w:p>
    <w:p w14:paraId="7D1DA1C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3.考核方法</w:t>
      </w:r>
    </w:p>
    <w:p w14:paraId="4BAD393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高新区城市管理局或委托第三方监理单位在检查考核的基础上对各项工作进行打分和评价。考核实行百分制，按照扣分的原则，下不保底。根据检查情况按照评分标准进行评分：95分以上为优秀；95-90分为良好；85分及以上为合格；</w:t>
      </w:r>
    </w:p>
    <w:p w14:paraId="50EA422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85分以下为不合格。</w:t>
      </w:r>
    </w:p>
    <w:p w14:paraId="4DA0F73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4.检查评价细则</w:t>
      </w:r>
    </w:p>
    <w:p w14:paraId="1625FDD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检查评价细则</w:t>
      </w:r>
    </w:p>
    <w:p w14:paraId="37CC1B2B">
      <w:pPr>
        <w:keepNext w:val="0"/>
        <w:keepLines w:val="0"/>
        <w:pageBreakBefore w:val="0"/>
        <w:widowControl w:val="0"/>
        <w:kinsoku/>
        <w:wordWrap w:val="0"/>
        <w:overflowPunct/>
        <w:topLinePunct/>
        <w:autoSpaceDE/>
        <w:autoSpaceDN/>
        <w:bidi w:val="0"/>
        <w:adjustRightInd w:val="0"/>
        <w:snapToGrid w:val="0"/>
        <w:spacing w:line="25" w:lineRule="exact"/>
        <w:textAlignment w:val="baseline"/>
      </w:pPr>
    </w:p>
    <w:tbl>
      <w:tblPr>
        <w:tblStyle w:val="8"/>
        <w:tblW w:w="884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691"/>
        <w:gridCol w:w="5157"/>
      </w:tblGrid>
      <w:tr w14:paraId="543346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3691" w:type="dxa"/>
            <w:vAlign w:val="center"/>
          </w:tcPr>
          <w:p w14:paraId="30A50AEC">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检查内容</w:t>
            </w:r>
          </w:p>
        </w:tc>
        <w:tc>
          <w:tcPr>
            <w:tcW w:w="5157" w:type="dxa"/>
            <w:vAlign w:val="center"/>
          </w:tcPr>
          <w:p w14:paraId="57267667">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评价标准</w:t>
            </w:r>
          </w:p>
        </w:tc>
      </w:tr>
      <w:tr w14:paraId="05DEAE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3691" w:type="dxa"/>
            <w:vAlign w:val="center"/>
          </w:tcPr>
          <w:p w14:paraId="34C2A61F">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城市道路精细化管理机制（20分）</w:t>
            </w:r>
          </w:p>
        </w:tc>
        <w:tc>
          <w:tcPr>
            <w:tcW w:w="5157" w:type="dxa"/>
            <w:vAlign w:val="center"/>
          </w:tcPr>
          <w:p w14:paraId="2EDFF47D">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机构设置、人员配备、资金保障、巡查维修制度等是否有保障，不健全的扣分。每发现一项不健全的扣0.5分。</w:t>
            </w:r>
          </w:p>
        </w:tc>
      </w:tr>
      <w:tr w14:paraId="2A5DF8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3691" w:type="dxa"/>
            <w:vAlign w:val="center"/>
          </w:tcPr>
          <w:p w14:paraId="1C626C37">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值班、巡查人员不在位，通信不畅通</w:t>
            </w:r>
          </w:p>
        </w:tc>
        <w:tc>
          <w:tcPr>
            <w:tcW w:w="5157" w:type="dxa"/>
            <w:vAlign w:val="center"/>
          </w:tcPr>
          <w:p w14:paraId="1B2AA90D">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值班、巡查人员不在位，通信不畅通每次</w:t>
            </w:r>
          </w:p>
        </w:tc>
      </w:tr>
      <w:tr w14:paraId="47AACC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3691" w:type="dxa"/>
            <w:vAlign w:val="center"/>
          </w:tcPr>
          <w:p w14:paraId="6077C5FE">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交办事项处置不及时（30）</w:t>
            </w:r>
          </w:p>
        </w:tc>
        <w:tc>
          <w:tcPr>
            <w:tcW w:w="5157" w:type="dxa"/>
            <w:vAlign w:val="center"/>
          </w:tcPr>
          <w:p w14:paraId="52B9D3D0">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扣0.5分，交办事项未处置每次扣2分</w:t>
            </w:r>
          </w:p>
        </w:tc>
      </w:tr>
      <w:tr w14:paraId="6D1CC4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3691" w:type="dxa"/>
            <w:vAlign w:val="center"/>
          </w:tcPr>
          <w:p w14:paraId="566B7ACF">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设施维护实效（30）</w:t>
            </w:r>
          </w:p>
        </w:tc>
        <w:tc>
          <w:tcPr>
            <w:tcW w:w="5157" w:type="dxa"/>
            <w:vAlign w:val="center"/>
          </w:tcPr>
          <w:p w14:paraId="12E4D20F">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每家独立维护单位，检查时随机在设施统计表中抽取两条道路，每发现一处道路病害扣0.5分</w:t>
            </w:r>
          </w:p>
        </w:tc>
      </w:tr>
      <w:tr w14:paraId="5298E7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3691" w:type="dxa"/>
            <w:vAlign w:val="center"/>
          </w:tcPr>
          <w:p w14:paraId="67519082">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道路维护资料（20）</w:t>
            </w:r>
          </w:p>
        </w:tc>
        <w:tc>
          <w:tcPr>
            <w:tcW w:w="5157" w:type="dxa"/>
            <w:vAlign w:val="center"/>
          </w:tcPr>
          <w:p w14:paraId="5154584E">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巡查记录、维修记录、投诉监督办理记录是否完善，相关记录是否闭环。每发现一项资料不完善的扣1分。</w:t>
            </w:r>
          </w:p>
        </w:tc>
      </w:tr>
    </w:tbl>
    <w:p w14:paraId="38D4C07E">
      <w:pPr>
        <w:keepNext w:val="0"/>
        <w:keepLines w:val="0"/>
        <w:pageBreakBefore w:val="0"/>
        <w:widowControl w:val="0"/>
        <w:kinsoku/>
        <w:wordWrap w:val="0"/>
        <w:overflowPunct/>
        <w:topLinePunct/>
        <w:autoSpaceDE/>
        <w:autoSpaceDN/>
        <w:bidi w:val="0"/>
        <w:adjustRightInd w:val="0"/>
        <w:snapToGrid w:val="0"/>
        <w:spacing w:line="310" w:lineRule="auto"/>
        <w:textAlignment w:val="baseline"/>
        <w:rPr>
          <w:rFonts w:ascii="Arial"/>
          <w:sz w:val="21"/>
        </w:rPr>
      </w:pPr>
    </w:p>
    <w:p w14:paraId="1BD0F1CD">
      <w:pPr>
        <w:keepNext w:val="0"/>
        <w:keepLines w:val="0"/>
        <w:pageBreakBefore w:val="0"/>
        <w:widowControl w:val="0"/>
        <w:kinsoku/>
        <w:wordWrap w:val="0"/>
        <w:overflowPunct/>
        <w:topLinePunct/>
        <w:autoSpaceDE/>
        <w:autoSpaceDN/>
        <w:bidi w:val="0"/>
        <w:adjustRightInd w:val="0"/>
        <w:snapToGrid w:val="0"/>
        <w:spacing w:line="311" w:lineRule="auto"/>
        <w:textAlignment w:val="baseline"/>
        <w:rPr>
          <w:rFonts w:ascii="Arial"/>
          <w:sz w:val="21"/>
        </w:rPr>
      </w:pPr>
    </w:p>
    <w:p w14:paraId="60FE613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二、城市桥梁</w:t>
      </w:r>
    </w:p>
    <w:p w14:paraId="22F2E35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高新区城市管理局或委托第三方监理单位按照《西安高新区市政设施精细化考核管理办法》和相关标准规范定期对城市桥梁的维护情况、日常监测、定期检查和病害整治工作情况进行检查考核。</w:t>
      </w:r>
    </w:p>
    <w:p w14:paraId="18BC2D0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1.考核方式</w:t>
      </w:r>
    </w:p>
    <w:p w14:paraId="3029373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分为日常监督考评、年终考核。日常监督考评设施从设施统计表中随机抽取，年终考核根据每月考评情况开展。</w:t>
      </w:r>
    </w:p>
    <w:p w14:paraId="67E5DB5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2.考核内容</w:t>
      </w:r>
    </w:p>
    <w:p w14:paraId="554C61D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包括职责履行是否到位、设施巡查维修及时性、设施完好率。</w:t>
      </w:r>
    </w:p>
    <w:p w14:paraId="6F783EF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3.考核方法</w:t>
      </w:r>
    </w:p>
    <w:p w14:paraId="1C9A862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高新区城市管理局或委托第三方监理单位在检查考核的基础上对各项工作进行打分和评价。考核实行百分制，按照扣分的原则，下不保底。根据检查情况按照评分标准进行评分：95分以上为优秀；95-90分为良好；85分及以上为合格；85分以下为不合格。</w:t>
      </w:r>
    </w:p>
    <w:p w14:paraId="56DCFE1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检查评价细则</w:t>
      </w:r>
    </w:p>
    <w:p w14:paraId="0FD09351">
      <w:pPr>
        <w:keepNext w:val="0"/>
        <w:keepLines w:val="0"/>
        <w:pageBreakBefore w:val="0"/>
        <w:widowControl w:val="0"/>
        <w:kinsoku/>
        <w:wordWrap w:val="0"/>
        <w:overflowPunct/>
        <w:topLinePunct/>
        <w:autoSpaceDE/>
        <w:autoSpaceDN/>
        <w:bidi w:val="0"/>
        <w:adjustRightInd w:val="0"/>
        <w:snapToGrid w:val="0"/>
        <w:spacing w:line="25" w:lineRule="exact"/>
        <w:textAlignment w:val="baseline"/>
      </w:pPr>
    </w:p>
    <w:tbl>
      <w:tblPr>
        <w:tblStyle w:val="8"/>
        <w:tblW w:w="867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579"/>
        <w:gridCol w:w="5100"/>
      </w:tblGrid>
      <w:tr w14:paraId="664A71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3579" w:type="dxa"/>
            <w:vAlign w:val="top"/>
          </w:tcPr>
          <w:p w14:paraId="512B851C">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检查内容</w:t>
            </w:r>
          </w:p>
        </w:tc>
        <w:tc>
          <w:tcPr>
            <w:tcW w:w="5100" w:type="dxa"/>
            <w:vAlign w:val="top"/>
          </w:tcPr>
          <w:p w14:paraId="131CFAE9">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评价标准</w:t>
            </w:r>
          </w:p>
        </w:tc>
      </w:tr>
      <w:tr w14:paraId="4BE80A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3579" w:type="dxa"/>
            <w:vAlign w:val="center"/>
          </w:tcPr>
          <w:p w14:paraId="008A8AA8">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城市桥梁精细化管理机制</w:t>
            </w:r>
          </w:p>
          <w:p w14:paraId="3CB1A3D9">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（20分）</w:t>
            </w:r>
          </w:p>
        </w:tc>
        <w:tc>
          <w:tcPr>
            <w:tcW w:w="5100" w:type="dxa"/>
            <w:vAlign w:val="top"/>
          </w:tcPr>
          <w:p w14:paraId="0D825482">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机构设置、人员配备、资金保障、巡查维修制度等是否有保障，不健全的扣分。每发现一项不健全的扣0.5分。</w:t>
            </w:r>
          </w:p>
        </w:tc>
      </w:tr>
      <w:tr w14:paraId="57ED59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3579" w:type="dxa"/>
            <w:vAlign w:val="center"/>
          </w:tcPr>
          <w:p w14:paraId="37C67544">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值班、巡查人员不在位，通</w:t>
            </w:r>
          </w:p>
          <w:p w14:paraId="2EFAC687">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信不畅通，交办事项处置不</w:t>
            </w:r>
          </w:p>
          <w:p w14:paraId="6643AC0C">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及时（30）</w:t>
            </w:r>
          </w:p>
        </w:tc>
        <w:tc>
          <w:tcPr>
            <w:tcW w:w="5100" w:type="dxa"/>
            <w:vAlign w:val="top"/>
          </w:tcPr>
          <w:p w14:paraId="4643F40A">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值班、巡查人员不在位，通信不畅通，每次扣0.5分，交办事项未处置每次扣2分</w:t>
            </w:r>
          </w:p>
        </w:tc>
      </w:tr>
      <w:tr w14:paraId="62B90D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3579" w:type="dxa"/>
            <w:vAlign w:val="center"/>
          </w:tcPr>
          <w:p w14:paraId="588D70EC">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设施维护实效（30）</w:t>
            </w:r>
          </w:p>
        </w:tc>
        <w:tc>
          <w:tcPr>
            <w:tcW w:w="5100" w:type="dxa"/>
            <w:vAlign w:val="top"/>
          </w:tcPr>
          <w:p w14:paraId="6585FC89">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每家独立维护单位，检查时随机在设施统计表中抽取一座桥梁道路，每发现一处桥梁病害扣0.5分</w:t>
            </w:r>
          </w:p>
        </w:tc>
      </w:tr>
      <w:tr w14:paraId="6D92F6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3579" w:type="dxa"/>
            <w:vAlign w:val="center"/>
          </w:tcPr>
          <w:p w14:paraId="422DAAF9">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桥梁维护资料（10）</w:t>
            </w:r>
          </w:p>
        </w:tc>
        <w:tc>
          <w:tcPr>
            <w:tcW w:w="5100" w:type="dxa"/>
            <w:vAlign w:val="top"/>
          </w:tcPr>
          <w:p w14:paraId="1DE48D94">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巡査记录、维修记录、投诉监督办理记录是否完善，相关记录是否闭环。每发现一项资料不完善的扣0.5分。</w:t>
            </w:r>
          </w:p>
        </w:tc>
      </w:tr>
      <w:tr w14:paraId="39B84D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3579" w:type="dxa"/>
            <w:vAlign w:val="center"/>
          </w:tcPr>
          <w:p w14:paraId="378F6753">
            <w:pPr>
              <w:keepNext w:val="0"/>
              <w:keepLines w:val="0"/>
              <w:pageBreakBefore w:val="0"/>
              <w:widowControl w:val="0"/>
              <w:kinsoku/>
              <w:wordWrap w:val="0"/>
              <w:overflowPunct/>
              <w:topLinePunct/>
              <w:autoSpaceDE/>
              <w:autoSpaceDN/>
              <w:bidi w:val="0"/>
              <w:adjustRightInd w:val="0"/>
              <w:snapToGrid w:val="0"/>
              <w:spacing w:before="2" w:line="360" w:lineRule="auto"/>
              <w:ind w:right="101"/>
              <w:jc w:val="center"/>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桥下空间管理（10分）</w:t>
            </w:r>
          </w:p>
        </w:tc>
        <w:tc>
          <w:tcPr>
            <w:tcW w:w="5100" w:type="dxa"/>
            <w:vAlign w:val="top"/>
          </w:tcPr>
          <w:p w14:paraId="57C7FAF7">
            <w:pPr>
              <w:keepNext w:val="0"/>
              <w:keepLines w:val="0"/>
              <w:pageBreakBefore w:val="0"/>
              <w:widowControl w:val="0"/>
              <w:kinsoku/>
              <w:wordWrap w:val="0"/>
              <w:overflowPunct/>
              <w:topLinePunct/>
              <w:autoSpaceDE/>
              <w:autoSpaceDN/>
              <w:bidi w:val="0"/>
              <w:adjustRightInd w:val="0"/>
              <w:snapToGrid w:val="0"/>
              <w:spacing w:before="2" w:line="360" w:lineRule="auto"/>
              <w:ind w:right="101"/>
              <w:jc w:val="left"/>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桥下空间是否按照相关要求进行管理，有无占用。每发现一处未按要求管理，桥下空间被违规占用的扣0.5分。</w:t>
            </w:r>
          </w:p>
        </w:tc>
      </w:tr>
    </w:tbl>
    <w:p w14:paraId="0175E73D">
      <w:pPr>
        <w:keepNext w:val="0"/>
        <w:keepLines w:val="0"/>
        <w:pageBreakBefore w:val="0"/>
        <w:widowControl w:val="0"/>
        <w:kinsoku/>
        <w:wordWrap w:val="0"/>
        <w:overflowPunct/>
        <w:topLinePunct/>
        <w:autoSpaceDE/>
        <w:autoSpaceDN/>
        <w:bidi w:val="0"/>
        <w:adjustRightInd w:val="0"/>
        <w:snapToGrid w:val="0"/>
        <w:spacing w:line="321" w:lineRule="auto"/>
        <w:textAlignment w:val="baseline"/>
        <w:rPr>
          <w:rFonts w:ascii="Arial"/>
          <w:sz w:val="21"/>
        </w:rPr>
      </w:pPr>
    </w:p>
    <w:p w14:paraId="27668F3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p>
    <w:p w14:paraId="30A0EEF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三、交通设施</w:t>
      </w:r>
    </w:p>
    <w:p w14:paraId="52D6391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交通设施管理部门应按照《西安市市政工程设施管理条例》《城市道路施工作业交通组织规范》GZVT900,《城市道路交通设施设计规范》GB50688,《城市道路交通标志和标线设置规范》GB51038,《城市道路交叉口规范》GB50647和相关标准规范定期对城市交通设施的维护情况、日常监测、定期检查和病害整治工作情况进行检查考核。</w:t>
      </w:r>
    </w:p>
    <w:p w14:paraId="4016CE9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高新区城市管理局或委托第三方监理单位按照《西安高新区市政设施精细化考核管理办法》和相关标准规范定期对城市交通设施的维护情况、日常监测、定期检查和病害整治工作情况进行检查考核。</w:t>
      </w:r>
    </w:p>
    <w:p w14:paraId="6F5CA37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1.考核方式</w:t>
      </w:r>
    </w:p>
    <w:p w14:paraId="795A6F6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考核实行打分制，总分值为100分，按照考核内容条目及标准尽快扣分。采用日常考核+月度考核方式，对维护单位进行打分，最终年终考核结果为每月考核结果的平均值。</w:t>
      </w:r>
    </w:p>
    <w:p w14:paraId="1C00643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2.考核内容</w:t>
      </w:r>
    </w:p>
    <w:p w14:paraId="3C48C9D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考核内容包括项目部管理情况、巡查及设施维护情况、内业资料情况、工作落实情况及投诉处理情况。</w:t>
      </w:r>
    </w:p>
    <w:p w14:paraId="73E75F7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3.评价细则</w:t>
      </w:r>
    </w:p>
    <w:p w14:paraId="1800875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3.1项目部管理情况：10分。检查内容：项目部人员配备情况及机制体制运转情况。</w:t>
      </w:r>
    </w:p>
    <w:p w14:paraId="16B0721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3.2巡查及设施维护情况：40分。检查内容：日常巡视、定期检查、不定期检查、特种检查开展情况及交通设施的维护状况。</w:t>
      </w:r>
    </w:p>
    <w:p w14:paraId="256C869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3.3内业资料情况：20分。检查内容：设施台账、维护台账、安全技术交底等落实情况。</w:t>
      </w:r>
    </w:p>
    <w:p w14:paraId="0925818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3.4工作落实情况：20分。检查内容：资料报送及时性及对城市管理局指令的落实情况。</w:t>
      </w:r>
    </w:p>
    <w:p w14:paraId="6EA32C2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3.5投诉处理：10分。检查内容：涉及交通设施投诉处理及舆情管控情况。</w:t>
      </w:r>
    </w:p>
    <w:p w14:paraId="390D665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p>
    <w:p w14:paraId="0980050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四、城市照明</w:t>
      </w:r>
    </w:p>
    <w:p w14:paraId="486D1752">
      <w:pPr>
        <w:keepNext w:val="0"/>
        <w:keepLines w:val="0"/>
        <w:pageBreakBefore w:val="0"/>
        <w:widowControl w:val="0"/>
        <w:kinsoku/>
        <w:wordWrap w:val="0"/>
        <w:overflowPunct/>
        <w:topLinePunct/>
        <w:autoSpaceDE/>
        <w:autoSpaceDN/>
        <w:bidi w:val="0"/>
        <w:adjustRightInd w:val="0"/>
        <w:snapToGrid w:val="0"/>
        <w:spacing w:line="15" w:lineRule="exact"/>
        <w:textAlignment w:val="baseline"/>
      </w:pPr>
    </w:p>
    <w:tbl>
      <w:tblPr>
        <w:tblStyle w:val="8"/>
        <w:tblW w:w="864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023"/>
        <w:gridCol w:w="3618"/>
      </w:tblGrid>
      <w:tr w14:paraId="68E417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5023" w:type="dxa"/>
            <w:vAlign w:val="center"/>
          </w:tcPr>
          <w:p w14:paraId="14C0CE7D">
            <w:pPr>
              <w:pStyle w:val="7"/>
              <w:keepNext w:val="0"/>
              <w:keepLines w:val="0"/>
              <w:pageBreakBefore w:val="0"/>
              <w:widowControl w:val="0"/>
              <w:kinsoku/>
              <w:wordWrap w:val="0"/>
              <w:overflowPunct/>
              <w:topLinePunct/>
              <w:autoSpaceDE/>
              <w:autoSpaceDN/>
              <w:bidi w:val="0"/>
              <w:adjustRightInd w:val="0"/>
              <w:snapToGrid w:val="0"/>
              <w:spacing w:before="244" w:line="221" w:lineRule="auto"/>
              <w:jc w:val="center"/>
              <w:textAlignment w:val="baseline"/>
            </w:pPr>
            <w:r>
              <w:rPr>
                <w:b/>
                <w:bCs/>
                <w:spacing w:val="-8"/>
              </w:rPr>
              <w:t>检查内容</w:t>
            </w:r>
          </w:p>
        </w:tc>
        <w:tc>
          <w:tcPr>
            <w:tcW w:w="3618" w:type="dxa"/>
            <w:vAlign w:val="center"/>
          </w:tcPr>
          <w:p w14:paraId="6E8D1276">
            <w:pPr>
              <w:pStyle w:val="7"/>
              <w:keepNext w:val="0"/>
              <w:keepLines w:val="0"/>
              <w:pageBreakBefore w:val="0"/>
              <w:widowControl w:val="0"/>
              <w:kinsoku/>
              <w:wordWrap w:val="0"/>
              <w:overflowPunct/>
              <w:topLinePunct/>
              <w:autoSpaceDE/>
              <w:autoSpaceDN/>
              <w:bidi w:val="0"/>
              <w:adjustRightInd w:val="0"/>
              <w:snapToGrid w:val="0"/>
              <w:spacing w:before="244" w:line="223" w:lineRule="auto"/>
              <w:jc w:val="center"/>
              <w:textAlignment w:val="baseline"/>
            </w:pPr>
            <w:r>
              <w:rPr>
                <w:b/>
                <w:bCs/>
                <w:spacing w:val="-8"/>
              </w:rPr>
              <w:t>评价标准</w:t>
            </w:r>
          </w:p>
        </w:tc>
      </w:tr>
      <w:tr w14:paraId="231BDC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5023" w:type="dxa"/>
            <w:vAlign w:val="center"/>
          </w:tcPr>
          <w:p w14:paraId="2B92EF8C">
            <w:pPr>
              <w:pStyle w:val="7"/>
              <w:keepNext w:val="0"/>
              <w:keepLines w:val="0"/>
              <w:pageBreakBefore w:val="0"/>
              <w:widowControl w:val="0"/>
              <w:kinsoku/>
              <w:wordWrap w:val="0"/>
              <w:overflowPunct/>
              <w:topLinePunct/>
              <w:autoSpaceDE/>
              <w:autoSpaceDN/>
              <w:bidi w:val="0"/>
              <w:adjustRightInd w:val="0"/>
              <w:snapToGrid w:val="0"/>
              <w:spacing w:before="244" w:line="223" w:lineRule="auto"/>
              <w:jc w:val="center"/>
              <w:textAlignment w:val="baseline"/>
            </w:pPr>
            <w:r>
              <w:rPr>
                <w:spacing w:val="-2"/>
              </w:rPr>
              <w:t>照明亮化设施损坏、锈蚀严重</w:t>
            </w:r>
          </w:p>
        </w:tc>
        <w:tc>
          <w:tcPr>
            <w:tcW w:w="3618" w:type="dxa"/>
            <w:vAlign w:val="center"/>
          </w:tcPr>
          <w:p w14:paraId="63F208FD">
            <w:pPr>
              <w:pStyle w:val="7"/>
              <w:keepNext w:val="0"/>
              <w:keepLines w:val="0"/>
              <w:pageBreakBefore w:val="0"/>
              <w:widowControl w:val="0"/>
              <w:kinsoku/>
              <w:wordWrap w:val="0"/>
              <w:overflowPunct/>
              <w:topLinePunct/>
              <w:autoSpaceDE/>
              <w:autoSpaceDN/>
              <w:bidi w:val="0"/>
              <w:adjustRightInd w:val="0"/>
              <w:snapToGrid w:val="0"/>
              <w:spacing w:before="243" w:line="224" w:lineRule="auto"/>
              <w:jc w:val="center"/>
              <w:textAlignment w:val="baseline"/>
            </w:pPr>
            <w:r>
              <w:rPr>
                <w:spacing w:val="4"/>
              </w:rPr>
              <w:t>每发现一处扣0.1分</w:t>
            </w:r>
          </w:p>
        </w:tc>
      </w:tr>
      <w:tr w14:paraId="2EACBB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5023" w:type="dxa"/>
            <w:vAlign w:val="center"/>
          </w:tcPr>
          <w:p w14:paraId="22DE3395">
            <w:pPr>
              <w:pStyle w:val="7"/>
              <w:keepNext w:val="0"/>
              <w:keepLines w:val="0"/>
              <w:pageBreakBefore w:val="0"/>
              <w:widowControl w:val="0"/>
              <w:kinsoku/>
              <w:wordWrap w:val="0"/>
              <w:overflowPunct/>
              <w:topLinePunct/>
              <w:autoSpaceDE/>
              <w:autoSpaceDN/>
              <w:bidi w:val="0"/>
              <w:adjustRightInd w:val="0"/>
              <w:snapToGrid w:val="0"/>
              <w:spacing w:before="239" w:line="222" w:lineRule="auto"/>
              <w:jc w:val="center"/>
              <w:textAlignment w:val="baseline"/>
            </w:pPr>
            <w:r>
              <w:rPr>
                <w:spacing w:val="-3"/>
              </w:rPr>
              <w:t>路灯单灯灭灯</w:t>
            </w:r>
          </w:p>
        </w:tc>
        <w:tc>
          <w:tcPr>
            <w:tcW w:w="3618" w:type="dxa"/>
            <w:vAlign w:val="center"/>
          </w:tcPr>
          <w:p w14:paraId="3F3BE385">
            <w:pPr>
              <w:pStyle w:val="7"/>
              <w:keepNext w:val="0"/>
              <w:keepLines w:val="0"/>
              <w:pageBreakBefore w:val="0"/>
              <w:widowControl w:val="0"/>
              <w:kinsoku/>
              <w:wordWrap w:val="0"/>
              <w:overflowPunct/>
              <w:topLinePunct/>
              <w:autoSpaceDE/>
              <w:autoSpaceDN/>
              <w:bidi w:val="0"/>
              <w:adjustRightInd w:val="0"/>
              <w:snapToGrid w:val="0"/>
              <w:spacing w:before="239" w:line="224" w:lineRule="auto"/>
              <w:jc w:val="center"/>
              <w:textAlignment w:val="baseline"/>
            </w:pPr>
            <w:r>
              <w:rPr>
                <w:spacing w:val="4"/>
              </w:rPr>
              <w:t>每发现一处扣0.1分</w:t>
            </w:r>
          </w:p>
        </w:tc>
      </w:tr>
      <w:tr w14:paraId="59AEFC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5023" w:type="dxa"/>
            <w:vAlign w:val="center"/>
          </w:tcPr>
          <w:p w14:paraId="2A84753A">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pPr>
            <w:r>
              <w:rPr>
                <w:spacing w:val="2"/>
              </w:rPr>
              <w:t>路灯大面积灭灯（单条道路亮灯率低于70%）</w:t>
            </w:r>
          </w:p>
        </w:tc>
        <w:tc>
          <w:tcPr>
            <w:tcW w:w="3618" w:type="dxa"/>
            <w:vAlign w:val="center"/>
          </w:tcPr>
          <w:p w14:paraId="67A36C89">
            <w:pPr>
              <w:pStyle w:val="7"/>
              <w:keepNext w:val="0"/>
              <w:keepLines w:val="0"/>
              <w:pageBreakBefore w:val="0"/>
              <w:widowControl w:val="0"/>
              <w:kinsoku/>
              <w:wordWrap w:val="0"/>
              <w:overflowPunct/>
              <w:topLinePunct/>
              <w:autoSpaceDE/>
              <w:autoSpaceDN/>
              <w:bidi w:val="0"/>
              <w:adjustRightInd w:val="0"/>
              <w:snapToGrid w:val="0"/>
              <w:spacing w:before="239" w:line="224" w:lineRule="auto"/>
              <w:jc w:val="center"/>
              <w:textAlignment w:val="baseline"/>
            </w:pPr>
            <w:r>
              <w:rPr>
                <w:spacing w:val="-8"/>
              </w:rPr>
              <w:t>每发现一处扣1分</w:t>
            </w:r>
          </w:p>
        </w:tc>
      </w:tr>
      <w:tr w14:paraId="6DF6E4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5023" w:type="dxa"/>
            <w:vAlign w:val="center"/>
          </w:tcPr>
          <w:p w14:paraId="76BA1252">
            <w:pPr>
              <w:pStyle w:val="7"/>
              <w:keepNext w:val="0"/>
              <w:keepLines w:val="0"/>
              <w:pageBreakBefore w:val="0"/>
              <w:widowControl w:val="0"/>
              <w:kinsoku/>
              <w:wordWrap w:val="0"/>
              <w:overflowPunct/>
              <w:topLinePunct/>
              <w:autoSpaceDE/>
              <w:autoSpaceDN/>
              <w:bidi w:val="0"/>
              <w:adjustRightInd w:val="0"/>
              <w:snapToGrid w:val="0"/>
              <w:spacing w:before="242" w:line="223" w:lineRule="auto"/>
              <w:jc w:val="center"/>
              <w:textAlignment w:val="baseline"/>
            </w:pPr>
            <w:r>
              <w:rPr>
                <w:spacing w:val="-3"/>
              </w:rPr>
              <w:t>照明亮化接线不规范</w:t>
            </w:r>
          </w:p>
        </w:tc>
        <w:tc>
          <w:tcPr>
            <w:tcW w:w="3618" w:type="dxa"/>
            <w:vAlign w:val="center"/>
          </w:tcPr>
          <w:p w14:paraId="703EB140">
            <w:pPr>
              <w:pStyle w:val="7"/>
              <w:keepNext w:val="0"/>
              <w:keepLines w:val="0"/>
              <w:pageBreakBefore w:val="0"/>
              <w:widowControl w:val="0"/>
              <w:kinsoku/>
              <w:wordWrap w:val="0"/>
              <w:overflowPunct/>
              <w:topLinePunct/>
              <w:autoSpaceDE/>
              <w:autoSpaceDN/>
              <w:bidi w:val="0"/>
              <w:adjustRightInd w:val="0"/>
              <w:snapToGrid w:val="0"/>
              <w:spacing w:before="242" w:line="224" w:lineRule="auto"/>
              <w:jc w:val="center"/>
              <w:textAlignment w:val="baseline"/>
            </w:pPr>
            <w:r>
              <w:rPr>
                <w:spacing w:val="4"/>
              </w:rPr>
              <w:t>每发现一处扣0.2分</w:t>
            </w:r>
          </w:p>
        </w:tc>
      </w:tr>
      <w:tr w14:paraId="763B9E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5023" w:type="dxa"/>
            <w:vAlign w:val="center"/>
          </w:tcPr>
          <w:p w14:paraId="3A8A1A2F">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路灯杆接地不规范</w:t>
            </w:r>
          </w:p>
        </w:tc>
        <w:tc>
          <w:tcPr>
            <w:tcW w:w="3618" w:type="dxa"/>
            <w:vAlign w:val="center"/>
          </w:tcPr>
          <w:p w14:paraId="5F151056">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每发现一处扣0.5分</w:t>
            </w:r>
          </w:p>
        </w:tc>
      </w:tr>
      <w:tr w14:paraId="54C9DA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5023" w:type="dxa"/>
            <w:vAlign w:val="center"/>
          </w:tcPr>
          <w:p w14:paraId="0205DE2E">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箱变未按要求设置警示标志、铭牌</w:t>
            </w:r>
          </w:p>
        </w:tc>
        <w:tc>
          <w:tcPr>
            <w:tcW w:w="3618" w:type="dxa"/>
            <w:vAlign w:val="center"/>
          </w:tcPr>
          <w:p w14:paraId="4A2A891E">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每发现一处扣0.2分</w:t>
            </w:r>
          </w:p>
        </w:tc>
      </w:tr>
      <w:tr w14:paraId="5C3EB0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5023" w:type="dxa"/>
            <w:vAlign w:val="center"/>
          </w:tcPr>
          <w:p w14:paraId="2BFEC62D">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照明亮化设施周边堆放杂物，存在安全隐患</w:t>
            </w:r>
          </w:p>
        </w:tc>
        <w:tc>
          <w:tcPr>
            <w:tcW w:w="3618" w:type="dxa"/>
            <w:vAlign w:val="center"/>
          </w:tcPr>
          <w:p w14:paraId="35C8B2E1">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每发现一处扣0.1分</w:t>
            </w:r>
          </w:p>
        </w:tc>
      </w:tr>
      <w:tr w14:paraId="17EFA8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5023" w:type="dxa"/>
            <w:vAlign w:val="center"/>
          </w:tcPr>
          <w:p w14:paraId="5B4434B5">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应亮化楼宇未及时点亮</w:t>
            </w:r>
          </w:p>
        </w:tc>
        <w:tc>
          <w:tcPr>
            <w:tcW w:w="3618" w:type="dxa"/>
            <w:vAlign w:val="center"/>
          </w:tcPr>
          <w:p w14:paraId="7C6D40C9">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每发现一处扣0.5分</w:t>
            </w:r>
          </w:p>
        </w:tc>
      </w:tr>
      <w:tr w14:paraId="774AA0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5023" w:type="dxa"/>
            <w:vAlign w:val="center"/>
          </w:tcPr>
          <w:p w14:paraId="004AA3ED">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应亮化楼宇亮化效果不佳，有部分灭灯</w:t>
            </w:r>
          </w:p>
        </w:tc>
        <w:tc>
          <w:tcPr>
            <w:tcW w:w="3618" w:type="dxa"/>
            <w:vAlign w:val="center"/>
          </w:tcPr>
          <w:p w14:paraId="762B451E">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每发现一处扣0.2分</w:t>
            </w:r>
          </w:p>
        </w:tc>
      </w:tr>
      <w:tr w14:paraId="1A2CE3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5023" w:type="dxa"/>
            <w:vAlign w:val="center"/>
          </w:tcPr>
          <w:p w14:paraId="612FC5B8">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道路灯饰外观缺损</w:t>
            </w:r>
          </w:p>
        </w:tc>
        <w:tc>
          <w:tcPr>
            <w:tcW w:w="3618" w:type="dxa"/>
            <w:vAlign w:val="center"/>
          </w:tcPr>
          <w:p w14:paraId="390C5D43">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每发现一处扣0.1分</w:t>
            </w:r>
          </w:p>
        </w:tc>
      </w:tr>
      <w:tr w14:paraId="14FF6C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5023" w:type="dxa"/>
            <w:vAlign w:val="center"/>
          </w:tcPr>
          <w:p w14:paraId="7A30B7C6">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道路灯饰灭灯</w:t>
            </w:r>
          </w:p>
        </w:tc>
        <w:tc>
          <w:tcPr>
            <w:tcW w:w="3618" w:type="dxa"/>
            <w:vAlign w:val="center"/>
          </w:tcPr>
          <w:p w14:paraId="29E16637">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每发现一处扣0.05分</w:t>
            </w:r>
          </w:p>
        </w:tc>
      </w:tr>
      <w:tr w14:paraId="14EF7D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4" w:hRule="atLeast"/>
        </w:trPr>
        <w:tc>
          <w:tcPr>
            <w:tcW w:w="5023" w:type="dxa"/>
            <w:vAlign w:val="center"/>
          </w:tcPr>
          <w:p w14:paraId="144CC2C8">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节日亮化设施灭灯</w:t>
            </w:r>
          </w:p>
        </w:tc>
        <w:tc>
          <w:tcPr>
            <w:tcW w:w="3618" w:type="dxa"/>
            <w:vAlign w:val="center"/>
          </w:tcPr>
          <w:p w14:paraId="0F132613">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每发现一处扣0.5分，对节日亮化效果有较大影响的扣1分</w:t>
            </w:r>
          </w:p>
        </w:tc>
      </w:tr>
      <w:tr w14:paraId="778760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5023" w:type="dxa"/>
            <w:vAlign w:val="center"/>
          </w:tcPr>
          <w:p w14:paraId="5A658898">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亮化设施未按要求时间启闭</w:t>
            </w:r>
          </w:p>
        </w:tc>
        <w:tc>
          <w:tcPr>
            <w:tcW w:w="3618" w:type="dxa"/>
            <w:vAlign w:val="center"/>
          </w:tcPr>
          <w:p w14:paraId="30EA985B">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每发现一处扣0.5分</w:t>
            </w:r>
          </w:p>
        </w:tc>
      </w:tr>
      <w:tr w14:paraId="3A85CB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5023" w:type="dxa"/>
            <w:vAlign w:val="center"/>
          </w:tcPr>
          <w:p w14:paraId="0FDBF608">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巡查维护人员不到位</w:t>
            </w:r>
          </w:p>
        </w:tc>
        <w:tc>
          <w:tcPr>
            <w:tcW w:w="3618" w:type="dxa"/>
            <w:vAlign w:val="center"/>
          </w:tcPr>
          <w:p w14:paraId="7B05FE76">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每发现一处扣0.5分</w:t>
            </w:r>
          </w:p>
        </w:tc>
      </w:tr>
      <w:tr w14:paraId="6969E2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5023" w:type="dxa"/>
            <w:vAlign w:val="center"/>
          </w:tcPr>
          <w:p w14:paraId="45D338D3">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维修人员操作不规范，如未佩戴安全帽等</w:t>
            </w:r>
          </w:p>
        </w:tc>
        <w:tc>
          <w:tcPr>
            <w:tcW w:w="3618" w:type="dxa"/>
            <w:vAlign w:val="center"/>
          </w:tcPr>
          <w:p w14:paraId="16BFC4F7">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每发现一处扣0.5分</w:t>
            </w:r>
          </w:p>
        </w:tc>
      </w:tr>
      <w:tr w14:paraId="53FE3D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04" w:hRule="atLeast"/>
        </w:trPr>
        <w:tc>
          <w:tcPr>
            <w:tcW w:w="5023" w:type="dxa"/>
            <w:vAlign w:val="center"/>
          </w:tcPr>
          <w:p w14:paraId="20EC9D93">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照明亮化设问题投诉处理不及时不到位</w:t>
            </w:r>
          </w:p>
        </w:tc>
        <w:tc>
          <w:tcPr>
            <w:tcW w:w="3618" w:type="dxa"/>
            <w:vAlign w:val="center"/>
          </w:tcPr>
          <w:p w14:paraId="0CA16742">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每次扣0.5分，造成负面舆论影响每次扣1分，造成重大负面舆情影响</w:t>
            </w:r>
          </w:p>
        </w:tc>
      </w:tr>
      <w:tr w14:paraId="418037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5023" w:type="dxa"/>
            <w:vAlign w:val="center"/>
          </w:tcPr>
          <w:p w14:paraId="4F45128C">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照明亮化管理机构不健全</w:t>
            </w:r>
          </w:p>
        </w:tc>
        <w:tc>
          <w:tcPr>
            <w:tcW w:w="3618" w:type="dxa"/>
            <w:vAlign w:val="center"/>
          </w:tcPr>
          <w:p w14:paraId="6F90D001">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每次扣2分</w:t>
            </w:r>
          </w:p>
        </w:tc>
      </w:tr>
      <w:tr w14:paraId="648B0C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5023" w:type="dxa"/>
            <w:vAlign w:val="center"/>
          </w:tcPr>
          <w:p w14:paraId="003D9A1A">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照明亮化管理制度不健全</w:t>
            </w:r>
          </w:p>
        </w:tc>
        <w:tc>
          <w:tcPr>
            <w:tcW w:w="3618" w:type="dxa"/>
            <w:vAlign w:val="center"/>
          </w:tcPr>
          <w:p w14:paraId="66DB5AFC">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每次扣2分</w:t>
            </w:r>
          </w:p>
        </w:tc>
      </w:tr>
      <w:tr w14:paraId="74712C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5023" w:type="dxa"/>
            <w:vAlign w:val="center"/>
          </w:tcPr>
          <w:p w14:paraId="327944B7">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照明亮化设施巡查维护记录不全</w:t>
            </w:r>
          </w:p>
        </w:tc>
        <w:tc>
          <w:tcPr>
            <w:tcW w:w="3618" w:type="dxa"/>
            <w:vAlign w:val="center"/>
          </w:tcPr>
          <w:p w14:paraId="7EF23991">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每次扣0.5分</w:t>
            </w:r>
          </w:p>
        </w:tc>
      </w:tr>
      <w:tr w14:paraId="369932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5023" w:type="dxa"/>
            <w:vAlign w:val="center"/>
          </w:tcPr>
          <w:p w14:paraId="415B4694">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无应对异常天气、突发事件应急预案</w:t>
            </w:r>
          </w:p>
        </w:tc>
        <w:tc>
          <w:tcPr>
            <w:tcW w:w="3618" w:type="dxa"/>
            <w:vAlign w:val="center"/>
          </w:tcPr>
          <w:p w14:paraId="480C4344">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每次扣0.5分</w:t>
            </w:r>
          </w:p>
        </w:tc>
      </w:tr>
      <w:tr w14:paraId="4D7D42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03" w:hRule="atLeast"/>
        </w:trPr>
        <w:tc>
          <w:tcPr>
            <w:tcW w:w="5023" w:type="dxa"/>
            <w:vAlign w:val="center"/>
          </w:tcPr>
          <w:p w14:paraId="2A25FC59">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在建照明亮化项目安全管理不到位（专职安全员履职情况、日常安全巡查记录、安全培训记录、安全技术交底资料等）</w:t>
            </w:r>
          </w:p>
        </w:tc>
        <w:tc>
          <w:tcPr>
            <w:tcW w:w="3618" w:type="dxa"/>
            <w:vAlign w:val="center"/>
          </w:tcPr>
          <w:p w14:paraId="6C9E8745">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每项扣0.5分</w:t>
            </w:r>
          </w:p>
        </w:tc>
      </w:tr>
      <w:tr w14:paraId="7DCA1A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5023" w:type="dxa"/>
            <w:vAlign w:val="center"/>
          </w:tcPr>
          <w:p w14:paraId="2B8CA111">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落实全区照明亮化工作任务不及时不到位</w:t>
            </w:r>
          </w:p>
        </w:tc>
        <w:tc>
          <w:tcPr>
            <w:tcW w:w="3618" w:type="dxa"/>
            <w:vAlign w:val="center"/>
          </w:tcPr>
          <w:p w14:paraId="68E28121">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每次扣1分</w:t>
            </w:r>
          </w:p>
        </w:tc>
      </w:tr>
      <w:tr w14:paraId="11E3CB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5023" w:type="dxa"/>
            <w:vAlign w:val="center"/>
          </w:tcPr>
          <w:p w14:paraId="3D58DAD8">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整改不及时不到位或未及时反馈整改情况的</w:t>
            </w:r>
          </w:p>
        </w:tc>
        <w:tc>
          <w:tcPr>
            <w:tcW w:w="3618" w:type="dxa"/>
            <w:vAlign w:val="center"/>
          </w:tcPr>
          <w:p w14:paraId="1B40DFEC">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每次扣1分</w:t>
            </w:r>
          </w:p>
        </w:tc>
      </w:tr>
      <w:tr w14:paraId="38ACC1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5023" w:type="dxa"/>
            <w:vAlign w:val="center"/>
          </w:tcPr>
          <w:p w14:paraId="4B40CA6E">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发生照明亮化安全事故</w:t>
            </w:r>
          </w:p>
        </w:tc>
        <w:tc>
          <w:tcPr>
            <w:tcW w:w="3618" w:type="dxa"/>
            <w:vAlign w:val="center"/>
          </w:tcPr>
          <w:p w14:paraId="44FE6DD0">
            <w:pPr>
              <w:pStyle w:val="7"/>
              <w:keepNext w:val="0"/>
              <w:keepLines w:val="0"/>
              <w:pageBreakBefore w:val="0"/>
              <w:widowControl w:val="0"/>
              <w:kinsoku/>
              <w:wordWrap w:val="0"/>
              <w:overflowPunct/>
              <w:topLinePunct/>
              <w:autoSpaceDE/>
              <w:autoSpaceDN/>
              <w:bidi w:val="0"/>
              <w:adjustRightInd w:val="0"/>
              <w:snapToGrid w:val="0"/>
              <w:spacing w:before="238" w:line="222" w:lineRule="auto"/>
              <w:ind w:left="185"/>
              <w:jc w:val="center"/>
              <w:textAlignment w:val="baseline"/>
              <w:rPr>
                <w:spacing w:val="2"/>
              </w:rPr>
            </w:pPr>
            <w:r>
              <w:rPr>
                <w:spacing w:val="2"/>
              </w:rPr>
              <w:t>根据事故情况扣减2-10分</w:t>
            </w:r>
          </w:p>
        </w:tc>
      </w:tr>
    </w:tbl>
    <w:p w14:paraId="0BC20985">
      <w:pPr>
        <w:keepNext w:val="0"/>
        <w:keepLines w:val="0"/>
        <w:pageBreakBefore w:val="0"/>
        <w:widowControl w:val="0"/>
        <w:kinsoku/>
        <w:wordWrap w:val="0"/>
        <w:overflowPunct/>
        <w:topLinePunct/>
        <w:autoSpaceDE/>
        <w:autoSpaceDN/>
        <w:bidi w:val="0"/>
        <w:adjustRightInd w:val="0"/>
        <w:snapToGrid w:val="0"/>
        <w:textAlignment w:val="baseline"/>
        <w:rPr>
          <w:rFonts w:ascii="Arial"/>
          <w:sz w:val="21"/>
        </w:rPr>
      </w:pPr>
    </w:p>
    <w:p w14:paraId="42D28B57">
      <w:pPr>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br w:type="page"/>
      </w:r>
    </w:p>
    <w:p w14:paraId="13BFD8F8">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附件5：高新区城市管理局城市道路及附属设施巡查管理制度</w:t>
      </w:r>
    </w:p>
    <w:p w14:paraId="7648BFC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第一章总则</w:t>
      </w:r>
    </w:p>
    <w:p w14:paraId="0FC0F3B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为确保城市道路及附属设施的正常有序运行，使日常养护管理工作标准化、规范化、精细化，结合工作实际，制定本制度。</w:t>
      </w:r>
    </w:p>
    <w:p w14:paraId="00D8C4E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一、巡查人员应由经过专业培训的专业道桥管理人员或养护技术人员负责；</w:t>
      </w:r>
    </w:p>
    <w:p w14:paraId="5CA6210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二、巡查人员应对结构变化、道路施工作业情况、各种标识及其附属设施等状况进行检查；</w:t>
      </w:r>
    </w:p>
    <w:p w14:paraId="2061632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三、巡查以目测为主，并按照规范填写《城市道路及附属设施日常巡查表》；</w:t>
      </w:r>
    </w:p>
    <w:p w14:paraId="372A645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四、城市道路主干道(Ⅰ类桥涵）每日一巡、次干道(Ⅱ类桥涵）2日一巡、背街小巷(Ⅲ类桥涵）3日一巡，建立巡查记录台账，应定期整理归档，提出处理意见；</w:t>
      </w:r>
    </w:p>
    <w:p w14:paraId="289C373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五、巡查过程中发现设施明显损坏，影响车辆和人行安全，应及时采取相应的养护措施，特殊情况可设专人看护；</w:t>
      </w:r>
    </w:p>
    <w:p w14:paraId="6957E7F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六、巡查时，巡查人员必须规范装束，持证上岗，不得影响正常的交通秩序；</w:t>
      </w:r>
    </w:p>
    <w:p w14:paraId="22CE18A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七、雨、雪、雾天气和事故易发路段需加大巡查频次；</w:t>
      </w:r>
    </w:p>
    <w:p w14:paraId="1671FF8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八、巡查过程中，凡发现情况需停车调查处理时，应在确保安全的情况下，选择适当的位置停车，开启应急灯、示警装置，设置必要的安全区；</w:t>
      </w:r>
    </w:p>
    <w:p w14:paraId="0DEDAB7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p>
    <w:p w14:paraId="2AE7CC2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第二章巡查内容</w:t>
      </w:r>
    </w:p>
    <w:p w14:paraId="1E153B7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一、巡查范围：高新区建成已移交城市道路及附属设施（道路、桥梁涵隧、排水设施、交通设施、照明设施以及城市家具）。</w:t>
      </w:r>
    </w:p>
    <w:p w14:paraId="46BEF68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二、巡查内容：</w:t>
      </w:r>
    </w:p>
    <w:p w14:paraId="55A8233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道路巡查内容：路面及附属设施外观完好情况，包括：沉降、坑槽、拥包、车辙、松散、搓板、翻浆、错台、检查井框与路面高差、剥落、啃边、缺失、破损、淤塞等损坏；检查井盖、雨水蓖完好情况；积水情况；路基沉陷、变形、破损等；检查在道路范围内的占道挖掘施工对道路的影响；其他损坏及不正常现象。</w:t>
      </w:r>
    </w:p>
    <w:p w14:paraId="2FB158A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桥梁涵隧巡查内容：桥面及附属结构物的完好情况，包括：平整性、裂缝、局部坑槽、拥包、车辙、桥头跳车；桥面泄水孔的堵塞、缺损；声屏障、栏杆扶手、端柱等部位的污损、破损、缺失、露筋、锈蚀等；墩台、锥坡、翼墙的局部开裂、破损、塌陷等；上下部结构异常变化、缺陷、变形、沉降、位移，伸缩装置的阻塞、破损、联结松动等情况；检查在桥涵隧安全范围内的施工影响；检查桥涵隧各类标志标识完好情况；《西安市市政工程设施管理条例》中规定的各类违章现象；其他损坏及不正常现象。</w:t>
      </w:r>
    </w:p>
    <w:p w14:paraId="6A56952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排水设施巡查内容：包括污水主管网、排水管沟、箱涵、检查井、落水井等；雨污水检查井及落水井有无冒溢、缺失、破损、坍塌等现象，有无向排水设施排放有毒有害、易燃易爆及有害气体，有无堵塞排水设施或向排水设施内倾倒垃圾、渣土、施工泥浆等易堵塞物，有无擅自占压、接设、拆除、移动和穿凿排水设施行为，有无擅自向排水设施加压排放污水行为，有无其他损害排水设施行为等。</w:t>
      </w:r>
    </w:p>
    <w:p w14:paraId="2A4EDE1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交通设施及城市家具巡查内容：保证交通设施及城市家具设施完善、正常运行。标识标志牌及杆件是否干净整洁、清晰准确、合理规范；交通护栏是否干净整洁、整齐有序、有倾倒、破损；道路标线是否规范完整、干净清晰；城市家具是否完整、干净、使用正常；有无其他破坏交通设施及城市家具行为等。</w:t>
      </w:r>
    </w:p>
    <w:p w14:paraId="5BEC287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三、巡查要求：</w:t>
      </w:r>
    </w:p>
    <w:p w14:paraId="5B6795F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1.加强对巡查人员的培训，巡查人员应掌握巡查的内容和方法，具备一定的道路、桥梁管理养护业务知识、技术技能及处理突发事件能力；</w:t>
      </w:r>
    </w:p>
    <w:p w14:paraId="356C6380">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2.配备必要的车辆和设备，车辆需设置明显统一的标识；</w:t>
      </w:r>
    </w:p>
    <w:p w14:paraId="7DC7F86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3.巡查人员本着认真、负责、细致的工作态度进行巡查，对违规挖掘占用城市道路及附属设施的行为，坚持原则，及时上报；</w:t>
      </w:r>
    </w:p>
    <w:p w14:paraId="5586872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4.巡查人员在巡查时，必须携带米尺、相机、巡查记录等用品；</w:t>
      </w:r>
    </w:p>
    <w:p w14:paraId="56DDE85D">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巡查以车行目测为主，辅以摄像或摄影。巡查车辆车速应控制在20-30km/h，按规定开启警示灯。遇到需要停车检查的情况，应停在紧急停车带上，确需停在车行道时，先需采取必要的安全措施，并迅速完成检查工作；</w:t>
      </w:r>
    </w:p>
    <w:p w14:paraId="44D2B66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6.巡查过程中应详细的记录病害发生的具体位置，准确描述发现问题，巡查结束及时做好交接工作，严禁伪造巡查记录；</w:t>
      </w:r>
    </w:p>
    <w:p w14:paraId="489A59B5">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7.巡查中发现的堆积物、抛洒物、油污、积水、积雪等能清理的立即清理，不能清理的应立即采取相应的安全措施，并及时组织人员清理；</w:t>
      </w:r>
    </w:p>
    <w:p w14:paraId="7B48EBE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8.巡查应由专人记录巡查情况，巡查结束应尽快整理汇总巡查记录，并通知养护人员及时采取养护措施；</w:t>
      </w:r>
    </w:p>
    <w:p w14:paraId="137D418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9.当发现道路沉降、空洞或大于100mm的错台以及井盖、雨水口篦子丢失等影响道路安全运营的情况时，应做应急处置，并立即上报、现场监视、立即修复。</w:t>
      </w:r>
    </w:p>
    <w:p w14:paraId="6497E4AA">
      <w:pPr>
        <w:rPr>
          <w:b/>
          <w:bCs/>
          <w:spacing w:val="-1"/>
          <w:sz w:val="30"/>
          <w:szCs w:val="30"/>
        </w:rPr>
      </w:pPr>
      <w:r>
        <w:rPr>
          <w:b/>
          <w:bCs/>
          <w:spacing w:val="-1"/>
          <w:sz w:val="30"/>
          <w:szCs w:val="30"/>
        </w:rPr>
        <w:br w:type="page"/>
      </w:r>
    </w:p>
    <w:p w14:paraId="233F3EEC">
      <w:pPr>
        <w:keepNext w:val="0"/>
        <w:keepLines w:val="0"/>
        <w:pageBreakBefore w:val="0"/>
        <w:widowControl w:val="0"/>
        <w:kinsoku/>
        <w:wordWrap w:val="0"/>
        <w:overflowPunct/>
        <w:topLinePunct/>
        <w:autoSpaceDE/>
        <w:autoSpaceDN/>
        <w:bidi w:val="0"/>
        <w:adjustRightInd w:val="0"/>
        <w:snapToGrid w:val="0"/>
        <w:spacing w:before="2" w:line="360" w:lineRule="auto"/>
        <w:ind w:right="101"/>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附件6：高新区城市管理局交通和城市道路及附属设施清洁管理制度</w:t>
      </w:r>
    </w:p>
    <w:p w14:paraId="5C99218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第一章总则</w:t>
      </w:r>
    </w:p>
    <w:p w14:paraId="62CE611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为确保本辖区交通和城市道路及附属设施干净整洁、规范有序，按照相关管理规定要求，结合实际，制定本制度。</w:t>
      </w:r>
    </w:p>
    <w:p w14:paraId="4AACCB9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需配备2辆的隔离栏护栏专用清洗车辆及具备相关驾驶能力的驾驶员；需配备不少于10人的人工清洗作业队伍，行人隔离栏及隔离栏清洗车无法清洗的隔离栏，必要时要加派人员车辆，按照指定时间和标准完成任务。</w:t>
      </w:r>
    </w:p>
    <w:p w14:paraId="6F8238C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负责清洁城市道路的中央护栏、机非护栏、护栏底座及端头标识、人行道护栏、防撞桶、警示柱、防眩板、道路指示牌、标识牌等，城市桥涵隧的中央护栏、两侧护栏、护栏底座以及端头标志、防眩板、声屏障、栏杆扶手、端柱、防撞桶、警示柱等；</w:t>
      </w:r>
    </w:p>
    <w:p w14:paraId="6F6B99D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3.清洁时，人员必须规范装束，持证上岗，不得影响正常的交通秩序；</w:t>
      </w:r>
    </w:p>
    <w:p w14:paraId="7A9F961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4.清洁过程中，车辆需开启示警装置，设置必要的安全区，在确保安全的条件下进行作业。</w:t>
      </w:r>
    </w:p>
    <w:p w14:paraId="55CA1E7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p>
    <w:p w14:paraId="5FE9B84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第二章保洁标准</w:t>
      </w:r>
    </w:p>
    <w:p w14:paraId="3BBF739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一、交通设施：</w:t>
      </w:r>
    </w:p>
    <w:p w14:paraId="0547488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1.交通标志牌的保洁，交通标志牌面距地面高2米（不含2米）每年进行不低于2次全面清洗；标志牌面距地面低于2米（含2米）每周清洗一次；</w:t>
      </w:r>
    </w:p>
    <w:p w14:paraId="0B5DE98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2.中央护栏、机非护栏的保洁，护栏底座以及端头标志每周最少清洗一次；</w:t>
      </w:r>
    </w:p>
    <w:p w14:paraId="44F9ACB7">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3.人行道护栏的保洁，每月最少清洗一次；</w:t>
      </w:r>
    </w:p>
    <w:p w14:paraId="25AD42C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4.金色交通隔离栏、底座和端头标志的保洁，每5天清洗一次；</w:t>
      </w:r>
    </w:p>
    <w:p w14:paraId="01C2BA6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5.防撞桶、警示柱的保洁，每周最少清洗一次；</w:t>
      </w:r>
    </w:p>
    <w:p w14:paraId="48998FE4">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6.防眩板的保洁，每周最少清洗一次；</w:t>
      </w:r>
    </w:p>
    <w:p w14:paraId="640F6C2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二、城市道路及附属设施：</w:t>
      </w:r>
    </w:p>
    <w:p w14:paraId="6E9A530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1.城市桥涵隧的中央护栏、两侧护栏的保洁，护栏底座以及端头标志每周最少清洗一次；</w:t>
      </w:r>
    </w:p>
    <w:p w14:paraId="1BB2FB9F">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2.防眩板、声屏障的保洁，每周最少清洗一次；</w:t>
      </w:r>
    </w:p>
    <w:p w14:paraId="3B0CD29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3.栏杆扶手、端柱的保洁，每周最少清洗一次；</w:t>
      </w:r>
    </w:p>
    <w:p w14:paraId="6E52272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4.防撞桶、警示柱的保洁，每周最少清洗一次。</w:t>
      </w:r>
    </w:p>
    <w:p w14:paraId="756F3AE4">
      <w:pPr>
        <w:keepNext w:val="0"/>
        <w:keepLines w:val="0"/>
        <w:pageBreakBefore w:val="0"/>
        <w:widowControl w:val="0"/>
        <w:kinsoku/>
        <w:wordWrap w:val="0"/>
        <w:overflowPunct/>
        <w:topLinePunct/>
        <w:autoSpaceDE/>
        <w:autoSpaceDN/>
        <w:bidi w:val="0"/>
        <w:adjustRightInd w:val="0"/>
        <w:snapToGrid w:val="0"/>
        <w:spacing w:line="248" w:lineRule="auto"/>
        <w:textAlignment w:val="baseline"/>
        <w:rPr>
          <w:rFonts w:ascii="Arial"/>
          <w:sz w:val="21"/>
        </w:rPr>
      </w:pPr>
    </w:p>
    <w:p w14:paraId="22FCD647">
      <w:pPr>
        <w:keepNext w:val="0"/>
        <w:keepLines w:val="0"/>
        <w:pageBreakBefore w:val="0"/>
        <w:widowControl w:val="0"/>
        <w:kinsoku/>
        <w:wordWrap w:val="0"/>
        <w:overflowPunct/>
        <w:topLinePunct/>
        <w:autoSpaceDE/>
        <w:autoSpaceDN/>
        <w:bidi w:val="0"/>
        <w:adjustRightInd w:val="0"/>
        <w:snapToGrid w:val="0"/>
        <w:spacing w:line="249" w:lineRule="auto"/>
        <w:textAlignment w:val="baseline"/>
        <w:rPr>
          <w:rFonts w:ascii="Arial"/>
          <w:sz w:val="21"/>
        </w:rPr>
      </w:pPr>
    </w:p>
    <w:p w14:paraId="649B03C8">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center"/>
        <w:textAlignment w:val="baseline"/>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第三章作业要求</w:t>
      </w:r>
    </w:p>
    <w:p w14:paraId="1A2D212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1.按照相关规定做好安全措施，保障作业期间人员安全；</w:t>
      </w:r>
    </w:p>
    <w:p w14:paraId="7B54D19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2.作业施工期间相关手续办理由中标单位自行解决，并不得影响相关作业；</w:t>
      </w:r>
    </w:p>
    <w:p w14:paraId="54CAD60C">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3.保障文明作业，不得噪音扰民，不得损坏、污染路面和相邻（构）筑物等公共设施；</w:t>
      </w:r>
    </w:p>
    <w:p w14:paraId="2C183E86">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4.必须严格遵守道路交通管理规定及城区道路作业的有关管理规定，不得因作业而造成交通堵塞和有关市政设施损坏；</w:t>
      </w:r>
    </w:p>
    <w:p w14:paraId="4D8B490B">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5.作业完成后，交通和城市道路及附属设施下地面无脏水、杂物；</w:t>
      </w:r>
    </w:p>
    <w:p w14:paraId="38A5B70A">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6.根据要求及规范，保证文明作业，工作人员穿着同一行业服装上岗；</w:t>
      </w:r>
    </w:p>
    <w:p w14:paraId="3539E002">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7.雨后24小时内对维护范围内城市主干道沿线所有交通和城市道路及附属设施进行1次全面清洗；</w:t>
      </w:r>
    </w:p>
    <w:p w14:paraId="01639959">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8.重大活动、重要接待、节假日所有交通设施要随时保持清洁；</w:t>
      </w:r>
    </w:p>
    <w:p w14:paraId="12FF4F2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9.突击清洗工作在接到通知之日起半小时响应，2小时内完成；</w:t>
      </w:r>
    </w:p>
    <w:p w14:paraId="67E39401">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10.所有交通和城市道路及附属设施必须保证目测表面干净整洁，无污渍、无粘黏物，擦拭无灰尘、无污垢，呈现交通和城市道路及附属设施本来的颜色；</w:t>
      </w:r>
    </w:p>
    <w:p w14:paraId="4F3AAEF3">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11.保洁时间应错过交通高峰时间段进行；</w:t>
      </w:r>
    </w:p>
    <w:p w14:paraId="2333A88E">
      <w:pPr>
        <w:keepNext w:val="0"/>
        <w:keepLines w:val="0"/>
        <w:pageBreakBefore w:val="0"/>
        <w:widowControl w:val="0"/>
        <w:kinsoku/>
        <w:wordWrap w:val="0"/>
        <w:overflowPunct/>
        <w:topLinePunct/>
        <w:autoSpaceDE/>
        <w:autoSpaceDN/>
        <w:bidi w:val="0"/>
        <w:adjustRightInd w:val="0"/>
        <w:snapToGrid w:val="0"/>
        <w:spacing w:before="2" w:line="360" w:lineRule="auto"/>
        <w:ind w:left="34" w:right="101" w:firstLine="563"/>
        <w:jc w:val="both"/>
        <w:textAlignment w:val="baseline"/>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t>12.做好清洗出勤记录，包括文字、照片、视频资料。</w:t>
      </w:r>
    </w:p>
    <w:p w14:paraId="685DBABC">
      <w:pPr>
        <w:keepNext w:val="0"/>
        <w:keepLines w:val="0"/>
        <w:pageBreakBefore w:val="0"/>
        <w:widowControl w:val="0"/>
        <w:kinsoku/>
        <w:wordWrap w:val="0"/>
        <w:overflowPunct/>
        <w:topLinePunct/>
        <w:autoSpaceDE/>
        <w:autoSpaceDN/>
        <w:bidi w:val="0"/>
        <w:adjustRightInd w:val="0"/>
        <w:snapToGrid w:val="0"/>
        <w:textAlignment w:val="baseline"/>
        <w:rPr>
          <w:rFonts w:ascii="Arial"/>
          <w:sz w:val="21"/>
        </w:rPr>
      </w:pPr>
    </w:p>
    <w:p w14:paraId="0D246A4E">
      <w:pPr>
        <w:rPr>
          <w:rFonts w:ascii="仿宋" w:hAnsi="仿宋" w:eastAsia="仿宋" w:cs="仿宋"/>
          <w:snapToGrid w:val="0"/>
          <w:color w:val="000000"/>
          <w:spacing w:val="-3"/>
          <w:kern w:val="0"/>
          <w:sz w:val="28"/>
          <w:szCs w:val="28"/>
          <w:lang w:val="en-US" w:eastAsia="en-US" w:bidi="ar-SA"/>
        </w:rPr>
      </w:pPr>
      <w:r>
        <w:rPr>
          <w:rFonts w:ascii="仿宋" w:hAnsi="仿宋" w:eastAsia="仿宋" w:cs="仿宋"/>
          <w:snapToGrid w:val="0"/>
          <w:color w:val="000000"/>
          <w:spacing w:val="-3"/>
          <w:kern w:val="0"/>
          <w:sz w:val="28"/>
          <w:szCs w:val="28"/>
          <w:lang w:val="en-US" w:eastAsia="en-US" w:bidi="ar-SA"/>
        </w:rPr>
        <w:br w:type="page"/>
      </w:r>
    </w:p>
    <w:p w14:paraId="4E3F88A1">
      <w:pPr>
        <w:pStyle w:val="3"/>
        <w:keepNext w:val="0"/>
        <w:keepLines w:val="0"/>
        <w:pageBreakBefore w:val="0"/>
        <w:widowControl w:val="0"/>
        <w:kinsoku/>
        <w:wordWrap w:val="0"/>
        <w:overflowPunct/>
        <w:topLinePunct/>
        <w:autoSpaceDE/>
        <w:autoSpaceDN/>
        <w:bidi w:val="0"/>
        <w:adjustRightInd w:val="0"/>
        <w:snapToGrid w:val="0"/>
        <w:spacing w:before="323" w:line="222" w:lineRule="auto"/>
        <w:textAlignment w:val="baseline"/>
        <w:outlineLvl w:val="1"/>
        <w:rPr>
          <w:rFonts w:ascii="仿宋" w:hAnsi="仿宋" w:eastAsia="仿宋" w:cs="仿宋"/>
          <w:b/>
          <w:bCs/>
          <w:snapToGrid w:val="0"/>
          <w:color w:val="000000"/>
          <w:spacing w:val="-3"/>
          <w:kern w:val="0"/>
          <w:sz w:val="28"/>
          <w:szCs w:val="28"/>
          <w:lang w:val="en-US" w:eastAsia="en-US" w:bidi="ar-SA"/>
        </w:rPr>
      </w:pPr>
      <w:r>
        <w:rPr>
          <w:rFonts w:ascii="仿宋" w:hAnsi="仿宋" w:eastAsia="仿宋" w:cs="仿宋"/>
          <w:b/>
          <w:bCs/>
          <w:snapToGrid w:val="0"/>
          <w:color w:val="000000"/>
          <w:spacing w:val="-3"/>
          <w:kern w:val="0"/>
          <w:sz w:val="28"/>
          <w:szCs w:val="28"/>
          <w:lang w:val="en-US" w:eastAsia="en-US" w:bidi="ar-SA"/>
        </w:rPr>
        <w:t>附件7：西安高新区2024年市政养护服务项目（包）分项报价表明细</w:t>
      </w:r>
    </w:p>
    <w:p w14:paraId="5B15454A">
      <w:pPr>
        <w:keepNext w:val="0"/>
        <w:keepLines w:val="0"/>
        <w:pageBreakBefore w:val="0"/>
        <w:widowControl w:val="0"/>
        <w:kinsoku/>
        <w:wordWrap w:val="0"/>
        <w:overflowPunct/>
        <w:topLinePunct/>
        <w:autoSpaceDE/>
        <w:autoSpaceDN/>
        <w:bidi w:val="0"/>
        <w:adjustRightInd w:val="0"/>
        <w:snapToGrid w:val="0"/>
        <w:spacing w:line="249" w:lineRule="auto"/>
        <w:textAlignment w:val="baseline"/>
        <w:rPr>
          <w:rFonts w:ascii="仿宋" w:hAnsi="仿宋" w:eastAsia="仿宋" w:cs="仿宋"/>
          <w:snapToGrid w:val="0"/>
          <w:color w:val="000000"/>
          <w:spacing w:val="-3"/>
          <w:kern w:val="0"/>
          <w:sz w:val="28"/>
          <w:szCs w:val="28"/>
          <w:lang w:val="en-US" w:eastAsia="en-US" w:bidi="ar-SA"/>
        </w:rPr>
      </w:pPr>
    </w:p>
    <w:p w14:paraId="3D8F03FA">
      <w:pPr>
        <w:keepNext w:val="0"/>
        <w:keepLines w:val="0"/>
        <w:pageBreakBefore w:val="0"/>
        <w:widowControl w:val="0"/>
        <w:kinsoku/>
        <w:wordWrap w:val="0"/>
        <w:overflowPunct/>
        <w:topLinePunct/>
        <w:autoSpaceDE/>
        <w:autoSpaceDN/>
        <w:bidi w:val="0"/>
        <w:adjustRightInd w:val="0"/>
        <w:snapToGrid w:val="0"/>
        <w:spacing w:before="6" w:line="360" w:lineRule="auto"/>
        <w:ind w:left="34" w:right="101" w:firstLine="581"/>
        <w:jc w:val="both"/>
        <w:textAlignment w:val="baseline"/>
        <w:rPr>
          <w:rFonts w:hint="eastAsia" w:ascii="仿宋" w:hAnsi="仿宋" w:eastAsia="仿宋" w:cs="仿宋"/>
          <w:snapToGrid w:val="0"/>
          <w:color w:val="000000"/>
          <w:spacing w:val="-3"/>
          <w:kern w:val="0"/>
          <w:sz w:val="28"/>
          <w:szCs w:val="28"/>
          <w:lang w:val="en-US" w:eastAsia="zh-CN" w:bidi="ar-SA"/>
        </w:rPr>
      </w:pPr>
    </w:p>
    <w:p w14:paraId="34F4DEE5">
      <w:pPr>
        <w:rPr>
          <w:rFonts w:hint="eastAsia" w:ascii="仿宋" w:hAnsi="仿宋" w:eastAsia="仿宋" w:cs="仿宋"/>
          <w:snapToGrid w:val="0"/>
          <w:color w:val="000000"/>
          <w:spacing w:val="-3"/>
          <w:kern w:val="0"/>
          <w:sz w:val="28"/>
          <w:szCs w:val="28"/>
          <w:lang w:val="en-US" w:eastAsia="zh-CN" w:bidi="ar-SA"/>
        </w:rPr>
      </w:pPr>
      <w:r>
        <w:rPr>
          <w:rFonts w:hint="eastAsia" w:ascii="仿宋" w:hAnsi="仿宋" w:eastAsia="仿宋" w:cs="仿宋"/>
          <w:snapToGrid w:val="0"/>
          <w:color w:val="000000"/>
          <w:spacing w:val="-3"/>
          <w:kern w:val="0"/>
          <w:sz w:val="28"/>
          <w:szCs w:val="28"/>
          <w:lang w:val="en-US" w:eastAsia="zh-CN" w:bidi="ar-SA"/>
        </w:rPr>
        <w:br w:type="page"/>
      </w:r>
    </w:p>
    <w:p w14:paraId="288EBFD3">
      <w:pPr>
        <w:keepNext w:val="0"/>
        <w:keepLines w:val="0"/>
        <w:pageBreakBefore w:val="0"/>
        <w:widowControl w:val="0"/>
        <w:kinsoku/>
        <w:wordWrap w:val="0"/>
        <w:overflowPunct/>
        <w:topLinePunct/>
        <w:autoSpaceDE/>
        <w:autoSpaceDN/>
        <w:bidi w:val="0"/>
        <w:adjustRightInd w:val="0"/>
        <w:snapToGrid w:val="0"/>
        <w:spacing w:before="101" w:after="0" w:line="229" w:lineRule="auto"/>
        <w:ind w:left="38"/>
        <w:jc w:val="left"/>
        <w:textAlignment w:val="baseline"/>
        <w:rPr>
          <w:rFonts w:hint="eastAsia" w:ascii="仿宋" w:hAnsi="仿宋" w:eastAsia="仿宋" w:cs="仿宋"/>
          <w:b w:val="0"/>
          <w:bCs w:val="0"/>
          <w:snapToGrid w:val="0"/>
          <w:color w:val="0D0D0D"/>
          <w:spacing w:val="4"/>
          <w:kern w:val="0"/>
          <w:sz w:val="32"/>
          <w:szCs w:val="32"/>
          <w:lang w:val="en-US" w:eastAsia="zh-CN" w:bidi="ar-SA"/>
        </w:rPr>
      </w:pPr>
      <w:r>
        <w:rPr>
          <w:rFonts w:hint="eastAsia" w:ascii="仿宋" w:hAnsi="仿宋" w:eastAsia="仿宋" w:cs="仿宋"/>
          <w:b w:val="0"/>
          <w:bCs w:val="0"/>
          <w:snapToGrid w:val="0"/>
          <w:color w:val="0D0D0D"/>
          <w:spacing w:val="4"/>
          <w:kern w:val="0"/>
          <w:sz w:val="32"/>
          <w:szCs w:val="32"/>
          <w:lang w:val="en-US" w:eastAsia="en-US" w:bidi="ar-SA"/>
        </w:rPr>
        <w:t>项目编号：</w:t>
      </w:r>
    </w:p>
    <w:p w14:paraId="564BFBDD">
      <w:pPr>
        <w:keepNext w:val="0"/>
        <w:keepLines w:val="0"/>
        <w:pageBreakBefore w:val="0"/>
        <w:widowControl w:val="0"/>
        <w:kinsoku/>
        <w:wordWrap w:val="0"/>
        <w:overflowPunct/>
        <w:topLinePunct/>
        <w:autoSpaceDE/>
        <w:autoSpaceDN/>
        <w:bidi w:val="0"/>
        <w:adjustRightInd w:val="0"/>
        <w:snapToGrid w:val="0"/>
        <w:spacing w:after="0" w:line="240" w:lineRule="auto"/>
        <w:jc w:val="left"/>
        <w:textAlignment w:val="baseline"/>
        <w:rPr>
          <w:rFonts w:hint="eastAsia" w:ascii="仿宋" w:hAnsi="仿宋" w:eastAsia="仿宋" w:cs="仿宋"/>
          <w:b w:val="0"/>
          <w:bCs w:val="0"/>
          <w:snapToGrid w:val="0"/>
          <w:color w:val="0D0D0D"/>
          <w:spacing w:val="4"/>
          <w:kern w:val="0"/>
          <w:sz w:val="24"/>
          <w:szCs w:val="24"/>
          <w:lang w:val="en-US" w:eastAsia="zh-CN" w:bidi="ar-SA"/>
        </w:rPr>
      </w:pPr>
    </w:p>
    <w:p w14:paraId="40020B59">
      <w:pPr>
        <w:keepNext w:val="0"/>
        <w:keepLines w:val="0"/>
        <w:pageBreakBefore w:val="0"/>
        <w:widowControl w:val="0"/>
        <w:kinsoku/>
        <w:wordWrap w:val="0"/>
        <w:overflowPunct/>
        <w:topLinePunct/>
        <w:autoSpaceDE/>
        <w:autoSpaceDN/>
        <w:bidi w:val="0"/>
        <w:adjustRightInd w:val="0"/>
        <w:snapToGrid w:val="0"/>
        <w:spacing w:after="0" w:line="240" w:lineRule="auto"/>
        <w:jc w:val="left"/>
        <w:textAlignment w:val="baseline"/>
        <w:rPr>
          <w:rFonts w:hint="eastAsia" w:ascii="仿宋" w:hAnsi="仿宋" w:eastAsia="仿宋" w:cs="仿宋"/>
          <w:b w:val="0"/>
          <w:bCs w:val="0"/>
          <w:snapToGrid w:val="0"/>
          <w:color w:val="0D0D0D"/>
          <w:spacing w:val="4"/>
          <w:kern w:val="0"/>
          <w:sz w:val="24"/>
          <w:szCs w:val="24"/>
          <w:lang w:val="en-US" w:eastAsia="zh-CN" w:bidi="ar-SA"/>
        </w:rPr>
      </w:pPr>
    </w:p>
    <w:p w14:paraId="4EE6ED9F">
      <w:pPr>
        <w:keepNext w:val="0"/>
        <w:keepLines w:val="0"/>
        <w:pageBreakBefore w:val="0"/>
        <w:widowControl w:val="0"/>
        <w:kinsoku/>
        <w:wordWrap w:val="0"/>
        <w:overflowPunct/>
        <w:topLinePunct/>
        <w:autoSpaceDE/>
        <w:autoSpaceDN/>
        <w:bidi w:val="0"/>
        <w:adjustRightInd w:val="0"/>
        <w:snapToGrid w:val="0"/>
        <w:spacing w:after="0" w:line="360" w:lineRule="auto"/>
        <w:jc w:val="left"/>
        <w:textAlignment w:val="baseline"/>
        <w:rPr>
          <w:rFonts w:hint="eastAsia" w:ascii="仿宋" w:hAnsi="仿宋" w:eastAsia="仿宋" w:cs="仿宋"/>
          <w:b w:val="0"/>
          <w:bCs w:val="0"/>
          <w:snapToGrid w:val="0"/>
          <w:color w:val="0D0D0D"/>
          <w:spacing w:val="4"/>
          <w:kern w:val="0"/>
          <w:sz w:val="24"/>
          <w:szCs w:val="24"/>
          <w:lang w:val="en-US" w:eastAsia="zh-CN" w:bidi="ar-SA"/>
        </w:rPr>
      </w:pPr>
    </w:p>
    <w:p w14:paraId="0D1FA81F">
      <w:pPr>
        <w:keepNext w:val="0"/>
        <w:keepLines w:val="0"/>
        <w:pageBreakBefore w:val="0"/>
        <w:widowControl w:val="0"/>
        <w:kinsoku/>
        <w:wordWrap w:val="0"/>
        <w:overflowPunct/>
        <w:topLinePunct/>
        <w:autoSpaceDE/>
        <w:autoSpaceDN/>
        <w:bidi w:val="0"/>
        <w:adjustRightInd w:val="0"/>
        <w:snapToGrid w:val="0"/>
        <w:spacing w:after="0" w:line="360" w:lineRule="auto"/>
        <w:jc w:val="left"/>
        <w:textAlignment w:val="baseline"/>
        <w:rPr>
          <w:rFonts w:hint="eastAsia" w:ascii="仿宋" w:hAnsi="仿宋" w:eastAsia="仿宋" w:cs="仿宋"/>
          <w:b w:val="0"/>
          <w:bCs w:val="0"/>
          <w:snapToGrid w:val="0"/>
          <w:color w:val="0D0D0D"/>
          <w:spacing w:val="4"/>
          <w:kern w:val="0"/>
          <w:sz w:val="24"/>
          <w:szCs w:val="24"/>
          <w:lang w:val="en-US" w:eastAsia="zh-CN" w:bidi="ar-SA"/>
        </w:rPr>
      </w:pPr>
    </w:p>
    <w:p w14:paraId="3942DC29">
      <w:pPr>
        <w:keepNext w:val="0"/>
        <w:keepLines w:val="0"/>
        <w:pageBreakBefore w:val="0"/>
        <w:widowControl w:val="0"/>
        <w:kinsoku/>
        <w:wordWrap w:val="0"/>
        <w:overflowPunct/>
        <w:topLinePunct/>
        <w:autoSpaceDE/>
        <w:autoSpaceDN/>
        <w:bidi w:val="0"/>
        <w:adjustRightInd w:val="0"/>
        <w:snapToGrid w:val="0"/>
        <w:spacing w:before="130" w:after="0" w:line="360" w:lineRule="auto"/>
        <w:jc w:val="center"/>
        <w:textAlignment w:val="baseline"/>
        <w:rPr>
          <w:rFonts w:hint="eastAsia" w:ascii="仿宋" w:hAnsi="仿宋" w:eastAsia="仿宋" w:cs="仿宋"/>
          <w:b w:val="0"/>
          <w:bCs w:val="0"/>
          <w:snapToGrid w:val="0"/>
          <w:color w:val="0D0D0D"/>
          <w:spacing w:val="4"/>
          <w:kern w:val="0"/>
          <w:sz w:val="40"/>
          <w:szCs w:val="40"/>
          <w:lang w:val="en-US" w:eastAsia="zh-CN" w:bidi="ar-SA"/>
        </w:rPr>
      </w:pPr>
    </w:p>
    <w:p w14:paraId="0C6D2233">
      <w:pPr>
        <w:keepNext w:val="0"/>
        <w:keepLines w:val="0"/>
        <w:pageBreakBefore w:val="0"/>
        <w:widowControl w:val="0"/>
        <w:kinsoku/>
        <w:wordWrap/>
        <w:overflowPunct/>
        <w:topLinePunct w:val="0"/>
        <w:autoSpaceDE/>
        <w:autoSpaceDN/>
        <w:bidi w:val="0"/>
        <w:adjustRightInd/>
        <w:snapToGrid/>
        <w:spacing w:after="20" w:line="360" w:lineRule="auto"/>
        <w:jc w:val="center"/>
        <w:textAlignment w:val="auto"/>
        <w:rPr>
          <w:rFonts w:hint="eastAsia" w:ascii="仿宋" w:hAnsi="仿宋" w:eastAsia="仿宋" w:cs="仿宋"/>
          <w:b/>
          <w:bCs/>
          <w:snapToGrid/>
          <w:color w:val="000000" w:themeColor="text1"/>
          <w:kern w:val="2"/>
          <w:sz w:val="40"/>
          <w:szCs w:val="40"/>
          <w:lang w:val="en-US" w:eastAsia="zh-CN"/>
          <w14:textFill>
            <w14:solidFill>
              <w14:schemeClr w14:val="tx1"/>
            </w14:solidFill>
          </w14:textFill>
        </w:rPr>
      </w:pPr>
      <w:r>
        <w:rPr>
          <w:rFonts w:hint="eastAsia" w:ascii="仿宋" w:hAnsi="仿宋" w:eastAsia="仿宋" w:cs="仿宋"/>
          <w:b/>
          <w:bCs/>
          <w:snapToGrid/>
          <w:color w:val="000000" w:themeColor="text1"/>
          <w:kern w:val="2"/>
          <w:sz w:val="40"/>
          <w:szCs w:val="40"/>
          <w:lang w:eastAsia="zh-CN"/>
          <w14:textFill>
            <w14:solidFill>
              <w14:schemeClr w14:val="tx1"/>
            </w14:solidFill>
          </w14:textFill>
        </w:rPr>
        <w:t>西安高新区</w:t>
      </w:r>
      <w:r>
        <w:rPr>
          <w:rFonts w:hint="eastAsia" w:ascii="仿宋" w:hAnsi="仿宋" w:eastAsia="仿宋" w:cs="仿宋"/>
          <w:b/>
          <w:bCs/>
          <w:snapToGrid/>
          <w:color w:val="000000" w:themeColor="text1"/>
          <w:kern w:val="2"/>
          <w:sz w:val="40"/>
          <w:szCs w:val="40"/>
          <w:lang w:val="en-US" w:eastAsia="zh-CN"/>
          <w14:textFill>
            <w14:solidFill>
              <w14:schemeClr w14:val="tx1"/>
            </w14:solidFill>
          </w14:textFill>
        </w:rPr>
        <w:t>2025年市政养护服务项目</w:t>
      </w:r>
    </w:p>
    <w:p w14:paraId="2E6FDA11">
      <w:pPr>
        <w:keepNext w:val="0"/>
        <w:keepLines w:val="0"/>
        <w:pageBreakBefore w:val="0"/>
        <w:widowControl w:val="0"/>
        <w:kinsoku/>
        <w:wordWrap/>
        <w:overflowPunct/>
        <w:topLinePunct w:val="0"/>
        <w:autoSpaceDE/>
        <w:autoSpaceDN/>
        <w:bidi w:val="0"/>
        <w:adjustRightInd/>
        <w:snapToGrid/>
        <w:spacing w:after="20" w:line="360" w:lineRule="auto"/>
        <w:jc w:val="center"/>
        <w:textAlignment w:val="auto"/>
        <w:rPr>
          <w:rFonts w:hint="eastAsia" w:ascii="仿宋" w:hAnsi="仿宋" w:eastAsia="仿宋" w:cs="仿宋"/>
          <w:b/>
          <w:bCs/>
          <w:snapToGrid/>
          <w:color w:val="000000" w:themeColor="text1"/>
          <w:kern w:val="2"/>
          <w:sz w:val="40"/>
          <w:szCs w:val="40"/>
          <w:lang w:val="en-US" w:eastAsia="zh-CN"/>
          <w14:textFill>
            <w14:solidFill>
              <w14:schemeClr w14:val="tx1"/>
            </w14:solidFill>
          </w14:textFill>
        </w:rPr>
      </w:pPr>
      <w:r>
        <w:rPr>
          <w:rFonts w:hint="eastAsia" w:ascii="仿宋" w:hAnsi="仿宋" w:eastAsia="仿宋" w:cs="仿宋"/>
          <w:b/>
          <w:bCs/>
          <w:snapToGrid/>
          <w:color w:val="000000" w:themeColor="text1"/>
          <w:kern w:val="2"/>
          <w:sz w:val="40"/>
          <w:szCs w:val="40"/>
          <w:lang w:val="en-US" w:eastAsia="zh-CN"/>
          <w14:textFill>
            <w14:solidFill>
              <w14:schemeClr w14:val="tx1"/>
            </w14:solidFill>
          </w14:textFill>
        </w:rPr>
        <w:t>（三标段）</w:t>
      </w:r>
    </w:p>
    <w:p w14:paraId="5C03E18E">
      <w:pPr>
        <w:keepNext w:val="0"/>
        <w:keepLines w:val="0"/>
        <w:pageBreakBefore w:val="0"/>
        <w:widowControl w:val="0"/>
        <w:kinsoku/>
        <w:wordWrap/>
        <w:overflowPunct/>
        <w:topLinePunct w:val="0"/>
        <w:autoSpaceDE/>
        <w:autoSpaceDN/>
        <w:bidi w:val="0"/>
        <w:adjustRightInd/>
        <w:snapToGrid/>
        <w:spacing w:after="20" w:line="360" w:lineRule="auto"/>
        <w:jc w:val="both"/>
        <w:textAlignment w:val="auto"/>
        <w:rPr>
          <w:rFonts w:hint="eastAsia" w:ascii="仿宋" w:hAnsi="仿宋" w:eastAsia="仿宋" w:cs="仿宋"/>
          <w:snapToGrid/>
          <w:color w:val="000000" w:themeColor="text1"/>
          <w:kern w:val="2"/>
          <w:sz w:val="24"/>
          <w:szCs w:val="24"/>
          <w:lang w:eastAsia="zh-CN"/>
          <w14:textFill>
            <w14:solidFill>
              <w14:schemeClr w14:val="tx1"/>
            </w14:solidFill>
          </w14:textFill>
        </w:rPr>
      </w:pPr>
    </w:p>
    <w:p w14:paraId="756A2806">
      <w:pPr>
        <w:keepNext w:val="0"/>
        <w:keepLines w:val="0"/>
        <w:pageBreakBefore w:val="0"/>
        <w:widowControl w:val="0"/>
        <w:kinsoku/>
        <w:wordWrap/>
        <w:overflowPunct/>
        <w:topLinePunct w:val="0"/>
        <w:autoSpaceDE/>
        <w:autoSpaceDN/>
        <w:bidi w:val="0"/>
        <w:adjustRightInd/>
        <w:snapToGrid/>
        <w:spacing w:after="20" w:line="360" w:lineRule="auto"/>
        <w:jc w:val="both"/>
        <w:textAlignment w:val="auto"/>
        <w:rPr>
          <w:rFonts w:hint="eastAsia" w:ascii="仿宋" w:hAnsi="仿宋" w:eastAsia="仿宋" w:cs="仿宋"/>
          <w:snapToGrid/>
          <w:color w:val="000000" w:themeColor="text1"/>
          <w:kern w:val="2"/>
          <w:sz w:val="24"/>
          <w:szCs w:val="24"/>
          <w:lang w:eastAsia="zh-CN"/>
          <w14:textFill>
            <w14:solidFill>
              <w14:schemeClr w14:val="tx1"/>
            </w14:solidFill>
          </w14:textFill>
        </w:rPr>
      </w:pPr>
    </w:p>
    <w:p w14:paraId="7EA8E20A">
      <w:pPr>
        <w:keepNext w:val="0"/>
        <w:keepLines w:val="0"/>
        <w:pageBreakBefore w:val="0"/>
        <w:widowControl w:val="0"/>
        <w:kinsoku/>
        <w:wordWrap/>
        <w:overflowPunct/>
        <w:topLinePunct w:val="0"/>
        <w:autoSpaceDE/>
        <w:autoSpaceDN/>
        <w:bidi w:val="0"/>
        <w:adjustRightInd/>
        <w:snapToGrid/>
        <w:spacing w:after="20" w:line="360" w:lineRule="auto"/>
        <w:jc w:val="both"/>
        <w:textAlignment w:val="auto"/>
        <w:rPr>
          <w:rFonts w:hint="eastAsia" w:ascii="仿宋" w:hAnsi="仿宋" w:eastAsia="仿宋" w:cs="仿宋"/>
          <w:snapToGrid/>
          <w:color w:val="000000" w:themeColor="text1"/>
          <w:kern w:val="2"/>
          <w:sz w:val="24"/>
          <w:szCs w:val="24"/>
          <w:lang w:eastAsia="zh-CN"/>
          <w14:textFill>
            <w14:solidFill>
              <w14:schemeClr w14:val="tx1"/>
            </w14:solidFill>
          </w14:textFill>
        </w:rPr>
      </w:pPr>
    </w:p>
    <w:p w14:paraId="10293BF9">
      <w:pPr>
        <w:keepNext w:val="0"/>
        <w:keepLines w:val="0"/>
        <w:pageBreakBefore w:val="0"/>
        <w:widowControl w:val="0"/>
        <w:kinsoku/>
        <w:wordWrap/>
        <w:overflowPunct/>
        <w:topLinePunct w:val="0"/>
        <w:autoSpaceDE/>
        <w:autoSpaceDN/>
        <w:bidi w:val="0"/>
        <w:adjustRightInd/>
        <w:snapToGrid/>
        <w:spacing w:after="20" w:line="360" w:lineRule="auto"/>
        <w:jc w:val="both"/>
        <w:textAlignment w:val="auto"/>
        <w:rPr>
          <w:rFonts w:hint="eastAsia" w:ascii="仿宋" w:hAnsi="仿宋" w:eastAsia="仿宋" w:cs="仿宋"/>
          <w:snapToGrid/>
          <w:color w:val="000000" w:themeColor="text1"/>
          <w:kern w:val="2"/>
          <w:sz w:val="24"/>
          <w:szCs w:val="24"/>
          <w:lang w:eastAsia="zh-CN"/>
          <w14:textFill>
            <w14:solidFill>
              <w14:schemeClr w14:val="tx1"/>
            </w14:solidFill>
          </w14:textFill>
        </w:rPr>
      </w:pPr>
    </w:p>
    <w:p w14:paraId="2E780AFE">
      <w:pPr>
        <w:keepNext w:val="0"/>
        <w:keepLines w:val="0"/>
        <w:pageBreakBefore w:val="0"/>
        <w:widowControl w:val="0"/>
        <w:kinsoku/>
        <w:wordWrap/>
        <w:overflowPunct/>
        <w:topLinePunct w:val="0"/>
        <w:autoSpaceDE/>
        <w:autoSpaceDN/>
        <w:bidi w:val="0"/>
        <w:adjustRightInd/>
        <w:snapToGrid/>
        <w:spacing w:after="20" w:line="360" w:lineRule="auto"/>
        <w:jc w:val="both"/>
        <w:textAlignment w:val="auto"/>
        <w:rPr>
          <w:rFonts w:hint="eastAsia" w:ascii="仿宋" w:hAnsi="仿宋" w:eastAsia="仿宋" w:cs="仿宋"/>
          <w:snapToGrid/>
          <w:color w:val="000000" w:themeColor="text1"/>
          <w:kern w:val="2"/>
          <w:sz w:val="24"/>
          <w:szCs w:val="24"/>
          <w:lang w:eastAsia="zh-CN"/>
          <w14:textFill>
            <w14:solidFill>
              <w14:schemeClr w14:val="tx1"/>
            </w14:solidFill>
          </w14:textFill>
        </w:rPr>
      </w:pPr>
    </w:p>
    <w:p w14:paraId="0E12330B">
      <w:pPr>
        <w:keepNext w:val="0"/>
        <w:keepLines w:val="0"/>
        <w:pageBreakBefore w:val="0"/>
        <w:widowControl w:val="0"/>
        <w:kinsoku/>
        <w:wordWrap/>
        <w:overflowPunct/>
        <w:topLinePunct w:val="0"/>
        <w:autoSpaceDE/>
        <w:autoSpaceDN/>
        <w:bidi w:val="0"/>
        <w:adjustRightInd/>
        <w:snapToGrid/>
        <w:spacing w:after="20" w:line="360" w:lineRule="auto"/>
        <w:jc w:val="center"/>
        <w:textAlignment w:val="auto"/>
        <w:rPr>
          <w:rFonts w:hint="eastAsia" w:ascii="仿宋" w:hAnsi="仿宋" w:eastAsia="仿宋" w:cs="仿宋"/>
          <w:b/>
          <w:bCs/>
          <w:snapToGrid/>
          <w:color w:val="000000" w:themeColor="text1"/>
          <w:kern w:val="2"/>
          <w:sz w:val="56"/>
          <w:szCs w:val="56"/>
          <w:lang w:eastAsia="zh-CN"/>
          <w14:textFill>
            <w14:solidFill>
              <w14:schemeClr w14:val="tx1"/>
            </w14:solidFill>
          </w14:textFill>
        </w:rPr>
      </w:pPr>
      <w:r>
        <w:rPr>
          <w:rFonts w:hint="eastAsia" w:ascii="仿宋" w:hAnsi="仿宋" w:eastAsia="仿宋" w:cs="仿宋"/>
          <w:b/>
          <w:bCs/>
          <w:snapToGrid/>
          <w:color w:val="000000" w:themeColor="text1"/>
          <w:kern w:val="2"/>
          <w:sz w:val="56"/>
          <w:szCs w:val="56"/>
          <w:lang w:eastAsia="zh-CN"/>
          <w14:textFill>
            <w14:solidFill>
              <w14:schemeClr w14:val="tx1"/>
            </w14:solidFill>
          </w14:textFill>
        </w:rPr>
        <w:t>合同主要条款</w:t>
      </w:r>
    </w:p>
    <w:p w14:paraId="2D22C374">
      <w:pPr>
        <w:keepNext w:val="0"/>
        <w:keepLines w:val="0"/>
        <w:pageBreakBefore w:val="0"/>
        <w:widowControl w:val="0"/>
        <w:kinsoku/>
        <w:wordWrap w:val="0"/>
        <w:overflowPunct/>
        <w:topLinePunct/>
        <w:autoSpaceDE/>
        <w:autoSpaceDN/>
        <w:bidi w:val="0"/>
        <w:adjustRightInd w:val="0"/>
        <w:snapToGrid w:val="0"/>
        <w:spacing w:after="200" w:line="360" w:lineRule="auto"/>
        <w:jc w:val="center"/>
        <w:textAlignment w:val="baseline"/>
        <w:rPr>
          <w:rFonts w:hint="eastAsia" w:ascii="仿宋" w:hAnsi="仿宋" w:eastAsia="仿宋" w:cs="仿宋"/>
          <w:b/>
          <w:bCs/>
          <w:snapToGrid w:val="0"/>
          <w:color w:val="0D0D0D"/>
          <w:spacing w:val="4"/>
          <w:kern w:val="0"/>
          <w:sz w:val="21"/>
          <w:szCs w:val="21"/>
          <w:lang w:val="en-US" w:eastAsia="zh-CN" w:bidi="ar-SA"/>
        </w:rPr>
      </w:pPr>
      <w:r>
        <w:rPr>
          <w:rFonts w:hint="eastAsia" w:ascii="仿宋" w:hAnsi="仿宋" w:eastAsia="仿宋" w:cs="仿宋"/>
          <w:b/>
          <w:bCs/>
          <w:snapToGrid w:val="0"/>
          <w:color w:val="0D0D0D"/>
          <w:spacing w:val="4"/>
          <w:kern w:val="0"/>
          <w:sz w:val="21"/>
          <w:szCs w:val="21"/>
          <w:lang w:val="en-US" w:eastAsia="en-US" w:bidi="ar-SA"/>
        </w:rPr>
        <w:t>（本格式条款供双方签订合同参考，采购人可根据项目的实际情况增加条款和内容）</w:t>
      </w:r>
    </w:p>
    <w:p w14:paraId="6E6B9494">
      <w:pPr>
        <w:keepNext w:val="0"/>
        <w:keepLines w:val="0"/>
        <w:pageBreakBefore w:val="0"/>
        <w:widowControl w:val="0"/>
        <w:kinsoku/>
        <w:wordWrap/>
        <w:overflowPunct/>
        <w:topLinePunct w:val="0"/>
        <w:autoSpaceDE/>
        <w:autoSpaceDN/>
        <w:bidi w:val="0"/>
        <w:adjustRightInd/>
        <w:snapToGrid/>
        <w:spacing w:after="20" w:line="360" w:lineRule="auto"/>
        <w:jc w:val="both"/>
        <w:textAlignment w:val="auto"/>
        <w:rPr>
          <w:rFonts w:hint="eastAsia" w:ascii="仿宋" w:hAnsi="仿宋" w:eastAsia="仿宋" w:cs="仿宋"/>
          <w:snapToGrid/>
          <w:color w:val="000000" w:themeColor="text1"/>
          <w:kern w:val="2"/>
          <w:sz w:val="24"/>
          <w:szCs w:val="24"/>
          <w:lang w:eastAsia="zh-CN"/>
          <w14:textFill>
            <w14:solidFill>
              <w14:schemeClr w14:val="tx1"/>
            </w14:solidFill>
          </w14:textFill>
        </w:rPr>
      </w:pPr>
    </w:p>
    <w:p w14:paraId="711DA836">
      <w:pPr>
        <w:keepNext w:val="0"/>
        <w:keepLines w:val="0"/>
        <w:pageBreakBefore w:val="0"/>
        <w:widowControl w:val="0"/>
        <w:kinsoku/>
        <w:wordWrap/>
        <w:overflowPunct/>
        <w:topLinePunct w:val="0"/>
        <w:autoSpaceDE/>
        <w:autoSpaceDN/>
        <w:bidi w:val="0"/>
        <w:adjustRightInd/>
        <w:snapToGrid/>
        <w:spacing w:after="20" w:line="360" w:lineRule="auto"/>
        <w:jc w:val="both"/>
        <w:textAlignment w:val="auto"/>
        <w:rPr>
          <w:rFonts w:hint="eastAsia" w:ascii="仿宋" w:hAnsi="仿宋" w:eastAsia="仿宋" w:cs="仿宋"/>
          <w:snapToGrid/>
          <w:color w:val="000000" w:themeColor="text1"/>
          <w:kern w:val="2"/>
          <w:sz w:val="24"/>
          <w:szCs w:val="24"/>
          <w:lang w:eastAsia="zh-CN"/>
          <w14:textFill>
            <w14:solidFill>
              <w14:schemeClr w14:val="tx1"/>
            </w14:solidFill>
          </w14:textFill>
        </w:rPr>
      </w:pPr>
    </w:p>
    <w:p w14:paraId="15D2701E">
      <w:pPr>
        <w:keepNext w:val="0"/>
        <w:keepLines w:val="0"/>
        <w:pageBreakBefore w:val="0"/>
        <w:widowControl w:val="0"/>
        <w:kinsoku/>
        <w:wordWrap/>
        <w:overflowPunct/>
        <w:topLinePunct w:val="0"/>
        <w:autoSpaceDE/>
        <w:autoSpaceDN/>
        <w:bidi w:val="0"/>
        <w:adjustRightInd/>
        <w:snapToGrid/>
        <w:spacing w:after="20" w:line="360" w:lineRule="auto"/>
        <w:jc w:val="both"/>
        <w:textAlignment w:val="auto"/>
        <w:rPr>
          <w:rFonts w:hint="eastAsia" w:ascii="仿宋" w:hAnsi="仿宋" w:eastAsia="仿宋" w:cs="仿宋"/>
          <w:snapToGrid/>
          <w:color w:val="000000" w:themeColor="text1"/>
          <w:kern w:val="2"/>
          <w:sz w:val="24"/>
          <w:szCs w:val="24"/>
          <w:lang w:eastAsia="zh-CN"/>
          <w14:textFill>
            <w14:solidFill>
              <w14:schemeClr w14:val="tx1"/>
            </w14:solidFill>
          </w14:textFill>
        </w:rPr>
      </w:pPr>
    </w:p>
    <w:p w14:paraId="35C80FF7">
      <w:pPr>
        <w:keepNext w:val="0"/>
        <w:keepLines w:val="0"/>
        <w:pageBreakBefore w:val="0"/>
        <w:widowControl w:val="0"/>
        <w:kinsoku/>
        <w:wordWrap/>
        <w:overflowPunct/>
        <w:topLinePunct w:val="0"/>
        <w:autoSpaceDE/>
        <w:autoSpaceDN/>
        <w:bidi w:val="0"/>
        <w:adjustRightInd/>
        <w:snapToGrid/>
        <w:spacing w:after="20" w:line="360" w:lineRule="auto"/>
        <w:jc w:val="both"/>
        <w:textAlignment w:val="auto"/>
        <w:rPr>
          <w:rFonts w:hint="eastAsia" w:ascii="仿宋" w:hAnsi="仿宋" w:eastAsia="仿宋" w:cs="仿宋"/>
          <w:snapToGrid/>
          <w:color w:val="000000" w:themeColor="text1"/>
          <w:kern w:val="2"/>
          <w:sz w:val="24"/>
          <w:szCs w:val="24"/>
          <w:lang w:eastAsia="zh-CN"/>
          <w14:textFill>
            <w14:solidFill>
              <w14:schemeClr w14:val="tx1"/>
            </w14:solidFill>
          </w14:textFill>
        </w:rPr>
      </w:pPr>
    </w:p>
    <w:p w14:paraId="75D04DBF">
      <w:pPr>
        <w:keepNext w:val="0"/>
        <w:keepLines w:val="0"/>
        <w:pageBreakBefore w:val="0"/>
        <w:widowControl w:val="0"/>
        <w:kinsoku/>
        <w:wordWrap/>
        <w:overflowPunct/>
        <w:topLinePunct w:val="0"/>
        <w:autoSpaceDE/>
        <w:autoSpaceDN/>
        <w:bidi w:val="0"/>
        <w:adjustRightInd/>
        <w:snapToGrid/>
        <w:spacing w:after="20" w:line="360" w:lineRule="auto"/>
        <w:jc w:val="both"/>
        <w:textAlignment w:val="auto"/>
        <w:rPr>
          <w:rFonts w:hint="eastAsia" w:ascii="仿宋" w:hAnsi="仿宋" w:eastAsia="仿宋" w:cs="仿宋"/>
          <w:snapToGrid/>
          <w:color w:val="000000" w:themeColor="text1"/>
          <w:kern w:val="2"/>
          <w:sz w:val="24"/>
          <w:szCs w:val="24"/>
          <w:lang w:eastAsia="zh-CN"/>
          <w14:textFill>
            <w14:solidFill>
              <w14:schemeClr w14:val="tx1"/>
            </w14:solidFill>
          </w14:textFill>
        </w:rPr>
      </w:pPr>
    </w:p>
    <w:p w14:paraId="12882D04">
      <w:pPr>
        <w:keepNext w:val="0"/>
        <w:keepLines w:val="0"/>
        <w:pageBreakBefore w:val="0"/>
        <w:widowControl w:val="0"/>
        <w:kinsoku/>
        <w:wordWrap/>
        <w:overflowPunct/>
        <w:topLinePunct w:val="0"/>
        <w:autoSpaceDE/>
        <w:autoSpaceDN/>
        <w:bidi w:val="0"/>
        <w:adjustRightInd/>
        <w:snapToGrid/>
        <w:spacing w:after="20" w:line="360" w:lineRule="auto"/>
        <w:jc w:val="both"/>
        <w:textAlignment w:val="auto"/>
        <w:rPr>
          <w:rFonts w:hint="eastAsia" w:ascii="仿宋" w:hAnsi="仿宋" w:eastAsia="仿宋" w:cs="仿宋"/>
          <w:snapToGrid/>
          <w:color w:val="000000" w:themeColor="text1"/>
          <w:kern w:val="2"/>
          <w:sz w:val="24"/>
          <w:szCs w:val="24"/>
          <w:lang w:eastAsia="zh-CN"/>
          <w14:textFill>
            <w14:solidFill>
              <w14:schemeClr w14:val="tx1"/>
            </w14:solidFill>
          </w14:textFill>
        </w:rPr>
      </w:pPr>
    </w:p>
    <w:p w14:paraId="205267B2">
      <w:pPr>
        <w:keepNext w:val="0"/>
        <w:keepLines w:val="0"/>
        <w:pageBreakBefore w:val="0"/>
        <w:widowControl w:val="0"/>
        <w:kinsoku/>
        <w:wordWrap/>
        <w:overflowPunct/>
        <w:topLinePunct w:val="0"/>
        <w:autoSpaceDE/>
        <w:autoSpaceDN/>
        <w:bidi w:val="0"/>
        <w:adjustRightInd/>
        <w:snapToGrid/>
        <w:spacing w:after="20" w:line="360" w:lineRule="auto"/>
        <w:jc w:val="both"/>
        <w:textAlignment w:val="auto"/>
        <w:rPr>
          <w:rFonts w:hint="eastAsia" w:ascii="仿宋" w:hAnsi="仿宋" w:eastAsia="仿宋" w:cs="仿宋"/>
          <w:snapToGrid/>
          <w:color w:val="000000" w:themeColor="text1"/>
          <w:kern w:val="2"/>
          <w:sz w:val="24"/>
          <w:szCs w:val="24"/>
          <w:lang w:eastAsia="zh-CN"/>
          <w14:textFill>
            <w14:solidFill>
              <w14:schemeClr w14:val="tx1"/>
            </w14:solidFill>
          </w14:textFill>
        </w:rPr>
      </w:pPr>
    </w:p>
    <w:p w14:paraId="6DA55790">
      <w:pPr>
        <w:keepNext w:val="0"/>
        <w:keepLines w:val="0"/>
        <w:pageBreakBefore w:val="0"/>
        <w:widowControl w:val="0"/>
        <w:kinsoku/>
        <w:wordWrap/>
        <w:overflowPunct/>
        <w:topLinePunct w:val="0"/>
        <w:autoSpaceDE/>
        <w:autoSpaceDN/>
        <w:bidi w:val="0"/>
        <w:adjustRightInd/>
        <w:snapToGrid/>
        <w:spacing w:after="20" w:line="360" w:lineRule="auto"/>
        <w:jc w:val="both"/>
        <w:textAlignment w:val="auto"/>
        <w:rPr>
          <w:rFonts w:hint="eastAsia" w:ascii="仿宋" w:hAnsi="仿宋" w:eastAsia="仿宋" w:cs="仿宋"/>
          <w:snapToGrid/>
          <w:color w:val="000000" w:themeColor="text1"/>
          <w:kern w:val="2"/>
          <w:sz w:val="24"/>
          <w:szCs w:val="24"/>
          <w:lang w:eastAsia="zh-CN"/>
          <w14:textFill>
            <w14:solidFill>
              <w14:schemeClr w14:val="tx1"/>
            </w14:solidFill>
          </w14:textFill>
        </w:rPr>
      </w:pPr>
    </w:p>
    <w:p w14:paraId="033CD874">
      <w:pPr>
        <w:keepNext w:val="0"/>
        <w:keepLines w:val="0"/>
        <w:pageBreakBefore w:val="0"/>
        <w:widowControl w:val="0"/>
        <w:kinsoku/>
        <w:wordWrap/>
        <w:overflowPunct/>
        <w:topLinePunct w:val="0"/>
        <w:autoSpaceDE/>
        <w:autoSpaceDN/>
        <w:bidi w:val="0"/>
        <w:adjustRightInd/>
        <w:snapToGrid/>
        <w:spacing w:after="20" w:line="360" w:lineRule="auto"/>
        <w:jc w:val="both"/>
        <w:textAlignment w:val="auto"/>
        <w:rPr>
          <w:rFonts w:hint="eastAsia" w:ascii="仿宋" w:hAnsi="仿宋" w:eastAsia="仿宋" w:cs="仿宋"/>
          <w:snapToGrid/>
          <w:color w:val="000000" w:themeColor="text1"/>
          <w:kern w:val="2"/>
          <w:sz w:val="24"/>
          <w:szCs w:val="24"/>
          <w:lang w:eastAsia="zh-CN"/>
          <w14:textFill>
            <w14:solidFill>
              <w14:schemeClr w14:val="tx1"/>
            </w14:solidFill>
          </w14:textFill>
        </w:rPr>
      </w:pPr>
    </w:p>
    <w:p w14:paraId="1EEAB4E4">
      <w:pPr>
        <w:keepNext w:val="0"/>
        <w:keepLines w:val="0"/>
        <w:pageBreakBefore w:val="0"/>
        <w:widowControl w:val="0"/>
        <w:kinsoku/>
        <w:wordWrap w:val="0"/>
        <w:overflowPunct/>
        <w:topLinePunct/>
        <w:autoSpaceDE/>
        <w:autoSpaceDN/>
        <w:bidi w:val="0"/>
        <w:adjustRightInd w:val="0"/>
        <w:snapToGrid w:val="0"/>
        <w:spacing w:before="131" w:after="0" w:line="223" w:lineRule="auto"/>
        <w:jc w:val="center"/>
        <w:textAlignment w:val="baseline"/>
        <w:rPr>
          <w:rFonts w:hint="eastAsia" w:ascii="仿宋" w:hAnsi="仿宋" w:eastAsia="仿宋" w:cs="仿宋"/>
          <w:b/>
          <w:bCs/>
          <w:snapToGrid w:val="0"/>
          <w:color w:val="0D0D0D"/>
          <w:spacing w:val="4"/>
          <w:kern w:val="0"/>
          <w:sz w:val="40"/>
          <w:szCs w:val="40"/>
          <w:lang w:val="en-US" w:eastAsia="en-US" w:bidi="ar-SA"/>
        </w:rPr>
      </w:pPr>
      <w:r>
        <w:rPr>
          <w:rFonts w:hint="eastAsia" w:ascii="仿宋" w:hAnsi="仿宋" w:eastAsia="仿宋" w:cs="仿宋"/>
          <w:b/>
          <w:bCs/>
          <w:snapToGrid w:val="0"/>
          <w:color w:val="0D0D0D"/>
          <w:spacing w:val="4"/>
          <w:kern w:val="0"/>
          <w:sz w:val="40"/>
          <w:szCs w:val="40"/>
          <w:lang w:val="en-US" w:eastAsia="en-US" w:bidi="ar-SA"/>
        </w:rPr>
        <w:t>二〇二</w:t>
      </w:r>
      <w:r>
        <w:rPr>
          <w:rFonts w:hint="eastAsia" w:ascii="仿宋" w:hAnsi="仿宋" w:eastAsia="仿宋" w:cs="仿宋"/>
          <w:b/>
          <w:bCs/>
          <w:snapToGrid w:val="0"/>
          <w:color w:val="0D0D0D"/>
          <w:spacing w:val="4"/>
          <w:kern w:val="0"/>
          <w:sz w:val="40"/>
          <w:szCs w:val="40"/>
          <w:lang w:val="en-US" w:eastAsia="zh-CN" w:bidi="ar-SA"/>
        </w:rPr>
        <w:t>五</w:t>
      </w:r>
      <w:r>
        <w:rPr>
          <w:rFonts w:hint="eastAsia" w:ascii="仿宋" w:hAnsi="仿宋" w:eastAsia="仿宋" w:cs="仿宋"/>
          <w:b/>
          <w:bCs/>
          <w:snapToGrid w:val="0"/>
          <w:color w:val="0D0D0D"/>
          <w:spacing w:val="4"/>
          <w:kern w:val="0"/>
          <w:sz w:val="40"/>
          <w:szCs w:val="40"/>
          <w:lang w:val="en-US" w:eastAsia="en-US" w:bidi="ar-SA"/>
        </w:rPr>
        <w:t>年</w:t>
      </w:r>
      <w:r>
        <w:rPr>
          <w:rFonts w:hint="eastAsia" w:ascii="仿宋" w:hAnsi="仿宋" w:eastAsia="仿宋" w:cs="仿宋"/>
          <w:b/>
          <w:bCs/>
          <w:snapToGrid w:val="0"/>
          <w:color w:val="0D0D0D"/>
          <w:spacing w:val="4"/>
          <w:kern w:val="0"/>
          <w:sz w:val="40"/>
          <w:szCs w:val="40"/>
          <w:lang w:val="en-US" w:eastAsia="zh-CN" w:bidi="ar-SA"/>
        </w:rPr>
        <w:t xml:space="preserve">  </w:t>
      </w:r>
      <w:r>
        <w:rPr>
          <w:rFonts w:hint="eastAsia" w:ascii="仿宋" w:hAnsi="仿宋" w:eastAsia="仿宋" w:cs="仿宋"/>
          <w:b/>
          <w:bCs/>
          <w:snapToGrid w:val="0"/>
          <w:color w:val="0D0D0D"/>
          <w:spacing w:val="4"/>
          <w:kern w:val="0"/>
          <w:sz w:val="40"/>
          <w:szCs w:val="40"/>
          <w:lang w:val="en-US" w:eastAsia="en-US" w:bidi="ar-SA"/>
        </w:rPr>
        <w:t>月</w:t>
      </w:r>
      <w:r>
        <w:rPr>
          <w:rFonts w:hint="eastAsia" w:ascii="仿宋" w:hAnsi="仿宋" w:eastAsia="仿宋" w:cs="仿宋"/>
          <w:b/>
          <w:bCs/>
          <w:snapToGrid w:val="0"/>
          <w:color w:val="0D0D0D"/>
          <w:spacing w:val="4"/>
          <w:kern w:val="0"/>
          <w:sz w:val="40"/>
          <w:szCs w:val="40"/>
          <w:lang w:val="en-US" w:eastAsia="zh-CN" w:bidi="ar-SA"/>
        </w:rPr>
        <w:t xml:space="preserve">  </w:t>
      </w:r>
      <w:r>
        <w:rPr>
          <w:rFonts w:hint="eastAsia" w:ascii="仿宋" w:hAnsi="仿宋" w:eastAsia="仿宋" w:cs="仿宋"/>
          <w:b/>
          <w:bCs/>
          <w:snapToGrid w:val="0"/>
          <w:color w:val="0D0D0D"/>
          <w:spacing w:val="4"/>
          <w:kern w:val="0"/>
          <w:sz w:val="40"/>
          <w:szCs w:val="40"/>
          <w:lang w:val="en-US" w:eastAsia="en-US" w:bidi="ar-SA"/>
        </w:rPr>
        <w:t>日</w:t>
      </w:r>
    </w:p>
    <w:p w14:paraId="1BE74ECB">
      <w:pPr>
        <w:keepNext w:val="0"/>
        <w:keepLines w:val="0"/>
        <w:pageBreakBefore w:val="0"/>
        <w:widowControl w:val="0"/>
        <w:kinsoku/>
        <w:wordWrap/>
        <w:overflowPunct/>
        <w:topLinePunct w:val="0"/>
        <w:autoSpaceDE/>
        <w:autoSpaceDN/>
        <w:bidi w:val="0"/>
        <w:adjustRightInd/>
        <w:snapToGrid/>
        <w:spacing w:after="20" w:line="360" w:lineRule="auto"/>
        <w:jc w:val="both"/>
        <w:textAlignment w:val="auto"/>
        <w:rPr>
          <w:rFonts w:hint="eastAsia" w:ascii="仿宋" w:hAnsi="仿宋" w:eastAsia="仿宋" w:cs="仿宋"/>
          <w:b/>
          <w:bCs/>
          <w:snapToGrid/>
          <w:color w:val="000000" w:themeColor="text1"/>
          <w:kern w:val="2"/>
          <w:sz w:val="30"/>
          <w:szCs w:val="30"/>
          <w:lang w:eastAsia="zh-CN"/>
          <w14:textFill>
            <w14:solidFill>
              <w14:schemeClr w14:val="tx1"/>
            </w14:solidFill>
          </w14:textFill>
        </w:rPr>
      </w:pPr>
    </w:p>
    <w:p w14:paraId="1A9ED3F0">
      <w:pPr>
        <w:keepNext w:val="0"/>
        <w:keepLines w:val="0"/>
        <w:pageBreakBefore w:val="0"/>
        <w:widowControl w:val="0"/>
        <w:kinsoku/>
        <w:wordWrap/>
        <w:overflowPunct/>
        <w:topLinePunct w:val="0"/>
        <w:autoSpaceDE/>
        <w:autoSpaceDN/>
        <w:bidi w:val="0"/>
        <w:adjustRightInd/>
        <w:snapToGrid/>
        <w:spacing w:after="20" w:line="360" w:lineRule="auto"/>
        <w:jc w:val="center"/>
        <w:textAlignment w:val="auto"/>
        <w:rPr>
          <w:rFonts w:hint="eastAsia" w:ascii="仿宋" w:hAnsi="仿宋" w:eastAsia="仿宋" w:cs="仿宋"/>
          <w:b/>
          <w:bCs/>
          <w:snapToGrid/>
          <w:color w:val="000000" w:themeColor="text1"/>
          <w:kern w:val="2"/>
          <w:sz w:val="30"/>
          <w:szCs w:val="30"/>
          <w:lang w:eastAsia="zh-CN"/>
          <w14:textFill>
            <w14:solidFill>
              <w14:schemeClr w14:val="tx1"/>
            </w14:solidFill>
          </w14:textFill>
        </w:rPr>
      </w:pPr>
      <w:r>
        <w:rPr>
          <w:rFonts w:hint="eastAsia" w:ascii="仿宋" w:hAnsi="仿宋" w:eastAsia="仿宋" w:cs="仿宋"/>
          <w:b/>
          <w:bCs/>
          <w:snapToGrid/>
          <w:color w:val="000000" w:themeColor="text1"/>
          <w:kern w:val="2"/>
          <w:sz w:val="30"/>
          <w:szCs w:val="30"/>
          <w:lang w:eastAsia="zh-CN"/>
          <w14:textFill>
            <w14:solidFill>
              <w14:schemeClr w14:val="tx1"/>
            </w14:solidFill>
          </w14:textFill>
        </w:rPr>
        <w:t>西安高新区</w:t>
      </w:r>
      <w:r>
        <w:rPr>
          <w:rFonts w:hint="eastAsia" w:ascii="仿宋" w:hAnsi="仿宋" w:eastAsia="仿宋" w:cs="仿宋"/>
          <w:b/>
          <w:bCs/>
          <w:snapToGrid/>
          <w:color w:val="000000" w:themeColor="text1"/>
          <w:kern w:val="2"/>
          <w:sz w:val="30"/>
          <w:szCs w:val="30"/>
          <w:lang w:val="en-US" w:eastAsia="zh-CN"/>
          <w14:textFill>
            <w14:solidFill>
              <w14:schemeClr w14:val="tx1"/>
            </w14:solidFill>
          </w14:textFill>
        </w:rPr>
        <w:t>2025年市政养护服务项目三标段</w:t>
      </w:r>
      <w:r>
        <w:rPr>
          <w:rFonts w:hint="eastAsia" w:ascii="仿宋" w:hAnsi="仿宋" w:eastAsia="仿宋" w:cs="仿宋"/>
          <w:b/>
          <w:bCs/>
          <w:snapToGrid/>
          <w:color w:val="000000" w:themeColor="text1"/>
          <w:kern w:val="2"/>
          <w:sz w:val="30"/>
          <w:szCs w:val="30"/>
          <w:lang w:eastAsia="zh-CN"/>
          <w14:textFill>
            <w14:solidFill>
              <w14:schemeClr w14:val="tx1"/>
            </w14:solidFill>
          </w14:textFill>
        </w:rPr>
        <w:t>委托监理合同</w:t>
      </w:r>
    </w:p>
    <w:p w14:paraId="7DBC4F9E">
      <w:pPr>
        <w:keepNext w:val="0"/>
        <w:keepLines w:val="0"/>
        <w:pageBreakBefore w:val="0"/>
        <w:widowControl w:val="0"/>
        <w:kinsoku/>
        <w:wordWrap/>
        <w:overflowPunct/>
        <w:topLinePunct w:val="0"/>
        <w:autoSpaceDE/>
        <w:autoSpaceDN/>
        <w:bidi w:val="0"/>
        <w:adjustRightInd/>
        <w:snapToGrid/>
        <w:spacing w:after="20" w:line="360" w:lineRule="auto"/>
        <w:jc w:val="center"/>
        <w:textAlignment w:val="auto"/>
        <w:rPr>
          <w:rFonts w:hint="eastAsia" w:eastAsia="宋体" w:cs="宋体" w:asciiTheme="minorHAnsi" w:hAnsiTheme="minorHAnsi"/>
          <w:snapToGrid/>
          <w:color w:val="000000" w:themeColor="text1"/>
          <w:kern w:val="2"/>
          <w:sz w:val="24"/>
          <w:szCs w:val="24"/>
          <w:lang w:eastAsia="zh-CN"/>
          <w14:textFill>
            <w14:solidFill>
              <w14:schemeClr w14:val="tx1"/>
            </w14:solidFill>
          </w14:textFill>
        </w:rPr>
      </w:pPr>
    </w:p>
    <w:p w14:paraId="2A274326">
      <w:pPr>
        <w:keepNext w:val="0"/>
        <w:keepLines w:val="0"/>
        <w:pageBreakBefore w:val="0"/>
        <w:widowControl w:val="0"/>
        <w:kinsoku/>
        <w:wordWrap/>
        <w:overflowPunct/>
        <w:topLinePunct w:val="0"/>
        <w:autoSpaceDE/>
        <w:autoSpaceDN/>
        <w:bidi w:val="0"/>
        <w:adjustRightInd/>
        <w:snapToGrid/>
        <w:spacing w:after="20" w:line="360" w:lineRule="auto"/>
        <w:jc w:val="center"/>
        <w:textAlignment w:val="auto"/>
        <w:rPr>
          <w:rFonts w:hint="eastAsia" w:ascii="仿宋" w:hAnsi="仿宋" w:eastAsia="仿宋" w:cs="仿宋"/>
          <w:snapToGrid/>
          <w:color w:val="000000" w:themeColor="text1"/>
          <w:kern w:val="2"/>
          <w:sz w:val="28"/>
          <w:szCs w:val="28"/>
          <w:lang w:eastAsia="zh-CN"/>
          <w14:textFill>
            <w14:solidFill>
              <w14:schemeClr w14:val="tx1"/>
            </w14:solidFill>
          </w14:textFill>
        </w:rPr>
      </w:pPr>
      <w:r>
        <w:rPr>
          <w:rFonts w:hint="eastAsia" w:ascii="仿宋" w:hAnsi="仿宋" w:eastAsia="仿宋" w:cs="仿宋"/>
          <w:snapToGrid/>
          <w:color w:val="000000" w:themeColor="text1"/>
          <w:kern w:val="2"/>
          <w:sz w:val="28"/>
          <w:szCs w:val="28"/>
          <w:lang w:eastAsia="zh-CN"/>
          <w14:textFill>
            <w14:solidFill>
              <w14:schemeClr w14:val="tx1"/>
            </w14:solidFill>
          </w14:textFill>
        </w:rPr>
        <w:t>第一部分  协议书</w:t>
      </w:r>
    </w:p>
    <w:p w14:paraId="77BC5DF1">
      <w:pPr>
        <w:keepNext w:val="0"/>
        <w:keepLines w:val="0"/>
        <w:pageBreakBefore w:val="0"/>
        <w:widowControl w:val="0"/>
        <w:kinsoku/>
        <w:wordWrap/>
        <w:overflowPunct/>
        <w:topLinePunct w:val="0"/>
        <w:autoSpaceDE/>
        <w:autoSpaceDN/>
        <w:bidi w:val="0"/>
        <w:adjustRightInd/>
        <w:snapToGrid/>
        <w:spacing w:after="20" w:line="360" w:lineRule="auto"/>
        <w:jc w:val="both"/>
        <w:textAlignment w:val="auto"/>
        <w:rPr>
          <w:rFonts w:hint="eastAsia" w:ascii="仿宋" w:hAnsi="仿宋" w:eastAsia="仿宋" w:cs="仿宋"/>
          <w:b/>
          <w:bCs/>
          <w:snapToGrid/>
          <w:color w:val="000000" w:themeColor="text1"/>
          <w:kern w:val="2"/>
          <w:sz w:val="28"/>
          <w:szCs w:val="28"/>
          <w:u w:val="single"/>
          <w:lang w:eastAsia="zh-CN"/>
          <w14:textFill>
            <w14:solidFill>
              <w14:schemeClr w14:val="tx1"/>
            </w14:solidFill>
          </w14:textFill>
        </w:rPr>
      </w:pPr>
      <w:r>
        <w:rPr>
          <w:rFonts w:hint="eastAsia" w:ascii="仿宋" w:hAnsi="仿宋" w:eastAsia="仿宋" w:cs="仿宋"/>
          <w:b/>
          <w:bCs/>
          <w:snapToGrid/>
          <w:color w:val="000000" w:themeColor="text1"/>
          <w:kern w:val="2"/>
          <w:sz w:val="28"/>
          <w:szCs w:val="28"/>
          <w:lang w:eastAsia="zh-CN"/>
          <w14:textFill>
            <w14:solidFill>
              <w14:schemeClr w14:val="tx1"/>
            </w14:solidFill>
          </w14:textFill>
        </w:rPr>
        <w:t>委托人（全称）：</w:t>
      </w:r>
      <w:r>
        <w:rPr>
          <w:rFonts w:hint="eastAsia" w:ascii="仿宋" w:hAnsi="仿宋" w:eastAsia="仿宋" w:cs="仿宋"/>
          <w:b/>
          <w:bCs/>
          <w:snapToGrid/>
          <w:color w:val="000000" w:themeColor="text1"/>
          <w:kern w:val="2"/>
          <w:sz w:val="28"/>
          <w:szCs w:val="28"/>
          <w:u w:val="single"/>
          <w:lang w:eastAsia="zh-CN"/>
          <w14:textFill>
            <w14:solidFill>
              <w14:schemeClr w14:val="tx1"/>
            </w14:solidFill>
          </w14:textFill>
        </w:rPr>
        <w:t xml:space="preserve">                            </w:t>
      </w:r>
    </w:p>
    <w:p w14:paraId="39B55803">
      <w:pPr>
        <w:keepNext w:val="0"/>
        <w:keepLines w:val="0"/>
        <w:pageBreakBefore w:val="0"/>
        <w:widowControl w:val="0"/>
        <w:kinsoku/>
        <w:wordWrap/>
        <w:overflowPunct/>
        <w:topLinePunct w:val="0"/>
        <w:autoSpaceDE/>
        <w:autoSpaceDN/>
        <w:bidi w:val="0"/>
        <w:adjustRightInd/>
        <w:snapToGrid/>
        <w:spacing w:after="20" w:line="360" w:lineRule="auto"/>
        <w:jc w:val="both"/>
        <w:textAlignment w:val="auto"/>
        <w:rPr>
          <w:rFonts w:hint="eastAsia" w:ascii="仿宋" w:hAnsi="仿宋" w:eastAsia="仿宋" w:cs="仿宋"/>
          <w:snapToGrid/>
          <w:color w:val="000000" w:themeColor="text1"/>
          <w:kern w:val="2"/>
          <w:sz w:val="28"/>
          <w:szCs w:val="28"/>
          <w:lang w:eastAsia="zh-CN"/>
          <w14:textFill>
            <w14:solidFill>
              <w14:schemeClr w14:val="tx1"/>
            </w14:solidFill>
          </w14:textFill>
        </w:rPr>
      </w:pPr>
      <w:r>
        <w:rPr>
          <w:rFonts w:hint="eastAsia" w:ascii="仿宋" w:hAnsi="仿宋" w:eastAsia="仿宋" w:cs="仿宋"/>
          <w:b/>
          <w:bCs/>
          <w:snapToGrid/>
          <w:color w:val="000000" w:themeColor="text1"/>
          <w:kern w:val="2"/>
          <w:sz w:val="28"/>
          <w:szCs w:val="28"/>
          <w:lang w:eastAsia="zh-CN"/>
          <w14:textFill>
            <w14:solidFill>
              <w14:schemeClr w14:val="tx1"/>
            </w14:solidFill>
          </w14:textFill>
        </w:rPr>
        <w:t>监理人（全称）：</w:t>
      </w:r>
      <w:r>
        <w:rPr>
          <w:rFonts w:hint="eastAsia" w:ascii="仿宋" w:hAnsi="仿宋" w:eastAsia="仿宋" w:cs="仿宋"/>
          <w:snapToGrid/>
          <w:color w:val="000000" w:themeColor="text1"/>
          <w:kern w:val="2"/>
          <w:sz w:val="28"/>
          <w:szCs w:val="28"/>
          <w:u w:val="single"/>
          <w:lang w:eastAsia="zh-CN"/>
          <w14:textFill>
            <w14:solidFill>
              <w14:schemeClr w14:val="tx1"/>
            </w14:solidFill>
          </w14:textFill>
        </w:rPr>
        <w:t xml:space="preserve">                            </w:t>
      </w:r>
    </w:p>
    <w:p w14:paraId="55DE36D9">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根据《中华人民共和国民法典》、《中华人民共和国建筑法》及其他有关法律、法规，遵循平等、自愿、公平和诚信的原则，双方就下述工程委托监理与相关服务事项协商一致，订立本合同。</w:t>
      </w:r>
    </w:p>
    <w:p w14:paraId="780ACE33">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b/>
          <w:bCs/>
          <w:snapToGrid w:val="0"/>
          <w:color w:val="000000"/>
          <w:spacing w:val="-3"/>
          <w:kern w:val="0"/>
          <w:sz w:val="28"/>
          <w:szCs w:val="28"/>
          <w:lang w:val="en-US" w:eastAsia="en-US" w:bidi="ar-SA"/>
        </w:rPr>
      </w:pPr>
      <w:r>
        <w:rPr>
          <w:rFonts w:hint="eastAsia" w:ascii="仿宋" w:hAnsi="仿宋" w:eastAsia="仿宋" w:cs="仿宋"/>
          <w:b/>
          <w:bCs/>
          <w:snapToGrid w:val="0"/>
          <w:color w:val="000000"/>
          <w:spacing w:val="-3"/>
          <w:kern w:val="0"/>
          <w:sz w:val="28"/>
          <w:szCs w:val="28"/>
          <w:lang w:val="en-US" w:eastAsia="en-US" w:bidi="ar-SA"/>
        </w:rPr>
        <w:t>一、项目概况</w:t>
      </w:r>
    </w:p>
    <w:p w14:paraId="44BC4671">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1、项目名称：</w:t>
      </w:r>
      <w:r>
        <w:rPr>
          <w:rFonts w:hint="eastAsia" w:ascii="仿宋" w:hAnsi="仿宋" w:eastAsia="仿宋" w:cs="仿宋"/>
          <w:snapToGrid w:val="0"/>
          <w:color w:val="000000"/>
          <w:spacing w:val="-3"/>
          <w:kern w:val="0"/>
          <w:sz w:val="28"/>
          <w:szCs w:val="28"/>
          <w:lang w:val="en-US" w:eastAsia="zh-CN" w:bidi="ar-SA"/>
        </w:rPr>
        <w:t>西安高新区2025年市政养护服务项目三标段</w:t>
      </w:r>
    </w:p>
    <w:p w14:paraId="20CE061A">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2、项目地点：甲方指定地点</w:t>
      </w:r>
    </w:p>
    <w:p w14:paraId="0E5CDF6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3、工作内容：本项目包含且不限于旁站、技术把关及指导、夜间施工安全文明检查、成本管理、质量管理、进度管理等监理内容，对发现问题上报管理部门并协助下发通知单。</w:t>
      </w:r>
    </w:p>
    <w:p w14:paraId="76BB2D47">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color w:val="000000" w:themeColor="text1"/>
          <w:kern w:val="2"/>
          <w:sz w:val="28"/>
          <w:szCs w:val="28"/>
          <w:u w:val="single"/>
          <w:lang w:val="en-US" w:eastAsia="zh-CN"/>
          <w14:textFill>
            <w14:solidFill>
              <w14:schemeClr w14:val="tx1"/>
            </w14:solidFill>
          </w14:textFill>
        </w:rPr>
      </w:pPr>
      <w:r>
        <w:rPr>
          <w:rFonts w:hint="eastAsia" w:ascii="仿宋" w:hAnsi="仿宋" w:eastAsia="仿宋" w:cs="仿宋"/>
          <w:snapToGrid w:val="0"/>
          <w:color w:val="000000"/>
          <w:spacing w:val="-3"/>
          <w:kern w:val="0"/>
          <w:sz w:val="28"/>
          <w:szCs w:val="28"/>
          <w:lang w:val="en-US" w:eastAsia="en-US" w:bidi="ar-SA"/>
        </w:rPr>
        <w:t>4、项目概算：</w:t>
      </w:r>
      <w:r>
        <w:rPr>
          <w:rFonts w:hint="eastAsia" w:ascii="仿宋" w:hAnsi="仿宋" w:eastAsia="仿宋" w:cs="仿宋"/>
          <w:snapToGrid/>
          <w:color w:val="000000" w:themeColor="text1"/>
          <w:kern w:val="2"/>
          <w:sz w:val="28"/>
          <w:szCs w:val="28"/>
          <w:u w:val="single"/>
          <w:lang w:val="en-US" w:eastAsia="zh-CN"/>
          <w14:textFill>
            <w14:solidFill>
              <w14:schemeClr w14:val="tx1"/>
            </w14:solidFill>
          </w14:textFill>
        </w:rPr>
        <w:t xml:space="preserve">         </w:t>
      </w:r>
    </w:p>
    <w:p w14:paraId="5524DE8F">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b/>
          <w:bCs/>
          <w:snapToGrid w:val="0"/>
          <w:color w:val="000000"/>
          <w:spacing w:val="-3"/>
          <w:kern w:val="0"/>
          <w:sz w:val="28"/>
          <w:szCs w:val="28"/>
          <w:lang w:val="en-US" w:eastAsia="en-US" w:bidi="ar-SA"/>
        </w:rPr>
      </w:pPr>
      <w:r>
        <w:rPr>
          <w:rFonts w:hint="eastAsia" w:ascii="仿宋" w:hAnsi="仿宋" w:eastAsia="仿宋" w:cs="仿宋"/>
          <w:b/>
          <w:bCs/>
          <w:snapToGrid w:val="0"/>
          <w:color w:val="000000"/>
          <w:spacing w:val="-3"/>
          <w:kern w:val="0"/>
          <w:sz w:val="28"/>
          <w:szCs w:val="28"/>
          <w:lang w:val="en-US" w:eastAsia="en-US" w:bidi="ar-SA"/>
        </w:rPr>
        <w:t>二、词语限定</w:t>
      </w:r>
    </w:p>
    <w:p w14:paraId="5E202648">
      <w:pPr>
        <w:keepNext w:val="0"/>
        <w:keepLines w:val="0"/>
        <w:pageBreakBefore w:val="0"/>
        <w:widowControl w:val="0"/>
        <w:kinsoku/>
        <w:wordWrap/>
        <w:overflowPunct/>
        <w:topLinePunct w:val="0"/>
        <w:autoSpaceDE/>
        <w:autoSpaceDN/>
        <w:bidi w:val="0"/>
        <w:adjustRightInd/>
        <w:snapToGrid/>
        <w:spacing w:after="20" w:line="360" w:lineRule="auto"/>
        <w:ind w:firstLine="560" w:firstLineChars="200"/>
        <w:jc w:val="both"/>
        <w:textAlignment w:val="auto"/>
        <w:rPr>
          <w:rFonts w:hint="eastAsia" w:ascii="仿宋" w:hAnsi="仿宋" w:eastAsia="仿宋" w:cs="仿宋"/>
          <w:snapToGrid/>
          <w:color w:val="000000" w:themeColor="text1"/>
          <w:kern w:val="2"/>
          <w:sz w:val="28"/>
          <w:szCs w:val="28"/>
          <w:lang w:eastAsia="zh-CN"/>
          <w14:textFill>
            <w14:solidFill>
              <w14:schemeClr w14:val="tx1"/>
            </w14:solidFill>
          </w14:textFill>
        </w:rPr>
      </w:pPr>
      <w:r>
        <w:rPr>
          <w:rFonts w:hint="eastAsia" w:ascii="仿宋" w:hAnsi="仿宋" w:eastAsia="仿宋" w:cs="仿宋"/>
          <w:snapToGrid/>
          <w:color w:val="000000" w:themeColor="text1"/>
          <w:kern w:val="2"/>
          <w:sz w:val="28"/>
          <w:szCs w:val="28"/>
          <w:lang w:eastAsia="zh-CN"/>
          <w14:textFill>
            <w14:solidFill>
              <w14:schemeClr w14:val="tx1"/>
            </w14:solidFill>
          </w14:textFill>
        </w:rPr>
        <w:t>协议书中相关词语的含义与通用条件中的定义与解释相同。</w:t>
      </w:r>
    </w:p>
    <w:p w14:paraId="4FE45EBD">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b/>
          <w:bCs/>
          <w:snapToGrid w:val="0"/>
          <w:color w:val="000000"/>
          <w:spacing w:val="-3"/>
          <w:kern w:val="0"/>
          <w:sz w:val="28"/>
          <w:szCs w:val="28"/>
          <w:lang w:val="en-US" w:eastAsia="en-US" w:bidi="ar-SA"/>
        </w:rPr>
      </w:pPr>
      <w:r>
        <w:rPr>
          <w:rFonts w:hint="eastAsia" w:ascii="仿宋" w:hAnsi="仿宋" w:eastAsia="仿宋" w:cs="仿宋"/>
          <w:b/>
          <w:bCs/>
          <w:snapToGrid w:val="0"/>
          <w:color w:val="000000"/>
          <w:spacing w:val="-3"/>
          <w:kern w:val="0"/>
          <w:sz w:val="28"/>
          <w:szCs w:val="28"/>
          <w:lang w:val="en-US" w:eastAsia="en-US" w:bidi="ar-SA"/>
        </w:rPr>
        <w:t>三、组成本合同的文件</w:t>
      </w:r>
    </w:p>
    <w:p w14:paraId="0C846E2F">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 协议书；</w:t>
      </w:r>
    </w:p>
    <w:p w14:paraId="0695586F">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 中标通知书；</w:t>
      </w:r>
    </w:p>
    <w:p w14:paraId="6B625390">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 投标文件；</w:t>
      </w:r>
    </w:p>
    <w:p w14:paraId="72CA8DE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 专用条件；</w:t>
      </w:r>
    </w:p>
    <w:p w14:paraId="1B18400C">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5. 通用条件；</w:t>
      </w:r>
    </w:p>
    <w:p w14:paraId="629C4360">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 附件，即：</w:t>
      </w:r>
    </w:p>
    <w:p w14:paraId="03F7E3A4">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附件4  相关服务的范围和内容</w:t>
      </w:r>
    </w:p>
    <w:p w14:paraId="3B03538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附件5  委托人派遣的人员和提供的房屋、资料、设备</w:t>
      </w:r>
    </w:p>
    <w:p w14:paraId="5908AA23">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本合同签订后，双方依法签订的补充协议也是本合同文件的组成部分。</w:t>
      </w:r>
    </w:p>
    <w:p w14:paraId="2B7BB99A">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b/>
          <w:bCs/>
          <w:snapToGrid w:val="0"/>
          <w:color w:val="000000"/>
          <w:spacing w:val="-3"/>
          <w:kern w:val="0"/>
          <w:sz w:val="28"/>
          <w:szCs w:val="28"/>
          <w:lang w:val="en-US" w:eastAsia="en-US" w:bidi="ar-SA"/>
        </w:rPr>
      </w:pPr>
      <w:r>
        <w:rPr>
          <w:rFonts w:hint="eastAsia" w:ascii="仿宋" w:hAnsi="仿宋" w:eastAsia="仿宋" w:cs="仿宋"/>
          <w:b/>
          <w:bCs/>
          <w:snapToGrid w:val="0"/>
          <w:color w:val="000000"/>
          <w:spacing w:val="-3"/>
          <w:kern w:val="0"/>
          <w:sz w:val="28"/>
          <w:szCs w:val="28"/>
          <w:lang w:val="en-US" w:eastAsia="en-US" w:bidi="ar-SA"/>
        </w:rPr>
        <w:t>四、总监理工程师</w:t>
      </w:r>
    </w:p>
    <w:p w14:paraId="12F377A0">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 xml:space="preserve"> 总监理工程师姓名：</w:t>
      </w:r>
      <w:r>
        <w:rPr>
          <w:rFonts w:hint="eastAsia" w:ascii="仿宋" w:hAnsi="仿宋" w:eastAsia="仿宋" w:cs="仿宋"/>
          <w:snapToGrid w:val="0"/>
          <w:color w:val="000000"/>
          <w:spacing w:val="-3"/>
          <w:kern w:val="0"/>
          <w:sz w:val="28"/>
          <w:szCs w:val="28"/>
          <w:u w:val="single"/>
          <w:lang w:val="en-US" w:eastAsia="en-US" w:bidi="ar-SA"/>
        </w:rPr>
        <w:t xml:space="preserve">   </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 xml:space="preserve">     </w:t>
      </w:r>
      <w:r>
        <w:rPr>
          <w:rFonts w:hint="eastAsia" w:ascii="仿宋" w:hAnsi="仿宋" w:eastAsia="仿宋" w:cs="仿宋"/>
          <w:snapToGrid w:val="0"/>
          <w:color w:val="000000"/>
          <w:spacing w:val="-3"/>
          <w:kern w:val="0"/>
          <w:sz w:val="28"/>
          <w:szCs w:val="28"/>
          <w:lang w:val="en-US" w:eastAsia="en-US" w:bidi="ar-SA"/>
        </w:rPr>
        <w:t>，身份证号</w:t>
      </w:r>
      <w:r>
        <w:rPr>
          <w:rFonts w:hint="eastAsia" w:ascii="仿宋" w:hAnsi="仿宋" w:eastAsia="仿宋" w:cs="仿宋"/>
          <w:snapToGrid w:val="0"/>
          <w:color w:val="000000"/>
          <w:spacing w:val="-3"/>
          <w:kern w:val="0"/>
          <w:sz w:val="28"/>
          <w:szCs w:val="28"/>
          <w:u w:val="single"/>
          <w:lang w:val="en-US" w:eastAsia="en-US" w:bidi="ar-SA"/>
        </w:rPr>
        <w:t xml:space="preserve">              </w:t>
      </w:r>
      <w:r>
        <w:rPr>
          <w:rFonts w:hint="eastAsia" w:ascii="仿宋" w:hAnsi="仿宋" w:eastAsia="仿宋" w:cs="仿宋"/>
          <w:snapToGrid w:val="0"/>
          <w:color w:val="000000"/>
          <w:spacing w:val="-3"/>
          <w:kern w:val="0"/>
          <w:sz w:val="28"/>
          <w:szCs w:val="28"/>
          <w:lang w:val="en-US" w:eastAsia="en-US" w:bidi="ar-SA"/>
        </w:rPr>
        <w:t>，注册号：</w:t>
      </w:r>
      <w:r>
        <w:rPr>
          <w:rFonts w:hint="eastAsia" w:ascii="仿宋" w:hAnsi="仿宋" w:eastAsia="仿宋" w:cs="仿宋"/>
          <w:snapToGrid w:val="0"/>
          <w:color w:val="000000"/>
          <w:spacing w:val="-3"/>
          <w:kern w:val="0"/>
          <w:sz w:val="28"/>
          <w:szCs w:val="28"/>
          <w:u w:val="single"/>
          <w:lang w:val="en-US" w:eastAsia="en-US" w:bidi="ar-SA"/>
        </w:rPr>
        <w:t xml:space="preserve">       </w:t>
      </w:r>
      <w:r>
        <w:rPr>
          <w:rFonts w:hint="eastAsia" w:ascii="仿宋" w:hAnsi="仿宋" w:eastAsia="仿宋" w:cs="仿宋"/>
          <w:snapToGrid w:val="0"/>
          <w:color w:val="000000"/>
          <w:spacing w:val="-3"/>
          <w:kern w:val="0"/>
          <w:sz w:val="28"/>
          <w:szCs w:val="28"/>
          <w:lang w:val="en-US" w:eastAsia="en-US" w:bidi="ar-SA"/>
        </w:rPr>
        <w:t>。</w:t>
      </w:r>
    </w:p>
    <w:p w14:paraId="240AC2BB">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b/>
          <w:bCs/>
          <w:snapToGrid w:val="0"/>
          <w:color w:val="000000"/>
          <w:spacing w:val="-3"/>
          <w:kern w:val="0"/>
          <w:sz w:val="28"/>
          <w:szCs w:val="28"/>
          <w:lang w:val="en-US" w:eastAsia="en-US" w:bidi="ar-SA"/>
        </w:rPr>
      </w:pPr>
      <w:r>
        <w:rPr>
          <w:rFonts w:hint="eastAsia" w:ascii="仿宋" w:hAnsi="仿宋" w:eastAsia="仿宋" w:cs="仿宋"/>
          <w:b/>
          <w:bCs/>
          <w:snapToGrid w:val="0"/>
          <w:color w:val="000000"/>
          <w:spacing w:val="-3"/>
          <w:kern w:val="0"/>
          <w:sz w:val="28"/>
          <w:szCs w:val="28"/>
          <w:lang w:val="en-US" w:eastAsia="en-US" w:bidi="ar-SA"/>
        </w:rPr>
        <w:t>五、签约酬金</w:t>
      </w:r>
    </w:p>
    <w:p w14:paraId="42B3124B">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签约酬金（大写）：（人民币）</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lang w:val="en-US" w:eastAsia="en-US" w:bidi="ar-SA"/>
        </w:rPr>
        <w:t>元；（小写）：¥</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lang w:val="en-US" w:eastAsia="en-US" w:bidi="ar-SA"/>
        </w:rPr>
        <w:t>元。</w:t>
      </w:r>
    </w:p>
    <w:p w14:paraId="7115B973">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中标费率为：（大写）：</w:t>
      </w:r>
      <w:r>
        <w:rPr>
          <w:rFonts w:hint="eastAsia" w:ascii="仿宋" w:hAnsi="仿宋" w:eastAsia="仿宋" w:cs="仿宋"/>
          <w:snapToGrid w:val="0"/>
          <w:color w:val="000000"/>
          <w:spacing w:val="-3"/>
          <w:kern w:val="0"/>
          <w:sz w:val="28"/>
          <w:szCs w:val="28"/>
          <w:u w:val="single"/>
          <w:lang w:val="en-US" w:eastAsia="en-US" w:bidi="ar-SA"/>
        </w:rPr>
        <w:t xml:space="preserve">百分之    </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 xml:space="preserve">    </w:t>
      </w:r>
      <w:r>
        <w:rPr>
          <w:rFonts w:hint="eastAsia" w:ascii="仿宋" w:hAnsi="仿宋" w:eastAsia="仿宋" w:cs="仿宋"/>
          <w:snapToGrid w:val="0"/>
          <w:color w:val="000000"/>
          <w:spacing w:val="-3"/>
          <w:kern w:val="0"/>
          <w:sz w:val="28"/>
          <w:szCs w:val="28"/>
          <w:lang w:val="en-US" w:eastAsia="en-US" w:bidi="ar-SA"/>
        </w:rPr>
        <w:t>；（小写）</w:t>
      </w:r>
      <w:r>
        <w:rPr>
          <w:rFonts w:hint="eastAsia" w:ascii="仿宋" w:hAnsi="仿宋" w:eastAsia="仿宋" w:cs="仿宋"/>
          <w:snapToGrid w:val="0"/>
          <w:color w:val="000000"/>
          <w:spacing w:val="-3"/>
          <w:kern w:val="0"/>
          <w:sz w:val="28"/>
          <w:szCs w:val="28"/>
          <w:u w:val="single"/>
          <w:lang w:val="en-US" w:eastAsia="en-US" w:bidi="ar-SA"/>
        </w:rPr>
        <w:t xml:space="preserve">    </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 xml:space="preserve">    </w:t>
      </w:r>
      <w:r>
        <w:rPr>
          <w:rFonts w:hint="eastAsia" w:ascii="仿宋" w:hAnsi="仿宋" w:eastAsia="仿宋" w:cs="仿宋"/>
          <w:snapToGrid w:val="0"/>
          <w:color w:val="000000"/>
          <w:spacing w:val="-3"/>
          <w:kern w:val="0"/>
          <w:sz w:val="28"/>
          <w:szCs w:val="28"/>
          <w:lang w:val="en-US" w:eastAsia="en-US" w:bidi="ar-SA"/>
        </w:rPr>
        <w:t>%</w:t>
      </w:r>
    </w:p>
    <w:p w14:paraId="63B0E022">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以上签约酬金为暂定合同总价，双方约定本合同监理酬金以当月实际发生工程量的结算金额*监理费率，同时结合监理工作考核结果计算最终监理费，按月结算。当结算金额高于本包最高限价时以本包最高限价作为结算金额，当结算金额低于本包最高限价时据实结算。</w:t>
      </w:r>
    </w:p>
    <w:p w14:paraId="5F5A2990">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包括：</w:t>
      </w:r>
    </w:p>
    <w:p w14:paraId="0767FD94">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 监理酬金：</w:t>
      </w:r>
      <w:r>
        <w:rPr>
          <w:rFonts w:hint="eastAsia" w:ascii="仿宋" w:hAnsi="仿宋" w:eastAsia="仿宋" w:cs="仿宋"/>
          <w:snapToGrid w:val="0"/>
          <w:color w:val="000000"/>
          <w:spacing w:val="-3"/>
          <w:kern w:val="0"/>
          <w:sz w:val="28"/>
          <w:szCs w:val="28"/>
          <w:u w:val="single"/>
          <w:lang w:val="en-US" w:eastAsia="en-US" w:bidi="ar-SA"/>
        </w:rPr>
        <w:t xml:space="preserve">               /        </w:t>
      </w:r>
      <w:r>
        <w:rPr>
          <w:rFonts w:hint="eastAsia" w:ascii="仿宋" w:hAnsi="仿宋" w:eastAsia="仿宋" w:cs="仿宋"/>
          <w:snapToGrid w:val="0"/>
          <w:color w:val="000000"/>
          <w:spacing w:val="-3"/>
          <w:kern w:val="0"/>
          <w:sz w:val="28"/>
          <w:szCs w:val="28"/>
          <w:lang w:val="en-US" w:eastAsia="en-US" w:bidi="ar-SA"/>
        </w:rPr>
        <w:t xml:space="preserve">        </w:t>
      </w:r>
    </w:p>
    <w:p w14:paraId="661D21D2">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 相关服务酬金：</w:t>
      </w:r>
      <w:r>
        <w:rPr>
          <w:rFonts w:hint="eastAsia" w:ascii="仿宋" w:hAnsi="仿宋" w:eastAsia="仿宋" w:cs="仿宋"/>
          <w:snapToGrid w:val="0"/>
          <w:color w:val="000000"/>
          <w:spacing w:val="-3"/>
          <w:kern w:val="0"/>
          <w:sz w:val="28"/>
          <w:szCs w:val="28"/>
          <w:u w:val="single"/>
          <w:lang w:val="en-US" w:eastAsia="en-US" w:bidi="ar-SA"/>
        </w:rPr>
        <w:t xml:space="preserve">           /     </w:t>
      </w:r>
      <w:r>
        <w:rPr>
          <w:rFonts w:hint="eastAsia" w:ascii="仿宋" w:hAnsi="仿宋" w:eastAsia="仿宋" w:cs="仿宋"/>
          <w:snapToGrid w:val="0"/>
          <w:color w:val="000000"/>
          <w:spacing w:val="-3"/>
          <w:kern w:val="0"/>
          <w:sz w:val="28"/>
          <w:szCs w:val="28"/>
          <w:lang w:val="en-US" w:eastAsia="en-US" w:bidi="ar-SA"/>
        </w:rPr>
        <w:t xml:space="preserve">           </w:t>
      </w:r>
    </w:p>
    <w:p w14:paraId="095EF75B">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其中：</w:t>
      </w:r>
    </w:p>
    <w:p w14:paraId="2FC5CAA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 xml:space="preserve">    （1）勘察阶段服务酬金：</w:t>
      </w:r>
      <w:r>
        <w:rPr>
          <w:rFonts w:hint="eastAsia" w:ascii="仿宋" w:hAnsi="仿宋" w:eastAsia="仿宋" w:cs="仿宋"/>
          <w:snapToGrid w:val="0"/>
          <w:color w:val="000000"/>
          <w:spacing w:val="-3"/>
          <w:kern w:val="0"/>
          <w:sz w:val="28"/>
          <w:szCs w:val="28"/>
          <w:u w:val="single"/>
          <w:lang w:val="en-US" w:eastAsia="en-US" w:bidi="ar-SA"/>
        </w:rPr>
        <w:t xml:space="preserve">           /      </w:t>
      </w:r>
      <w:r>
        <w:rPr>
          <w:rFonts w:hint="eastAsia" w:ascii="仿宋" w:hAnsi="仿宋" w:eastAsia="仿宋" w:cs="仿宋"/>
          <w:snapToGrid w:val="0"/>
          <w:color w:val="000000"/>
          <w:spacing w:val="-3"/>
          <w:kern w:val="0"/>
          <w:sz w:val="28"/>
          <w:szCs w:val="28"/>
          <w:lang w:val="en-US" w:eastAsia="en-US" w:bidi="ar-SA"/>
        </w:rPr>
        <w:t xml:space="preserve">         </w:t>
      </w:r>
    </w:p>
    <w:p w14:paraId="5F29FED7">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 xml:space="preserve">    （2）设计阶段服务酬金：</w:t>
      </w:r>
      <w:r>
        <w:rPr>
          <w:rFonts w:hint="eastAsia" w:ascii="仿宋" w:hAnsi="仿宋" w:eastAsia="仿宋" w:cs="仿宋"/>
          <w:snapToGrid w:val="0"/>
          <w:color w:val="000000"/>
          <w:spacing w:val="-3"/>
          <w:kern w:val="0"/>
          <w:sz w:val="28"/>
          <w:szCs w:val="28"/>
          <w:u w:val="single"/>
          <w:lang w:val="en-US" w:eastAsia="en-US" w:bidi="ar-SA"/>
        </w:rPr>
        <w:t xml:space="preserve">          /       </w:t>
      </w:r>
      <w:r>
        <w:rPr>
          <w:rFonts w:hint="eastAsia" w:ascii="仿宋" w:hAnsi="仿宋" w:eastAsia="仿宋" w:cs="仿宋"/>
          <w:snapToGrid w:val="0"/>
          <w:color w:val="000000"/>
          <w:spacing w:val="-3"/>
          <w:kern w:val="0"/>
          <w:sz w:val="28"/>
          <w:szCs w:val="28"/>
          <w:lang w:val="en-US" w:eastAsia="en-US" w:bidi="ar-SA"/>
        </w:rPr>
        <w:t xml:space="preserve">  </w:t>
      </w:r>
    </w:p>
    <w:p w14:paraId="6F20855B">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 xml:space="preserve">    （3）保修阶段服务酬金：</w:t>
      </w:r>
      <w:r>
        <w:rPr>
          <w:rFonts w:hint="eastAsia" w:ascii="仿宋" w:hAnsi="仿宋" w:eastAsia="仿宋" w:cs="仿宋"/>
          <w:snapToGrid w:val="0"/>
          <w:color w:val="000000"/>
          <w:spacing w:val="-3"/>
          <w:kern w:val="0"/>
          <w:sz w:val="28"/>
          <w:szCs w:val="28"/>
          <w:u w:val="single"/>
          <w:lang w:val="en-US" w:eastAsia="en-US" w:bidi="ar-SA"/>
        </w:rPr>
        <w:t xml:space="preserve">          /       </w:t>
      </w:r>
      <w:r>
        <w:rPr>
          <w:rFonts w:hint="eastAsia" w:ascii="仿宋" w:hAnsi="仿宋" w:eastAsia="仿宋" w:cs="仿宋"/>
          <w:snapToGrid w:val="0"/>
          <w:color w:val="000000"/>
          <w:spacing w:val="-3"/>
          <w:kern w:val="0"/>
          <w:sz w:val="28"/>
          <w:szCs w:val="28"/>
          <w:lang w:val="en-US" w:eastAsia="en-US" w:bidi="ar-SA"/>
        </w:rPr>
        <w:t xml:space="preserve">         </w:t>
      </w:r>
    </w:p>
    <w:p w14:paraId="4FD29EA7">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eastAsia="宋体" w:cs="宋体" w:asciiTheme="minorHAnsi" w:hAnsiTheme="minorHAnsi"/>
          <w:snapToGrid/>
          <w:color w:val="000000" w:themeColor="text1"/>
          <w:kern w:val="2"/>
          <w:sz w:val="24"/>
          <w:szCs w:val="24"/>
          <w:lang w:eastAsia="zh-CN"/>
          <w14:textFill>
            <w14:solidFill>
              <w14:schemeClr w14:val="tx1"/>
            </w14:solidFill>
          </w14:textFill>
        </w:rPr>
      </w:pPr>
      <w:r>
        <w:rPr>
          <w:rFonts w:hint="eastAsia" w:ascii="仿宋" w:hAnsi="仿宋" w:eastAsia="仿宋" w:cs="仿宋"/>
          <w:snapToGrid w:val="0"/>
          <w:color w:val="000000"/>
          <w:spacing w:val="-3"/>
          <w:kern w:val="0"/>
          <w:sz w:val="28"/>
          <w:szCs w:val="28"/>
          <w:lang w:val="en-US" w:eastAsia="en-US" w:bidi="ar-SA"/>
        </w:rPr>
        <w:t xml:space="preserve">    （4）其他相关服务酬金：</w:t>
      </w:r>
      <w:r>
        <w:rPr>
          <w:rFonts w:hint="eastAsia" w:ascii="仿宋" w:hAnsi="仿宋" w:eastAsia="仿宋" w:cs="仿宋"/>
          <w:snapToGrid w:val="0"/>
          <w:color w:val="000000"/>
          <w:spacing w:val="-3"/>
          <w:kern w:val="0"/>
          <w:sz w:val="28"/>
          <w:szCs w:val="28"/>
          <w:u w:val="single"/>
          <w:lang w:val="en-US" w:eastAsia="en-US" w:bidi="ar-SA"/>
        </w:rPr>
        <w:t xml:space="preserve">          /       </w:t>
      </w:r>
      <w:r>
        <w:rPr>
          <w:rFonts w:hint="eastAsia" w:ascii="仿宋" w:hAnsi="仿宋" w:eastAsia="仿宋" w:cs="仿宋"/>
          <w:snapToGrid w:val="0"/>
          <w:color w:val="000000"/>
          <w:spacing w:val="-3"/>
          <w:kern w:val="0"/>
          <w:sz w:val="28"/>
          <w:szCs w:val="28"/>
          <w:lang w:val="en-US" w:eastAsia="en-US" w:bidi="ar-SA"/>
        </w:rPr>
        <w:t xml:space="preserve">       </w:t>
      </w:r>
      <w:r>
        <w:rPr>
          <w:rFonts w:hint="eastAsia" w:eastAsia="宋体" w:cs="宋体" w:asciiTheme="minorHAnsi" w:hAnsiTheme="minorHAnsi"/>
          <w:snapToGrid/>
          <w:color w:val="000000" w:themeColor="text1"/>
          <w:kern w:val="2"/>
          <w:sz w:val="24"/>
          <w:szCs w:val="24"/>
          <w:lang w:eastAsia="zh-CN"/>
          <w14:textFill>
            <w14:solidFill>
              <w14:schemeClr w14:val="tx1"/>
            </w14:solidFill>
          </w14:textFill>
        </w:rPr>
        <w:t xml:space="preserve">  </w:t>
      </w:r>
    </w:p>
    <w:p w14:paraId="66ACF541">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b/>
          <w:bCs/>
          <w:snapToGrid w:val="0"/>
          <w:color w:val="000000"/>
          <w:spacing w:val="-3"/>
          <w:kern w:val="0"/>
          <w:sz w:val="28"/>
          <w:szCs w:val="28"/>
          <w:lang w:val="en-US" w:eastAsia="en-US" w:bidi="ar-SA"/>
        </w:rPr>
      </w:pPr>
      <w:r>
        <w:rPr>
          <w:rFonts w:hint="eastAsia" w:ascii="仿宋" w:hAnsi="仿宋" w:eastAsia="仿宋" w:cs="仿宋"/>
          <w:b/>
          <w:bCs/>
          <w:snapToGrid w:val="0"/>
          <w:color w:val="000000"/>
          <w:spacing w:val="-3"/>
          <w:kern w:val="0"/>
          <w:sz w:val="28"/>
          <w:szCs w:val="28"/>
          <w:lang w:val="en-US" w:eastAsia="en-US" w:bidi="ar-SA"/>
        </w:rPr>
        <w:t>六、期限</w:t>
      </w:r>
    </w:p>
    <w:p w14:paraId="7BA3DDAC">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 监理期限：自合同签订之日起1年。</w:t>
      </w:r>
    </w:p>
    <w:p w14:paraId="08B357DC">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计划自</w:t>
      </w:r>
      <w:r>
        <w:rPr>
          <w:rFonts w:hint="eastAsia" w:ascii="仿宋" w:hAnsi="仿宋" w:eastAsia="仿宋" w:cs="仿宋"/>
          <w:snapToGrid w:val="0"/>
          <w:color w:val="000000"/>
          <w:spacing w:val="-3"/>
          <w:kern w:val="0"/>
          <w:sz w:val="28"/>
          <w:szCs w:val="28"/>
          <w:u w:val="single"/>
          <w:lang w:val="en-US" w:eastAsia="en-US" w:bidi="ar-SA"/>
        </w:rPr>
        <w:t xml:space="preserve">   </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lang w:val="en-US" w:eastAsia="en-US" w:bidi="ar-SA"/>
        </w:rPr>
        <w:t>年</w:t>
      </w:r>
      <w:r>
        <w:rPr>
          <w:rFonts w:hint="eastAsia" w:ascii="仿宋" w:hAnsi="仿宋" w:eastAsia="仿宋" w:cs="仿宋"/>
          <w:snapToGrid w:val="0"/>
          <w:color w:val="000000"/>
          <w:spacing w:val="-3"/>
          <w:kern w:val="0"/>
          <w:sz w:val="28"/>
          <w:szCs w:val="28"/>
          <w:u w:val="single"/>
          <w:lang w:val="en-US" w:eastAsia="en-US" w:bidi="ar-SA"/>
        </w:rPr>
        <w:t xml:space="preserve">     </w:t>
      </w:r>
      <w:r>
        <w:rPr>
          <w:rFonts w:hint="eastAsia" w:ascii="仿宋" w:hAnsi="仿宋" w:eastAsia="仿宋" w:cs="仿宋"/>
          <w:snapToGrid w:val="0"/>
          <w:color w:val="000000"/>
          <w:spacing w:val="-3"/>
          <w:kern w:val="0"/>
          <w:sz w:val="28"/>
          <w:szCs w:val="28"/>
          <w:lang w:val="en-US" w:eastAsia="en-US" w:bidi="ar-SA"/>
        </w:rPr>
        <w:t>月</w:t>
      </w:r>
      <w:r>
        <w:rPr>
          <w:rFonts w:hint="eastAsia" w:ascii="仿宋" w:hAnsi="仿宋" w:eastAsia="仿宋" w:cs="仿宋"/>
          <w:snapToGrid w:val="0"/>
          <w:color w:val="000000"/>
          <w:spacing w:val="-3"/>
          <w:kern w:val="0"/>
          <w:sz w:val="28"/>
          <w:szCs w:val="28"/>
          <w:u w:val="single"/>
          <w:lang w:val="en-US" w:eastAsia="en-US" w:bidi="ar-SA"/>
        </w:rPr>
        <w:t xml:space="preserve">     </w:t>
      </w:r>
      <w:r>
        <w:rPr>
          <w:rFonts w:hint="eastAsia" w:ascii="仿宋" w:hAnsi="仿宋" w:eastAsia="仿宋" w:cs="仿宋"/>
          <w:snapToGrid w:val="0"/>
          <w:color w:val="000000"/>
          <w:spacing w:val="-3"/>
          <w:kern w:val="0"/>
          <w:sz w:val="28"/>
          <w:szCs w:val="28"/>
          <w:lang w:val="en-US" w:eastAsia="en-US" w:bidi="ar-SA"/>
        </w:rPr>
        <w:t>日始，至</w:t>
      </w:r>
      <w:r>
        <w:rPr>
          <w:rFonts w:hint="eastAsia" w:ascii="仿宋" w:hAnsi="仿宋" w:eastAsia="仿宋" w:cs="仿宋"/>
          <w:snapToGrid w:val="0"/>
          <w:color w:val="000000"/>
          <w:spacing w:val="-3"/>
          <w:kern w:val="0"/>
          <w:sz w:val="28"/>
          <w:szCs w:val="28"/>
          <w:u w:val="single"/>
          <w:lang w:val="en-US" w:eastAsia="en-US" w:bidi="ar-SA"/>
        </w:rPr>
        <w:t xml:space="preserve">      </w:t>
      </w:r>
      <w:r>
        <w:rPr>
          <w:rFonts w:hint="eastAsia" w:ascii="仿宋" w:hAnsi="仿宋" w:eastAsia="仿宋" w:cs="仿宋"/>
          <w:snapToGrid w:val="0"/>
          <w:color w:val="000000"/>
          <w:spacing w:val="-3"/>
          <w:kern w:val="0"/>
          <w:sz w:val="28"/>
          <w:szCs w:val="28"/>
          <w:lang w:val="en-US" w:eastAsia="en-US" w:bidi="ar-SA"/>
        </w:rPr>
        <w:t>年</w:t>
      </w:r>
      <w:r>
        <w:rPr>
          <w:rFonts w:hint="eastAsia" w:ascii="仿宋" w:hAnsi="仿宋" w:eastAsia="仿宋" w:cs="仿宋"/>
          <w:snapToGrid w:val="0"/>
          <w:color w:val="000000"/>
          <w:spacing w:val="-3"/>
          <w:kern w:val="0"/>
          <w:sz w:val="28"/>
          <w:szCs w:val="28"/>
          <w:u w:val="single"/>
          <w:lang w:val="en-US" w:eastAsia="en-US" w:bidi="ar-SA"/>
        </w:rPr>
        <w:t xml:space="preserve">     </w:t>
      </w:r>
      <w:r>
        <w:rPr>
          <w:rFonts w:hint="eastAsia" w:ascii="仿宋" w:hAnsi="仿宋" w:eastAsia="仿宋" w:cs="仿宋"/>
          <w:snapToGrid w:val="0"/>
          <w:color w:val="000000"/>
          <w:spacing w:val="-3"/>
          <w:kern w:val="0"/>
          <w:sz w:val="28"/>
          <w:szCs w:val="28"/>
          <w:lang w:val="en-US" w:eastAsia="en-US" w:bidi="ar-SA"/>
        </w:rPr>
        <w:t>月</w:t>
      </w:r>
      <w:r>
        <w:rPr>
          <w:rFonts w:hint="eastAsia" w:ascii="仿宋" w:hAnsi="仿宋" w:eastAsia="仿宋" w:cs="仿宋"/>
          <w:snapToGrid w:val="0"/>
          <w:color w:val="000000"/>
          <w:spacing w:val="-3"/>
          <w:kern w:val="0"/>
          <w:sz w:val="28"/>
          <w:szCs w:val="28"/>
          <w:u w:val="single"/>
          <w:lang w:val="en-US" w:eastAsia="en-US" w:bidi="ar-SA"/>
        </w:rPr>
        <w:t xml:space="preserve">    </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lang w:val="en-US" w:eastAsia="en-US" w:bidi="ar-SA"/>
        </w:rPr>
        <w:t>日止，具体监理进场时间以委托人通知时间为准。</w:t>
      </w:r>
    </w:p>
    <w:p w14:paraId="07801D8E">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2.相关服务期限：</w:t>
      </w:r>
    </w:p>
    <w:p w14:paraId="39354DFD">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（1）勘察阶段服务期限自</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lang w:val="en-US" w:eastAsia="en-US" w:bidi="ar-SA"/>
        </w:rPr>
        <w:t>年</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lang w:val="en-US" w:eastAsia="en-US" w:bidi="ar-SA"/>
        </w:rPr>
        <w:t>月</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lang w:val="en-US" w:eastAsia="en-US" w:bidi="ar-SA"/>
        </w:rPr>
        <w:t>日始，至</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 xml:space="preserve">/ </w:t>
      </w:r>
      <w:r>
        <w:rPr>
          <w:rFonts w:hint="eastAsia" w:ascii="仿宋" w:hAnsi="仿宋" w:eastAsia="仿宋" w:cs="仿宋"/>
          <w:snapToGrid w:val="0"/>
          <w:color w:val="000000"/>
          <w:spacing w:val="-3"/>
          <w:kern w:val="0"/>
          <w:sz w:val="28"/>
          <w:szCs w:val="28"/>
          <w:lang w:val="en-US" w:eastAsia="en-US" w:bidi="ar-SA"/>
        </w:rPr>
        <w:t>年</w:t>
      </w:r>
      <w:r>
        <w:rPr>
          <w:rFonts w:hint="eastAsia" w:ascii="仿宋" w:hAnsi="仿宋" w:eastAsia="仿宋" w:cs="仿宋"/>
          <w:snapToGrid w:val="0"/>
          <w:color w:val="000000"/>
          <w:spacing w:val="-3"/>
          <w:kern w:val="0"/>
          <w:sz w:val="28"/>
          <w:szCs w:val="28"/>
          <w:u w:val="single"/>
          <w:lang w:val="en-US" w:eastAsia="en-US" w:bidi="ar-SA"/>
        </w:rPr>
        <w:t xml:space="preserve"> /</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none"/>
          <w:lang w:val="en-US" w:eastAsia="en-US" w:bidi="ar-SA"/>
        </w:rPr>
        <w:t>月</w:t>
      </w:r>
      <w:r>
        <w:rPr>
          <w:rFonts w:hint="eastAsia" w:ascii="仿宋" w:hAnsi="仿宋" w:eastAsia="仿宋" w:cs="仿宋"/>
          <w:snapToGrid w:val="0"/>
          <w:color w:val="000000"/>
          <w:spacing w:val="-3"/>
          <w:kern w:val="0"/>
          <w:sz w:val="28"/>
          <w:szCs w:val="28"/>
          <w:lang w:val="en-US" w:eastAsia="en-US" w:bidi="ar-SA"/>
        </w:rPr>
        <w:t xml:space="preserve"> </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 xml:space="preserve">/ </w:t>
      </w:r>
      <w:r>
        <w:rPr>
          <w:rFonts w:hint="eastAsia" w:ascii="仿宋" w:hAnsi="仿宋" w:eastAsia="仿宋" w:cs="仿宋"/>
          <w:snapToGrid w:val="0"/>
          <w:color w:val="000000"/>
          <w:spacing w:val="-3"/>
          <w:kern w:val="0"/>
          <w:sz w:val="28"/>
          <w:szCs w:val="28"/>
          <w:lang w:val="en-US" w:eastAsia="en-US" w:bidi="ar-SA"/>
        </w:rPr>
        <w:t>日止。</w:t>
      </w:r>
    </w:p>
    <w:p w14:paraId="206006FC">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（2）设计阶段服务期限自</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lang w:val="en-US" w:eastAsia="en-US" w:bidi="ar-SA"/>
        </w:rPr>
        <w:t>年</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lang w:val="en-US" w:eastAsia="en-US" w:bidi="ar-SA"/>
        </w:rPr>
        <w:t>月</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lang w:val="en-US" w:eastAsia="en-US" w:bidi="ar-SA"/>
        </w:rPr>
        <w:t>日始，至</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 xml:space="preserve">/ </w:t>
      </w:r>
      <w:r>
        <w:rPr>
          <w:rFonts w:hint="eastAsia" w:ascii="仿宋" w:hAnsi="仿宋" w:eastAsia="仿宋" w:cs="仿宋"/>
          <w:snapToGrid w:val="0"/>
          <w:color w:val="000000"/>
          <w:spacing w:val="-3"/>
          <w:kern w:val="0"/>
          <w:sz w:val="28"/>
          <w:szCs w:val="28"/>
          <w:lang w:val="en-US" w:eastAsia="en-US" w:bidi="ar-SA"/>
        </w:rPr>
        <w:t>年</w:t>
      </w:r>
      <w:r>
        <w:rPr>
          <w:rFonts w:hint="eastAsia" w:ascii="仿宋" w:hAnsi="仿宋" w:eastAsia="仿宋" w:cs="仿宋"/>
          <w:snapToGrid w:val="0"/>
          <w:color w:val="000000"/>
          <w:spacing w:val="-3"/>
          <w:kern w:val="0"/>
          <w:sz w:val="28"/>
          <w:szCs w:val="28"/>
          <w:u w:val="single"/>
          <w:lang w:val="en-US" w:eastAsia="en-US" w:bidi="ar-SA"/>
        </w:rPr>
        <w:t xml:space="preserve"> /</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none"/>
          <w:lang w:val="en-US" w:eastAsia="en-US" w:bidi="ar-SA"/>
        </w:rPr>
        <w:t>月</w:t>
      </w:r>
      <w:r>
        <w:rPr>
          <w:rFonts w:hint="eastAsia" w:ascii="仿宋" w:hAnsi="仿宋" w:eastAsia="仿宋" w:cs="仿宋"/>
          <w:snapToGrid w:val="0"/>
          <w:color w:val="000000"/>
          <w:spacing w:val="-3"/>
          <w:kern w:val="0"/>
          <w:sz w:val="28"/>
          <w:szCs w:val="28"/>
          <w:lang w:val="en-US" w:eastAsia="en-US" w:bidi="ar-SA"/>
        </w:rPr>
        <w:t xml:space="preserve"> </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lang w:val="en-US" w:eastAsia="en-US" w:bidi="ar-SA"/>
        </w:rPr>
        <w:t>日止。</w:t>
      </w:r>
    </w:p>
    <w:p w14:paraId="19BDC267">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（3）保修阶段服务期限自</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lang w:val="en-US" w:eastAsia="en-US" w:bidi="ar-SA"/>
        </w:rPr>
        <w:t>年</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lang w:val="en-US" w:eastAsia="en-US" w:bidi="ar-SA"/>
        </w:rPr>
        <w:t>月</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lang w:val="en-US" w:eastAsia="en-US" w:bidi="ar-SA"/>
        </w:rPr>
        <w:t>日始，至</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lang w:val="en-US" w:eastAsia="en-US" w:bidi="ar-SA"/>
        </w:rPr>
        <w:t>年</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none"/>
          <w:lang w:val="en-US" w:eastAsia="en-US" w:bidi="ar-SA"/>
        </w:rPr>
        <w:t>月</w:t>
      </w:r>
      <w:r>
        <w:rPr>
          <w:rFonts w:hint="eastAsia" w:ascii="仿宋" w:hAnsi="仿宋" w:eastAsia="仿宋" w:cs="仿宋"/>
          <w:snapToGrid w:val="0"/>
          <w:color w:val="000000"/>
          <w:spacing w:val="-3"/>
          <w:kern w:val="0"/>
          <w:sz w:val="28"/>
          <w:szCs w:val="28"/>
          <w:lang w:val="en-US" w:eastAsia="en-US" w:bidi="ar-SA"/>
        </w:rPr>
        <w:t xml:space="preserve"> </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lang w:val="en-US" w:eastAsia="en-US" w:bidi="ar-SA"/>
        </w:rPr>
        <w:t>日止。</w:t>
      </w:r>
    </w:p>
    <w:p w14:paraId="68C62F5D">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（4）其他相关服务期限自</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lang w:val="en-US" w:eastAsia="en-US" w:bidi="ar-SA"/>
        </w:rPr>
        <w:t>年</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lang w:val="en-US" w:eastAsia="en-US" w:bidi="ar-SA"/>
        </w:rPr>
        <w:t>月</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lang w:val="en-US" w:eastAsia="en-US" w:bidi="ar-SA"/>
        </w:rPr>
        <w:t>日始，至</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lang w:val="en-US" w:eastAsia="en-US" w:bidi="ar-SA"/>
        </w:rPr>
        <w:t>年</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none"/>
          <w:lang w:val="en-US" w:eastAsia="en-US" w:bidi="ar-SA"/>
        </w:rPr>
        <w:t>月</w:t>
      </w:r>
      <w:r>
        <w:rPr>
          <w:rFonts w:hint="eastAsia" w:ascii="仿宋" w:hAnsi="仿宋" w:eastAsia="仿宋" w:cs="仿宋"/>
          <w:snapToGrid w:val="0"/>
          <w:color w:val="000000"/>
          <w:spacing w:val="-3"/>
          <w:kern w:val="0"/>
          <w:sz w:val="28"/>
          <w:szCs w:val="28"/>
          <w:lang w:val="en-US" w:eastAsia="en-US" w:bidi="ar-SA"/>
        </w:rPr>
        <w:t xml:space="preserve"> </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lang w:val="en-US" w:eastAsia="en-US" w:bidi="ar-SA"/>
        </w:rPr>
        <w:t>日止。</w:t>
      </w:r>
    </w:p>
    <w:p w14:paraId="03DE8C7D">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七、双方承诺</w:t>
      </w:r>
    </w:p>
    <w:p w14:paraId="314785C4">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 监理人向委托人承诺，按照本合同约定提供监理与相关服务。</w:t>
      </w:r>
    </w:p>
    <w:p w14:paraId="760C18E9">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 委托人向监理人承诺，按照本合同约定支付酬金。</w:t>
      </w:r>
    </w:p>
    <w:p w14:paraId="20A3251D">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八、合同订立</w:t>
      </w:r>
    </w:p>
    <w:p w14:paraId="4B2C7860">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 订立时间：</w:t>
      </w:r>
      <w:r>
        <w:rPr>
          <w:rFonts w:hint="eastAsia" w:ascii="仿宋" w:hAnsi="仿宋" w:eastAsia="仿宋" w:cs="仿宋"/>
          <w:snapToGrid w:val="0"/>
          <w:color w:val="000000"/>
          <w:spacing w:val="-3"/>
          <w:kern w:val="0"/>
          <w:sz w:val="28"/>
          <w:szCs w:val="28"/>
          <w:u w:val="single"/>
          <w:lang w:val="en-US" w:eastAsia="en-US" w:bidi="ar-SA"/>
        </w:rPr>
        <w:t xml:space="preserve">       </w:t>
      </w:r>
      <w:r>
        <w:rPr>
          <w:rFonts w:hint="eastAsia" w:ascii="仿宋" w:hAnsi="仿宋" w:eastAsia="仿宋" w:cs="仿宋"/>
          <w:snapToGrid w:val="0"/>
          <w:color w:val="000000"/>
          <w:spacing w:val="-3"/>
          <w:kern w:val="0"/>
          <w:sz w:val="28"/>
          <w:szCs w:val="28"/>
          <w:lang w:val="en-US" w:eastAsia="en-US" w:bidi="ar-SA"/>
        </w:rPr>
        <w:t>年</w:t>
      </w:r>
      <w:r>
        <w:rPr>
          <w:rFonts w:hint="eastAsia" w:ascii="仿宋" w:hAnsi="仿宋" w:eastAsia="仿宋" w:cs="仿宋"/>
          <w:snapToGrid w:val="0"/>
          <w:color w:val="000000"/>
          <w:spacing w:val="-3"/>
          <w:kern w:val="0"/>
          <w:sz w:val="28"/>
          <w:szCs w:val="28"/>
          <w:u w:val="single"/>
          <w:lang w:val="en-US" w:eastAsia="en-US" w:bidi="ar-SA"/>
        </w:rPr>
        <w:t xml:space="preserve">       </w:t>
      </w:r>
      <w:r>
        <w:rPr>
          <w:rFonts w:hint="eastAsia" w:ascii="仿宋" w:hAnsi="仿宋" w:eastAsia="仿宋" w:cs="仿宋"/>
          <w:snapToGrid w:val="0"/>
          <w:color w:val="000000"/>
          <w:spacing w:val="-3"/>
          <w:kern w:val="0"/>
          <w:sz w:val="28"/>
          <w:szCs w:val="28"/>
          <w:lang w:val="en-US" w:eastAsia="en-US" w:bidi="ar-SA"/>
        </w:rPr>
        <w:t>月</w:t>
      </w:r>
      <w:r>
        <w:rPr>
          <w:rFonts w:hint="eastAsia" w:ascii="仿宋" w:hAnsi="仿宋" w:eastAsia="仿宋" w:cs="仿宋"/>
          <w:snapToGrid w:val="0"/>
          <w:color w:val="000000"/>
          <w:spacing w:val="-3"/>
          <w:kern w:val="0"/>
          <w:sz w:val="28"/>
          <w:szCs w:val="28"/>
          <w:u w:val="single"/>
          <w:lang w:val="en-US" w:eastAsia="en-US" w:bidi="ar-SA"/>
        </w:rPr>
        <w:t xml:space="preserve">      </w:t>
      </w:r>
      <w:r>
        <w:rPr>
          <w:rFonts w:hint="eastAsia" w:ascii="仿宋" w:hAnsi="仿宋" w:eastAsia="仿宋" w:cs="仿宋"/>
          <w:snapToGrid w:val="0"/>
          <w:color w:val="000000"/>
          <w:spacing w:val="-3"/>
          <w:kern w:val="0"/>
          <w:sz w:val="28"/>
          <w:szCs w:val="28"/>
          <w:lang w:val="en-US" w:eastAsia="en-US" w:bidi="ar-SA"/>
        </w:rPr>
        <w:t>日。</w:t>
      </w:r>
    </w:p>
    <w:p w14:paraId="378A70BD">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 订立地点：</w:t>
      </w:r>
      <w:r>
        <w:rPr>
          <w:rFonts w:hint="eastAsia" w:ascii="仿宋" w:hAnsi="仿宋" w:eastAsia="仿宋" w:cs="仿宋"/>
          <w:snapToGrid w:val="0"/>
          <w:color w:val="000000"/>
          <w:spacing w:val="-3"/>
          <w:kern w:val="0"/>
          <w:sz w:val="28"/>
          <w:szCs w:val="28"/>
          <w:u w:val="single"/>
          <w:lang w:val="en-US" w:eastAsia="en-US" w:bidi="ar-SA"/>
        </w:rPr>
        <w:t xml:space="preserve">       西安高新区          </w:t>
      </w:r>
      <w:r>
        <w:rPr>
          <w:rFonts w:hint="eastAsia" w:ascii="仿宋" w:hAnsi="仿宋" w:eastAsia="仿宋" w:cs="仿宋"/>
          <w:snapToGrid w:val="0"/>
          <w:color w:val="000000"/>
          <w:spacing w:val="-3"/>
          <w:kern w:val="0"/>
          <w:sz w:val="28"/>
          <w:szCs w:val="28"/>
          <w:lang w:val="en-US" w:eastAsia="en-US" w:bidi="ar-SA"/>
        </w:rPr>
        <w:t xml:space="preserve"> 。</w:t>
      </w:r>
    </w:p>
    <w:p w14:paraId="47E8805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 本合同一式</w:t>
      </w:r>
      <w:r>
        <w:rPr>
          <w:rFonts w:hint="eastAsia" w:ascii="仿宋" w:hAnsi="仿宋" w:eastAsia="仿宋" w:cs="仿宋"/>
          <w:snapToGrid w:val="0"/>
          <w:color w:val="000000"/>
          <w:spacing w:val="-3"/>
          <w:kern w:val="0"/>
          <w:sz w:val="28"/>
          <w:szCs w:val="28"/>
          <w:u w:val="single"/>
          <w:lang w:val="en-US" w:eastAsia="en-US" w:bidi="ar-SA"/>
        </w:rPr>
        <w:t xml:space="preserve">  陆  </w:t>
      </w:r>
      <w:r>
        <w:rPr>
          <w:rFonts w:hint="eastAsia" w:ascii="仿宋" w:hAnsi="仿宋" w:eastAsia="仿宋" w:cs="仿宋"/>
          <w:snapToGrid w:val="0"/>
          <w:color w:val="000000"/>
          <w:spacing w:val="-3"/>
          <w:kern w:val="0"/>
          <w:sz w:val="28"/>
          <w:szCs w:val="28"/>
          <w:lang w:val="en-US" w:eastAsia="en-US" w:bidi="ar-SA"/>
        </w:rPr>
        <w:t>份，其中正本</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贰</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lang w:val="en-US" w:eastAsia="en-US" w:bidi="ar-SA"/>
        </w:rPr>
        <w:t>份，副本</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肆</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lang w:val="en-US" w:eastAsia="en-US" w:bidi="ar-SA"/>
        </w:rPr>
        <w:t>份，均具有同等法律效力，双方各持</w:t>
      </w:r>
      <w:r>
        <w:rPr>
          <w:rFonts w:hint="eastAsia" w:ascii="仿宋" w:hAnsi="仿宋" w:eastAsia="仿宋" w:cs="仿宋"/>
          <w:snapToGrid w:val="0"/>
          <w:color w:val="000000"/>
          <w:spacing w:val="-3"/>
          <w:kern w:val="0"/>
          <w:sz w:val="28"/>
          <w:szCs w:val="28"/>
          <w:u w:val="single"/>
          <w:lang w:val="en-US" w:eastAsia="en-US" w:bidi="ar-SA"/>
        </w:rPr>
        <w:t xml:space="preserve"> 贰 </w:t>
      </w:r>
      <w:r>
        <w:rPr>
          <w:rFonts w:hint="eastAsia" w:ascii="仿宋" w:hAnsi="仿宋" w:eastAsia="仿宋" w:cs="仿宋"/>
          <w:snapToGrid w:val="0"/>
          <w:color w:val="000000"/>
          <w:spacing w:val="-3"/>
          <w:kern w:val="0"/>
          <w:sz w:val="28"/>
          <w:szCs w:val="28"/>
          <w:lang w:val="en-US" w:eastAsia="en-US" w:bidi="ar-SA"/>
        </w:rPr>
        <w:t>份，采购部门及代理机构各持</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壹</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lang w:val="en-US" w:eastAsia="en-US" w:bidi="ar-SA"/>
        </w:rPr>
        <w:t>份，若副本内容与正本不一致，以正本内容为准。</w:t>
      </w:r>
    </w:p>
    <w:p w14:paraId="3773EAFF">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p>
    <w:p w14:paraId="7292BD34">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 xml:space="preserve">委托人：            （盖章）       监理人：        （盖章）   </w:t>
      </w:r>
    </w:p>
    <w:p w14:paraId="740063B4">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 xml:space="preserve">住所：                             住所：                       </w:t>
      </w:r>
    </w:p>
    <w:p w14:paraId="0AC1DAE7">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 xml:space="preserve">邮政编码：                         邮政编码：                   </w:t>
      </w:r>
    </w:p>
    <w:p w14:paraId="5BA9175C">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法定代表人                         法定代表人</w:t>
      </w:r>
    </w:p>
    <w:p w14:paraId="4CE24C5F">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或其授权的代理人：                 或其授权的代理人：</w:t>
      </w:r>
    </w:p>
    <w:p w14:paraId="126411CD">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 xml:space="preserve">（签字或盖章)                      （签字或盖章）       </w:t>
      </w:r>
    </w:p>
    <w:p w14:paraId="0D783634">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 xml:space="preserve">开户银行：                         开户银行：                </w:t>
      </w:r>
    </w:p>
    <w:p w14:paraId="2C55255B">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 xml:space="preserve">账号：                              账号：                </w:t>
      </w:r>
    </w:p>
    <w:p w14:paraId="3B1778F3">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 xml:space="preserve">电话：                              电话：                </w:t>
      </w:r>
    </w:p>
    <w:p w14:paraId="1FDA1B3B">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 xml:space="preserve">传真：                              传真：                </w:t>
      </w:r>
    </w:p>
    <w:p w14:paraId="3771F9BD">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 xml:space="preserve">电子邮箱：                          电子邮箱：           </w:t>
      </w:r>
    </w:p>
    <w:p w14:paraId="75BB4080">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p>
    <w:p w14:paraId="7BBF54F8">
      <w:pPr>
        <w:widowControl w:val="0"/>
        <w:kinsoku/>
        <w:autoSpaceDE/>
        <w:autoSpaceDN/>
        <w:adjustRightInd/>
        <w:snapToGrid/>
        <w:spacing w:after="200" w:line="276" w:lineRule="auto"/>
        <w:jc w:val="both"/>
        <w:textAlignment w:val="auto"/>
        <w:rPr>
          <w:rFonts w:hint="eastAsia" w:eastAsia="宋体" w:cs="宋体" w:asciiTheme="minorHAnsi" w:hAnsiTheme="minorHAnsi"/>
          <w:snapToGrid/>
          <w:color w:val="000000" w:themeColor="text1"/>
          <w:kern w:val="2"/>
          <w:sz w:val="24"/>
          <w:szCs w:val="24"/>
          <w:lang w:eastAsia="zh-CN"/>
          <w14:textFill>
            <w14:solidFill>
              <w14:schemeClr w14:val="tx1"/>
            </w14:solidFill>
          </w14:textFill>
        </w:rPr>
      </w:pPr>
      <w:r>
        <w:rPr>
          <w:rFonts w:hint="eastAsia" w:eastAsia="宋体" w:cs="宋体" w:asciiTheme="minorHAnsi" w:hAnsiTheme="minorHAnsi"/>
          <w:snapToGrid/>
          <w:color w:val="000000" w:themeColor="text1"/>
          <w:kern w:val="2"/>
          <w:sz w:val="24"/>
          <w:szCs w:val="24"/>
          <w:lang w:eastAsia="zh-CN"/>
          <w14:textFill>
            <w14:solidFill>
              <w14:schemeClr w14:val="tx1"/>
            </w14:solidFill>
          </w14:textFill>
        </w:rPr>
        <w:br w:type="page"/>
      </w:r>
    </w:p>
    <w:p w14:paraId="6E0D32FB">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center"/>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第二部分  通用条件</w:t>
      </w:r>
    </w:p>
    <w:p w14:paraId="670EA31B">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 定义与解释</w:t>
      </w:r>
    </w:p>
    <w:p w14:paraId="7FF414F9">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1.1 定义</w:t>
      </w:r>
    </w:p>
    <w:p w14:paraId="1900C6BE">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除根据上下文另有其意义外，组成本合同的全部文件中的下列名词和用语应具有本款所赋予的含义：</w:t>
      </w:r>
    </w:p>
    <w:p w14:paraId="6C467289">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1.1.1 “工程”是指按照本合同约定实施监理与相关服务的建设工程。</w:t>
      </w:r>
    </w:p>
    <w:p w14:paraId="61C9D9D0">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1.1.2 “委托人”是指本合同中委托监理与相关服务的一方，及其合法的继承人或受让人。</w:t>
      </w:r>
    </w:p>
    <w:p w14:paraId="3FE782D0">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1.1.3 “监理人”是指本合同中提供监理与相关服务的一方，及其合法的继承人。</w:t>
      </w:r>
    </w:p>
    <w:p w14:paraId="25B0F50C">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1.1.4 “承包人”是指在工程范围内与委托人签订勘察、设计、施工等有关合同的当事人，及其合法的继承人。</w:t>
      </w:r>
    </w:p>
    <w:p w14:paraId="094C1AB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59C0C721">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1.1.6 “相关服务”是指监理人受委托人的委托 ，按照本合同约定，在勘察、设计、保修等阶段提供的服务活动。</w:t>
      </w:r>
    </w:p>
    <w:p w14:paraId="291A1A79">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1.1.7 “正常工作”指本合同订立时通用条件和专用条件中约定的监理人的工作。</w:t>
      </w:r>
    </w:p>
    <w:p w14:paraId="775830F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1.1.8 “附加工作”是指本合同约定的正常工作以外监理人的工作。</w:t>
      </w:r>
    </w:p>
    <w:p w14:paraId="67EBC62A">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1.1.9 “项目监理机构”是指监理人派驻工程负责履行本合同的组织机构。</w:t>
      </w:r>
    </w:p>
    <w:p w14:paraId="7C2CD2E3">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1.1.10 “总监理工程师”是指由监理人的法定代表人书面授权，全面负责履行本合同、主持项目监理机构工作的注册监理工程师。</w:t>
      </w:r>
    </w:p>
    <w:p w14:paraId="02CC9F93">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1.1.11 “酬金”是指监理人履行本合同义务，委托人按照本合同约定给付监理人的金额。</w:t>
      </w:r>
    </w:p>
    <w:p w14:paraId="309493BE">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1.1.12 “正常工作酬金”是指监理人完成正常工作，委托人应给付监理人并在协议书中载明的签约酬金额。</w:t>
      </w:r>
    </w:p>
    <w:p w14:paraId="15EAB73E">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1.1.13 “附加工作酬金”是指监理人完成附加工作，委托人应给付监理人的金额。</w:t>
      </w:r>
    </w:p>
    <w:p w14:paraId="1997171A">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1.1.14 “一方”是指委托人或监理人；“双方”是指委托人和监理人；“第三方”是指除委托人和监理人以外的有关方。</w:t>
      </w:r>
    </w:p>
    <w:p w14:paraId="35E6DB3E">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1.1.15 “书面形式”是指合同书、信件和数据电文（包括电报、电传、传真、电子数据交换和电子邮件）等可以有形地表现所载内容的形式。</w:t>
      </w:r>
    </w:p>
    <w:p w14:paraId="03752AF4">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1.1.16 “天”是指第一天零时至第二天零时的时间。</w:t>
      </w:r>
    </w:p>
    <w:p w14:paraId="214C0EAA">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1.1.17“月”是指按公历从一个月中任何一天开始的一个公历月时间。</w:t>
      </w:r>
    </w:p>
    <w:p w14:paraId="012672AF">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57162030">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1.2 解释</w:t>
      </w:r>
    </w:p>
    <w:p w14:paraId="1C4B8A9B">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1.2.1本合同使用中文书写、解释和说明。如专用条件约定使用两种及以上语言文字时，应以中文为准。</w:t>
      </w:r>
    </w:p>
    <w:p w14:paraId="2FF0FE6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1.2.2 组成本合同的下列文件彼此应能相互解释、互为说明。除专用条件另有约定外，本合同文件的解释顺序如下：</w:t>
      </w:r>
    </w:p>
    <w:p w14:paraId="459E17D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（1）协议书；</w:t>
      </w:r>
    </w:p>
    <w:p w14:paraId="5D5E4054">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（2）中标通知书（适用于招标工程）或委托书（适用于非招标工程）；</w:t>
      </w:r>
    </w:p>
    <w:p w14:paraId="760F5892">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（3）专用条件及附录A、附录B；</w:t>
      </w:r>
    </w:p>
    <w:p w14:paraId="03D5B3CD">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（4）通用条件；</w:t>
      </w:r>
    </w:p>
    <w:p w14:paraId="5BA9D5A1">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（5）投标文件（适用于招标工程）或监理与相关服务建议书（适用于非招标工程）。</w:t>
      </w:r>
    </w:p>
    <w:p w14:paraId="5871D0DB">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双方签订的补充协议与其他文件发生矛盾或歧义时，属于同一类内容的文件，应以最新签署的为准。</w:t>
      </w:r>
    </w:p>
    <w:p w14:paraId="471CF2FC">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 监理人的义务</w:t>
      </w:r>
    </w:p>
    <w:p w14:paraId="60CAFE1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2.1 监理的范围和工作内容</w:t>
      </w:r>
    </w:p>
    <w:p w14:paraId="4D984C54">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2.1.1 监理范围在专用条件中约定。</w:t>
      </w:r>
    </w:p>
    <w:p w14:paraId="570C88F2">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2.1.2 除专用条件另有约定外，监理工作内容包括：</w:t>
      </w:r>
    </w:p>
    <w:p w14:paraId="1189CA9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（1）收到工程设计文件后编制监理规划，并在第一次工地会议7天前报委托人。根据有关规定和监理工作需要，编制监理实施细则；</w:t>
      </w:r>
    </w:p>
    <w:p w14:paraId="5E70CB4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（2）熟悉工程设计文件，并参加由委托人主持的图纸会审和设计交底会议；</w:t>
      </w:r>
    </w:p>
    <w:p w14:paraId="28DBC72F">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（3）参加由委托人主持的第一次工地会议；主持监理例会并根据工程需要主持或参加专题会议；</w:t>
      </w:r>
    </w:p>
    <w:p w14:paraId="44E917C1">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（4）审查施工承包人提交的施工组织设计，重点审查其中的质量安全技术措施、专项施工方案与工程建设强制性标准的符合性；</w:t>
      </w:r>
    </w:p>
    <w:p w14:paraId="22F41D67">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 xml:space="preserve">（5）检查施工承包人工程质量、安全生产管理制度及组织机构和人员资格； </w:t>
      </w:r>
    </w:p>
    <w:p w14:paraId="295D4534">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（6）检查施工承包人专职安全生产管理人员的配备情况；</w:t>
      </w:r>
    </w:p>
    <w:p w14:paraId="23B52B00">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（7）审查施工承包人提交的施工进度计划，核查承包人对施工进度计划的调整；</w:t>
      </w:r>
    </w:p>
    <w:p w14:paraId="1890459A">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（8）检查施工承包人的试验室；</w:t>
      </w:r>
    </w:p>
    <w:p w14:paraId="019E67E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（9）审核施工分包人资质条件；</w:t>
      </w:r>
    </w:p>
    <w:p w14:paraId="130AACD2">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（10）查验施工承包人的施工测量放线成果；</w:t>
      </w:r>
    </w:p>
    <w:p w14:paraId="2B0F2E0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（11）审查工程开工条件，对条件具备的签发开工令；</w:t>
      </w:r>
    </w:p>
    <w:p w14:paraId="52FBDD62">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（12）审查施工承包人报送的工程材料、构配件、设备质量证明文件的有效性和符合性，并按规定对用于工程的材料采取平行检验或见证取样方式进行抽检；</w:t>
      </w:r>
    </w:p>
    <w:p w14:paraId="45FA3C2F">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 xml:space="preserve"> （13）审核施工承包人提交的工程款支付申请，签发或出具工程款支付证书，并报委托人审核、批准；</w:t>
      </w:r>
    </w:p>
    <w:p w14:paraId="68F13999">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（14）在巡视、旁站和检验过程中，发现工程质量、施工安全存在事故隐患的，要求施工承包人整改并报委托人；</w:t>
      </w:r>
    </w:p>
    <w:p w14:paraId="0A313CED">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（15）经委托人同意，签发工程暂停令和复工令；</w:t>
      </w:r>
    </w:p>
    <w:p w14:paraId="680A5BD1">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（16）审查施工承包人提交的采用新材料、新工艺、新技术、新设备的论证材料及相关验收标准；</w:t>
      </w:r>
    </w:p>
    <w:p w14:paraId="7498F1D0">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（17）验收隐蔽工程、分部分项工程；</w:t>
      </w:r>
    </w:p>
    <w:p w14:paraId="6450A429">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（18）审查施工承包人提交的工程变更申请，协调处理施工进度调整、费用索赔、合同争议等事项；</w:t>
      </w:r>
    </w:p>
    <w:p w14:paraId="10C413C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（19）审查施工承包人提交的竣工验收申请，编写工程质量评估报告；</w:t>
      </w:r>
    </w:p>
    <w:p w14:paraId="66066E8C">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（20）参加工程竣工验收，签署竣工验收意见；</w:t>
      </w:r>
    </w:p>
    <w:p w14:paraId="5E10EB7D">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（21）审查施工承包人提交的竣工结算申请并报委托人；</w:t>
      </w:r>
    </w:p>
    <w:p w14:paraId="491416C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（22）编制、整理工程监理归档文件并报委托人。</w:t>
      </w:r>
    </w:p>
    <w:p w14:paraId="4FBA758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2.1.3 相关服务的范围和内容在附录A中约定。</w:t>
      </w:r>
    </w:p>
    <w:p w14:paraId="4AADF05E">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2.2 监理与相关服务依据</w:t>
      </w:r>
    </w:p>
    <w:p w14:paraId="54175484">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2.2.1 监理依据包括：</w:t>
      </w:r>
    </w:p>
    <w:p w14:paraId="5DCA5694">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（1）适用的法律、行政法规及部门规章；</w:t>
      </w:r>
    </w:p>
    <w:p w14:paraId="368C4E0F">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（2）与工程有关的标准；</w:t>
      </w:r>
    </w:p>
    <w:p w14:paraId="4705DF4B">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（3）工程设计及有关文件；</w:t>
      </w:r>
    </w:p>
    <w:p w14:paraId="5ED5276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（4）本合同及委托人与第三方签订的与实施工程有关的其他合同。</w:t>
      </w:r>
    </w:p>
    <w:p w14:paraId="4EE57161">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双方根据工程的行业和地域特点，在专用条件中具体约定监理依据。</w:t>
      </w:r>
    </w:p>
    <w:p w14:paraId="4D4D27E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2.2.2 相关服务依据在专用条件中约定。</w:t>
      </w:r>
    </w:p>
    <w:p w14:paraId="07A905A9">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2.3 项目监理机构和人员</w:t>
      </w:r>
    </w:p>
    <w:p w14:paraId="227B1BBA">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2.3.1 监理人应组建满足工作需要的项目监理机构，配备必要的检测设备。项目监理机构的主要人员应具有相应的资格条件。</w:t>
      </w:r>
    </w:p>
    <w:p w14:paraId="7CF3EEDC">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2.3.2本合同履行过程中，总监理工程师及重要岗位监理人员应保持相对稳定，以保证监理工作正常进行。</w:t>
      </w:r>
    </w:p>
    <w:p w14:paraId="6E304F1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68D8EDF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2.3.4 监理人应及时更换有下列情形之一的监理人员：</w:t>
      </w:r>
    </w:p>
    <w:p w14:paraId="5FC0D014">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（1）严重过失行为的；</w:t>
      </w:r>
    </w:p>
    <w:p w14:paraId="0ED19E8C">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（2）有违法行为不能履行职责的；</w:t>
      </w:r>
    </w:p>
    <w:p w14:paraId="528C145E">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（3）涉嫌犯罪的；</w:t>
      </w:r>
    </w:p>
    <w:p w14:paraId="05D08F3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（4）不能胜任岗位职责的；</w:t>
      </w:r>
    </w:p>
    <w:p w14:paraId="011F29F9">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（5）严重违反职业道德的；</w:t>
      </w:r>
    </w:p>
    <w:p w14:paraId="49E52DC1">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（6）专用条件约定的其他情形。</w:t>
      </w:r>
    </w:p>
    <w:p w14:paraId="1433120E">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2.3.5 委托人可要求监理人更换不能胜任本职工作的项目监理机构人员。</w:t>
      </w:r>
    </w:p>
    <w:p w14:paraId="01072AF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2.4 履行职责</w:t>
      </w:r>
    </w:p>
    <w:p w14:paraId="3659C37D">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监理人应遵循职业道德准则和行为规范，严格按照法律法规、工程建设有关标准及本合同履行职责。</w:t>
      </w:r>
    </w:p>
    <w:p w14:paraId="14C8F1E3">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2.4.1 在监理与相关服务范围内，委托人和承包人提出的意见和要求，监理人应及时提出处置意见。当委托人与承包人之间发生合同争议时，监理人应协助委托人、承包人协商解决。</w:t>
      </w:r>
    </w:p>
    <w:p w14:paraId="1F73C814">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2.4.2 当委托人与承包人之间的合同争议提交仲裁机构仲裁或人民法院审理时，监理人应提供必要的证明资料。</w:t>
      </w:r>
    </w:p>
    <w:p w14:paraId="5A197B6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2.4.3 监理人应在专用条件约定的授权范围内，处理委托人与承包人所签订合同的变更事宜。如果变更超过授权范围，应以书面形式报委托人批准。</w:t>
      </w:r>
    </w:p>
    <w:p w14:paraId="2E08EEBC">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在紧急情况下，为了保护财产和人身安全，监理人所发出的指令未能事先报委托人批准时，应在发出指令后的24小时内以书面形式报委托人。</w:t>
      </w:r>
    </w:p>
    <w:p w14:paraId="7F2A8E0C">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2.4.4 除专用条件另有约定外，监理人发现承包人的人员不能胜任本职工作的，有权要求承包人予以调换。</w:t>
      </w:r>
    </w:p>
    <w:p w14:paraId="0566A664">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2.5 提交报告</w:t>
      </w:r>
    </w:p>
    <w:p w14:paraId="5BE95051">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监理人应按专用条件约定的种类、时间和份数向委托人提交监理与相关服务的报告。</w:t>
      </w:r>
    </w:p>
    <w:p w14:paraId="6AEC6D21">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2.6 文件资料</w:t>
      </w:r>
    </w:p>
    <w:p w14:paraId="535D478E">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在本合同履行期内，监理人应在现场保留工作所用的图纸、报告及记录监理工作的相关文件。工程竣工后，应当按照档案管理规定将监理有关文件归档。</w:t>
      </w:r>
    </w:p>
    <w:p w14:paraId="42117DCC">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2.7 使用委托人的财产</w:t>
      </w:r>
    </w:p>
    <w:p w14:paraId="6677B26A">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4FA94939">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3．委托人的义务</w:t>
      </w:r>
    </w:p>
    <w:p w14:paraId="338CFD6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3.1 告知</w:t>
      </w:r>
    </w:p>
    <w:p w14:paraId="7861E072">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委托人应在委托人与承包人签订的合同中明确监理人、总监理工程师和授予项目监理机构的权限。如有变更，应及时通知承包人。</w:t>
      </w:r>
    </w:p>
    <w:p w14:paraId="282015C3">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3.2 提供资料</w:t>
      </w:r>
    </w:p>
    <w:p w14:paraId="057C7F1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委托人应按照附录B约定，无偿向监理人提供工程有关的资料。在本合同履行过程中，委托人应及时向监理人提供最新的与工程有关的资料。</w:t>
      </w:r>
    </w:p>
    <w:p w14:paraId="5F0F1531">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3.3 提供工作条件</w:t>
      </w:r>
    </w:p>
    <w:p w14:paraId="5C8513E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委托人应为监理人完成监理与相关服务提供必要的条件。</w:t>
      </w:r>
    </w:p>
    <w:p w14:paraId="5D6702FF">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3.3.1 委托人应按照附录B约定，派遣相应的人员，提供房屋、设备，供监理人无偿使用。</w:t>
      </w:r>
    </w:p>
    <w:p w14:paraId="15DE154C">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3.3.2 委托人应负责协调工程建设中所有外部关系，为监理人履行本合同提供必要的外部条件。</w:t>
      </w:r>
    </w:p>
    <w:p w14:paraId="1578D5B0">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3.4 委托人代表</w:t>
      </w:r>
    </w:p>
    <w:p w14:paraId="10FC5BF9">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委托人应授权一名熟悉工程情况的代表，负责与监理人联系。委托人应在双方签订本合同后7天内，将委托人代表的姓名和职责书面告知监理人。当委托人更换委托人代表时，应提前7天通知监理人。</w:t>
      </w:r>
    </w:p>
    <w:p w14:paraId="131E31F1">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3.5 委托人意见或要求</w:t>
      </w:r>
    </w:p>
    <w:p w14:paraId="1C0E9153">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在本合同约定的监理与相关服务工作范围内，委托人对承包人的任何意见或要求应通知监理人，由监理人向承包人发出相应指令。</w:t>
      </w:r>
    </w:p>
    <w:p w14:paraId="7E33CA4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3.6 答复</w:t>
      </w:r>
    </w:p>
    <w:p w14:paraId="2B58CF4F">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委托人应在专用条件约定的时间内，对监理人以书面形式提交并要求作出决定的事宜，给予书面答复。逾期未答复的，视为委托人认可。</w:t>
      </w:r>
    </w:p>
    <w:p w14:paraId="0A652BF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3.7 支付</w:t>
      </w:r>
    </w:p>
    <w:p w14:paraId="021A734E">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委托人应按本合同约定，向监理人支付酬金。</w:t>
      </w:r>
    </w:p>
    <w:p w14:paraId="4D0611BB">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 违约责任</w:t>
      </w:r>
    </w:p>
    <w:p w14:paraId="7E707139">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4.1 监理人的违约责任</w:t>
      </w:r>
    </w:p>
    <w:p w14:paraId="0B18D6FB">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监理人未履行本合同义务的，应承担相应的责任。</w:t>
      </w:r>
    </w:p>
    <w:p w14:paraId="34945D2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4.1.1 因监理人违反本合同约定给委托人造成损失的，监理人应当赔偿委托人损失。赔偿金额的确定方法在专用条件中约定。监理人承担部分赔偿责任的，其承担赔偿金额由双方协商确定。</w:t>
      </w:r>
    </w:p>
    <w:p w14:paraId="5659926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4.1.2 监理人向委托人的索赔不成立时，监理人应赔偿委托人由此发生的费用。</w:t>
      </w:r>
    </w:p>
    <w:p w14:paraId="38BF640F">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4.2 委托人的违约责任</w:t>
      </w:r>
    </w:p>
    <w:p w14:paraId="7F86AF99">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委托人未履行本合同义务的，应承担相应的责任。</w:t>
      </w:r>
    </w:p>
    <w:p w14:paraId="59A3F902">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4.2.1 委托人违反本合同约定造成监理人损失的，委托人应予以赔偿。</w:t>
      </w:r>
    </w:p>
    <w:p w14:paraId="28EACCDA">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4.2.2 委托人向监理人的索赔不成立时，应赔偿监理人由此引起的费用。</w:t>
      </w:r>
    </w:p>
    <w:p w14:paraId="643EB661">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4.2.3 委托人未能按期支付酬金超过28天，应按专用条件约定支付逾期付款利息。</w:t>
      </w:r>
    </w:p>
    <w:p w14:paraId="5CD35963">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4.3 除外责任</w:t>
      </w:r>
    </w:p>
    <w:p w14:paraId="5D1DF93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因非监理人的原因，且监理人无过错，发生工程质量事故、安全事故、工期延误等造成的损失，监理人不承担赔偿责任。</w:t>
      </w:r>
    </w:p>
    <w:p w14:paraId="4697218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因不可抗力导致本合同全部或部分不能履行时，双方各自承担其因此而造成的损失、损害。</w:t>
      </w:r>
    </w:p>
    <w:p w14:paraId="55E340F1">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5. 支付</w:t>
      </w:r>
    </w:p>
    <w:p w14:paraId="7388B7C7">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5.1 支付货币</w:t>
      </w:r>
    </w:p>
    <w:p w14:paraId="29A2C1C3">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除专用条件另有约定外，酬金均以人民币支付。涉及外币支付的，所采用的货币种类、比例和汇率在专用条件中约定。</w:t>
      </w:r>
    </w:p>
    <w:p w14:paraId="21F5FD3D">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5.2 支付申请</w:t>
      </w:r>
    </w:p>
    <w:p w14:paraId="3D56E3E9">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监理人应在本合同约定的每次应付款时间的7天前，向委托人提交支付申请书。支付申请书应当说明当期应付款总额，并列出当期应支付的款项及其金额。</w:t>
      </w:r>
    </w:p>
    <w:p w14:paraId="1B526683">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 xml:space="preserve"> 5.3 支付酬金</w:t>
      </w:r>
    </w:p>
    <w:p w14:paraId="3E24C400">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支付的酬金包括正常工作酬金、附加工作酬金、合理化建议奖励金额及费用。</w:t>
      </w:r>
    </w:p>
    <w:p w14:paraId="064CC5C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 xml:space="preserve"> 5.4 有争议部分的付款</w:t>
      </w:r>
    </w:p>
    <w:p w14:paraId="65C217D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委托人对监理人提交的支付申请书有异议时，应当在收到监理人提交的支付申请书后7天内，以书面形式向监理人发出异议通知。无异议部分的款项应按期支付，有异议部分的款项按第7条约定办理。</w:t>
      </w:r>
    </w:p>
    <w:p w14:paraId="4075A51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 合同生效、变更、暂停、解除与终止</w:t>
      </w:r>
    </w:p>
    <w:p w14:paraId="1B83CD8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6.1生效</w:t>
      </w:r>
    </w:p>
    <w:p w14:paraId="7D03664F">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除法律另有规定或者专用条件另有约定外，委托人和监理人的法定代表人或其授权代理人在协议书上签字并盖单位章后本合同生效。</w:t>
      </w:r>
    </w:p>
    <w:p w14:paraId="371FA7A9">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6.2变更</w:t>
      </w:r>
    </w:p>
    <w:p w14:paraId="12475802">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6.2.1 任何一方提出变更请求时，双方经协商一致后可进行变更。</w:t>
      </w:r>
    </w:p>
    <w:p w14:paraId="021A715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6.2.2除不可抗力外，因非监理人原因导致监理人履行合同期限延长、内容增加时，监理人应当将此情况与可能产生的影响及时书面通知委托人。增加的监理工作时间、工作内容应视为附加工作。附加工作酬金的确定方法在专用条件中约定。</w:t>
      </w:r>
    </w:p>
    <w:p w14:paraId="38FEE147">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6.2.3合同生效后，如果实际情况发生变化使得监理人不能完成全部或部分工作时，监理人应立即书面通知委托人。除不可抗力外，其善后工作以及恢复服务的准备工作应为附加工作，附加工作酬金的确定方法在专用条件中约定。监理人用于恢复服务的准备时间不应超过28天。</w:t>
      </w:r>
    </w:p>
    <w:p w14:paraId="3053F95B">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6.2.4合同签订后，遇有与工程相关的法律法规、标准颁布或修订的，双方应遵照执行。由此引起监理与相关服务的范围、时间、酬金变化的，双方应通过协商进行相应调整。</w:t>
      </w:r>
    </w:p>
    <w:p w14:paraId="0B98C78F">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6.2.5 因非监理人原因造成工程概算投资额或建筑安装工程费增加时，正常工作酬金应作相应调整。调整方法在专用条件中约定。</w:t>
      </w:r>
    </w:p>
    <w:p w14:paraId="07323D3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6.2.6 因工程规模、监理范围的变化导致监理人的正常工作量减少时，正常工作酬金应作相应调整。调整方法在专用条件中约定。</w:t>
      </w:r>
    </w:p>
    <w:p w14:paraId="6BDD248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6.3 暂停与解除</w:t>
      </w:r>
    </w:p>
    <w:p w14:paraId="106A1BB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除双方协商一致可以解除本合同外，当一方无正当理由未履行本合同约定的义务时，另一方可以根据本合同约定暂停履行本合同直至解除本合同。</w:t>
      </w:r>
    </w:p>
    <w:p w14:paraId="75D6720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76BD84D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因解除本合同或解除监理人的部分义务导致监理人遭受的损失，除依法可以免除责任的情况外，应由委托人予以补偿，补偿金额由双方协商确定。</w:t>
      </w:r>
    </w:p>
    <w:p w14:paraId="2E51E2BD">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解除本合同的协议必须采取书面形式，协议未达成之前，本合同仍然有效。</w:t>
      </w:r>
    </w:p>
    <w:p w14:paraId="7F85D1B2">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5132649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14:paraId="37A41DDE">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14:paraId="3F46003B">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1E9B8B1A">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6.3.5 因不可抗力致使本合同部分或全部不能履行时，一方应立即通知另一方，可暂停或解除本合同。</w:t>
      </w:r>
    </w:p>
    <w:p w14:paraId="01CF04C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6.3.6 本合同解除后，本合同约定的有关结算、清理、争议解决方式的条件仍然有效。</w:t>
      </w:r>
    </w:p>
    <w:p w14:paraId="6D7B83EE">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6.4 终止</w:t>
      </w:r>
    </w:p>
    <w:p w14:paraId="6DB45E47">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以下条件全部满足时，本合同即告终止：</w:t>
      </w:r>
    </w:p>
    <w:p w14:paraId="2D1F2EEE">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（1）监理人完成本合同约定的全部工作；</w:t>
      </w:r>
    </w:p>
    <w:p w14:paraId="3064C6B2">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（2）委托人与监理人结清并支付全部酬金。</w:t>
      </w:r>
    </w:p>
    <w:p w14:paraId="3224CA1D">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7. 争议解决</w:t>
      </w:r>
    </w:p>
    <w:p w14:paraId="4BE6EDBE">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7.1协商</w:t>
      </w:r>
    </w:p>
    <w:p w14:paraId="43FB5069">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双方应本着诚信原则协商解决彼此间的争议。</w:t>
      </w:r>
    </w:p>
    <w:p w14:paraId="413E2639">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7.2调解</w:t>
      </w:r>
    </w:p>
    <w:p w14:paraId="1DA669BF">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如果双方不能在14天内或双方商定的其他时间内解决本合同争议，可以将其提交给专用条件约定的或事后达成协议的调解人进行调解。</w:t>
      </w:r>
    </w:p>
    <w:p w14:paraId="41571C8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7.3仲裁或诉讼</w:t>
      </w:r>
    </w:p>
    <w:p w14:paraId="1601D620">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双方均有权不经调解直接向专用条件约定的仲裁机构申请仲裁或向有管辖权的人民法院提起诉讼。</w:t>
      </w:r>
    </w:p>
    <w:p w14:paraId="4951D134">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8. 其他</w:t>
      </w:r>
    </w:p>
    <w:p w14:paraId="554CE282">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8.1 外出考察费用</w:t>
      </w:r>
    </w:p>
    <w:p w14:paraId="31B239B7">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经委托人同意，监理人员外出考察发生的费用由委托人审核后支付。</w:t>
      </w:r>
    </w:p>
    <w:p w14:paraId="6E7F2A40">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8.2 检测费用</w:t>
      </w:r>
    </w:p>
    <w:p w14:paraId="07A14F2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委托人要求监理人进行的材料和设备检测所发生的费用，由委托人支付，支付时间在专用条件中约定。</w:t>
      </w:r>
    </w:p>
    <w:p w14:paraId="1C601A9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8.3 咨询费用</w:t>
      </w:r>
    </w:p>
    <w:p w14:paraId="0CB825D2">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经委托人同意，根据工程需要由监理人组织的相关咨询论证会以及聘请相关专家等发生的费用由委托人支付，支付时间在专用条件中约定。</w:t>
      </w:r>
    </w:p>
    <w:p w14:paraId="2E0F2EA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8.4 奖励</w:t>
      </w:r>
    </w:p>
    <w:p w14:paraId="0D81B5B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监理人在服务过程中提出的合理化建议，使委托人获得经济效益的，双方在专用条件中约定奖励金额的确定方法。奖励金额在合理化建议被采纳后，与最近一期的正常工作酬金同期支付。</w:t>
      </w:r>
    </w:p>
    <w:p w14:paraId="0C938DA7">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8.5 守法诚信</w:t>
      </w:r>
    </w:p>
    <w:p w14:paraId="2C646D52">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监理人及其工作人员不得从与实施工程有关的第三方处获得任何经济利益。</w:t>
      </w:r>
    </w:p>
    <w:p w14:paraId="554404A7">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8.6 保密</w:t>
      </w:r>
    </w:p>
    <w:p w14:paraId="30AFF1DF">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双方不得泄露对方申明的保密资料，亦不得泄露与实施工程有关的第三方所提供的保密资料，保密事项在专用条件中约定。</w:t>
      </w:r>
    </w:p>
    <w:p w14:paraId="0B502EE7">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8.7 通知</w:t>
      </w:r>
    </w:p>
    <w:p w14:paraId="69F442D0">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本合同涉及的通知均应当采用书面形式，并在送达对方时生效，收件人应书面签收。</w:t>
      </w:r>
    </w:p>
    <w:p w14:paraId="5E57DD97">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8.8 著作权</w:t>
      </w:r>
    </w:p>
    <w:p w14:paraId="46B49EB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监理人对其编制的文件拥有著作权。</w:t>
      </w:r>
    </w:p>
    <w:p w14:paraId="41CF585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50C9C8BE">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第三部分  专用条件</w:t>
      </w:r>
    </w:p>
    <w:p w14:paraId="2496263B">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 定义与解释</w:t>
      </w:r>
    </w:p>
    <w:p w14:paraId="59AE311E">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1.2  解释</w:t>
      </w:r>
    </w:p>
    <w:p w14:paraId="70917F9B">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1.2.1 本合同文件除使用中文外，还可用  /   。</w:t>
      </w:r>
    </w:p>
    <w:p w14:paraId="20BF82FB">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1.2.2 约定本合同文件的解释顺序为：（1）协议书；（2）中标通知书；（3）投标文件；（4）专用条件；（5）通用条件；（6）招标文件及答疑纪要；（7）附录；（8）标准、规范及有关技术文件。 本合同签订后，双方依法签订的补充协议也是本合同文件的组成部分。</w:t>
      </w:r>
    </w:p>
    <w:p w14:paraId="34BED3B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 监理人义务</w:t>
      </w:r>
    </w:p>
    <w:p w14:paraId="7831DEB2">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2.1 监理的范围和内容</w:t>
      </w:r>
    </w:p>
    <w:p w14:paraId="120A5801">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本工程范围内的所有内容的监理服务；具体内容为做好养护质量、进度控制，做好安全生产监督管理、文明施工监督管理、合同管理，协调解决建设过程中现场各方出现的各种矛盾和问题 。具体包括：</w:t>
      </w:r>
    </w:p>
    <w:p w14:paraId="571B0DF0">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（1）配备足够的管理人员对高新区全区市政业务进行日常巡查工作、对发现问题上报管理部门并协助下发通知单。</w:t>
      </w:r>
    </w:p>
    <w:p w14:paraId="62AF34B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（2）根据高新区全区市政设施实际情况和行业标准，审定运维单位养护计划。</w:t>
      </w:r>
    </w:p>
    <w:p w14:paraId="542D8ECA">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（3）对运维单位的养护计划执行情况进行监督与协调、进度预警。</w:t>
      </w:r>
    </w:p>
    <w:p w14:paraId="68BAAA1B">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（4）审批运维单位的施工组织设计、月、季、年养护计划，监督、记录、统计并向委托人报告养护计划执行情况；</w:t>
      </w:r>
    </w:p>
    <w:p w14:paraId="438F4692">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（5）对运维单位的运维作业进行施工过程监管、材料质量管控、施工质量管理及验收、成本管理、安全生产管理（需具备造价咨询及成本核算专职人员）等；</w:t>
      </w:r>
    </w:p>
    <w:p w14:paraId="4CF9F6D2">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1）审查运维单位机械配置及养护计划，检查计划执行情况，指令更换不合格的机械设备；</w:t>
      </w:r>
    </w:p>
    <w:p w14:paraId="3F27DA6D">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2）审查进场建筑材料、构配件、设备、数量、价格清单，对不合格建筑材料、构配件、设备，有权拒绝进场或指令清退；</w:t>
      </w:r>
    </w:p>
    <w:p w14:paraId="238CA1E0">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3）审查运维单位的主要专业技术人员资质、安全、质量保证体系和保证措施；指令更换不称职的施工人员，监督文明施工的实施情况；</w:t>
      </w:r>
    </w:p>
    <w:p w14:paraId="127A21E7">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4）审查运维单位的安全生产管理体系，定期对安全生产培训、教育、应急演练、有限空间作业、隐患排查整治等安全生产开展情况进行监督。</w:t>
      </w:r>
    </w:p>
    <w:p w14:paraId="5C714889">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（6）辅助市政管理部对运维企业的养护质量进行考核、核算养护费用的结算。</w:t>
      </w:r>
    </w:p>
    <w:p w14:paraId="0D56B3B1">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（7）委托人交办的其它工作。</w:t>
      </w:r>
    </w:p>
    <w:p w14:paraId="6C8A7D0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（8）协助委托人审核运维企业报送结算审计部门的竣工验收结算资料。</w:t>
      </w:r>
    </w:p>
    <w:p w14:paraId="53BE0B03">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（9）根据任务单按期完成任务单内容。</w:t>
      </w:r>
    </w:p>
    <w:p w14:paraId="4E5E5CCD">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（10）项目实施过程中保留完整的资料，资料包括验收单、图纸、影像资料、巡查台账等，资料必须能够说明实施地点、时间、内容。</w:t>
      </w:r>
    </w:p>
    <w:p w14:paraId="5271FC73">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（11）对监理范围及内容自行进行日常巡查。</w:t>
      </w:r>
    </w:p>
    <w:p w14:paraId="5E2CF29E">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2.2 监理与相关服务依据</w:t>
      </w:r>
    </w:p>
    <w:p w14:paraId="3CE320A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2.2.1 监理依据包括：《中华人民共和国建筑法》、《建设工程安全生产管理条例》等国家现行的有关建设法规、陕西省有关建设工程文件、规定；工程建设标准强制性条文；与本项目有关的标准、规范、项目实施过程中图纸及相关的合同。</w:t>
      </w:r>
    </w:p>
    <w:p w14:paraId="07B1D26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2.2.2  相关服务依据包括：</w:t>
      </w:r>
    </w:p>
    <w:p w14:paraId="293032E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1、适用的法规、委托人依法与承包人、材料供应商签订的合同或协议等；</w:t>
      </w:r>
    </w:p>
    <w:p w14:paraId="1548BABD">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2、正式的工程项目施工图及说明、标准图、施工规范等；</w:t>
      </w:r>
    </w:p>
    <w:p w14:paraId="2BE6D52D">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3、国家或地方现行的建筑工程质量评定标准及施工验收规范；</w:t>
      </w:r>
    </w:p>
    <w:p w14:paraId="02FE829E">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4、本地区现行的预算定额、价目表、费用定额及有关文件；</w:t>
      </w:r>
    </w:p>
    <w:p w14:paraId="30053304">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5、本工程施工合同；</w:t>
      </w:r>
    </w:p>
    <w:p w14:paraId="480C6C1B">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6、本工程监理合同；</w:t>
      </w:r>
    </w:p>
    <w:p w14:paraId="74A4D8F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7、高新区城市管理局《监理工作要求》及《监理考核管理办法》。</w:t>
      </w:r>
    </w:p>
    <w:p w14:paraId="2809CA0D">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2.3 项目监理机构和人员</w:t>
      </w:r>
    </w:p>
    <w:p w14:paraId="577C0A93">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2.3.1在监理期间，监理机构配备不少于</w:t>
      </w:r>
      <w:r>
        <w:rPr>
          <w:rFonts w:hint="eastAsia" w:ascii="仿宋" w:hAnsi="仿宋" w:eastAsia="仿宋" w:cs="仿宋"/>
          <w:snapToGrid w:val="0"/>
          <w:color w:val="000000"/>
          <w:spacing w:val="-3"/>
          <w:kern w:val="0"/>
          <w:sz w:val="28"/>
          <w:szCs w:val="28"/>
          <w:u w:val="single"/>
          <w:lang w:val="en-US" w:eastAsia="en-US" w:bidi="ar-SA"/>
        </w:rPr>
        <w:t xml:space="preserve">     </w:t>
      </w:r>
      <w:r>
        <w:rPr>
          <w:rFonts w:hint="eastAsia" w:ascii="仿宋" w:hAnsi="仿宋" w:eastAsia="仿宋" w:cs="仿宋"/>
          <w:snapToGrid w:val="0"/>
          <w:color w:val="000000"/>
          <w:spacing w:val="-3"/>
          <w:kern w:val="0"/>
          <w:sz w:val="28"/>
          <w:szCs w:val="28"/>
          <w:lang w:val="en-US" w:eastAsia="en-US" w:bidi="ar-SA"/>
        </w:rPr>
        <w:t>名工作人员。</w:t>
      </w:r>
    </w:p>
    <w:p w14:paraId="67C554E2">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2.3.4 更换监理人员的其他情形：若监理人派驻的监理人员工作不称职，委托人有权要求监理人更换，监理人必须在7日内完成监理人员调整。</w:t>
      </w:r>
    </w:p>
    <w:p w14:paraId="75964B82">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 xml:space="preserve"> 2.4 履行职责</w:t>
      </w:r>
    </w:p>
    <w:p w14:paraId="47EC34EC">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2.4.3 对监理人的授权范围：需委托人批准才能行使的职权：①工程量及费用增减的索赔或签证；②承包款支付；③主要材料的确定；④项目进度计划的审定；⑤其他重要突发事件处理决定由委托人以书面形式通知监理人；⑥停工、复工通知；⑦委托人认为须取得批准方可实施的其它重要事项。</w:t>
      </w:r>
    </w:p>
    <w:p w14:paraId="6E11F694">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在涉及项目延期 0 天内和（或）金额 0 万元内的变更，监理人不需请示委托人即可向承包人发布变更通知。</w:t>
      </w:r>
    </w:p>
    <w:p w14:paraId="0ADBBACF">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2.4.4 监理人有权要求承包人调换其人员的限制条件：</w:t>
      </w:r>
      <w:r>
        <w:rPr>
          <w:rFonts w:hint="eastAsia" w:ascii="仿宋" w:hAnsi="仿宋" w:eastAsia="仿宋" w:cs="仿宋"/>
          <w:snapToGrid w:val="0"/>
          <w:color w:val="000000"/>
          <w:spacing w:val="-3"/>
          <w:kern w:val="0"/>
          <w:sz w:val="28"/>
          <w:szCs w:val="28"/>
          <w:u w:val="single"/>
          <w:lang w:val="en-US" w:eastAsia="en-US" w:bidi="ar-SA"/>
        </w:rPr>
        <w:t xml:space="preserve"> 无 </w:t>
      </w:r>
      <w:r>
        <w:rPr>
          <w:rFonts w:hint="eastAsia" w:ascii="仿宋" w:hAnsi="仿宋" w:eastAsia="仿宋" w:cs="仿宋"/>
          <w:snapToGrid w:val="0"/>
          <w:color w:val="000000"/>
          <w:spacing w:val="-3"/>
          <w:kern w:val="0"/>
          <w:sz w:val="28"/>
          <w:szCs w:val="28"/>
          <w:lang w:val="en-US" w:eastAsia="en-US" w:bidi="ar-SA"/>
        </w:rPr>
        <w:t>。</w:t>
      </w:r>
    </w:p>
    <w:p w14:paraId="18332631">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2.5提交报告</w:t>
      </w:r>
    </w:p>
    <w:p w14:paraId="3A66FF59">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监理人应提交报告的种类（包括监理规划、监理月报及约定的专项报告）、时间和份数：每月5日前提供（包括不限于）：监理规划、监理月报、约定的监理专项报告一份；每周监理例会后1日内，提交监理例会纪要一份等。</w:t>
      </w:r>
    </w:p>
    <w:p w14:paraId="42238243">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2.7 使用委托人的财产</w:t>
      </w:r>
    </w:p>
    <w:p w14:paraId="0D7212B3">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附录B中由委托人无偿提供的房屋、设备的所有权属于：</w:t>
      </w:r>
      <w:r>
        <w:rPr>
          <w:rFonts w:hint="eastAsia" w:ascii="仿宋" w:hAnsi="仿宋" w:eastAsia="仿宋" w:cs="仿宋"/>
          <w:snapToGrid w:val="0"/>
          <w:color w:val="000000"/>
          <w:spacing w:val="-3"/>
          <w:kern w:val="0"/>
          <w:sz w:val="28"/>
          <w:szCs w:val="28"/>
          <w:u w:val="single"/>
          <w:lang w:val="en-US" w:eastAsia="en-US" w:bidi="ar-SA"/>
        </w:rPr>
        <w:t xml:space="preserve"> /   </w:t>
      </w:r>
      <w:r>
        <w:rPr>
          <w:rFonts w:hint="eastAsia" w:ascii="仿宋" w:hAnsi="仿宋" w:eastAsia="仿宋" w:cs="仿宋"/>
          <w:snapToGrid w:val="0"/>
          <w:color w:val="000000"/>
          <w:spacing w:val="-3"/>
          <w:kern w:val="0"/>
          <w:sz w:val="28"/>
          <w:szCs w:val="28"/>
          <w:lang w:val="en-US" w:eastAsia="en-US" w:bidi="ar-SA"/>
        </w:rPr>
        <w:t>。</w:t>
      </w:r>
    </w:p>
    <w:p w14:paraId="02659E31">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监理人应在本合同终止后</w:t>
      </w:r>
      <w:r>
        <w:rPr>
          <w:rFonts w:hint="eastAsia" w:ascii="仿宋" w:hAnsi="仿宋" w:eastAsia="仿宋" w:cs="仿宋"/>
          <w:snapToGrid w:val="0"/>
          <w:color w:val="000000"/>
          <w:spacing w:val="-3"/>
          <w:kern w:val="0"/>
          <w:sz w:val="28"/>
          <w:szCs w:val="28"/>
          <w:u w:val="single"/>
          <w:lang w:val="en-US" w:eastAsia="en-US" w:bidi="ar-SA"/>
        </w:rPr>
        <w:t xml:space="preserve">   /  </w:t>
      </w:r>
      <w:r>
        <w:rPr>
          <w:rFonts w:hint="eastAsia" w:ascii="仿宋" w:hAnsi="仿宋" w:eastAsia="仿宋" w:cs="仿宋"/>
          <w:snapToGrid w:val="0"/>
          <w:color w:val="000000"/>
          <w:spacing w:val="-3"/>
          <w:kern w:val="0"/>
          <w:sz w:val="28"/>
          <w:szCs w:val="28"/>
          <w:lang w:val="en-US" w:eastAsia="en-US" w:bidi="ar-SA"/>
        </w:rPr>
        <w:t>天内移交委托人无偿提供的房屋、设备，移交的时间和方式为：</w:t>
      </w:r>
      <w:r>
        <w:rPr>
          <w:rFonts w:hint="eastAsia" w:ascii="仿宋" w:hAnsi="仿宋" w:eastAsia="仿宋" w:cs="仿宋"/>
          <w:snapToGrid w:val="0"/>
          <w:color w:val="000000"/>
          <w:spacing w:val="-3"/>
          <w:kern w:val="0"/>
          <w:sz w:val="28"/>
          <w:szCs w:val="28"/>
          <w:u w:val="single"/>
          <w:lang w:val="en-US" w:eastAsia="en-US" w:bidi="ar-SA"/>
        </w:rPr>
        <w:t xml:space="preserve">  /  </w:t>
      </w:r>
      <w:r>
        <w:rPr>
          <w:rFonts w:hint="eastAsia" w:ascii="仿宋" w:hAnsi="仿宋" w:eastAsia="仿宋" w:cs="仿宋"/>
          <w:snapToGrid w:val="0"/>
          <w:color w:val="000000"/>
          <w:spacing w:val="-3"/>
          <w:kern w:val="0"/>
          <w:sz w:val="28"/>
          <w:szCs w:val="28"/>
          <w:lang w:val="en-US" w:eastAsia="en-US" w:bidi="ar-SA"/>
        </w:rPr>
        <w:t>。</w:t>
      </w:r>
    </w:p>
    <w:p w14:paraId="27C19559">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 xml:space="preserve">3. 委托人义务  </w:t>
      </w:r>
    </w:p>
    <w:p w14:paraId="2C491989">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3.4 委托人代表</w:t>
      </w:r>
    </w:p>
    <w:p w14:paraId="3E4D334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委托人代表为：</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lang w:val="en-US" w:eastAsia="en-US" w:bidi="ar-SA"/>
        </w:rPr>
        <w:t>。</w:t>
      </w:r>
    </w:p>
    <w:p w14:paraId="5F63BA30">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3.6 答复</w:t>
      </w:r>
    </w:p>
    <w:p w14:paraId="1BE70421">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委托人同意在</w:t>
      </w:r>
      <w:r>
        <w:rPr>
          <w:rFonts w:hint="eastAsia" w:ascii="仿宋" w:hAnsi="仿宋" w:eastAsia="仿宋" w:cs="仿宋"/>
          <w:snapToGrid w:val="0"/>
          <w:color w:val="000000"/>
          <w:spacing w:val="-3"/>
          <w:kern w:val="0"/>
          <w:sz w:val="28"/>
          <w:szCs w:val="28"/>
          <w:u w:val="single"/>
          <w:lang w:val="en-US" w:eastAsia="en-US" w:bidi="ar-SA"/>
        </w:rPr>
        <w:t xml:space="preserve">  3  </w:t>
      </w:r>
      <w:r>
        <w:rPr>
          <w:rFonts w:hint="eastAsia" w:ascii="仿宋" w:hAnsi="仿宋" w:eastAsia="仿宋" w:cs="仿宋"/>
          <w:snapToGrid w:val="0"/>
          <w:color w:val="000000"/>
          <w:spacing w:val="-3"/>
          <w:kern w:val="0"/>
          <w:sz w:val="28"/>
          <w:szCs w:val="28"/>
          <w:lang w:val="en-US" w:eastAsia="en-US" w:bidi="ar-SA"/>
        </w:rPr>
        <w:t>天内，对监理人书面提交并要求做出决定的事宜给予书面答复。</w:t>
      </w:r>
    </w:p>
    <w:p w14:paraId="54FBEED1">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 违约责任</w:t>
      </w:r>
    </w:p>
    <w:p w14:paraId="256F37C2">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4.1 监理人的违约责任</w:t>
      </w:r>
    </w:p>
    <w:p w14:paraId="367D8EFF">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4.1.1监理人赔偿金额按下列方法确定：</w:t>
      </w:r>
    </w:p>
    <w:p w14:paraId="16AE3B22">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赔偿金＝直接经济损失×正常工作酬金÷项目概算投资额（或建筑安装工程费 ）</w:t>
      </w:r>
    </w:p>
    <w:p w14:paraId="027E6B2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4.2 委托人的违约责任</w:t>
      </w:r>
    </w:p>
    <w:p w14:paraId="7FB3BCCF">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4.2.3 委托人逾期付款利息按下列方法确定：</w:t>
      </w:r>
    </w:p>
    <w:p w14:paraId="4869488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 xml:space="preserve">    逾期付款利息=当期应付款总额×银行同期贷款利率×拖延支付天数</w:t>
      </w:r>
    </w:p>
    <w:p w14:paraId="777B659D">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5. 支付</w:t>
      </w:r>
    </w:p>
    <w:p w14:paraId="64D1EEF3">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5.1 支付货币</w:t>
      </w:r>
    </w:p>
    <w:p w14:paraId="5C328F4B">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币种为： 人民币  ，比例为：</w:t>
      </w:r>
      <w:r>
        <w:rPr>
          <w:rFonts w:hint="eastAsia" w:ascii="仿宋" w:hAnsi="仿宋" w:eastAsia="仿宋" w:cs="仿宋"/>
          <w:snapToGrid w:val="0"/>
          <w:color w:val="000000"/>
          <w:spacing w:val="-3"/>
          <w:kern w:val="0"/>
          <w:sz w:val="28"/>
          <w:szCs w:val="28"/>
          <w:u w:val="single"/>
          <w:lang w:val="en-US" w:eastAsia="en-US" w:bidi="ar-SA"/>
        </w:rPr>
        <w:t xml:space="preserve">  /    </w:t>
      </w:r>
      <w:r>
        <w:rPr>
          <w:rFonts w:hint="eastAsia" w:ascii="仿宋" w:hAnsi="仿宋" w:eastAsia="仿宋" w:cs="仿宋"/>
          <w:snapToGrid w:val="0"/>
          <w:color w:val="000000"/>
          <w:spacing w:val="-3"/>
          <w:kern w:val="0"/>
          <w:sz w:val="28"/>
          <w:szCs w:val="28"/>
          <w:lang w:val="en-US" w:eastAsia="en-US" w:bidi="ar-SA"/>
        </w:rPr>
        <w:t>，汇率为：</w:t>
      </w:r>
      <w:r>
        <w:rPr>
          <w:rFonts w:hint="eastAsia" w:ascii="仿宋" w:hAnsi="仿宋" w:eastAsia="仿宋" w:cs="仿宋"/>
          <w:snapToGrid w:val="0"/>
          <w:color w:val="000000"/>
          <w:spacing w:val="-3"/>
          <w:kern w:val="0"/>
          <w:sz w:val="28"/>
          <w:szCs w:val="28"/>
          <w:u w:val="single"/>
          <w:lang w:val="en-US" w:eastAsia="en-US" w:bidi="ar-SA"/>
        </w:rPr>
        <w:t xml:space="preserve">  /   </w:t>
      </w:r>
      <w:r>
        <w:rPr>
          <w:rFonts w:hint="eastAsia" w:ascii="仿宋" w:hAnsi="仿宋" w:eastAsia="仿宋" w:cs="仿宋"/>
          <w:snapToGrid w:val="0"/>
          <w:color w:val="000000"/>
          <w:spacing w:val="-3"/>
          <w:kern w:val="0"/>
          <w:sz w:val="28"/>
          <w:szCs w:val="28"/>
          <w:lang w:val="en-US" w:eastAsia="en-US" w:bidi="ar-SA"/>
        </w:rPr>
        <w:t xml:space="preserve">。 </w:t>
      </w:r>
    </w:p>
    <w:p w14:paraId="17CC3CD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5.3 支付酬金</w:t>
      </w:r>
    </w:p>
    <w:p w14:paraId="2B9AD0F0">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签约酬金（大写）：（人民币）</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lang w:val="en-US" w:eastAsia="en-US" w:bidi="ar-SA"/>
        </w:rPr>
        <w:t>元；（小写）：¥</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lang w:val="en-US" w:eastAsia="en-US" w:bidi="ar-SA"/>
        </w:rPr>
        <w:t>元。</w:t>
      </w:r>
    </w:p>
    <w:p w14:paraId="3D0C9813">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u w:val="single"/>
          <w:lang w:val="en-US" w:eastAsia="en-US" w:bidi="ar-SA"/>
        </w:rPr>
      </w:pPr>
      <w:r>
        <w:rPr>
          <w:rFonts w:hint="eastAsia" w:ascii="仿宋" w:hAnsi="仿宋" w:eastAsia="仿宋" w:cs="仿宋"/>
          <w:snapToGrid w:val="0"/>
          <w:color w:val="000000"/>
          <w:spacing w:val="-3"/>
          <w:kern w:val="0"/>
          <w:sz w:val="28"/>
          <w:szCs w:val="28"/>
          <w:lang w:val="en-US" w:eastAsia="en-US" w:bidi="ar-SA"/>
        </w:rPr>
        <w:t>中标费率为：（大写）：</w:t>
      </w:r>
      <w:r>
        <w:rPr>
          <w:rFonts w:hint="eastAsia" w:ascii="仿宋" w:hAnsi="仿宋" w:eastAsia="仿宋" w:cs="仿宋"/>
          <w:snapToGrid w:val="0"/>
          <w:color w:val="000000"/>
          <w:spacing w:val="-3"/>
          <w:kern w:val="0"/>
          <w:sz w:val="28"/>
          <w:szCs w:val="28"/>
          <w:u w:val="single"/>
          <w:lang w:val="en-US" w:eastAsia="en-US" w:bidi="ar-SA"/>
        </w:rPr>
        <w:t xml:space="preserve">百分之        </w:t>
      </w:r>
      <w:r>
        <w:rPr>
          <w:rFonts w:hint="eastAsia" w:ascii="仿宋" w:hAnsi="仿宋" w:eastAsia="仿宋" w:cs="仿宋"/>
          <w:snapToGrid w:val="0"/>
          <w:color w:val="000000"/>
          <w:spacing w:val="-3"/>
          <w:kern w:val="0"/>
          <w:sz w:val="28"/>
          <w:szCs w:val="28"/>
          <w:lang w:val="en-US" w:eastAsia="en-US" w:bidi="ar-SA"/>
        </w:rPr>
        <w:t>；（小写）</w:t>
      </w:r>
      <w:r>
        <w:rPr>
          <w:rFonts w:hint="eastAsia" w:ascii="仿宋" w:hAnsi="仿宋" w:eastAsia="仿宋" w:cs="仿宋"/>
          <w:snapToGrid w:val="0"/>
          <w:color w:val="000000"/>
          <w:spacing w:val="-3"/>
          <w:kern w:val="0"/>
          <w:sz w:val="28"/>
          <w:szCs w:val="28"/>
          <w:u w:val="single"/>
          <w:lang w:val="en-US" w:eastAsia="en-US" w:bidi="ar-SA"/>
        </w:rPr>
        <w:t xml:space="preserve">        %</w:t>
      </w:r>
    </w:p>
    <w:p w14:paraId="555E6257">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以上签约酬金为暂定合同总价，双方约定本合同监理酬金以当月实际发生工程量的结算金额*监理费率，同时结合监理工作考核结果计算最终监理费，按月结算。当结算金额高于本包最高限价时以本包最高限价作为结算金额，当结算金额低于本包最高限价时据实结算。</w:t>
      </w:r>
    </w:p>
    <w:p w14:paraId="446A027E">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 合同生效、变更</w:t>
      </w:r>
    </w:p>
    <w:p w14:paraId="0827AF2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6.1 生效</w:t>
      </w:r>
    </w:p>
    <w:p w14:paraId="0246ED0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本合同生效条件：</w:t>
      </w:r>
      <w:r>
        <w:rPr>
          <w:rFonts w:hint="eastAsia" w:ascii="仿宋" w:hAnsi="仿宋" w:eastAsia="仿宋" w:cs="仿宋"/>
          <w:snapToGrid w:val="0"/>
          <w:color w:val="000000"/>
          <w:spacing w:val="-3"/>
          <w:kern w:val="0"/>
          <w:sz w:val="28"/>
          <w:szCs w:val="28"/>
          <w:u w:val="single"/>
          <w:lang w:val="en-US" w:eastAsia="en-US" w:bidi="ar-SA"/>
        </w:rPr>
        <w:t>双方签字盖章后生效</w:t>
      </w:r>
      <w:r>
        <w:rPr>
          <w:rFonts w:hint="eastAsia" w:ascii="仿宋" w:hAnsi="仿宋" w:eastAsia="仿宋" w:cs="仿宋"/>
          <w:snapToGrid w:val="0"/>
          <w:color w:val="000000"/>
          <w:spacing w:val="-3"/>
          <w:kern w:val="0"/>
          <w:sz w:val="28"/>
          <w:szCs w:val="28"/>
          <w:lang w:val="en-US" w:eastAsia="en-US" w:bidi="ar-SA"/>
        </w:rPr>
        <w:t>。</w:t>
      </w:r>
    </w:p>
    <w:p w14:paraId="2BDC111E">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6.2 变更</w:t>
      </w:r>
    </w:p>
    <w:p w14:paraId="4BC0810F">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7. 争议解决</w:t>
      </w:r>
    </w:p>
    <w:p w14:paraId="0A68DAB9">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7.2调解</w:t>
      </w:r>
    </w:p>
    <w:p w14:paraId="23C8DE3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eastAsia="宋体" w:cs="宋体" w:asciiTheme="minorHAnsi" w:hAnsiTheme="minorHAnsi"/>
          <w:snapToGrid/>
          <w:color w:val="000000" w:themeColor="text1"/>
          <w:kern w:val="2"/>
          <w:sz w:val="24"/>
          <w:szCs w:val="24"/>
          <w:lang w:eastAsia="zh-CN"/>
          <w14:textFill>
            <w14:solidFill>
              <w14:schemeClr w14:val="tx1"/>
            </w14:solidFill>
          </w14:textFill>
        </w:rPr>
        <w:t xml:space="preserve">  </w:t>
      </w:r>
      <w:r>
        <w:rPr>
          <w:rFonts w:hint="eastAsia" w:ascii="仿宋" w:hAnsi="仿宋" w:eastAsia="仿宋" w:cs="仿宋"/>
          <w:snapToGrid w:val="0"/>
          <w:color w:val="000000"/>
          <w:spacing w:val="-3"/>
          <w:kern w:val="0"/>
          <w:sz w:val="28"/>
          <w:szCs w:val="28"/>
          <w:lang w:val="en-US" w:eastAsia="en-US" w:bidi="ar-SA"/>
        </w:rPr>
        <w:t xml:space="preserve">  本合同争议进行调解时，可提交</w:t>
      </w:r>
      <w:r>
        <w:rPr>
          <w:rFonts w:hint="eastAsia" w:ascii="仿宋" w:hAnsi="仿宋" w:eastAsia="仿宋" w:cs="仿宋"/>
          <w:snapToGrid w:val="0"/>
          <w:color w:val="000000"/>
          <w:spacing w:val="-3"/>
          <w:kern w:val="0"/>
          <w:sz w:val="28"/>
          <w:szCs w:val="28"/>
          <w:u w:val="single"/>
          <w:lang w:val="en-US" w:eastAsia="en-US" w:bidi="ar-SA"/>
        </w:rPr>
        <w:t xml:space="preserve">     /     </w:t>
      </w:r>
      <w:r>
        <w:rPr>
          <w:rFonts w:hint="eastAsia" w:ascii="仿宋" w:hAnsi="仿宋" w:eastAsia="仿宋" w:cs="仿宋"/>
          <w:snapToGrid w:val="0"/>
          <w:color w:val="000000"/>
          <w:spacing w:val="-3"/>
          <w:kern w:val="0"/>
          <w:sz w:val="28"/>
          <w:szCs w:val="28"/>
          <w:lang w:val="en-US" w:eastAsia="en-US" w:bidi="ar-SA"/>
        </w:rPr>
        <w:t>进行调解。</w:t>
      </w:r>
    </w:p>
    <w:p w14:paraId="7C5052BD">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7.3 仲裁或诉讼</w:t>
      </w:r>
    </w:p>
    <w:p w14:paraId="68518F7E">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合同争议的最终解决方式为下列第</w:t>
      </w:r>
      <w:r>
        <w:rPr>
          <w:rFonts w:hint="eastAsia" w:ascii="仿宋" w:hAnsi="仿宋" w:eastAsia="仿宋" w:cs="仿宋"/>
          <w:snapToGrid w:val="0"/>
          <w:color w:val="000000"/>
          <w:spacing w:val="-3"/>
          <w:kern w:val="0"/>
          <w:sz w:val="28"/>
          <w:szCs w:val="28"/>
          <w:u w:val="single"/>
          <w:lang w:val="en-US" w:eastAsia="en-US" w:bidi="ar-SA"/>
        </w:rPr>
        <w:t xml:space="preserve">  （1） </w:t>
      </w:r>
      <w:r>
        <w:rPr>
          <w:rFonts w:hint="eastAsia" w:ascii="仿宋" w:hAnsi="仿宋" w:eastAsia="仿宋" w:cs="仿宋"/>
          <w:snapToGrid w:val="0"/>
          <w:color w:val="000000"/>
          <w:spacing w:val="-3"/>
          <w:kern w:val="0"/>
          <w:sz w:val="28"/>
          <w:szCs w:val="28"/>
          <w:lang w:val="en-US" w:eastAsia="en-US" w:bidi="ar-SA"/>
        </w:rPr>
        <w:t>种方式：</w:t>
      </w:r>
    </w:p>
    <w:p w14:paraId="3FFF4D8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（1）提请</w:t>
      </w:r>
      <w:r>
        <w:rPr>
          <w:rFonts w:hint="eastAsia" w:ascii="仿宋" w:hAnsi="仿宋" w:eastAsia="仿宋" w:cs="仿宋"/>
          <w:snapToGrid w:val="0"/>
          <w:color w:val="000000"/>
          <w:spacing w:val="-3"/>
          <w:kern w:val="0"/>
          <w:sz w:val="28"/>
          <w:szCs w:val="28"/>
          <w:u w:val="single"/>
          <w:lang w:val="en-US" w:eastAsia="en-US" w:bidi="ar-SA"/>
        </w:rPr>
        <w:t xml:space="preserve">  西安  </w:t>
      </w:r>
      <w:r>
        <w:rPr>
          <w:rFonts w:hint="eastAsia" w:ascii="仿宋" w:hAnsi="仿宋" w:eastAsia="仿宋" w:cs="仿宋"/>
          <w:snapToGrid w:val="0"/>
          <w:color w:val="000000"/>
          <w:spacing w:val="-3"/>
          <w:kern w:val="0"/>
          <w:sz w:val="28"/>
          <w:szCs w:val="28"/>
          <w:lang w:val="en-US" w:eastAsia="en-US" w:bidi="ar-SA"/>
        </w:rPr>
        <w:t>仲裁委员会进行仲裁。</w:t>
      </w:r>
    </w:p>
    <w:p w14:paraId="3970C287">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（2）向</w:t>
      </w:r>
      <w:r>
        <w:rPr>
          <w:rFonts w:hint="eastAsia" w:ascii="仿宋" w:hAnsi="仿宋" w:eastAsia="仿宋" w:cs="仿宋"/>
          <w:snapToGrid w:val="0"/>
          <w:color w:val="000000"/>
          <w:spacing w:val="-3"/>
          <w:kern w:val="0"/>
          <w:sz w:val="28"/>
          <w:szCs w:val="28"/>
          <w:u w:val="single"/>
          <w:lang w:val="en-US" w:eastAsia="en-US" w:bidi="ar-SA"/>
        </w:rPr>
        <w:t xml:space="preserve">  /  </w:t>
      </w:r>
      <w:r>
        <w:rPr>
          <w:rFonts w:hint="eastAsia" w:ascii="仿宋" w:hAnsi="仿宋" w:eastAsia="仿宋" w:cs="仿宋"/>
          <w:snapToGrid w:val="0"/>
          <w:color w:val="000000"/>
          <w:spacing w:val="-3"/>
          <w:kern w:val="0"/>
          <w:sz w:val="28"/>
          <w:szCs w:val="28"/>
          <w:lang w:val="en-US" w:eastAsia="en-US" w:bidi="ar-SA"/>
        </w:rPr>
        <w:t>人民法院提起诉讼。</w:t>
      </w:r>
    </w:p>
    <w:p w14:paraId="5FDE930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8. 其他</w:t>
      </w:r>
    </w:p>
    <w:p w14:paraId="44399E8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8.2 检测费用</w:t>
      </w:r>
    </w:p>
    <w:p w14:paraId="22118662">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 xml:space="preserve">    委托人应在检测工作完成后</w:t>
      </w:r>
      <w:r>
        <w:rPr>
          <w:rFonts w:hint="eastAsia" w:ascii="仿宋" w:hAnsi="仿宋" w:eastAsia="仿宋" w:cs="仿宋"/>
          <w:snapToGrid w:val="0"/>
          <w:color w:val="000000"/>
          <w:spacing w:val="-3"/>
          <w:kern w:val="0"/>
          <w:sz w:val="28"/>
          <w:szCs w:val="28"/>
          <w:u w:val="single"/>
          <w:lang w:val="en-US" w:eastAsia="en-US" w:bidi="ar-SA"/>
        </w:rPr>
        <w:t xml:space="preserve">   /   </w:t>
      </w:r>
      <w:r>
        <w:rPr>
          <w:rFonts w:hint="eastAsia" w:ascii="仿宋" w:hAnsi="仿宋" w:eastAsia="仿宋" w:cs="仿宋"/>
          <w:snapToGrid w:val="0"/>
          <w:color w:val="000000"/>
          <w:spacing w:val="-3"/>
          <w:kern w:val="0"/>
          <w:sz w:val="28"/>
          <w:szCs w:val="28"/>
          <w:lang w:val="en-US" w:eastAsia="en-US" w:bidi="ar-SA"/>
        </w:rPr>
        <w:t>天内支付检测费用。</w:t>
      </w:r>
    </w:p>
    <w:p w14:paraId="3220CE9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8.3 咨询费用</w:t>
      </w:r>
    </w:p>
    <w:p w14:paraId="07B761EA">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 xml:space="preserve">    委托人应在咨询工作完成后</w:t>
      </w:r>
      <w:r>
        <w:rPr>
          <w:rFonts w:hint="eastAsia" w:ascii="仿宋" w:hAnsi="仿宋" w:eastAsia="仿宋" w:cs="仿宋"/>
          <w:snapToGrid w:val="0"/>
          <w:color w:val="000000"/>
          <w:spacing w:val="-3"/>
          <w:kern w:val="0"/>
          <w:sz w:val="28"/>
          <w:szCs w:val="28"/>
          <w:u w:val="single"/>
          <w:lang w:val="en-US" w:eastAsia="en-US" w:bidi="ar-SA"/>
        </w:rPr>
        <w:t xml:space="preserve">   /    </w:t>
      </w:r>
      <w:r>
        <w:rPr>
          <w:rFonts w:hint="eastAsia" w:ascii="仿宋" w:hAnsi="仿宋" w:eastAsia="仿宋" w:cs="仿宋"/>
          <w:snapToGrid w:val="0"/>
          <w:color w:val="000000"/>
          <w:spacing w:val="-3"/>
          <w:kern w:val="0"/>
          <w:sz w:val="28"/>
          <w:szCs w:val="28"/>
          <w:lang w:val="en-US" w:eastAsia="en-US" w:bidi="ar-SA"/>
        </w:rPr>
        <w:t>天内支付咨询费用。</w:t>
      </w:r>
    </w:p>
    <w:p w14:paraId="3B2EFC57">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8.4 奖励</w:t>
      </w:r>
    </w:p>
    <w:p w14:paraId="507257E2">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合理化建议的奖励金额按下列方法确定为：</w:t>
      </w:r>
    </w:p>
    <w:p w14:paraId="47143C1C">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奖励金额=工程投资节省额×奖励金额的比例；</w:t>
      </w:r>
    </w:p>
    <w:p w14:paraId="02509EAE">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8.6 保密</w:t>
      </w:r>
    </w:p>
    <w:p w14:paraId="466BC09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委托人申明的保密事项和期限：</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 xml:space="preserve">/  </w:t>
      </w:r>
      <w:r>
        <w:rPr>
          <w:rFonts w:hint="eastAsia" w:ascii="仿宋" w:hAnsi="仿宋" w:eastAsia="仿宋" w:cs="仿宋"/>
          <w:snapToGrid w:val="0"/>
          <w:color w:val="000000"/>
          <w:spacing w:val="-3"/>
          <w:kern w:val="0"/>
          <w:sz w:val="28"/>
          <w:szCs w:val="28"/>
          <w:lang w:val="en-US" w:eastAsia="en-US" w:bidi="ar-SA"/>
        </w:rPr>
        <w:t>。</w:t>
      </w:r>
    </w:p>
    <w:p w14:paraId="7284AF4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监理人申明的保密事项和期限：</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 xml:space="preserve">/  </w:t>
      </w:r>
      <w:r>
        <w:rPr>
          <w:rFonts w:hint="eastAsia" w:ascii="仿宋" w:hAnsi="仿宋" w:eastAsia="仿宋" w:cs="仿宋"/>
          <w:snapToGrid w:val="0"/>
          <w:color w:val="000000"/>
          <w:spacing w:val="-3"/>
          <w:kern w:val="0"/>
          <w:sz w:val="28"/>
          <w:szCs w:val="28"/>
          <w:lang w:val="en-US" w:eastAsia="en-US" w:bidi="ar-SA"/>
        </w:rPr>
        <w:t>。</w:t>
      </w:r>
    </w:p>
    <w:p w14:paraId="0DFF2E20">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第三方申明的保密事项和期限：</w:t>
      </w:r>
      <w:r>
        <w:rPr>
          <w:rFonts w:hint="eastAsia" w:ascii="仿宋" w:hAnsi="仿宋" w:eastAsia="仿宋" w:cs="仿宋"/>
          <w:snapToGrid w:val="0"/>
          <w:color w:val="000000"/>
          <w:spacing w:val="-3"/>
          <w:kern w:val="0"/>
          <w:sz w:val="28"/>
          <w:szCs w:val="28"/>
          <w:u w:val="single"/>
          <w:lang w:val="en-US" w:eastAsia="zh-CN" w:bidi="ar-SA"/>
        </w:rPr>
        <w:t xml:space="preserve">  </w:t>
      </w:r>
      <w:r>
        <w:rPr>
          <w:rFonts w:hint="eastAsia" w:ascii="仿宋" w:hAnsi="仿宋" w:eastAsia="仿宋" w:cs="仿宋"/>
          <w:snapToGrid w:val="0"/>
          <w:color w:val="000000"/>
          <w:spacing w:val="-3"/>
          <w:kern w:val="0"/>
          <w:sz w:val="28"/>
          <w:szCs w:val="28"/>
          <w:u w:val="single"/>
          <w:lang w:val="en-US" w:eastAsia="en-US" w:bidi="ar-SA"/>
        </w:rPr>
        <w:t xml:space="preserve">/  </w:t>
      </w:r>
      <w:r>
        <w:rPr>
          <w:rFonts w:hint="eastAsia" w:ascii="仿宋" w:hAnsi="仿宋" w:eastAsia="仿宋" w:cs="仿宋"/>
          <w:snapToGrid w:val="0"/>
          <w:color w:val="000000"/>
          <w:spacing w:val="-3"/>
          <w:kern w:val="0"/>
          <w:sz w:val="28"/>
          <w:szCs w:val="28"/>
          <w:lang w:val="en-US" w:eastAsia="en-US" w:bidi="ar-SA"/>
        </w:rPr>
        <w:t>。</w:t>
      </w:r>
    </w:p>
    <w:p w14:paraId="162FCF43">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8.8 著作权</w:t>
      </w:r>
    </w:p>
    <w:p w14:paraId="52E38A9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监理人在本合同履行期间及本合同终止两年内出版涉及本项目的有关监理与相关服务的资料的限制条件： 需征得委托方书面同意。</w:t>
      </w:r>
    </w:p>
    <w:p w14:paraId="6F7EE2AA">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9.补充条款：</w:t>
      </w:r>
    </w:p>
    <w:p w14:paraId="208D83BA">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监理单位按照《城市管理局项目监理单位考核管理办法》接受委托人考核监理工作。</w:t>
      </w:r>
    </w:p>
    <w:p w14:paraId="626B04BF">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附件1：高新区城市管理和综合执法局监理单位考核管理办法</w:t>
      </w:r>
    </w:p>
    <w:p w14:paraId="0D420E63">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附件2、监理人员表</w:t>
      </w:r>
    </w:p>
    <w:p w14:paraId="7CFBBCF4">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附件3、主要仪器、设备及交通工具表</w:t>
      </w:r>
    </w:p>
    <w:p w14:paraId="2DDAD511">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附件4  相关服务的范围和内容</w:t>
      </w:r>
    </w:p>
    <w:p w14:paraId="1D1CBF7D">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附件5  委托人派遣的人员和提供的房屋、资料、设备</w:t>
      </w:r>
    </w:p>
    <w:p w14:paraId="4A2483CE">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p>
    <w:p w14:paraId="4DF16FE1">
      <w:pPr>
        <w:widowControl w:val="0"/>
        <w:kinsoku/>
        <w:autoSpaceDE/>
        <w:autoSpaceDN/>
        <w:adjustRightInd/>
        <w:snapToGrid/>
        <w:spacing w:after="200" w:line="276" w:lineRule="auto"/>
        <w:jc w:val="both"/>
        <w:textAlignment w:val="auto"/>
        <w:rPr>
          <w:rFonts w:hint="eastAsia" w:ascii="仿宋" w:hAnsi="仿宋" w:eastAsia="仿宋" w:cs="仿宋"/>
          <w:snapToGrid w:val="0"/>
          <w:color w:val="000000"/>
          <w:spacing w:val="-3"/>
          <w:kern w:val="0"/>
          <w:sz w:val="28"/>
          <w:szCs w:val="28"/>
          <w:lang w:val="en-US" w:eastAsia="zh-CN" w:bidi="ar-SA"/>
        </w:rPr>
      </w:pPr>
      <w:r>
        <w:rPr>
          <w:rFonts w:hint="eastAsia" w:ascii="仿宋" w:hAnsi="仿宋" w:eastAsia="仿宋" w:cs="仿宋"/>
          <w:snapToGrid w:val="0"/>
          <w:color w:val="000000"/>
          <w:spacing w:val="-3"/>
          <w:kern w:val="0"/>
          <w:sz w:val="28"/>
          <w:szCs w:val="28"/>
          <w:lang w:val="en-US" w:eastAsia="zh-CN" w:bidi="ar-SA"/>
        </w:rPr>
        <w:br w:type="page"/>
      </w:r>
    </w:p>
    <w:p w14:paraId="3742965E">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both"/>
        <w:textAlignment w:val="baseline"/>
        <w:rPr>
          <w:rFonts w:hint="eastAsia" w:ascii="仿宋" w:hAnsi="仿宋" w:eastAsia="仿宋" w:cs="仿宋"/>
          <w:b/>
          <w:bCs/>
          <w:snapToGrid w:val="0"/>
          <w:color w:val="000000"/>
          <w:spacing w:val="-3"/>
          <w:kern w:val="0"/>
          <w:sz w:val="28"/>
          <w:szCs w:val="28"/>
          <w:lang w:val="en-US" w:eastAsia="en-US" w:bidi="ar-SA"/>
        </w:rPr>
      </w:pPr>
      <w:r>
        <w:rPr>
          <w:rFonts w:hint="eastAsia" w:ascii="仿宋" w:hAnsi="仿宋" w:eastAsia="仿宋" w:cs="仿宋"/>
          <w:b/>
          <w:bCs/>
          <w:snapToGrid w:val="0"/>
          <w:color w:val="000000"/>
          <w:spacing w:val="-3"/>
          <w:kern w:val="0"/>
          <w:sz w:val="28"/>
          <w:szCs w:val="28"/>
          <w:lang w:val="en-US" w:eastAsia="zh-CN" w:bidi="ar-SA"/>
        </w:rPr>
        <w:t>附件1：</w:t>
      </w:r>
      <w:r>
        <w:rPr>
          <w:rFonts w:hint="eastAsia" w:ascii="仿宋" w:hAnsi="仿宋" w:eastAsia="仿宋" w:cs="仿宋"/>
          <w:b/>
          <w:bCs/>
          <w:snapToGrid w:val="0"/>
          <w:color w:val="000000"/>
          <w:spacing w:val="-3"/>
          <w:kern w:val="0"/>
          <w:sz w:val="28"/>
          <w:szCs w:val="28"/>
          <w:lang w:val="en-US" w:eastAsia="en-US" w:bidi="ar-SA"/>
        </w:rPr>
        <w:t>高新区城市管理和综合执法局监理单位考核管理办法</w:t>
      </w:r>
    </w:p>
    <w:p w14:paraId="160A5C3A">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为更好地发挥第三方监理单位在项目实施过程中的监视、</w:t>
      </w:r>
      <w:r>
        <w:rPr>
          <w:rFonts w:hint="eastAsia" w:ascii="仿宋" w:hAnsi="仿宋" w:eastAsia="仿宋" w:cs="仿宋"/>
          <w:snapToGrid w:val="0"/>
          <w:color w:val="000000"/>
          <w:spacing w:val="-3"/>
          <w:kern w:val="0"/>
          <w:sz w:val="28"/>
          <w:szCs w:val="28"/>
          <w:lang w:val="en-US" w:eastAsia="en-US" w:bidi="ar-SA"/>
        </w:rPr>
        <w:fldChar w:fldCharType="begin"/>
      </w:r>
      <w:r>
        <w:rPr>
          <w:rFonts w:hint="eastAsia" w:ascii="仿宋" w:hAnsi="仿宋" w:eastAsia="仿宋" w:cs="仿宋"/>
          <w:snapToGrid w:val="0"/>
          <w:color w:val="000000"/>
          <w:spacing w:val="-3"/>
          <w:kern w:val="0"/>
          <w:sz w:val="28"/>
          <w:szCs w:val="28"/>
          <w:lang w:val="en-US" w:eastAsia="en-US" w:bidi="ar-SA"/>
        </w:rPr>
        <w:instrText xml:space="preserve"> HYPERLINK "https://baike.so.com/doc/667039-706086.html" \t "_blank" </w:instrText>
      </w:r>
      <w:r>
        <w:rPr>
          <w:rFonts w:hint="eastAsia" w:ascii="仿宋" w:hAnsi="仿宋" w:eastAsia="仿宋" w:cs="仿宋"/>
          <w:snapToGrid w:val="0"/>
          <w:color w:val="000000"/>
          <w:spacing w:val="-3"/>
          <w:kern w:val="0"/>
          <w:sz w:val="28"/>
          <w:szCs w:val="28"/>
          <w:lang w:val="en-US" w:eastAsia="en-US" w:bidi="ar-SA"/>
        </w:rPr>
        <w:fldChar w:fldCharType="separate"/>
      </w:r>
      <w:r>
        <w:rPr>
          <w:rFonts w:hint="eastAsia" w:ascii="仿宋" w:hAnsi="仿宋" w:eastAsia="仿宋" w:cs="仿宋"/>
          <w:snapToGrid w:val="0"/>
          <w:color w:val="000000"/>
          <w:spacing w:val="-3"/>
          <w:kern w:val="0"/>
          <w:sz w:val="28"/>
          <w:szCs w:val="28"/>
          <w:lang w:val="en-US" w:eastAsia="en-US" w:bidi="ar-SA"/>
        </w:rPr>
        <w:t>督察</w:t>
      </w:r>
      <w:r>
        <w:rPr>
          <w:rFonts w:hint="eastAsia" w:ascii="仿宋" w:hAnsi="仿宋" w:eastAsia="仿宋" w:cs="仿宋"/>
          <w:snapToGrid w:val="0"/>
          <w:color w:val="000000"/>
          <w:spacing w:val="-3"/>
          <w:kern w:val="0"/>
          <w:sz w:val="28"/>
          <w:szCs w:val="28"/>
          <w:lang w:val="en-US" w:eastAsia="en-US" w:bidi="ar-SA"/>
        </w:rPr>
        <w:fldChar w:fldCharType="end"/>
      </w:r>
      <w:r>
        <w:rPr>
          <w:rFonts w:hint="eastAsia" w:ascii="仿宋" w:hAnsi="仿宋" w:eastAsia="仿宋" w:cs="仿宋"/>
          <w:snapToGrid w:val="0"/>
          <w:color w:val="000000"/>
          <w:spacing w:val="-3"/>
          <w:kern w:val="0"/>
          <w:sz w:val="28"/>
          <w:szCs w:val="28"/>
          <w:lang w:val="en-US" w:eastAsia="en-US" w:bidi="ar-SA"/>
        </w:rPr>
        <w:t>、控制和评价作用，坚决落实守"理"者按程序办事,违"理"者则必究，同时促进监理单位采取有效的组织、协调、控制、措施完成业主单位目标任务，使项目实施更准确、更完整、更合理地达到预期目标，结合高新区城市管理和综合执法局工作需要，制定本考核管理办法。</w:t>
      </w:r>
    </w:p>
    <w:p w14:paraId="33B34064">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一、考核对象的确定</w:t>
      </w:r>
    </w:p>
    <w:p w14:paraId="46544D41">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与高新区城市管理和综合执法局签订监理合同的监理单位在项目实施过程中，依照监理合同相关权利义务执行本办法。</w:t>
      </w:r>
    </w:p>
    <w:p w14:paraId="204A350F">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二、考核内容</w:t>
      </w:r>
    </w:p>
    <w:p w14:paraId="398F9433">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监理工作的内涵是为</w:t>
      </w:r>
      <w:r>
        <w:rPr>
          <w:rFonts w:hint="eastAsia" w:ascii="仿宋" w:hAnsi="仿宋" w:eastAsia="仿宋" w:cs="仿宋"/>
          <w:snapToGrid w:val="0"/>
          <w:color w:val="000000"/>
          <w:spacing w:val="-3"/>
          <w:kern w:val="0"/>
          <w:sz w:val="28"/>
          <w:szCs w:val="28"/>
          <w:lang w:val="en-US" w:eastAsia="en-US" w:bidi="ar-SA"/>
        </w:rPr>
        <w:fldChar w:fldCharType="begin"/>
      </w:r>
      <w:r>
        <w:rPr>
          <w:rFonts w:hint="eastAsia" w:ascii="仿宋" w:hAnsi="仿宋" w:eastAsia="仿宋" w:cs="仿宋"/>
          <w:snapToGrid w:val="0"/>
          <w:color w:val="000000"/>
          <w:spacing w:val="-3"/>
          <w:kern w:val="0"/>
          <w:sz w:val="28"/>
          <w:szCs w:val="28"/>
          <w:lang w:val="en-US" w:eastAsia="en-US" w:bidi="ar-SA"/>
        </w:rPr>
        <w:instrText xml:space="preserve"> HYPERLINK "https://baike.so.com/doc/5376212-5612327.html" \t "_blank" </w:instrText>
      </w:r>
      <w:r>
        <w:rPr>
          <w:rFonts w:hint="eastAsia" w:ascii="仿宋" w:hAnsi="仿宋" w:eastAsia="仿宋" w:cs="仿宋"/>
          <w:snapToGrid w:val="0"/>
          <w:color w:val="000000"/>
          <w:spacing w:val="-3"/>
          <w:kern w:val="0"/>
          <w:sz w:val="28"/>
          <w:szCs w:val="28"/>
          <w:lang w:val="en-US" w:eastAsia="en-US" w:bidi="ar-SA"/>
        </w:rPr>
        <w:fldChar w:fldCharType="separate"/>
      </w:r>
      <w:r>
        <w:rPr>
          <w:rFonts w:hint="eastAsia" w:ascii="仿宋" w:hAnsi="仿宋" w:eastAsia="仿宋" w:cs="仿宋"/>
          <w:snapToGrid w:val="0"/>
          <w:color w:val="000000"/>
          <w:spacing w:val="-3"/>
          <w:kern w:val="0"/>
          <w:sz w:val="28"/>
          <w:szCs w:val="28"/>
          <w:lang w:val="en-US" w:eastAsia="en-US" w:bidi="ar-SA"/>
        </w:rPr>
        <w:t>工程管理</w:t>
      </w:r>
      <w:r>
        <w:rPr>
          <w:rFonts w:hint="eastAsia" w:ascii="仿宋" w:hAnsi="仿宋" w:eastAsia="仿宋" w:cs="仿宋"/>
          <w:snapToGrid w:val="0"/>
          <w:color w:val="000000"/>
          <w:spacing w:val="-3"/>
          <w:kern w:val="0"/>
          <w:sz w:val="28"/>
          <w:szCs w:val="28"/>
          <w:lang w:val="en-US" w:eastAsia="en-US" w:bidi="ar-SA"/>
        </w:rPr>
        <w:fldChar w:fldCharType="end"/>
      </w:r>
      <w:r>
        <w:rPr>
          <w:rFonts w:hint="eastAsia" w:ascii="仿宋" w:hAnsi="仿宋" w:eastAsia="仿宋" w:cs="仿宋"/>
          <w:snapToGrid w:val="0"/>
          <w:color w:val="000000"/>
          <w:spacing w:val="-3"/>
          <w:kern w:val="0"/>
          <w:sz w:val="28"/>
          <w:szCs w:val="28"/>
          <w:lang w:val="en-US" w:eastAsia="en-US" w:bidi="ar-SA"/>
        </w:rPr>
        <w:t>与工程技术提供智力的服务，工程监理机构应以事实为依据，以法律和有关合同为准绳，在维护业主合法权益时，不损害承包商的合法权益，严格</w:t>
      </w:r>
      <w:r>
        <w:rPr>
          <w:rFonts w:hint="eastAsia" w:ascii="仿宋" w:hAnsi="仿宋" w:eastAsia="仿宋" w:cs="仿宋"/>
          <w:snapToGrid w:val="0"/>
          <w:color w:val="000000"/>
          <w:spacing w:val="-3"/>
          <w:kern w:val="0"/>
          <w:sz w:val="28"/>
          <w:szCs w:val="28"/>
          <w:lang w:val="en-US" w:eastAsia="en-US" w:bidi="ar-SA"/>
        </w:rPr>
        <w:fldChar w:fldCharType="begin"/>
      </w:r>
      <w:r>
        <w:rPr>
          <w:rFonts w:hint="eastAsia" w:ascii="仿宋" w:hAnsi="仿宋" w:eastAsia="仿宋" w:cs="仿宋"/>
          <w:snapToGrid w:val="0"/>
          <w:color w:val="000000"/>
          <w:spacing w:val="-3"/>
          <w:kern w:val="0"/>
          <w:sz w:val="28"/>
          <w:szCs w:val="28"/>
          <w:lang w:val="en-US" w:eastAsia="en-US" w:bidi="ar-SA"/>
        </w:rPr>
        <w:instrText xml:space="preserve"> HYPERLINK "https://baike.so.com/doc/5451380-5689752.html" \t "_blank" </w:instrText>
      </w:r>
      <w:r>
        <w:rPr>
          <w:rFonts w:hint="eastAsia" w:ascii="仿宋" w:hAnsi="仿宋" w:eastAsia="仿宋" w:cs="仿宋"/>
          <w:snapToGrid w:val="0"/>
          <w:color w:val="000000"/>
          <w:spacing w:val="-3"/>
          <w:kern w:val="0"/>
          <w:sz w:val="28"/>
          <w:szCs w:val="28"/>
          <w:lang w:val="en-US" w:eastAsia="en-US" w:bidi="ar-SA"/>
        </w:rPr>
        <w:fldChar w:fldCharType="separate"/>
      </w:r>
      <w:r>
        <w:rPr>
          <w:rFonts w:hint="eastAsia" w:ascii="仿宋" w:hAnsi="仿宋" w:eastAsia="仿宋" w:cs="仿宋"/>
          <w:snapToGrid w:val="0"/>
          <w:color w:val="000000"/>
          <w:spacing w:val="-3"/>
          <w:kern w:val="0"/>
          <w:sz w:val="28"/>
          <w:szCs w:val="28"/>
          <w:lang w:val="en-US" w:eastAsia="en-US" w:bidi="ar-SA"/>
        </w:rPr>
        <w:t>质量保证体系</w:t>
      </w:r>
      <w:r>
        <w:rPr>
          <w:rFonts w:hint="eastAsia" w:ascii="仿宋" w:hAnsi="仿宋" w:eastAsia="仿宋" w:cs="仿宋"/>
          <w:snapToGrid w:val="0"/>
          <w:color w:val="000000"/>
          <w:spacing w:val="-3"/>
          <w:kern w:val="0"/>
          <w:sz w:val="28"/>
          <w:szCs w:val="28"/>
          <w:lang w:val="en-US" w:eastAsia="en-US" w:bidi="ar-SA"/>
        </w:rPr>
        <w:fldChar w:fldCharType="end"/>
      </w:r>
      <w:r>
        <w:rPr>
          <w:rFonts w:hint="eastAsia" w:ascii="仿宋" w:hAnsi="仿宋" w:eastAsia="仿宋" w:cs="仿宋"/>
          <w:snapToGrid w:val="0"/>
          <w:color w:val="000000"/>
          <w:spacing w:val="-3"/>
          <w:kern w:val="0"/>
          <w:sz w:val="28"/>
          <w:szCs w:val="28"/>
          <w:lang w:val="en-US" w:eastAsia="en-US" w:bidi="ar-SA"/>
        </w:rPr>
        <w:t>。凡列入基本建设计划的项目，都应实行"政府监督，社会监理，企业自检"的质量保证体系，监理单位作为独立的第三方，对工程项目采取组织协调和控制，以实现工程项目的质量、安全、进度、投资目标。</w:t>
      </w:r>
    </w:p>
    <w:p w14:paraId="162C564C">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（一）、监理合同执行方面</w:t>
      </w:r>
    </w:p>
    <w:p w14:paraId="1EFAB519">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1、依据监理合同内容的有关规定配备总监、项目相关专业监理工程师、资料员等人员，严格落实人员的到岗率，且全员参与周项目例会，在履行监理义务期间监理人员视监理工作需要随叫随到。</w:t>
      </w:r>
    </w:p>
    <w:p w14:paraId="24CADBFA">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2、在服务期内，为保障监理工作的顺利进展，监理人员应保持相对稳定，监理人员的更换，必需征得业主单位书面同意；对于不称职监理人员，无正值理由必须2日内离开，并在2日内人员更换到位。</w:t>
      </w:r>
    </w:p>
    <w:p w14:paraId="746C574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3、总监根据监理合同约定的人员和职责组织开展项目的监理工作，不得随意更换或不到岗履行职责，违反约定按照监理合同相关条款执行处罚。</w:t>
      </w:r>
    </w:p>
    <w:p w14:paraId="66F76822">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4、监理人员在责任期内因重大渎职造成经济损失的，承担连带责任，并赔偿因监理工作造成的经济损失。</w:t>
      </w:r>
    </w:p>
    <w:p w14:paraId="792B0454">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5、监理人员应按时向建设单位提供监理规划、监理实施细则、监理月报及现场各种报告资料等，召开监理周例会，仔细书写监理例会纪要并于监理周例会后的24小时内下发周例会纪要。</w:t>
      </w:r>
    </w:p>
    <w:p w14:paraId="6BD8700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监理人员不得向施工单位索取钱物，不得向施工单位报销任何消费票据，不得收受施工单位、供货商的吃请或回扣，一经发觉，业主有权解除监理合同，并保留因监理人员行为不当造成经济损失的赔偿责任，严重者追究法律责任。</w:t>
      </w:r>
    </w:p>
    <w:p w14:paraId="676C0D5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7、监理人员不得无故拖延项目各环节的监理签认工作，保证工程资料签认的属实、准确、及时。</w:t>
      </w:r>
    </w:p>
    <w:p w14:paraId="642804AD">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8、不准泄露与本工程有关的技术和商务机密，对业主方造成重大损失的根据合同有关规定执行。</w:t>
      </w:r>
    </w:p>
    <w:p w14:paraId="3EF4694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（二）、监理人员工作纪律</w:t>
      </w:r>
    </w:p>
    <w:p w14:paraId="54DB87BC">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1、监理人员上下班、值班时间严格遵守甲方规定的或协商确定的考勤制度，工作期间不得无故离岗、迟到、早退、酗酒。</w:t>
      </w:r>
    </w:p>
    <w:p w14:paraId="6471256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2、监理人员应维护监理形象，遵守工程现场各项管理制度；不准相互推诿、无理回绝或拖延本职工作；对现场存在的质量问题、安全隐患应及时发现并立即发出整改通知单。</w:t>
      </w:r>
    </w:p>
    <w:p w14:paraId="2695E691">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3、监理人员应熟识工程图纸及设计变更的相关内容，理解法律法规的相关规定。能够准确上传下发业主方项目意图。</w:t>
      </w:r>
    </w:p>
    <w:p w14:paraId="5A88E54B">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4、各项报表填写内容复核要求：监理日志、月报填写内容齐全、真实、清楚、可追溯，本人审核的资料及填写的表格要求签字齐全，数字精确。</w:t>
      </w:r>
    </w:p>
    <w:p w14:paraId="11244E8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（三）、监理人员对质量掌控</w:t>
      </w:r>
    </w:p>
    <w:p w14:paraId="219BC8B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1、主动审核各专业施工方案，使之符合标准及标准强制性条文的规定，并监督施工单位按批准的方案施工，发现问题应及时解决。出现严重审查错误，及时发现未根据标准方案施工问题并第一时间处理。</w:t>
      </w:r>
    </w:p>
    <w:p w14:paraId="0E0FB84A">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2、材料进场验收手续齐全，质量证明资料与实物核验符合设计及标准要求。及时发现不正确或未经批准的材料用法并实行措施制止。</w:t>
      </w:r>
    </w:p>
    <w:p w14:paraId="02AAD3D7">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3、监理人员应清晰监理掌握程序、工程质量掌握标准，把握工程现场状况及有关数据，满足工程施工中对各项工序、参数的理解和需求。</w:t>
      </w:r>
    </w:p>
    <w:p w14:paraId="10449219">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4、施工中存在质量问题，应及时发觉并跟进处理的，及时督促处理并复查，重大质量问题不得隐瞒并私自处理。</w:t>
      </w:r>
    </w:p>
    <w:p w14:paraId="421ED53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5、严格执行质量过程掌握措施，在过程掌握及工程验收时，要按规定进展实测实量。验收合格的工程，不得再有质量问题。</w:t>
      </w:r>
    </w:p>
    <w:p w14:paraId="7FA58DFE">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为了协同施工单位按方案完成施工任务，在施工过程中，监理人员应加强过程检查、主动发现问题并敢于指出，对施工过程中明显违背施工标准、与图纸不符、有严重错误的问题，应及时指出，要求施工单位整改，必要时对有关问题签发监理通知，以减少工序验收时大量的返工。</w:t>
      </w:r>
    </w:p>
    <w:p w14:paraId="1C54339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7、按职责做好见证取样、监理抽检工作；监理人员在施工阶段施行监理时，应在施工现场对关键部位和关键工序的施工质量施行全过程跟班旁站监视。</w:t>
      </w:r>
    </w:p>
    <w:p w14:paraId="4BBDA87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8、监理人员在没有收到书面验收通知的状况下，每天应依据施工现场的施工状态进展检查，检查以下状况但不限于以下状况：</w:t>
      </w:r>
    </w:p>
    <w:p w14:paraId="7D926850">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〔1〕检查施工单位现场质检人员的到岗、特别工种人员持证上岗及施工机械、建筑材料的预备状况；</w:t>
      </w:r>
    </w:p>
    <w:p w14:paraId="0E0A6B86">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〔2〕关键部位、关键工序的施工是否执行了已获批准的施工组织设计、方案以及工程建立强迫性标准；</w:t>
      </w:r>
    </w:p>
    <w:p w14:paraId="1737B12C">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〔3〕核查进场建筑材料、构配件、设备等质量检验报告等，并可在现场监视施工单位进展检验；</w:t>
      </w:r>
    </w:p>
    <w:p w14:paraId="379B282E">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〔4〕施工操作人员的技术程度、操作条件是否满足工艺操作要求；</w:t>
      </w:r>
    </w:p>
    <w:p w14:paraId="700BCE3B">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〔5〕正在施工的部位或工序是否存在质量缺陷或质量隐患。对较大质量问题或隐患，监理人员应实行录相、摄影等手段予以记录；</w:t>
      </w:r>
    </w:p>
    <w:p w14:paraId="041C6F8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监理人员在巡察和旁站过程中要擅长及时发现问题并对其予以订正。发现问题时，应先口头通知施工单位要求其改正，必要时签发《监理工程师通知单》，并将所发现的问题及处理过程记入监理日记。当发生以下状况之一时，监理人员应口头要求工程暂停施工：</w:t>
      </w:r>
    </w:p>
    <w:p w14:paraId="1BDB914C">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①施工出现了安全隐患；</w:t>
      </w:r>
    </w:p>
    <w:p w14:paraId="7FF00C7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②工程质量出现的缺陷可能引发工程质量事故；监理人员在口头要求工程暂停后，应马上向总监理工程师汇报，由总监理工程师签发《暂停令》。</w:t>
      </w:r>
    </w:p>
    <w:p w14:paraId="0DC909F2">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监理单位应严格工序报验制度，对施工单位报验的工序，监理员应协同监理工程师首先检查施工方自检资料，齐全后再进行工序验收。</w:t>
      </w:r>
    </w:p>
    <w:p w14:paraId="780AC8ED">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（四）、监理人员对进度掌控</w:t>
      </w:r>
    </w:p>
    <w:p w14:paraId="460CCC7C">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1、监理单位须协作施工进度, 依据总进度方案,要求施工单位提出各分部、分项工程的季度、月度的详细方案支配,组织各专业监理工程师审查其可行性并提出看法。</w:t>
      </w:r>
    </w:p>
    <w:p w14:paraId="392B7A63">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2、监理工程师审核施工方按工程进度提交的形象进度和已完成工程量月报,对工程量增减改变的设计变更及工地洽商等内容执行状况审查,同时检查是否满足质量要求,如不合格不予签认并及时汇报甲方。</w:t>
      </w:r>
    </w:p>
    <w:p w14:paraId="0AB1D7DB">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3、在施工过程中监理人员应深化工地，理解承包人的工、料、机的投入状况，对进度方案滞后的工程提出分析看法，实行有效的掌握措施，并催促施工单位按工程进度完成。</w:t>
      </w:r>
    </w:p>
    <w:p w14:paraId="47CA5699">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4、对各种质量检验报告单、中间交工证书、中间计量表等符合要求的及时精确签证，杜绝漏签、错签；对承包人上报的资料的审核精确到位；计量方法、把握严格、正确，对计量支付的理解透彻。</w:t>
      </w:r>
    </w:p>
    <w:p w14:paraId="5EB85E43">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（五）、监理人员对现场安全文明生产状况的掌控</w:t>
      </w:r>
    </w:p>
    <w:p w14:paraId="278D013F">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1、工程监理部应定期组织现场安全文明生产的检查，对检查发现的问题应及时要求施工单位整改，并将整改结果上报建设单位。</w:t>
      </w:r>
    </w:p>
    <w:p w14:paraId="5D3BCA8C">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2、做好日常平安监护及催促工作，全部人员应自觉遵守并严格执行平安文明管理制度，监理人员对发现下述状况，根据要求提出整改直至制止。</w:t>
      </w:r>
    </w:p>
    <w:p w14:paraId="45234F50">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〔1〕工程标牌未设置，或设置在不醒目位置，或发生破损未及时修复。</w:t>
      </w:r>
    </w:p>
    <w:p w14:paraId="5991929F">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〔2〕施工现场成品、半成品及原材料未按规定堆放。</w:t>
      </w:r>
    </w:p>
    <w:p w14:paraId="7D1BCA6C">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〔3〕施工现场扬尘、公共场所造成环境严重污染的噪音。</w:t>
      </w:r>
    </w:p>
    <w:p w14:paraId="7502137F">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〔4〕生活区、办公区、施工区有随便倾倒垃圾现象，办公区域场地不定期清扫，损坏的设施不及时修复。</w:t>
      </w:r>
    </w:p>
    <w:p w14:paraId="56DBA529">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〔5〕施工现场高空抛物或从高处倾倒物体。</w:t>
      </w:r>
    </w:p>
    <w:p w14:paraId="70F2EBE4">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6〕施工单位未建立安全生产责任制，未落实安全生产的组织保证体系，安全员缺岗或不到位；施工单位安全管理台帐未准时建立并完善，未对施工作业人员进展安全生产训练或分局部项工程的安全技术交底，施工单位特种作业人员未持证上岗。</w:t>
      </w:r>
    </w:p>
    <w:p w14:paraId="6A922101">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〔7〕施工现场消防设施未按要求配置的，施工脚手架未按标准搭设、报验不及时及未能满足安全防护要求的，现场平安帽、平安网、平安带等未按要求佩带或配置的，拒不整改。</w:t>
      </w:r>
    </w:p>
    <w:p w14:paraId="20A0F550">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〔8〕未做交通疏导方案或未按照交通疏导方案执行施工作业影响项目周边交通通行的。</w:t>
      </w:r>
    </w:p>
    <w:p w14:paraId="1F2C9650">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9〕施工现场如有用电设备、配电箱、开关箱未采纳TN-S接零爱护系统，未实行三级配电、两级保护系统，施工电缆随便拖拉，未架空或埋地，接头未保护，绝缘层有破损，现场用电设备漏电保护装置未按要求配置或失灵的。</w:t>
      </w:r>
    </w:p>
    <w:p w14:paraId="1684B2E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一、监理合同载明的条款职责处罚</w:t>
      </w:r>
    </w:p>
    <w:p w14:paraId="4AD9178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1、单位工程质量未达到施工合同规定质量标准，每出现一项扣减监理费用人民币5000元，以此类推。</w:t>
      </w:r>
    </w:p>
    <w:p w14:paraId="665B4562">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2、因监理服务不及时造成工期延误每天扣减监理费用人民币300元。</w:t>
      </w:r>
    </w:p>
    <w:p w14:paraId="14D15530">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3、因监理责任造成的工程质量返工，按返工损失的10%扣减监理费用。</w:t>
      </w:r>
    </w:p>
    <w:p w14:paraId="171CBC31">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4、如监理人员与施工单位串通弄虚作假，降低工程质量，将不合格材料按合格签字的，给委托人造成损失。视其情节轻重，扣减监理费用3000元—5000元。</w:t>
      </w:r>
    </w:p>
    <w:p w14:paraId="55AACC63">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5、监理人员与施工单位串通弄虚作假，签发虚假的经济和工期签证，给委托人造成损失的。视其情节轻重，扣减监理费用10000元—20000元。</w:t>
      </w:r>
    </w:p>
    <w:p w14:paraId="32465694">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二、考核办法</w:t>
      </w:r>
    </w:p>
    <w:p w14:paraId="7B310834">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遵照本办法第二条内容开展监理工作的相关考核工作，具体打分细则详见附件，考核打分90分以上足额计算监理费用，未达到90分，每降低1%（以90分为最低基础分数线）扣减本期监理费用的1%，在考核打分计算所得基础上扣减本办法第三条内列明的当期处罚结果对应金额（未发生不做扣减）。当期监理费用扣减至当期全额监理费用的50%时，停止扣减，以50%作为基准监理费用支付监理费，同时业主方有权解除合同，追究监理单位责任。</w:t>
      </w:r>
    </w:p>
    <w:p w14:paraId="2C7CD26B">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三、其他有关说明</w:t>
      </w:r>
    </w:p>
    <w:p w14:paraId="1F3AA5D3">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1、本监理管理方法执行时间：自项目开工至项目执行完毕。</w:t>
      </w:r>
    </w:p>
    <w:p w14:paraId="4FEE01B4">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2、项目主管部门按照本办法规定对监理单位进行考核，根据考核管理办法进行监理费支付。</w:t>
      </w:r>
    </w:p>
    <w:p w14:paraId="263F55F0">
      <w:pPr>
        <w:widowControl w:val="0"/>
        <w:kinsoku/>
        <w:autoSpaceDE/>
        <w:autoSpaceDN/>
        <w:adjustRightInd/>
        <w:snapToGrid/>
        <w:spacing w:after="200" w:line="276" w:lineRule="auto"/>
        <w:jc w:val="both"/>
        <w:textAlignment w:val="auto"/>
        <w:rPr>
          <w:rFonts w:hint="eastAsia"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br w:type="page"/>
      </w:r>
    </w:p>
    <w:p w14:paraId="3EFC3FA1">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both"/>
        <w:textAlignment w:val="baseline"/>
        <w:rPr>
          <w:rFonts w:hint="eastAsia" w:ascii="仿宋" w:hAnsi="仿宋" w:eastAsia="仿宋" w:cs="仿宋"/>
          <w:b/>
          <w:bCs/>
          <w:snapToGrid w:val="0"/>
          <w:color w:val="000000"/>
          <w:spacing w:val="-3"/>
          <w:kern w:val="0"/>
          <w:sz w:val="28"/>
          <w:szCs w:val="28"/>
          <w:lang w:val="en-US" w:eastAsia="en-US" w:bidi="ar-SA"/>
        </w:rPr>
      </w:pPr>
      <w:r>
        <w:rPr>
          <w:rFonts w:hint="eastAsia" w:ascii="仿宋" w:hAnsi="仿宋" w:eastAsia="仿宋" w:cs="仿宋"/>
          <w:b/>
          <w:bCs/>
          <w:snapToGrid w:val="0"/>
          <w:color w:val="000000"/>
          <w:spacing w:val="-3"/>
          <w:kern w:val="0"/>
          <w:sz w:val="28"/>
          <w:szCs w:val="28"/>
          <w:lang w:val="en-US" w:eastAsia="en-US" w:bidi="ar-SA"/>
        </w:rPr>
        <w:t>附件：高新区城市管理和综合执法局监理工作考核表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1584"/>
        <w:gridCol w:w="791"/>
        <w:gridCol w:w="1533"/>
        <w:gridCol w:w="2164"/>
        <w:gridCol w:w="1689"/>
        <w:gridCol w:w="844"/>
      </w:tblGrid>
      <w:tr w14:paraId="52012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blHeader/>
          <w:jc w:val="center"/>
        </w:trPr>
        <w:tc>
          <w:tcPr>
            <w:tcW w:w="791" w:type="dxa"/>
            <w:noWrap w:val="0"/>
            <w:vAlign w:val="center"/>
          </w:tcPr>
          <w:p w14:paraId="67C389B6">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序号</w:t>
            </w:r>
          </w:p>
        </w:tc>
        <w:tc>
          <w:tcPr>
            <w:tcW w:w="1584" w:type="dxa"/>
            <w:noWrap w:val="0"/>
            <w:vAlign w:val="center"/>
          </w:tcPr>
          <w:p w14:paraId="2392FE2A">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评分要素</w:t>
            </w:r>
          </w:p>
        </w:tc>
        <w:tc>
          <w:tcPr>
            <w:tcW w:w="791" w:type="dxa"/>
            <w:noWrap w:val="0"/>
            <w:vAlign w:val="center"/>
          </w:tcPr>
          <w:p w14:paraId="74146572">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分值</w:t>
            </w:r>
          </w:p>
        </w:tc>
        <w:tc>
          <w:tcPr>
            <w:tcW w:w="3697" w:type="dxa"/>
            <w:gridSpan w:val="2"/>
            <w:noWrap w:val="0"/>
            <w:vAlign w:val="center"/>
          </w:tcPr>
          <w:p w14:paraId="04F722A4">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评分细则</w:t>
            </w:r>
          </w:p>
        </w:tc>
        <w:tc>
          <w:tcPr>
            <w:tcW w:w="1689" w:type="dxa"/>
            <w:noWrap w:val="0"/>
            <w:vAlign w:val="center"/>
          </w:tcPr>
          <w:p w14:paraId="1D03C7BA">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扣分事项</w:t>
            </w:r>
          </w:p>
        </w:tc>
        <w:tc>
          <w:tcPr>
            <w:tcW w:w="844" w:type="dxa"/>
            <w:noWrap w:val="0"/>
            <w:vAlign w:val="center"/>
          </w:tcPr>
          <w:p w14:paraId="4459BC1A">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扣分</w:t>
            </w:r>
          </w:p>
        </w:tc>
      </w:tr>
      <w:tr w14:paraId="59EB1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91" w:type="dxa"/>
            <w:vMerge w:val="restart"/>
            <w:noWrap w:val="0"/>
            <w:vAlign w:val="center"/>
          </w:tcPr>
          <w:p w14:paraId="6A8C051A">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1</w:t>
            </w:r>
          </w:p>
        </w:tc>
        <w:tc>
          <w:tcPr>
            <w:tcW w:w="1584" w:type="dxa"/>
            <w:vMerge w:val="restart"/>
            <w:noWrap w:val="0"/>
            <w:vAlign w:val="center"/>
          </w:tcPr>
          <w:p w14:paraId="01DF438E">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控制指标</w:t>
            </w:r>
          </w:p>
          <w:p w14:paraId="767610AB">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（一票否决）</w:t>
            </w:r>
          </w:p>
        </w:tc>
        <w:tc>
          <w:tcPr>
            <w:tcW w:w="791" w:type="dxa"/>
            <w:vMerge w:val="restart"/>
            <w:noWrap w:val="0"/>
            <w:vAlign w:val="center"/>
          </w:tcPr>
          <w:p w14:paraId="01DA317A">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100</w:t>
            </w:r>
          </w:p>
        </w:tc>
        <w:tc>
          <w:tcPr>
            <w:tcW w:w="3697" w:type="dxa"/>
            <w:gridSpan w:val="2"/>
            <w:noWrap w:val="0"/>
            <w:vAlign w:val="center"/>
          </w:tcPr>
          <w:p w14:paraId="5089C3FD">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1.项目发生一般及以上生产安全事故当月打分为0分</w:t>
            </w:r>
          </w:p>
        </w:tc>
        <w:tc>
          <w:tcPr>
            <w:tcW w:w="1689" w:type="dxa"/>
            <w:noWrap w:val="0"/>
            <w:vAlign w:val="center"/>
          </w:tcPr>
          <w:p w14:paraId="1A49D804">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844" w:type="dxa"/>
            <w:noWrap w:val="0"/>
            <w:vAlign w:val="center"/>
          </w:tcPr>
          <w:p w14:paraId="4DE873A4">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r>
      <w:tr w14:paraId="1ED35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791" w:type="dxa"/>
            <w:vMerge w:val="continue"/>
            <w:noWrap w:val="0"/>
            <w:vAlign w:val="center"/>
          </w:tcPr>
          <w:p w14:paraId="2F949029">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4"/>
                <w:szCs w:val="24"/>
                <w:lang w:val="en-US" w:eastAsia="en-US" w:bidi="ar-SA"/>
              </w:rPr>
            </w:pPr>
          </w:p>
        </w:tc>
        <w:tc>
          <w:tcPr>
            <w:tcW w:w="1584" w:type="dxa"/>
            <w:vMerge w:val="continue"/>
            <w:noWrap w:val="0"/>
            <w:vAlign w:val="center"/>
          </w:tcPr>
          <w:p w14:paraId="5058B482">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4"/>
                <w:szCs w:val="24"/>
                <w:lang w:val="en-US" w:eastAsia="en-US" w:bidi="ar-SA"/>
              </w:rPr>
            </w:pPr>
          </w:p>
        </w:tc>
        <w:tc>
          <w:tcPr>
            <w:tcW w:w="791" w:type="dxa"/>
            <w:vMerge w:val="continue"/>
            <w:noWrap w:val="0"/>
            <w:vAlign w:val="center"/>
          </w:tcPr>
          <w:p w14:paraId="30F42D6A">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3697" w:type="dxa"/>
            <w:gridSpan w:val="2"/>
            <w:noWrap w:val="0"/>
            <w:vAlign w:val="center"/>
          </w:tcPr>
          <w:p w14:paraId="7CC17123">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2.项目发生重大质量事故当月打分为0分</w:t>
            </w:r>
          </w:p>
        </w:tc>
        <w:tc>
          <w:tcPr>
            <w:tcW w:w="1689" w:type="dxa"/>
            <w:noWrap w:val="0"/>
            <w:vAlign w:val="center"/>
          </w:tcPr>
          <w:p w14:paraId="058BFE2E">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844" w:type="dxa"/>
            <w:noWrap w:val="0"/>
            <w:vAlign w:val="center"/>
          </w:tcPr>
          <w:p w14:paraId="5CAC4FE0">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r>
      <w:tr w14:paraId="29780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91" w:type="dxa"/>
            <w:vMerge w:val="continue"/>
            <w:noWrap w:val="0"/>
            <w:vAlign w:val="center"/>
          </w:tcPr>
          <w:p w14:paraId="61D5DA92">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4"/>
                <w:szCs w:val="24"/>
                <w:lang w:val="en-US" w:eastAsia="en-US" w:bidi="ar-SA"/>
              </w:rPr>
            </w:pPr>
          </w:p>
        </w:tc>
        <w:tc>
          <w:tcPr>
            <w:tcW w:w="1584" w:type="dxa"/>
            <w:vMerge w:val="continue"/>
            <w:noWrap w:val="0"/>
            <w:vAlign w:val="center"/>
          </w:tcPr>
          <w:p w14:paraId="07E425AC">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4"/>
                <w:szCs w:val="24"/>
                <w:lang w:val="en-US" w:eastAsia="en-US" w:bidi="ar-SA"/>
              </w:rPr>
            </w:pPr>
          </w:p>
        </w:tc>
        <w:tc>
          <w:tcPr>
            <w:tcW w:w="791" w:type="dxa"/>
            <w:vMerge w:val="continue"/>
            <w:noWrap w:val="0"/>
            <w:vAlign w:val="center"/>
          </w:tcPr>
          <w:p w14:paraId="00C0718A">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3697" w:type="dxa"/>
            <w:gridSpan w:val="2"/>
            <w:noWrap w:val="0"/>
            <w:vAlign w:val="center"/>
          </w:tcPr>
          <w:p w14:paraId="5D531109">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3.项目治污减霾被市级及以上部门通报当月打分为0分</w:t>
            </w:r>
          </w:p>
        </w:tc>
        <w:tc>
          <w:tcPr>
            <w:tcW w:w="1689" w:type="dxa"/>
            <w:noWrap w:val="0"/>
            <w:vAlign w:val="center"/>
          </w:tcPr>
          <w:p w14:paraId="7A93C669">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844" w:type="dxa"/>
            <w:noWrap w:val="0"/>
            <w:vAlign w:val="center"/>
          </w:tcPr>
          <w:p w14:paraId="5F498138">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r>
      <w:tr w14:paraId="58771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3" w:hRule="atLeast"/>
          <w:jc w:val="center"/>
        </w:trPr>
        <w:tc>
          <w:tcPr>
            <w:tcW w:w="791" w:type="dxa"/>
            <w:vMerge w:val="continue"/>
            <w:noWrap w:val="0"/>
            <w:vAlign w:val="center"/>
          </w:tcPr>
          <w:p w14:paraId="0E3DBF15">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4"/>
                <w:szCs w:val="24"/>
                <w:lang w:val="en-US" w:eastAsia="en-US" w:bidi="ar-SA"/>
              </w:rPr>
            </w:pPr>
          </w:p>
        </w:tc>
        <w:tc>
          <w:tcPr>
            <w:tcW w:w="1584" w:type="dxa"/>
            <w:vMerge w:val="continue"/>
            <w:noWrap w:val="0"/>
            <w:vAlign w:val="center"/>
          </w:tcPr>
          <w:p w14:paraId="66193798">
            <w:pPr>
              <w:keepNext w:val="0"/>
              <w:keepLines w:val="0"/>
              <w:pageBreakBefore w:val="0"/>
              <w:widowControl w:val="0"/>
              <w:kinsoku/>
              <w:wordWrap w:val="0"/>
              <w:overflowPunct/>
              <w:topLinePunct/>
              <w:autoSpaceDE/>
              <w:autoSpaceDN/>
              <w:bidi w:val="0"/>
              <w:adjustRightInd w:val="0"/>
              <w:snapToGrid w:val="0"/>
              <w:spacing w:before="2" w:after="0" w:line="360" w:lineRule="auto"/>
              <w:ind w:left="34" w:right="101" w:firstLine="563"/>
              <w:jc w:val="both"/>
              <w:textAlignment w:val="baseline"/>
              <w:rPr>
                <w:rFonts w:hint="eastAsia" w:ascii="仿宋" w:hAnsi="仿宋" w:eastAsia="仿宋" w:cs="仿宋"/>
                <w:snapToGrid w:val="0"/>
                <w:color w:val="000000"/>
                <w:spacing w:val="-3"/>
                <w:kern w:val="0"/>
                <w:sz w:val="24"/>
                <w:szCs w:val="24"/>
                <w:lang w:val="en-US" w:eastAsia="en-US" w:bidi="ar-SA"/>
              </w:rPr>
            </w:pPr>
          </w:p>
        </w:tc>
        <w:tc>
          <w:tcPr>
            <w:tcW w:w="791" w:type="dxa"/>
            <w:vMerge w:val="continue"/>
            <w:noWrap w:val="0"/>
            <w:vAlign w:val="center"/>
          </w:tcPr>
          <w:p w14:paraId="4612508A">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3697" w:type="dxa"/>
            <w:gridSpan w:val="2"/>
            <w:noWrap w:val="0"/>
            <w:vAlign w:val="center"/>
          </w:tcPr>
          <w:p w14:paraId="154BF473">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开工前未编制《监理规划》，未明确项目建设目标、制度、机构、职责、管理思路、工作分解、重点难点、开发节点、总工期计划、控制措施、资源配置等内容，未充分做好事前控制，当月打分为0分</w:t>
            </w:r>
          </w:p>
        </w:tc>
        <w:tc>
          <w:tcPr>
            <w:tcW w:w="1689" w:type="dxa"/>
            <w:noWrap w:val="0"/>
            <w:vAlign w:val="center"/>
          </w:tcPr>
          <w:p w14:paraId="7B50B878">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844" w:type="dxa"/>
            <w:noWrap w:val="0"/>
            <w:vAlign w:val="center"/>
          </w:tcPr>
          <w:p w14:paraId="20FABDEE">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r>
      <w:tr w14:paraId="6EA49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jc w:val="center"/>
        </w:trPr>
        <w:tc>
          <w:tcPr>
            <w:tcW w:w="791" w:type="dxa"/>
            <w:noWrap w:val="0"/>
            <w:vAlign w:val="center"/>
          </w:tcPr>
          <w:p w14:paraId="783E63A2">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2</w:t>
            </w:r>
          </w:p>
        </w:tc>
        <w:tc>
          <w:tcPr>
            <w:tcW w:w="1584" w:type="dxa"/>
            <w:noWrap w:val="0"/>
            <w:vAlign w:val="center"/>
          </w:tcPr>
          <w:p w14:paraId="4F9BBC42">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总监理工程师</w:t>
            </w:r>
          </w:p>
        </w:tc>
        <w:tc>
          <w:tcPr>
            <w:tcW w:w="791" w:type="dxa"/>
            <w:noWrap w:val="0"/>
            <w:vAlign w:val="center"/>
          </w:tcPr>
          <w:p w14:paraId="43BB2F45">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8</w:t>
            </w:r>
          </w:p>
        </w:tc>
        <w:tc>
          <w:tcPr>
            <w:tcW w:w="3697" w:type="dxa"/>
            <w:gridSpan w:val="2"/>
            <w:noWrap w:val="0"/>
            <w:vAlign w:val="center"/>
          </w:tcPr>
          <w:p w14:paraId="7612ABC1">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1总监理工程师更换未经办理相关手续的，扣8分.</w:t>
            </w:r>
          </w:p>
          <w:p w14:paraId="2F00517B">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2.总监理工程师每周驻工地达不到五天的扣2分，检查时不在工地的每次扣1分</w:t>
            </w:r>
          </w:p>
        </w:tc>
        <w:tc>
          <w:tcPr>
            <w:tcW w:w="1689" w:type="dxa"/>
            <w:noWrap w:val="0"/>
            <w:vAlign w:val="center"/>
          </w:tcPr>
          <w:p w14:paraId="292793B0">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844" w:type="dxa"/>
            <w:noWrap w:val="0"/>
            <w:vAlign w:val="center"/>
          </w:tcPr>
          <w:p w14:paraId="58BF7092">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r>
      <w:tr w14:paraId="703F5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91" w:type="dxa"/>
            <w:vMerge w:val="restart"/>
            <w:noWrap w:val="0"/>
            <w:vAlign w:val="center"/>
          </w:tcPr>
          <w:p w14:paraId="64775F3A">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3</w:t>
            </w:r>
          </w:p>
        </w:tc>
        <w:tc>
          <w:tcPr>
            <w:tcW w:w="1584" w:type="dxa"/>
            <w:vMerge w:val="restart"/>
            <w:noWrap w:val="0"/>
            <w:vAlign w:val="center"/>
          </w:tcPr>
          <w:p w14:paraId="6CE916A7">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监理人员</w:t>
            </w:r>
          </w:p>
        </w:tc>
        <w:tc>
          <w:tcPr>
            <w:tcW w:w="791" w:type="dxa"/>
            <w:vMerge w:val="restart"/>
            <w:noWrap w:val="0"/>
            <w:vAlign w:val="center"/>
          </w:tcPr>
          <w:p w14:paraId="1385583E">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12</w:t>
            </w:r>
          </w:p>
        </w:tc>
        <w:tc>
          <w:tcPr>
            <w:tcW w:w="3697" w:type="dxa"/>
            <w:gridSpan w:val="2"/>
            <w:noWrap w:val="0"/>
            <w:vAlign w:val="center"/>
          </w:tcPr>
          <w:p w14:paraId="537C0AFB">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1.驻场监理人员数量与合同约定不符的，每少一人扣2分</w:t>
            </w:r>
          </w:p>
        </w:tc>
        <w:tc>
          <w:tcPr>
            <w:tcW w:w="1689" w:type="dxa"/>
            <w:noWrap w:val="0"/>
            <w:vAlign w:val="center"/>
          </w:tcPr>
          <w:p w14:paraId="1EAA4F8F">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844" w:type="dxa"/>
            <w:noWrap w:val="0"/>
            <w:vAlign w:val="center"/>
          </w:tcPr>
          <w:p w14:paraId="0931CAA2">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r>
      <w:tr w14:paraId="46403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91" w:type="dxa"/>
            <w:vMerge w:val="continue"/>
            <w:noWrap w:val="0"/>
            <w:vAlign w:val="center"/>
          </w:tcPr>
          <w:p w14:paraId="5B012C5B">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584" w:type="dxa"/>
            <w:vMerge w:val="continue"/>
            <w:noWrap w:val="0"/>
            <w:vAlign w:val="center"/>
          </w:tcPr>
          <w:p w14:paraId="19AF44C5">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791" w:type="dxa"/>
            <w:vMerge w:val="continue"/>
            <w:noWrap w:val="0"/>
            <w:vAlign w:val="center"/>
          </w:tcPr>
          <w:p w14:paraId="3CB4270F">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3697" w:type="dxa"/>
            <w:gridSpan w:val="2"/>
            <w:noWrap w:val="0"/>
            <w:vAlign w:val="center"/>
          </w:tcPr>
          <w:p w14:paraId="3B5A0F48">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2.监理人员资质达不到合同约定的，每人扣2分</w:t>
            </w:r>
          </w:p>
        </w:tc>
        <w:tc>
          <w:tcPr>
            <w:tcW w:w="1689" w:type="dxa"/>
            <w:noWrap w:val="0"/>
            <w:vAlign w:val="center"/>
          </w:tcPr>
          <w:p w14:paraId="0B0F8738">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844" w:type="dxa"/>
            <w:noWrap w:val="0"/>
            <w:vAlign w:val="center"/>
          </w:tcPr>
          <w:p w14:paraId="713A5DB2">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r>
      <w:tr w14:paraId="4BE31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791" w:type="dxa"/>
            <w:vMerge w:val="continue"/>
            <w:noWrap w:val="0"/>
            <w:vAlign w:val="center"/>
          </w:tcPr>
          <w:p w14:paraId="4A380A44">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584" w:type="dxa"/>
            <w:vMerge w:val="continue"/>
            <w:noWrap w:val="0"/>
            <w:vAlign w:val="center"/>
          </w:tcPr>
          <w:p w14:paraId="7636A022">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791" w:type="dxa"/>
            <w:vMerge w:val="continue"/>
            <w:noWrap w:val="0"/>
            <w:vAlign w:val="center"/>
          </w:tcPr>
          <w:p w14:paraId="63A067A3">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3697" w:type="dxa"/>
            <w:gridSpan w:val="2"/>
            <w:noWrap w:val="0"/>
            <w:vAlign w:val="center"/>
          </w:tcPr>
          <w:p w14:paraId="388DD70F">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3.监理人员无故缺勤每起扣2分</w:t>
            </w:r>
          </w:p>
        </w:tc>
        <w:tc>
          <w:tcPr>
            <w:tcW w:w="1689" w:type="dxa"/>
            <w:noWrap w:val="0"/>
            <w:vAlign w:val="center"/>
          </w:tcPr>
          <w:p w14:paraId="23FB5AC2">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844" w:type="dxa"/>
            <w:noWrap w:val="0"/>
            <w:vAlign w:val="center"/>
          </w:tcPr>
          <w:p w14:paraId="17F7AA95">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r>
      <w:tr w14:paraId="202D1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91" w:type="dxa"/>
            <w:vMerge w:val="continue"/>
            <w:noWrap w:val="0"/>
            <w:vAlign w:val="center"/>
          </w:tcPr>
          <w:p w14:paraId="72F797B2">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584" w:type="dxa"/>
            <w:vMerge w:val="continue"/>
            <w:noWrap w:val="0"/>
            <w:vAlign w:val="center"/>
          </w:tcPr>
          <w:p w14:paraId="50E4277A">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791" w:type="dxa"/>
            <w:vMerge w:val="continue"/>
            <w:noWrap w:val="0"/>
            <w:vAlign w:val="center"/>
          </w:tcPr>
          <w:p w14:paraId="55F535C7">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3697" w:type="dxa"/>
            <w:gridSpan w:val="2"/>
            <w:noWrap w:val="0"/>
            <w:vAlign w:val="center"/>
          </w:tcPr>
          <w:p w14:paraId="741AC11F">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4.监理人员发现吃、拿、卡、要行为，每起次3扣</w:t>
            </w:r>
          </w:p>
        </w:tc>
        <w:tc>
          <w:tcPr>
            <w:tcW w:w="1689" w:type="dxa"/>
            <w:noWrap w:val="0"/>
            <w:vAlign w:val="center"/>
          </w:tcPr>
          <w:p w14:paraId="363209D9">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844" w:type="dxa"/>
            <w:noWrap w:val="0"/>
            <w:vAlign w:val="center"/>
          </w:tcPr>
          <w:p w14:paraId="7FBAB50C">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r>
      <w:tr w14:paraId="777F7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jc w:val="center"/>
        </w:trPr>
        <w:tc>
          <w:tcPr>
            <w:tcW w:w="791" w:type="dxa"/>
            <w:vMerge w:val="restart"/>
            <w:noWrap w:val="0"/>
            <w:vAlign w:val="center"/>
          </w:tcPr>
          <w:p w14:paraId="17FC6992">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4</w:t>
            </w:r>
          </w:p>
        </w:tc>
        <w:tc>
          <w:tcPr>
            <w:tcW w:w="1584" w:type="dxa"/>
            <w:vMerge w:val="restart"/>
            <w:noWrap w:val="0"/>
            <w:vAlign w:val="center"/>
          </w:tcPr>
          <w:p w14:paraId="24B5352E">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安全管理</w:t>
            </w:r>
          </w:p>
        </w:tc>
        <w:tc>
          <w:tcPr>
            <w:tcW w:w="791" w:type="dxa"/>
            <w:vMerge w:val="restart"/>
            <w:noWrap w:val="0"/>
            <w:vAlign w:val="center"/>
          </w:tcPr>
          <w:p w14:paraId="3896812A">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15</w:t>
            </w:r>
          </w:p>
        </w:tc>
        <w:tc>
          <w:tcPr>
            <w:tcW w:w="3697" w:type="dxa"/>
            <w:gridSpan w:val="2"/>
            <w:noWrap w:val="0"/>
            <w:vAlign w:val="center"/>
          </w:tcPr>
          <w:p w14:paraId="06429B08">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1.未审查施工单位的安全组织机构、安全管理制度及安全管理人员的配备情况每项扣2分</w:t>
            </w:r>
          </w:p>
        </w:tc>
        <w:tc>
          <w:tcPr>
            <w:tcW w:w="1689" w:type="dxa"/>
            <w:noWrap w:val="0"/>
            <w:vAlign w:val="center"/>
          </w:tcPr>
          <w:p w14:paraId="7210ACD4">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844" w:type="dxa"/>
            <w:noWrap w:val="0"/>
            <w:vAlign w:val="center"/>
          </w:tcPr>
          <w:p w14:paraId="2A96E50C">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r>
      <w:tr w14:paraId="27FAB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jc w:val="center"/>
        </w:trPr>
        <w:tc>
          <w:tcPr>
            <w:tcW w:w="791" w:type="dxa"/>
            <w:vMerge w:val="continue"/>
            <w:noWrap w:val="0"/>
            <w:vAlign w:val="center"/>
          </w:tcPr>
          <w:p w14:paraId="2BD6DF92">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584" w:type="dxa"/>
            <w:vMerge w:val="continue"/>
            <w:noWrap w:val="0"/>
            <w:vAlign w:val="center"/>
          </w:tcPr>
          <w:p w14:paraId="7F89990A">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791" w:type="dxa"/>
            <w:vMerge w:val="continue"/>
            <w:noWrap w:val="0"/>
            <w:vAlign w:val="center"/>
          </w:tcPr>
          <w:p w14:paraId="43117C49">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3697" w:type="dxa"/>
            <w:gridSpan w:val="2"/>
            <w:noWrap w:val="0"/>
            <w:vAlign w:val="center"/>
          </w:tcPr>
          <w:p w14:paraId="15B921A9">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2.未定期组织安全检查（每周一次），每少一次扣2分；安全检查资料不完善每处扣1分</w:t>
            </w:r>
          </w:p>
        </w:tc>
        <w:tc>
          <w:tcPr>
            <w:tcW w:w="1689" w:type="dxa"/>
            <w:noWrap w:val="0"/>
            <w:vAlign w:val="center"/>
          </w:tcPr>
          <w:p w14:paraId="3CADE6E3">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844" w:type="dxa"/>
            <w:noWrap w:val="0"/>
            <w:vAlign w:val="center"/>
          </w:tcPr>
          <w:p w14:paraId="77D1C41F">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r>
      <w:tr w14:paraId="49791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91" w:type="dxa"/>
            <w:vMerge w:val="continue"/>
            <w:noWrap w:val="0"/>
            <w:vAlign w:val="center"/>
          </w:tcPr>
          <w:p w14:paraId="073AA691">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584" w:type="dxa"/>
            <w:vMerge w:val="continue"/>
            <w:noWrap w:val="0"/>
            <w:vAlign w:val="center"/>
          </w:tcPr>
          <w:p w14:paraId="40E9456B">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791" w:type="dxa"/>
            <w:vMerge w:val="continue"/>
            <w:noWrap w:val="0"/>
            <w:vAlign w:val="center"/>
          </w:tcPr>
          <w:p w14:paraId="639A1B90">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3697" w:type="dxa"/>
            <w:gridSpan w:val="2"/>
            <w:noWrap w:val="0"/>
            <w:vAlign w:val="center"/>
          </w:tcPr>
          <w:p w14:paraId="4FBEE41C">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3.未落实特种工种持证上岗动态控制扣2 分</w:t>
            </w:r>
          </w:p>
        </w:tc>
        <w:tc>
          <w:tcPr>
            <w:tcW w:w="1689" w:type="dxa"/>
            <w:noWrap w:val="0"/>
            <w:vAlign w:val="center"/>
          </w:tcPr>
          <w:p w14:paraId="076CE055">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844" w:type="dxa"/>
            <w:noWrap w:val="0"/>
            <w:vAlign w:val="center"/>
          </w:tcPr>
          <w:p w14:paraId="1AF5A4A9">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r>
      <w:tr w14:paraId="12990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91" w:type="dxa"/>
            <w:vMerge w:val="continue"/>
            <w:noWrap w:val="0"/>
            <w:vAlign w:val="center"/>
          </w:tcPr>
          <w:p w14:paraId="4AF0FEF2">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584" w:type="dxa"/>
            <w:vMerge w:val="continue"/>
            <w:noWrap w:val="0"/>
            <w:vAlign w:val="center"/>
          </w:tcPr>
          <w:p w14:paraId="62EBAF3F">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791" w:type="dxa"/>
            <w:vMerge w:val="continue"/>
            <w:noWrap w:val="0"/>
            <w:vAlign w:val="center"/>
          </w:tcPr>
          <w:p w14:paraId="7B7E1E55">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3697" w:type="dxa"/>
            <w:gridSpan w:val="2"/>
            <w:noWrap w:val="0"/>
            <w:vAlign w:val="center"/>
          </w:tcPr>
          <w:p w14:paraId="2AA9518D">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4.施工过程中未对现场实施安全巡查每次扣2分</w:t>
            </w:r>
          </w:p>
        </w:tc>
        <w:tc>
          <w:tcPr>
            <w:tcW w:w="1689" w:type="dxa"/>
            <w:noWrap w:val="0"/>
            <w:vAlign w:val="center"/>
          </w:tcPr>
          <w:p w14:paraId="5703AF7B">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844" w:type="dxa"/>
            <w:noWrap w:val="0"/>
            <w:vAlign w:val="center"/>
          </w:tcPr>
          <w:p w14:paraId="0BFF8F5A">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r>
      <w:tr w14:paraId="20697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791" w:type="dxa"/>
            <w:vMerge w:val="continue"/>
            <w:noWrap w:val="0"/>
            <w:vAlign w:val="center"/>
          </w:tcPr>
          <w:p w14:paraId="3B0E875C">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584" w:type="dxa"/>
            <w:vMerge w:val="continue"/>
            <w:noWrap w:val="0"/>
            <w:vAlign w:val="center"/>
          </w:tcPr>
          <w:p w14:paraId="14F3BC37">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791" w:type="dxa"/>
            <w:vMerge w:val="continue"/>
            <w:noWrap w:val="0"/>
            <w:vAlign w:val="center"/>
          </w:tcPr>
          <w:p w14:paraId="36445372">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3697" w:type="dxa"/>
            <w:gridSpan w:val="2"/>
            <w:noWrap w:val="0"/>
            <w:vAlign w:val="center"/>
          </w:tcPr>
          <w:p w14:paraId="5DDB40A5">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5.未对临时用电、危大工程、机械设备、安全设施、脚手架等进行验收每次扣2分</w:t>
            </w:r>
          </w:p>
        </w:tc>
        <w:tc>
          <w:tcPr>
            <w:tcW w:w="1689" w:type="dxa"/>
            <w:noWrap w:val="0"/>
            <w:vAlign w:val="center"/>
          </w:tcPr>
          <w:p w14:paraId="73DB5336">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844" w:type="dxa"/>
            <w:noWrap w:val="0"/>
            <w:vAlign w:val="center"/>
          </w:tcPr>
          <w:p w14:paraId="5A789390">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r>
      <w:tr w14:paraId="6C49F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jc w:val="center"/>
        </w:trPr>
        <w:tc>
          <w:tcPr>
            <w:tcW w:w="791" w:type="dxa"/>
            <w:vMerge w:val="continue"/>
            <w:noWrap w:val="0"/>
            <w:vAlign w:val="center"/>
          </w:tcPr>
          <w:p w14:paraId="5A9596AA">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584" w:type="dxa"/>
            <w:vMerge w:val="continue"/>
            <w:noWrap w:val="0"/>
            <w:vAlign w:val="center"/>
          </w:tcPr>
          <w:p w14:paraId="4FDF6F85">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791" w:type="dxa"/>
            <w:vMerge w:val="continue"/>
            <w:noWrap w:val="0"/>
            <w:vAlign w:val="center"/>
          </w:tcPr>
          <w:p w14:paraId="07854EFC">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3697" w:type="dxa"/>
            <w:gridSpan w:val="2"/>
            <w:noWrap w:val="0"/>
            <w:vAlign w:val="center"/>
          </w:tcPr>
          <w:p w14:paraId="6CDDD82E">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6.对现场存在的安全隐患，未下发监理通知单或要求施工单位立即整改的每起扣2分，现场隐患整改不到位或不及时的每起扣2分</w:t>
            </w:r>
          </w:p>
        </w:tc>
        <w:tc>
          <w:tcPr>
            <w:tcW w:w="1689" w:type="dxa"/>
            <w:noWrap w:val="0"/>
            <w:vAlign w:val="center"/>
          </w:tcPr>
          <w:p w14:paraId="27F34C61">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844" w:type="dxa"/>
            <w:noWrap w:val="0"/>
            <w:vAlign w:val="center"/>
          </w:tcPr>
          <w:p w14:paraId="00522DC8">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r>
      <w:tr w14:paraId="4D51F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791" w:type="dxa"/>
            <w:vMerge w:val="continue"/>
            <w:noWrap w:val="0"/>
            <w:vAlign w:val="center"/>
          </w:tcPr>
          <w:p w14:paraId="59D5089B">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584" w:type="dxa"/>
            <w:vMerge w:val="continue"/>
            <w:noWrap w:val="0"/>
            <w:vAlign w:val="center"/>
          </w:tcPr>
          <w:p w14:paraId="3302ADC1">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791" w:type="dxa"/>
            <w:vMerge w:val="continue"/>
            <w:noWrap w:val="0"/>
            <w:vAlign w:val="center"/>
          </w:tcPr>
          <w:p w14:paraId="42E289F9">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3697" w:type="dxa"/>
            <w:gridSpan w:val="2"/>
            <w:noWrap w:val="0"/>
            <w:vAlign w:val="center"/>
          </w:tcPr>
          <w:p w14:paraId="18182BDF">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7.现场存在严重安全隐患每处扣5分</w:t>
            </w:r>
          </w:p>
        </w:tc>
        <w:tc>
          <w:tcPr>
            <w:tcW w:w="1689" w:type="dxa"/>
            <w:noWrap w:val="0"/>
            <w:vAlign w:val="center"/>
          </w:tcPr>
          <w:p w14:paraId="6787365B">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844" w:type="dxa"/>
            <w:noWrap w:val="0"/>
            <w:vAlign w:val="center"/>
          </w:tcPr>
          <w:p w14:paraId="5DCF771E">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r>
      <w:tr w14:paraId="35D68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jc w:val="center"/>
        </w:trPr>
        <w:tc>
          <w:tcPr>
            <w:tcW w:w="791" w:type="dxa"/>
            <w:vMerge w:val="restart"/>
            <w:noWrap w:val="0"/>
            <w:vAlign w:val="center"/>
          </w:tcPr>
          <w:p w14:paraId="3C32D510">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5</w:t>
            </w:r>
          </w:p>
        </w:tc>
        <w:tc>
          <w:tcPr>
            <w:tcW w:w="1584" w:type="dxa"/>
            <w:vMerge w:val="restart"/>
            <w:noWrap w:val="0"/>
            <w:vAlign w:val="center"/>
          </w:tcPr>
          <w:p w14:paraId="6E7EC62F">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质量管理</w:t>
            </w:r>
          </w:p>
        </w:tc>
        <w:tc>
          <w:tcPr>
            <w:tcW w:w="791" w:type="dxa"/>
            <w:vMerge w:val="restart"/>
            <w:noWrap w:val="0"/>
            <w:vAlign w:val="center"/>
          </w:tcPr>
          <w:p w14:paraId="40027EF4">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15</w:t>
            </w:r>
          </w:p>
        </w:tc>
        <w:tc>
          <w:tcPr>
            <w:tcW w:w="3697" w:type="dxa"/>
            <w:gridSpan w:val="2"/>
            <w:noWrap w:val="0"/>
            <w:vAlign w:val="center"/>
          </w:tcPr>
          <w:p w14:paraId="7588AB70">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1.未编制《项目质量规划》明确工程质量目标、该工程质量控制的重点及难点及质量保障措施，若无此项扣1分</w:t>
            </w:r>
          </w:p>
        </w:tc>
        <w:tc>
          <w:tcPr>
            <w:tcW w:w="1689" w:type="dxa"/>
            <w:noWrap w:val="0"/>
            <w:vAlign w:val="center"/>
          </w:tcPr>
          <w:p w14:paraId="212C1C4C">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844" w:type="dxa"/>
            <w:noWrap w:val="0"/>
            <w:vAlign w:val="center"/>
          </w:tcPr>
          <w:p w14:paraId="1F8B2D7A">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r>
      <w:tr w14:paraId="312F4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jc w:val="center"/>
        </w:trPr>
        <w:tc>
          <w:tcPr>
            <w:tcW w:w="791" w:type="dxa"/>
            <w:vMerge w:val="continue"/>
            <w:noWrap w:val="0"/>
            <w:vAlign w:val="center"/>
          </w:tcPr>
          <w:p w14:paraId="47D92B12">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1584" w:type="dxa"/>
            <w:vMerge w:val="continue"/>
            <w:noWrap w:val="0"/>
            <w:vAlign w:val="center"/>
          </w:tcPr>
          <w:p w14:paraId="45A53818">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791" w:type="dxa"/>
            <w:vMerge w:val="continue"/>
            <w:noWrap w:val="0"/>
            <w:vAlign w:val="center"/>
          </w:tcPr>
          <w:p w14:paraId="649AE7F7">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3697" w:type="dxa"/>
            <w:gridSpan w:val="2"/>
            <w:noWrap w:val="0"/>
            <w:vAlign w:val="center"/>
          </w:tcPr>
          <w:p w14:paraId="3639BD48">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2.未审查施工单位的质量组织机构、质量管理制度、质量控制措施及质量管理人员的配备情况每项扣2分</w:t>
            </w:r>
          </w:p>
        </w:tc>
        <w:tc>
          <w:tcPr>
            <w:tcW w:w="1689" w:type="dxa"/>
            <w:noWrap w:val="0"/>
            <w:vAlign w:val="center"/>
          </w:tcPr>
          <w:p w14:paraId="7AD9622E">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844" w:type="dxa"/>
            <w:noWrap w:val="0"/>
            <w:vAlign w:val="center"/>
          </w:tcPr>
          <w:p w14:paraId="44A8DA14">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r>
      <w:tr w14:paraId="6DA5D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91" w:type="dxa"/>
            <w:vMerge w:val="continue"/>
            <w:noWrap w:val="0"/>
            <w:vAlign w:val="center"/>
          </w:tcPr>
          <w:p w14:paraId="01F3CC8C">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1584" w:type="dxa"/>
            <w:vMerge w:val="continue"/>
            <w:noWrap w:val="0"/>
            <w:vAlign w:val="center"/>
          </w:tcPr>
          <w:p w14:paraId="0300CCBA">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791" w:type="dxa"/>
            <w:vMerge w:val="continue"/>
            <w:noWrap w:val="0"/>
            <w:vAlign w:val="center"/>
          </w:tcPr>
          <w:p w14:paraId="7E8AA0F5">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3697" w:type="dxa"/>
            <w:gridSpan w:val="2"/>
            <w:noWrap w:val="0"/>
            <w:vAlign w:val="center"/>
          </w:tcPr>
          <w:p w14:paraId="381CC3F1">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3.未按审核完成后的《施工组织设计》组织对承包商的技术交底工作，扣3分</w:t>
            </w:r>
          </w:p>
        </w:tc>
        <w:tc>
          <w:tcPr>
            <w:tcW w:w="1689" w:type="dxa"/>
            <w:noWrap w:val="0"/>
            <w:vAlign w:val="center"/>
          </w:tcPr>
          <w:p w14:paraId="585A1B5C">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844" w:type="dxa"/>
            <w:noWrap w:val="0"/>
            <w:vAlign w:val="center"/>
          </w:tcPr>
          <w:p w14:paraId="7361222D">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r>
      <w:tr w14:paraId="7DEDD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jc w:val="center"/>
        </w:trPr>
        <w:tc>
          <w:tcPr>
            <w:tcW w:w="791" w:type="dxa"/>
            <w:vMerge w:val="continue"/>
            <w:noWrap w:val="0"/>
            <w:vAlign w:val="center"/>
          </w:tcPr>
          <w:p w14:paraId="7918E945">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1584" w:type="dxa"/>
            <w:vMerge w:val="continue"/>
            <w:noWrap w:val="0"/>
            <w:vAlign w:val="center"/>
          </w:tcPr>
          <w:p w14:paraId="45D74BF2">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791" w:type="dxa"/>
            <w:vMerge w:val="continue"/>
            <w:noWrap w:val="0"/>
            <w:vAlign w:val="center"/>
          </w:tcPr>
          <w:p w14:paraId="02961950">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3697" w:type="dxa"/>
            <w:gridSpan w:val="2"/>
            <w:noWrap w:val="0"/>
            <w:vAlign w:val="center"/>
          </w:tcPr>
          <w:p w14:paraId="5341522B">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4.未对重要部位及关键工序实施旁站监理，不能发现承包商的错误做法、不当操作或缺陷，及时责令总承包商纠正，导致产生质量问题每处扣3分</w:t>
            </w:r>
          </w:p>
        </w:tc>
        <w:tc>
          <w:tcPr>
            <w:tcW w:w="1689" w:type="dxa"/>
            <w:noWrap w:val="0"/>
            <w:vAlign w:val="center"/>
          </w:tcPr>
          <w:p w14:paraId="684C66CE">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844" w:type="dxa"/>
            <w:noWrap w:val="0"/>
            <w:vAlign w:val="center"/>
          </w:tcPr>
          <w:p w14:paraId="0ACC29C9">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r>
      <w:tr w14:paraId="753B7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jc w:val="center"/>
        </w:trPr>
        <w:tc>
          <w:tcPr>
            <w:tcW w:w="791" w:type="dxa"/>
            <w:vMerge w:val="continue"/>
            <w:noWrap w:val="0"/>
            <w:vAlign w:val="center"/>
          </w:tcPr>
          <w:p w14:paraId="6934BACC">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1584" w:type="dxa"/>
            <w:vMerge w:val="continue"/>
            <w:noWrap w:val="0"/>
            <w:vAlign w:val="center"/>
          </w:tcPr>
          <w:p w14:paraId="64171F64">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791" w:type="dxa"/>
            <w:vMerge w:val="continue"/>
            <w:noWrap w:val="0"/>
            <w:vAlign w:val="center"/>
          </w:tcPr>
          <w:p w14:paraId="3A648EE1">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3697" w:type="dxa"/>
            <w:gridSpan w:val="2"/>
            <w:noWrap w:val="0"/>
            <w:vAlign w:val="center"/>
          </w:tcPr>
          <w:p w14:paraId="45DF0496">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5.未及时对隐蔽工程、分部分项工程进行验收每起扣2分，未对关键工序、重点部位进行旁站监理和平行检验的每起扣2分</w:t>
            </w:r>
          </w:p>
        </w:tc>
        <w:tc>
          <w:tcPr>
            <w:tcW w:w="1689" w:type="dxa"/>
            <w:noWrap w:val="0"/>
            <w:vAlign w:val="center"/>
          </w:tcPr>
          <w:p w14:paraId="7E616EDD">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844" w:type="dxa"/>
            <w:noWrap w:val="0"/>
            <w:vAlign w:val="center"/>
          </w:tcPr>
          <w:p w14:paraId="28AFB2B8">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r>
      <w:tr w14:paraId="4B995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jc w:val="center"/>
        </w:trPr>
        <w:tc>
          <w:tcPr>
            <w:tcW w:w="791" w:type="dxa"/>
            <w:vMerge w:val="continue"/>
            <w:noWrap w:val="0"/>
            <w:vAlign w:val="center"/>
          </w:tcPr>
          <w:p w14:paraId="2CB48CE1">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1584" w:type="dxa"/>
            <w:vMerge w:val="continue"/>
            <w:noWrap w:val="0"/>
            <w:vAlign w:val="center"/>
          </w:tcPr>
          <w:p w14:paraId="7F8200CA">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791" w:type="dxa"/>
            <w:vMerge w:val="continue"/>
            <w:noWrap w:val="0"/>
            <w:vAlign w:val="center"/>
          </w:tcPr>
          <w:p w14:paraId="25DC66FB">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3697" w:type="dxa"/>
            <w:gridSpan w:val="2"/>
            <w:noWrap w:val="0"/>
            <w:vAlign w:val="center"/>
          </w:tcPr>
          <w:p w14:paraId="0E353CFD">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6.对现场存在的质量问题，未下发监理通知单或要求施工单位立即整改的每起扣2分，现场质量问题整改不到位或不及时的每起扣2分</w:t>
            </w:r>
          </w:p>
        </w:tc>
        <w:tc>
          <w:tcPr>
            <w:tcW w:w="1689" w:type="dxa"/>
            <w:noWrap w:val="0"/>
            <w:vAlign w:val="center"/>
          </w:tcPr>
          <w:p w14:paraId="391F05FE">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844" w:type="dxa"/>
            <w:noWrap w:val="0"/>
            <w:vAlign w:val="center"/>
          </w:tcPr>
          <w:p w14:paraId="370A263F">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r>
      <w:tr w14:paraId="439D8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jc w:val="center"/>
        </w:trPr>
        <w:tc>
          <w:tcPr>
            <w:tcW w:w="791" w:type="dxa"/>
            <w:vMerge w:val="continue"/>
            <w:noWrap w:val="0"/>
            <w:vAlign w:val="center"/>
          </w:tcPr>
          <w:p w14:paraId="3270EE22">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1584" w:type="dxa"/>
            <w:vMerge w:val="continue"/>
            <w:noWrap w:val="0"/>
            <w:vAlign w:val="center"/>
          </w:tcPr>
          <w:p w14:paraId="27E32B3D">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791" w:type="dxa"/>
            <w:vMerge w:val="continue"/>
            <w:noWrap w:val="0"/>
            <w:vAlign w:val="center"/>
          </w:tcPr>
          <w:p w14:paraId="04D059B7">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3697" w:type="dxa"/>
            <w:gridSpan w:val="2"/>
            <w:noWrap w:val="0"/>
            <w:vAlign w:val="center"/>
          </w:tcPr>
          <w:p w14:paraId="6E823D8A">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7.未对材料、构配件、设备等进行进场验收每起扣2分，不合格材料、构配件、设备未及时要求退场或要求退场而实际未退场的每起扣2分</w:t>
            </w:r>
          </w:p>
        </w:tc>
        <w:tc>
          <w:tcPr>
            <w:tcW w:w="1689" w:type="dxa"/>
            <w:noWrap w:val="0"/>
            <w:vAlign w:val="center"/>
          </w:tcPr>
          <w:p w14:paraId="47739D38">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844" w:type="dxa"/>
            <w:noWrap w:val="0"/>
            <w:vAlign w:val="center"/>
          </w:tcPr>
          <w:p w14:paraId="3C537734">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r>
      <w:tr w14:paraId="2270F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91" w:type="dxa"/>
            <w:vMerge w:val="continue"/>
            <w:noWrap w:val="0"/>
            <w:vAlign w:val="center"/>
          </w:tcPr>
          <w:p w14:paraId="38C08860">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1584" w:type="dxa"/>
            <w:vMerge w:val="continue"/>
            <w:noWrap w:val="0"/>
            <w:vAlign w:val="center"/>
          </w:tcPr>
          <w:p w14:paraId="2E3F2DFD">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791" w:type="dxa"/>
            <w:vMerge w:val="continue"/>
            <w:noWrap w:val="0"/>
            <w:vAlign w:val="center"/>
          </w:tcPr>
          <w:p w14:paraId="658F88E7">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3697" w:type="dxa"/>
            <w:gridSpan w:val="2"/>
            <w:noWrap w:val="0"/>
            <w:vAlign w:val="center"/>
          </w:tcPr>
          <w:p w14:paraId="2DA93891">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8.未对混凝土、砂浆等试件进行见证取样扣2分</w:t>
            </w:r>
          </w:p>
        </w:tc>
        <w:tc>
          <w:tcPr>
            <w:tcW w:w="1689" w:type="dxa"/>
            <w:noWrap w:val="0"/>
            <w:vAlign w:val="center"/>
          </w:tcPr>
          <w:p w14:paraId="2D03C767">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844" w:type="dxa"/>
            <w:noWrap w:val="0"/>
            <w:vAlign w:val="center"/>
          </w:tcPr>
          <w:p w14:paraId="19227258">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r>
      <w:tr w14:paraId="1463A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91" w:type="dxa"/>
            <w:vMerge w:val="continue"/>
            <w:noWrap w:val="0"/>
            <w:vAlign w:val="center"/>
          </w:tcPr>
          <w:p w14:paraId="200BCD4B">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1584" w:type="dxa"/>
            <w:vMerge w:val="continue"/>
            <w:noWrap w:val="0"/>
            <w:vAlign w:val="center"/>
          </w:tcPr>
          <w:p w14:paraId="77087AE2">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791" w:type="dxa"/>
            <w:vMerge w:val="continue"/>
            <w:noWrap w:val="0"/>
            <w:vAlign w:val="center"/>
          </w:tcPr>
          <w:p w14:paraId="72D7A8D2">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3697" w:type="dxa"/>
            <w:gridSpan w:val="2"/>
            <w:noWrap w:val="0"/>
            <w:vAlign w:val="center"/>
          </w:tcPr>
          <w:p w14:paraId="2C9CC4AC">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9.对工程质量控制不严导致质量问题发生扣2分；导致返工扣4分</w:t>
            </w:r>
          </w:p>
        </w:tc>
        <w:tc>
          <w:tcPr>
            <w:tcW w:w="1689" w:type="dxa"/>
            <w:noWrap w:val="0"/>
            <w:vAlign w:val="center"/>
          </w:tcPr>
          <w:p w14:paraId="2B415D64">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844" w:type="dxa"/>
            <w:noWrap w:val="0"/>
            <w:vAlign w:val="center"/>
          </w:tcPr>
          <w:p w14:paraId="0537B886">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r>
      <w:tr w14:paraId="55C8D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91" w:type="dxa"/>
            <w:vMerge w:val="continue"/>
            <w:noWrap w:val="0"/>
            <w:vAlign w:val="center"/>
          </w:tcPr>
          <w:p w14:paraId="12D3C5E3">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1584" w:type="dxa"/>
            <w:vMerge w:val="continue"/>
            <w:noWrap w:val="0"/>
            <w:vAlign w:val="center"/>
          </w:tcPr>
          <w:p w14:paraId="0C738D67">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791" w:type="dxa"/>
            <w:vMerge w:val="continue"/>
            <w:noWrap w:val="0"/>
            <w:vAlign w:val="center"/>
          </w:tcPr>
          <w:p w14:paraId="2FF44ECB">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3697" w:type="dxa"/>
            <w:gridSpan w:val="2"/>
            <w:noWrap w:val="0"/>
            <w:vAlign w:val="center"/>
          </w:tcPr>
          <w:p w14:paraId="10EBC043">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10. 同一问题未按照规范要求施工的现象连续出现的，每次扣2分</w:t>
            </w:r>
          </w:p>
        </w:tc>
        <w:tc>
          <w:tcPr>
            <w:tcW w:w="1689" w:type="dxa"/>
            <w:noWrap w:val="0"/>
            <w:vAlign w:val="center"/>
          </w:tcPr>
          <w:p w14:paraId="69F87C82">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844" w:type="dxa"/>
            <w:noWrap w:val="0"/>
            <w:vAlign w:val="center"/>
          </w:tcPr>
          <w:p w14:paraId="7886FFB7">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r>
      <w:tr w14:paraId="1990F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791" w:type="dxa"/>
            <w:vMerge w:val="restart"/>
            <w:noWrap w:val="0"/>
            <w:vAlign w:val="center"/>
          </w:tcPr>
          <w:p w14:paraId="45E85EF9">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6</w:t>
            </w:r>
          </w:p>
        </w:tc>
        <w:tc>
          <w:tcPr>
            <w:tcW w:w="1584" w:type="dxa"/>
            <w:vMerge w:val="restart"/>
            <w:noWrap w:val="0"/>
            <w:vAlign w:val="center"/>
          </w:tcPr>
          <w:p w14:paraId="7F2BCC6B">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进度管理</w:t>
            </w:r>
          </w:p>
        </w:tc>
        <w:tc>
          <w:tcPr>
            <w:tcW w:w="791" w:type="dxa"/>
            <w:vMerge w:val="restart"/>
            <w:noWrap w:val="0"/>
            <w:vAlign w:val="center"/>
          </w:tcPr>
          <w:p w14:paraId="16F46F1E">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15</w:t>
            </w:r>
          </w:p>
        </w:tc>
        <w:tc>
          <w:tcPr>
            <w:tcW w:w="3697" w:type="dxa"/>
            <w:gridSpan w:val="2"/>
            <w:noWrap w:val="0"/>
            <w:vAlign w:val="center"/>
          </w:tcPr>
          <w:p w14:paraId="6387A02A">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对于工程例会及专题会议中明确须监理解决的事项，不能及时解决已影响到工程实体进展的每项扣3分（以连续两次例会提及为标准，确因非监理原因除外）</w:t>
            </w:r>
          </w:p>
        </w:tc>
        <w:tc>
          <w:tcPr>
            <w:tcW w:w="1689" w:type="dxa"/>
            <w:noWrap w:val="0"/>
            <w:vAlign w:val="center"/>
          </w:tcPr>
          <w:p w14:paraId="66617305">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844" w:type="dxa"/>
            <w:noWrap w:val="0"/>
            <w:vAlign w:val="center"/>
          </w:tcPr>
          <w:p w14:paraId="1CB44838">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r>
      <w:tr w14:paraId="31E35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3" w:hRule="atLeast"/>
          <w:jc w:val="center"/>
        </w:trPr>
        <w:tc>
          <w:tcPr>
            <w:tcW w:w="791" w:type="dxa"/>
            <w:vMerge w:val="continue"/>
            <w:noWrap w:val="0"/>
            <w:vAlign w:val="center"/>
          </w:tcPr>
          <w:p w14:paraId="2817FC20">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584" w:type="dxa"/>
            <w:vMerge w:val="continue"/>
            <w:noWrap w:val="0"/>
            <w:vAlign w:val="center"/>
          </w:tcPr>
          <w:p w14:paraId="44C1000D">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791" w:type="dxa"/>
            <w:vMerge w:val="continue"/>
            <w:noWrap w:val="0"/>
            <w:vAlign w:val="center"/>
          </w:tcPr>
          <w:p w14:paraId="4A1B47D5">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3697" w:type="dxa"/>
            <w:gridSpan w:val="2"/>
            <w:noWrap w:val="0"/>
            <w:vAlign w:val="center"/>
          </w:tcPr>
          <w:p w14:paraId="41B33F2B">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施工投入和施工作业动态不符合施工组织设计和计划的施工组织方法、作业安排、工作面管理，或施工投入不足、效率低下、影响周计划时，对于现场存在不符合项无相应通知及整改要求扣2分</w:t>
            </w:r>
          </w:p>
        </w:tc>
        <w:tc>
          <w:tcPr>
            <w:tcW w:w="1689" w:type="dxa"/>
            <w:noWrap w:val="0"/>
            <w:vAlign w:val="center"/>
          </w:tcPr>
          <w:p w14:paraId="7E1C8397">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844" w:type="dxa"/>
            <w:noWrap w:val="0"/>
            <w:vAlign w:val="center"/>
          </w:tcPr>
          <w:p w14:paraId="6FC3FEDA">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r>
      <w:tr w14:paraId="6B088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1" w:hRule="atLeast"/>
          <w:jc w:val="center"/>
        </w:trPr>
        <w:tc>
          <w:tcPr>
            <w:tcW w:w="791" w:type="dxa"/>
            <w:vMerge w:val="continue"/>
            <w:noWrap w:val="0"/>
            <w:vAlign w:val="center"/>
          </w:tcPr>
          <w:p w14:paraId="1AC6CE9F">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584" w:type="dxa"/>
            <w:vMerge w:val="continue"/>
            <w:noWrap w:val="0"/>
            <w:vAlign w:val="center"/>
          </w:tcPr>
          <w:p w14:paraId="3526F5A7">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791" w:type="dxa"/>
            <w:vMerge w:val="continue"/>
            <w:noWrap w:val="0"/>
            <w:vAlign w:val="center"/>
          </w:tcPr>
          <w:p w14:paraId="2A8FD0B8">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3697" w:type="dxa"/>
            <w:gridSpan w:val="2"/>
            <w:noWrap w:val="0"/>
            <w:vAlign w:val="center"/>
          </w:tcPr>
          <w:p w14:paraId="6051E7EA">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未编制《工程进度总控制计划》或项目开工建设前对于单项工程无经审批的单项工程控制计划扣1分</w:t>
            </w:r>
          </w:p>
        </w:tc>
        <w:tc>
          <w:tcPr>
            <w:tcW w:w="1689" w:type="dxa"/>
            <w:noWrap w:val="0"/>
            <w:vAlign w:val="center"/>
          </w:tcPr>
          <w:p w14:paraId="5A0C15D8">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844" w:type="dxa"/>
            <w:noWrap w:val="0"/>
            <w:vAlign w:val="center"/>
          </w:tcPr>
          <w:p w14:paraId="2D640C4A">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r>
      <w:tr w14:paraId="6B931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791" w:type="dxa"/>
            <w:vMerge w:val="restart"/>
            <w:noWrap w:val="0"/>
            <w:vAlign w:val="center"/>
          </w:tcPr>
          <w:p w14:paraId="7BE73CB8">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7</w:t>
            </w:r>
          </w:p>
        </w:tc>
        <w:tc>
          <w:tcPr>
            <w:tcW w:w="1584" w:type="dxa"/>
            <w:vMerge w:val="restart"/>
            <w:noWrap w:val="0"/>
            <w:vAlign w:val="center"/>
          </w:tcPr>
          <w:p w14:paraId="1E4D3FDE">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资料管理</w:t>
            </w:r>
          </w:p>
        </w:tc>
        <w:tc>
          <w:tcPr>
            <w:tcW w:w="791" w:type="dxa"/>
            <w:vMerge w:val="restart"/>
            <w:noWrap w:val="0"/>
            <w:vAlign w:val="center"/>
          </w:tcPr>
          <w:p w14:paraId="2FB1E0E2">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7</w:t>
            </w:r>
          </w:p>
        </w:tc>
        <w:tc>
          <w:tcPr>
            <w:tcW w:w="3697" w:type="dxa"/>
            <w:gridSpan w:val="2"/>
            <w:noWrap w:val="0"/>
            <w:vAlign w:val="center"/>
          </w:tcPr>
          <w:p w14:paraId="4961298B">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1.未对施工组织设计、专项施工方案进行审查或审查不严格每起扣2分</w:t>
            </w:r>
          </w:p>
        </w:tc>
        <w:tc>
          <w:tcPr>
            <w:tcW w:w="1689" w:type="dxa"/>
            <w:noWrap w:val="0"/>
            <w:vAlign w:val="center"/>
          </w:tcPr>
          <w:p w14:paraId="1F50701B">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844" w:type="dxa"/>
            <w:noWrap w:val="0"/>
            <w:vAlign w:val="center"/>
          </w:tcPr>
          <w:p w14:paraId="4FAAE1B1">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r>
      <w:tr w14:paraId="27DDE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0" w:hRule="atLeast"/>
          <w:jc w:val="center"/>
        </w:trPr>
        <w:tc>
          <w:tcPr>
            <w:tcW w:w="791" w:type="dxa"/>
            <w:vMerge w:val="continue"/>
            <w:noWrap w:val="0"/>
            <w:vAlign w:val="center"/>
          </w:tcPr>
          <w:p w14:paraId="148BEF1B">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584" w:type="dxa"/>
            <w:vMerge w:val="continue"/>
            <w:noWrap w:val="0"/>
            <w:vAlign w:val="center"/>
          </w:tcPr>
          <w:p w14:paraId="204302B0">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791" w:type="dxa"/>
            <w:vMerge w:val="continue"/>
            <w:noWrap w:val="0"/>
            <w:vAlign w:val="center"/>
          </w:tcPr>
          <w:p w14:paraId="5AA4EA84">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3697" w:type="dxa"/>
            <w:gridSpan w:val="2"/>
            <w:noWrap w:val="0"/>
            <w:vAlign w:val="center"/>
          </w:tcPr>
          <w:p w14:paraId="4650904B">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2.未对材料进场报验资料、施工单位自检资料、隐蔽工程验收资料、分部分项工程验收资料、进度款支付资料等过程控制资料进行审查或审查不严格的每起扣2分</w:t>
            </w:r>
          </w:p>
        </w:tc>
        <w:tc>
          <w:tcPr>
            <w:tcW w:w="1689" w:type="dxa"/>
            <w:noWrap w:val="0"/>
            <w:vAlign w:val="center"/>
          </w:tcPr>
          <w:p w14:paraId="23EE48BB">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844" w:type="dxa"/>
            <w:noWrap w:val="0"/>
            <w:vAlign w:val="center"/>
          </w:tcPr>
          <w:p w14:paraId="74D6281E">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r>
      <w:tr w14:paraId="495E1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791" w:type="dxa"/>
            <w:vMerge w:val="continue"/>
            <w:noWrap w:val="0"/>
            <w:vAlign w:val="center"/>
          </w:tcPr>
          <w:p w14:paraId="4474159D">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584" w:type="dxa"/>
            <w:vMerge w:val="continue"/>
            <w:noWrap w:val="0"/>
            <w:vAlign w:val="center"/>
          </w:tcPr>
          <w:p w14:paraId="6E3865A2">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791" w:type="dxa"/>
            <w:vMerge w:val="continue"/>
            <w:noWrap w:val="0"/>
            <w:vAlign w:val="center"/>
          </w:tcPr>
          <w:p w14:paraId="66BFC218">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3697" w:type="dxa"/>
            <w:gridSpan w:val="2"/>
            <w:noWrap w:val="0"/>
            <w:vAlign w:val="center"/>
          </w:tcPr>
          <w:p w14:paraId="0FA0E298">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3.未编制监理规划、监理实施细则每项扣2分，编制不认真扣1分</w:t>
            </w:r>
          </w:p>
        </w:tc>
        <w:tc>
          <w:tcPr>
            <w:tcW w:w="1689" w:type="dxa"/>
            <w:noWrap w:val="0"/>
            <w:vAlign w:val="center"/>
          </w:tcPr>
          <w:p w14:paraId="1DEB4C81">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844" w:type="dxa"/>
            <w:noWrap w:val="0"/>
            <w:vAlign w:val="center"/>
          </w:tcPr>
          <w:p w14:paraId="6B5B4960">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r>
      <w:tr w14:paraId="2BF5B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791" w:type="dxa"/>
            <w:vMerge w:val="continue"/>
            <w:noWrap w:val="0"/>
            <w:vAlign w:val="center"/>
          </w:tcPr>
          <w:p w14:paraId="51A1D806">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584" w:type="dxa"/>
            <w:vMerge w:val="continue"/>
            <w:noWrap w:val="0"/>
            <w:vAlign w:val="center"/>
          </w:tcPr>
          <w:p w14:paraId="13116114">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791" w:type="dxa"/>
            <w:vMerge w:val="continue"/>
            <w:noWrap w:val="0"/>
            <w:vAlign w:val="center"/>
          </w:tcPr>
          <w:p w14:paraId="512F642D">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3697" w:type="dxa"/>
            <w:gridSpan w:val="2"/>
            <w:noWrap w:val="0"/>
            <w:vAlign w:val="center"/>
          </w:tcPr>
          <w:p w14:paraId="795354E4">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4.旁站记录、监理日志等资料不完善、弄虚作假每处扣1分</w:t>
            </w:r>
          </w:p>
        </w:tc>
        <w:tc>
          <w:tcPr>
            <w:tcW w:w="1689" w:type="dxa"/>
            <w:noWrap w:val="0"/>
            <w:vAlign w:val="center"/>
          </w:tcPr>
          <w:p w14:paraId="1F8041D0">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844" w:type="dxa"/>
            <w:noWrap w:val="0"/>
            <w:vAlign w:val="center"/>
          </w:tcPr>
          <w:p w14:paraId="5FB1954F">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r>
      <w:tr w14:paraId="279E3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jc w:val="center"/>
        </w:trPr>
        <w:tc>
          <w:tcPr>
            <w:tcW w:w="791" w:type="dxa"/>
            <w:vMerge w:val="continue"/>
            <w:noWrap w:val="0"/>
            <w:vAlign w:val="center"/>
          </w:tcPr>
          <w:p w14:paraId="22A70299">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584" w:type="dxa"/>
            <w:vMerge w:val="continue"/>
            <w:noWrap w:val="0"/>
            <w:vAlign w:val="center"/>
          </w:tcPr>
          <w:p w14:paraId="0F3CF80E">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791" w:type="dxa"/>
            <w:vMerge w:val="continue"/>
            <w:noWrap w:val="0"/>
            <w:vAlign w:val="center"/>
          </w:tcPr>
          <w:p w14:paraId="55F90C43">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3697" w:type="dxa"/>
            <w:gridSpan w:val="2"/>
            <w:noWrap w:val="0"/>
            <w:vAlign w:val="center"/>
          </w:tcPr>
          <w:p w14:paraId="35A34635">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5.合同、图纸、会议纪要、变更通知、建设各方往来文件等资料无专人管理</w:t>
            </w:r>
          </w:p>
        </w:tc>
        <w:tc>
          <w:tcPr>
            <w:tcW w:w="1689" w:type="dxa"/>
            <w:noWrap w:val="0"/>
            <w:vAlign w:val="center"/>
          </w:tcPr>
          <w:p w14:paraId="3C768BC2">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844" w:type="dxa"/>
            <w:noWrap w:val="0"/>
            <w:vAlign w:val="center"/>
          </w:tcPr>
          <w:p w14:paraId="4990BB94">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r>
      <w:tr w14:paraId="3A393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791" w:type="dxa"/>
            <w:vMerge w:val="continue"/>
            <w:noWrap w:val="0"/>
            <w:vAlign w:val="center"/>
          </w:tcPr>
          <w:p w14:paraId="61710039">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584" w:type="dxa"/>
            <w:vMerge w:val="continue"/>
            <w:noWrap w:val="0"/>
            <w:vAlign w:val="center"/>
          </w:tcPr>
          <w:p w14:paraId="6E0E2023">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791" w:type="dxa"/>
            <w:vMerge w:val="continue"/>
            <w:noWrap w:val="0"/>
            <w:vAlign w:val="center"/>
          </w:tcPr>
          <w:p w14:paraId="775F9D73">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3697" w:type="dxa"/>
            <w:gridSpan w:val="2"/>
            <w:noWrap w:val="0"/>
            <w:vAlign w:val="center"/>
          </w:tcPr>
          <w:p w14:paraId="6CFF191F">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6.资料报送延迟扣1分，编制审核不认真扣1分</w:t>
            </w:r>
          </w:p>
        </w:tc>
        <w:tc>
          <w:tcPr>
            <w:tcW w:w="1689" w:type="dxa"/>
            <w:noWrap w:val="0"/>
            <w:vAlign w:val="center"/>
          </w:tcPr>
          <w:p w14:paraId="6FD69934">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844" w:type="dxa"/>
            <w:noWrap w:val="0"/>
            <w:vAlign w:val="center"/>
          </w:tcPr>
          <w:p w14:paraId="7A56340E">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r>
      <w:tr w14:paraId="7583F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jc w:val="center"/>
        </w:trPr>
        <w:tc>
          <w:tcPr>
            <w:tcW w:w="791" w:type="dxa"/>
            <w:vMerge w:val="restart"/>
            <w:noWrap w:val="0"/>
            <w:vAlign w:val="center"/>
          </w:tcPr>
          <w:p w14:paraId="0DFA508F">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8</w:t>
            </w:r>
          </w:p>
        </w:tc>
        <w:tc>
          <w:tcPr>
            <w:tcW w:w="1584" w:type="dxa"/>
            <w:vMerge w:val="restart"/>
            <w:noWrap w:val="0"/>
            <w:vAlign w:val="center"/>
          </w:tcPr>
          <w:p w14:paraId="37F2B273">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监理例会</w:t>
            </w:r>
          </w:p>
        </w:tc>
        <w:tc>
          <w:tcPr>
            <w:tcW w:w="791" w:type="dxa"/>
            <w:vMerge w:val="restart"/>
            <w:noWrap w:val="0"/>
            <w:vAlign w:val="center"/>
          </w:tcPr>
          <w:p w14:paraId="0F343F94">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6</w:t>
            </w:r>
          </w:p>
        </w:tc>
        <w:tc>
          <w:tcPr>
            <w:tcW w:w="3697" w:type="dxa"/>
            <w:gridSpan w:val="2"/>
            <w:noWrap w:val="0"/>
            <w:vAlign w:val="center"/>
          </w:tcPr>
          <w:p w14:paraId="157C25ED">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1.未按制度召开监理例会（每周一次），缺一次扣2分</w:t>
            </w:r>
          </w:p>
        </w:tc>
        <w:tc>
          <w:tcPr>
            <w:tcW w:w="1689" w:type="dxa"/>
            <w:noWrap w:val="0"/>
            <w:vAlign w:val="center"/>
          </w:tcPr>
          <w:p w14:paraId="0A43B162">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844" w:type="dxa"/>
            <w:noWrap w:val="0"/>
            <w:vAlign w:val="center"/>
          </w:tcPr>
          <w:p w14:paraId="32E8DB12">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r>
      <w:tr w14:paraId="71E2B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791" w:type="dxa"/>
            <w:vMerge w:val="continue"/>
            <w:noWrap w:val="0"/>
            <w:vAlign w:val="center"/>
          </w:tcPr>
          <w:p w14:paraId="14BDD4F1">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584" w:type="dxa"/>
            <w:vMerge w:val="continue"/>
            <w:noWrap w:val="0"/>
            <w:vAlign w:val="center"/>
          </w:tcPr>
          <w:p w14:paraId="1AD52F4C">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791" w:type="dxa"/>
            <w:vMerge w:val="continue"/>
            <w:noWrap w:val="0"/>
            <w:vAlign w:val="center"/>
          </w:tcPr>
          <w:p w14:paraId="19AEAFAC">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3697" w:type="dxa"/>
            <w:gridSpan w:val="2"/>
            <w:noWrap w:val="0"/>
            <w:vAlign w:val="center"/>
          </w:tcPr>
          <w:p w14:paraId="029F2A33">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2.未留存会议纪要缺一份扣1分；会议纪要无签到表，无相关照片每次扣1分</w:t>
            </w:r>
          </w:p>
        </w:tc>
        <w:tc>
          <w:tcPr>
            <w:tcW w:w="1689" w:type="dxa"/>
            <w:noWrap w:val="0"/>
            <w:vAlign w:val="center"/>
          </w:tcPr>
          <w:p w14:paraId="3E125009">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844" w:type="dxa"/>
            <w:noWrap w:val="0"/>
            <w:vAlign w:val="center"/>
          </w:tcPr>
          <w:p w14:paraId="485AA80E">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r>
      <w:tr w14:paraId="3850D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791" w:type="dxa"/>
            <w:noWrap w:val="0"/>
            <w:vAlign w:val="center"/>
          </w:tcPr>
          <w:p w14:paraId="5832BE71">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9</w:t>
            </w:r>
          </w:p>
        </w:tc>
        <w:tc>
          <w:tcPr>
            <w:tcW w:w="1584" w:type="dxa"/>
            <w:noWrap w:val="0"/>
            <w:vAlign w:val="center"/>
          </w:tcPr>
          <w:p w14:paraId="2DC3FD3A">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组织协调</w:t>
            </w:r>
          </w:p>
        </w:tc>
        <w:tc>
          <w:tcPr>
            <w:tcW w:w="791" w:type="dxa"/>
            <w:noWrap w:val="0"/>
            <w:vAlign w:val="center"/>
          </w:tcPr>
          <w:p w14:paraId="736AA7DC">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6</w:t>
            </w:r>
          </w:p>
        </w:tc>
        <w:tc>
          <w:tcPr>
            <w:tcW w:w="3697" w:type="dxa"/>
            <w:gridSpan w:val="2"/>
            <w:noWrap w:val="0"/>
            <w:vAlign w:val="center"/>
          </w:tcPr>
          <w:p w14:paraId="284767AD">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是否积极主动与建设各方进行沟通协调，是否能有效解决现场出现的各种问题</w:t>
            </w:r>
          </w:p>
        </w:tc>
        <w:tc>
          <w:tcPr>
            <w:tcW w:w="1689" w:type="dxa"/>
            <w:noWrap w:val="0"/>
            <w:vAlign w:val="center"/>
          </w:tcPr>
          <w:p w14:paraId="3F43D056">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844" w:type="dxa"/>
            <w:noWrap w:val="0"/>
            <w:vAlign w:val="center"/>
          </w:tcPr>
          <w:p w14:paraId="6A307FE5">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r>
      <w:tr w14:paraId="550E9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791" w:type="dxa"/>
            <w:noWrap w:val="0"/>
            <w:vAlign w:val="center"/>
          </w:tcPr>
          <w:p w14:paraId="2AC64D17">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10</w:t>
            </w:r>
          </w:p>
        </w:tc>
        <w:tc>
          <w:tcPr>
            <w:tcW w:w="1584" w:type="dxa"/>
            <w:noWrap w:val="0"/>
            <w:vAlign w:val="center"/>
          </w:tcPr>
          <w:p w14:paraId="4F7149C1">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执行力评价</w:t>
            </w:r>
          </w:p>
        </w:tc>
        <w:tc>
          <w:tcPr>
            <w:tcW w:w="791" w:type="dxa"/>
            <w:noWrap w:val="0"/>
            <w:vAlign w:val="center"/>
          </w:tcPr>
          <w:p w14:paraId="50CB0955">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8</w:t>
            </w:r>
          </w:p>
        </w:tc>
        <w:tc>
          <w:tcPr>
            <w:tcW w:w="3697" w:type="dxa"/>
            <w:gridSpan w:val="2"/>
            <w:noWrap w:val="0"/>
            <w:vAlign w:val="center"/>
          </w:tcPr>
          <w:p w14:paraId="4F5A3646">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执行甲方现场指令情况（工作态度、工作效率）</w:t>
            </w:r>
          </w:p>
        </w:tc>
        <w:tc>
          <w:tcPr>
            <w:tcW w:w="1689" w:type="dxa"/>
            <w:noWrap w:val="0"/>
            <w:vAlign w:val="center"/>
          </w:tcPr>
          <w:p w14:paraId="7C93B6F3">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844" w:type="dxa"/>
            <w:noWrap w:val="0"/>
            <w:vAlign w:val="center"/>
          </w:tcPr>
          <w:p w14:paraId="7601DDDD">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r>
      <w:tr w14:paraId="12C1F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91" w:type="dxa"/>
            <w:noWrap w:val="0"/>
            <w:vAlign w:val="center"/>
          </w:tcPr>
          <w:p w14:paraId="39B0E18C">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11</w:t>
            </w:r>
          </w:p>
        </w:tc>
        <w:tc>
          <w:tcPr>
            <w:tcW w:w="1584" w:type="dxa"/>
            <w:noWrap w:val="0"/>
            <w:vAlign w:val="center"/>
          </w:tcPr>
          <w:p w14:paraId="25B3CD24">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综合评价</w:t>
            </w:r>
          </w:p>
        </w:tc>
        <w:tc>
          <w:tcPr>
            <w:tcW w:w="791" w:type="dxa"/>
            <w:noWrap w:val="0"/>
            <w:vAlign w:val="center"/>
          </w:tcPr>
          <w:p w14:paraId="62CB8A13">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8</w:t>
            </w:r>
          </w:p>
        </w:tc>
        <w:tc>
          <w:tcPr>
            <w:tcW w:w="3697" w:type="dxa"/>
            <w:gridSpan w:val="2"/>
            <w:noWrap w:val="0"/>
            <w:vAlign w:val="center"/>
          </w:tcPr>
          <w:p w14:paraId="350C7E62">
            <w:pPr>
              <w:keepNext w:val="0"/>
              <w:keepLines w:val="0"/>
              <w:pageBreakBefore w:val="0"/>
              <w:widowControl w:val="0"/>
              <w:kinsoku/>
              <w:wordWrap w:val="0"/>
              <w:overflowPunct/>
              <w:topLinePunct/>
              <w:autoSpaceDE/>
              <w:autoSpaceDN/>
              <w:bidi w:val="0"/>
              <w:adjustRightInd w:val="0"/>
              <w:snapToGrid w:val="0"/>
              <w:spacing w:before="2" w:after="0" w:line="24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项目的熟悉程度、业务水平，履职情况总体评价</w:t>
            </w:r>
          </w:p>
        </w:tc>
        <w:tc>
          <w:tcPr>
            <w:tcW w:w="1689" w:type="dxa"/>
            <w:noWrap w:val="0"/>
            <w:vAlign w:val="center"/>
          </w:tcPr>
          <w:p w14:paraId="44B13753">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c>
          <w:tcPr>
            <w:tcW w:w="844" w:type="dxa"/>
            <w:noWrap w:val="0"/>
            <w:vAlign w:val="center"/>
          </w:tcPr>
          <w:p w14:paraId="3436D6AA">
            <w:pPr>
              <w:widowControl w:val="0"/>
              <w:tabs>
                <w:tab w:val="left" w:pos="7665"/>
              </w:tabs>
              <w:kinsoku/>
              <w:autoSpaceDE/>
              <w:autoSpaceDN/>
              <w:adjustRightInd/>
              <w:snapToGrid/>
              <w:spacing w:after="200" w:line="320" w:lineRule="exact"/>
              <w:jc w:val="center"/>
              <w:textAlignment w:val="auto"/>
              <w:rPr>
                <w:rFonts w:hint="eastAsia" w:ascii="宋体" w:hAnsi="宋体" w:eastAsia="宋体" w:cs="宋体"/>
                <w:snapToGrid/>
                <w:color w:val="auto"/>
                <w:kern w:val="2"/>
                <w:sz w:val="24"/>
                <w:szCs w:val="24"/>
                <w:highlight w:val="none"/>
                <w:lang w:eastAsia="zh-CN"/>
              </w:rPr>
            </w:pPr>
          </w:p>
        </w:tc>
      </w:tr>
      <w:tr w14:paraId="0BC4B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791" w:type="dxa"/>
            <w:noWrap w:val="0"/>
            <w:vAlign w:val="center"/>
          </w:tcPr>
          <w:p w14:paraId="16983500">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12</w:t>
            </w:r>
          </w:p>
        </w:tc>
        <w:tc>
          <w:tcPr>
            <w:tcW w:w="2375" w:type="dxa"/>
            <w:gridSpan w:val="2"/>
            <w:noWrap w:val="0"/>
            <w:vAlign w:val="center"/>
          </w:tcPr>
          <w:p w14:paraId="3A4D7F0E">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总体评价得分</w:t>
            </w:r>
          </w:p>
        </w:tc>
        <w:tc>
          <w:tcPr>
            <w:tcW w:w="6230" w:type="dxa"/>
            <w:gridSpan w:val="4"/>
            <w:noWrap w:val="0"/>
            <w:vAlign w:val="center"/>
          </w:tcPr>
          <w:p w14:paraId="0FA7A47E">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left"/>
              <w:textAlignment w:val="baseline"/>
              <w:rPr>
                <w:rFonts w:hint="eastAsia" w:ascii="宋体" w:hAnsi="宋体" w:eastAsia="宋体" w:cs="宋体"/>
                <w:snapToGrid/>
                <w:color w:val="auto"/>
                <w:kern w:val="2"/>
                <w:sz w:val="24"/>
                <w:szCs w:val="24"/>
                <w:highlight w:val="none"/>
                <w:lang w:eastAsia="zh-CN"/>
              </w:rPr>
            </w:pPr>
            <w:r>
              <w:rPr>
                <w:rFonts w:hint="eastAsia" w:ascii="仿宋" w:hAnsi="仿宋" w:eastAsia="仿宋" w:cs="仿宋"/>
                <w:snapToGrid w:val="0"/>
                <w:color w:val="000000"/>
                <w:spacing w:val="-3"/>
                <w:kern w:val="0"/>
                <w:sz w:val="24"/>
                <w:szCs w:val="24"/>
                <w:lang w:val="en-US" w:eastAsia="en-US" w:bidi="ar-SA"/>
              </w:rPr>
              <w:t>100－总扣分（   ）=</w:t>
            </w:r>
          </w:p>
        </w:tc>
      </w:tr>
      <w:tr w14:paraId="60761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4699" w:type="dxa"/>
            <w:gridSpan w:val="4"/>
            <w:noWrap w:val="0"/>
            <w:vAlign w:val="center"/>
          </w:tcPr>
          <w:p w14:paraId="2C1EF643">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工程管理部门：</w:t>
            </w:r>
          </w:p>
        </w:tc>
        <w:tc>
          <w:tcPr>
            <w:tcW w:w="4697" w:type="dxa"/>
            <w:gridSpan w:val="3"/>
            <w:noWrap w:val="0"/>
            <w:vAlign w:val="center"/>
          </w:tcPr>
          <w:p w14:paraId="2752FA48">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监理单位：</w:t>
            </w:r>
          </w:p>
        </w:tc>
      </w:tr>
      <w:tr w14:paraId="6C62B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4699" w:type="dxa"/>
            <w:gridSpan w:val="4"/>
            <w:noWrap w:val="0"/>
            <w:vAlign w:val="center"/>
          </w:tcPr>
          <w:p w14:paraId="1E397ED5">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项目负责人签字：</w:t>
            </w:r>
          </w:p>
        </w:tc>
        <w:tc>
          <w:tcPr>
            <w:tcW w:w="4697" w:type="dxa"/>
            <w:gridSpan w:val="3"/>
            <w:noWrap w:val="0"/>
            <w:vAlign w:val="center"/>
          </w:tcPr>
          <w:p w14:paraId="0D01E443">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left"/>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总监理工程师签字：</w:t>
            </w:r>
          </w:p>
        </w:tc>
      </w:tr>
      <w:tr w14:paraId="7E6F9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9396" w:type="dxa"/>
            <w:gridSpan w:val="7"/>
            <w:noWrap w:val="0"/>
            <w:vAlign w:val="center"/>
          </w:tcPr>
          <w:p w14:paraId="61077338">
            <w:pPr>
              <w:keepNext w:val="0"/>
              <w:keepLines w:val="0"/>
              <w:pageBreakBefore w:val="0"/>
              <w:widowControl w:val="0"/>
              <w:kinsoku/>
              <w:wordWrap w:val="0"/>
              <w:overflowPunct/>
              <w:topLinePunct/>
              <w:autoSpaceDE/>
              <w:autoSpaceDN/>
              <w:bidi w:val="0"/>
              <w:adjustRightInd w:val="0"/>
              <w:snapToGrid w:val="0"/>
              <w:spacing w:before="2" w:after="0" w:line="360" w:lineRule="auto"/>
              <w:ind w:right="101"/>
              <w:jc w:val="center"/>
              <w:textAlignment w:val="baseline"/>
              <w:rPr>
                <w:rFonts w:hint="eastAsia" w:ascii="宋体" w:hAnsi="宋体" w:eastAsia="宋体" w:cs="宋体"/>
                <w:snapToGrid/>
                <w:color w:val="auto"/>
                <w:kern w:val="2"/>
                <w:sz w:val="24"/>
                <w:szCs w:val="24"/>
                <w:highlight w:val="none"/>
                <w:lang w:eastAsia="zh-CN"/>
              </w:rPr>
            </w:pPr>
            <w:r>
              <w:rPr>
                <w:rFonts w:hint="eastAsia" w:ascii="仿宋" w:hAnsi="仿宋" w:eastAsia="仿宋" w:cs="仿宋"/>
                <w:snapToGrid w:val="0"/>
                <w:color w:val="000000"/>
                <w:spacing w:val="-3"/>
                <w:kern w:val="0"/>
                <w:sz w:val="24"/>
                <w:szCs w:val="24"/>
                <w:lang w:val="en-US" w:eastAsia="en-US" w:bidi="ar-SA"/>
              </w:rPr>
              <w:t>部门负责人签字：                            日期：</w:t>
            </w:r>
          </w:p>
        </w:tc>
      </w:tr>
    </w:tbl>
    <w:p w14:paraId="25AD91E1">
      <w:pPr>
        <w:widowControl w:val="0"/>
        <w:kinsoku/>
        <w:autoSpaceDE/>
        <w:autoSpaceDN/>
        <w:adjustRightInd/>
        <w:snapToGrid/>
        <w:spacing w:after="200" w:line="276" w:lineRule="auto"/>
        <w:jc w:val="both"/>
        <w:textAlignment w:val="auto"/>
        <w:rPr>
          <w:rFonts w:hint="eastAsia" w:ascii="宋体" w:hAnsi="宋体" w:eastAsia="宋体" w:cs="宋体"/>
          <w:snapToGrid/>
          <w:color w:val="auto"/>
          <w:kern w:val="2"/>
          <w:sz w:val="24"/>
          <w:szCs w:val="24"/>
          <w:highlight w:val="none"/>
          <w:lang w:eastAsia="zh-CN"/>
        </w:rPr>
      </w:pPr>
    </w:p>
    <w:p w14:paraId="53F9DE6C">
      <w:pPr>
        <w:widowControl w:val="0"/>
        <w:kinsoku/>
        <w:autoSpaceDE/>
        <w:autoSpaceDN/>
        <w:adjustRightInd/>
        <w:snapToGrid/>
        <w:spacing w:after="200" w:line="540" w:lineRule="exact"/>
        <w:jc w:val="both"/>
        <w:textAlignment w:val="auto"/>
        <w:rPr>
          <w:rFonts w:hint="eastAsia" w:ascii="宋体" w:hAnsi="宋体" w:eastAsia="宋体" w:cs="宋体"/>
          <w:b/>
          <w:bCs/>
          <w:snapToGrid/>
          <w:color w:val="auto"/>
          <w:kern w:val="2"/>
          <w:sz w:val="24"/>
          <w:szCs w:val="24"/>
          <w:highlight w:val="none"/>
          <w:lang w:eastAsia="zh-CN"/>
        </w:rPr>
      </w:pPr>
    </w:p>
    <w:p w14:paraId="62AB5CFE">
      <w:pPr>
        <w:widowControl w:val="0"/>
        <w:kinsoku/>
        <w:autoSpaceDE/>
        <w:autoSpaceDN/>
        <w:adjustRightInd/>
        <w:snapToGrid/>
        <w:spacing w:after="200" w:line="276" w:lineRule="auto"/>
        <w:jc w:val="both"/>
        <w:textAlignment w:val="auto"/>
        <w:rPr>
          <w:rFonts w:hint="eastAsia" w:ascii="宋体" w:hAnsi="宋体" w:eastAsia="宋体" w:cs="宋体"/>
          <w:snapToGrid/>
          <w:color w:val="FF0000"/>
          <w:kern w:val="2"/>
          <w:sz w:val="24"/>
          <w:szCs w:val="24"/>
          <w:lang w:eastAsia="zh-CN"/>
        </w:rPr>
      </w:pPr>
    </w:p>
    <w:p w14:paraId="76B9FC06">
      <w:pPr>
        <w:keepNext w:val="0"/>
        <w:keepLines w:val="0"/>
        <w:widowControl w:val="0"/>
        <w:suppressLineNumbers w:val="0"/>
        <w:spacing w:before="0" w:beforeAutospacing="0" w:after="120" w:afterAutospacing="0" w:line="276" w:lineRule="auto"/>
        <w:ind w:left="0" w:right="0"/>
        <w:jc w:val="both"/>
        <w:rPr>
          <w:rFonts w:hint="eastAsia" w:ascii="宋体" w:hAnsi="宋体" w:eastAsia="宋体" w:cs="宋体"/>
          <w:color w:val="FF0000"/>
          <w:kern w:val="0"/>
          <w:sz w:val="24"/>
          <w:szCs w:val="24"/>
          <w:lang w:val="en-US" w:eastAsia="zh-CN" w:bidi="ar-SA"/>
        </w:rPr>
      </w:pPr>
    </w:p>
    <w:p w14:paraId="727987D1">
      <w:pPr>
        <w:widowControl w:val="0"/>
        <w:kinsoku/>
        <w:autoSpaceDE/>
        <w:autoSpaceDN/>
        <w:adjustRightInd/>
        <w:snapToGrid/>
        <w:spacing w:after="200" w:line="276" w:lineRule="auto"/>
        <w:jc w:val="both"/>
        <w:textAlignment w:val="auto"/>
        <w:rPr>
          <w:rFonts w:hint="eastAsia" w:ascii="宋体" w:hAnsi="宋体" w:eastAsia="宋体" w:cs="宋体"/>
          <w:snapToGrid/>
          <w:color w:val="FF0000"/>
          <w:kern w:val="2"/>
          <w:sz w:val="24"/>
          <w:szCs w:val="24"/>
          <w:lang w:eastAsia="zh-CN"/>
        </w:rPr>
      </w:pPr>
    </w:p>
    <w:p w14:paraId="01FDD1CF">
      <w:pPr>
        <w:keepNext w:val="0"/>
        <w:keepLines w:val="0"/>
        <w:widowControl w:val="0"/>
        <w:suppressLineNumbers w:val="0"/>
        <w:spacing w:before="0" w:beforeAutospacing="0" w:after="120" w:afterAutospacing="0" w:line="276" w:lineRule="auto"/>
        <w:ind w:left="0" w:right="0"/>
        <w:jc w:val="both"/>
        <w:rPr>
          <w:rFonts w:hint="eastAsia" w:ascii="宋体" w:hAnsi="宋体" w:eastAsia="宋体" w:cs="宋体"/>
          <w:color w:val="FF0000"/>
          <w:kern w:val="0"/>
          <w:sz w:val="24"/>
          <w:szCs w:val="24"/>
          <w:lang w:val="en-US" w:eastAsia="zh-CN" w:bidi="ar-SA"/>
        </w:rPr>
      </w:pPr>
    </w:p>
    <w:p w14:paraId="1899EA8F">
      <w:pPr>
        <w:widowControl w:val="0"/>
        <w:kinsoku/>
        <w:autoSpaceDE/>
        <w:autoSpaceDN/>
        <w:adjustRightInd/>
        <w:snapToGrid/>
        <w:spacing w:after="200" w:line="276" w:lineRule="auto"/>
        <w:jc w:val="both"/>
        <w:textAlignment w:val="auto"/>
        <w:rPr>
          <w:rFonts w:hint="eastAsia" w:ascii="宋体" w:hAnsi="宋体" w:eastAsia="宋体" w:cs="宋体"/>
          <w:snapToGrid/>
          <w:color w:val="FF0000"/>
          <w:kern w:val="2"/>
          <w:sz w:val="24"/>
          <w:szCs w:val="24"/>
          <w:lang w:eastAsia="zh-CN"/>
        </w:rPr>
      </w:pPr>
    </w:p>
    <w:p w14:paraId="665A1CFB">
      <w:pPr>
        <w:keepNext w:val="0"/>
        <w:keepLines w:val="0"/>
        <w:widowControl w:val="0"/>
        <w:suppressLineNumbers w:val="0"/>
        <w:spacing w:before="0" w:beforeAutospacing="0" w:after="120" w:afterAutospacing="0" w:line="276" w:lineRule="auto"/>
        <w:ind w:left="0" w:right="0"/>
        <w:jc w:val="both"/>
        <w:rPr>
          <w:rFonts w:hint="eastAsia" w:ascii="宋体" w:hAnsi="宋体" w:eastAsia="宋体" w:cs="宋体"/>
          <w:color w:val="FF0000"/>
          <w:kern w:val="0"/>
          <w:sz w:val="24"/>
          <w:szCs w:val="24"/>
          <w:lang w:val="en-US" w:eastAsia="zh-CN" w:bidi="ar-SA"/>
        </w:rPr>
      </w:pPr>
    </w:p>
    <w:p w14:paraId="2E0E1444">
      <w:pPr>
        <w:widowControl w:val="0"/>
        <w:kinsoku/>
        <w:autoSpaceDE/>
        <w:autoSpaceDN/>
        <w:adjustRightInd/>
        <w:snapToGrid/>
        <w:spacing w:after="200" w:line="276" w:lineRule="auto"/>
        <w:jc w:val="both"/>
        <w:textAlignment w:val="auto"/>
        <w:rPr>
          <w:rFonts w:hint="eastAsia" w:ascii="宋体" w:hAnsi="宋体" w:eastAsia="宋体" w:cs="宋体"/>
          <w:snapToGrid/>
          <w:color w:val="FF0000"/>
          <w:kern w:val="2"/>
          <w:sz w:val="24"/>
          <w:szCs w:val="24"/>
          <w:lang w:eastAsia="zh-CN"/>
        </w:rPr>
      </w:pPr>
    </w:p>
    <w:p w14:paraId="53DEDD54">
      <w:pPr>
        <w:keepNext w:val="0"/>
        <w:keepLines w:val="0"/>
        <w:widowControl w:val="0"/>
        <w:suppressLineNumbers w:val="0"/>
        <w:spacing w:before="0" w:beforeAutospacing="0" w:after="120" w:afterAutospacing="0" w:line="276" w:lineRule="auto"/>
        <w:ind w:left="0" w:right="0"/>
        <w:jc w:val="both"/>
        <w:rPr>
          <w:rFonts w:hint="eastAsia" w:ascii="宋体" w:hAnsi="宋体" w:eastAsia="宋体" w:cs="宋体"/>
          <w:color w:val="FF0000"/>
          <w:kern w:val="0"/>
          <w:sz w:val="24"/>
          <w:szCs w:val="24"/>
          <w:lang w:val="en-US" w:eastAsia="zh-CN" w:bidi="ar-SA"/>
        </w:rPr>
      </w:pPr>
    </w:p>
    <w:p w14:paraId="236898AC">
      <w:pPr>
        <w:widowControl w:val="0"/>
        <w:kinsoku/>
        <w:autoSpaceDE/>
        <w:autoSpaceDN/>
        <w:adjustRightInd/>
        <w:snapToGrid/>
        <w:spacing w:after="200" w:line="276" w:lineRule="auto"/>
        <w:jc w:val="both"/>
        <w:textAlignment w:val="auto"/>
        <w:rPr>
          <w:rFonts w:hint="eastAsia" w:ascii="宋体" w:hAnsi="宋体" w:eastAsia="宋体" w:cs="宋体"/>
          <w:snapToGrid/>
          <w:color w:val="FF0000"/>
          <w:kern w:val="2"/>
          <w:sz w:val="24"/>
          <w:szCs w:val="24"/>
          <w:lang w:eastAsia="zh-CN"/>
        </w:rPr>
      </w:pPr>
    </w:p>
    <w:p w14:paraId="459A81AF">
      <w:pPr>
        <w:keepNext w:val="0"/>
        <w:keepLines w:val="0"/>
        <w:widowControl w:val="0"/>
        <w:suppressLineNumbers w:val="0"/>
        <w:spacing w:before="0" w:beforeAutospacing="0" w:after="120" w:afterAutospacing="0" w:line="276" w:lineRule="auto"/>
        <w:ind w:left="0" w:right="0"/>
        <w:jc w:val="both"/>
        <w:rPr>
          <w:rFonts w:hint="eastAsia" w:ascii="宋体" w:hAnsi="宋体" w:eastAsia="宋体" w:cs="宋体"/>
          <w:color w:val="FF0000"/>
          <w:kern w:val="0"/>
          <w:sz w:val="24"/>
          <w:szCs w:val="24"/>
          <w:lang w:val="en-US" w:eastAsia="zh-CN" w:bidi="ar-SA"/>
        </w:rPr>
      </w:pPr>
    </w:p>
    <w:p w14:paraId="54272EBD">
      <w:pPr>
        <w:widowControl w:val="0"/>
        <w:kinsoku/>
        <w:autoSpaceDE/>
        <w:autoSpaceDN/>
        <w:adjustRightInd/>
        <w:snapToGrid/>
        <w:spacing w:after="200" w:line="276" w:lineRule="auto"/>
        <w:jc w:val="both"/>
        <w:textAlignment w:val="auto"/>
        <w:rPr>
          <w:rFonts w:hint="eastAsia" w:ascii="宋体" w:hAnsi="宋体" w:eastAsia="宋体" w:cs="宋体"/>
          <w:snapToGrid/>
          <w:color w:val="FF0000"/>
          <w:kern w:val="2"/>
          <w:sz w:val="24"/>
          <w:szCs w:val="24"/>
          <w:lang w:eastAsia="zh-CN"/>
        </w:rPr>
      </w:pPr>
    </w:p>
    <w:p w14:paraId="6F62D595">
      <w:pPr>
        <w:keepNext w:val="0"/>
        <w:keepLines w:val="0"/>
        <w:pageBreakBefore w:val="0"/>
        <w:widowControl w:val="0"/>
        <w:kinsoku/>
        <w:wordWrap/>
        <w:overflowPunct/>
        <w:topLinePunct w:val="0"/>
        <w:autoSpaceDE/>
        <w:autoSpaceDN/>
        <w:bidi w:val="0"/>
        <w:adjustRightInd/>
        <w:snapToGrid/>
        <w:spacing w:after="20" w:line="360" w:lineRule="auto"/>
        <w:jc w:val="both"/>
        <w:textAlignment w:val="auto"/>
        <w:rPr>
          <w:rFonts w:hint="eastAsia" w:ascii="仿宋" w:hAnsi="仿宋" w:eastAsia="仿宋" w:cs="仿宋"/>
          <w:b/>
          <w:bCs/>
          <w:snapToGrid w:val="0"/>
          <w:color w:val="000000"/>
          <w:spacing w:val="-3"/>
          <w:kern w:val="0"/>
          <w:sz w:val="28"/>
          <w:szCs w:val="28"/>
          <w:lang w:val="en-US" w:eastAsia="en-US" w:bidi="ar-SA"/>
        </w:rPr>
      </w:pPr>
      <w:r>
        <w:rPr>
          <w:rFonts w:hint="eastAsia" w:ascii="仿宋" w:hAnsi="仿宋" w:eastAsia="仿宋" w:cs="仿宋"/>
          <w:b/>
          <w:bCs/>
          <w:snapToGrid w:val="0"/>
          <w:color w:val="000000"/>
          <w:spacing w:val="-3"/>
          <w:kern w:val="0"/>
          <w:sz w:val="28"/>
          <w:szCs w:val="28"/>
          <w:lang w:val="en-US" w:eastAsia="en-US" w:bidi="ar-SA"/>
        </w:rPr>
        <w:t>附件2、监理人员表</w:t>
      </w:r>
    </w:p>
    <w:p w14:paraId="72348C8C">
      <w:pPr>
        <w:widowControl w:val="0"/>
        <w:kinsoku/>
        <w:autoSpaceDE/>
        <w:autoSpaceDN/>
        <w:adjustRightInd/>
        <w:snapToGrid/>
        <w:spacing w:after="200" w:line="276" w:lineRule="auto"/>
        <w:jc w:val="both"/>
        <w:textAlignment w:val="auto"/>
        <w:rPr>
          <w:rFonts w:hint="eastAsia" w:ascii="仿宋" w:hAnsi="仿宋" w:eastAsia="仿宋" w:cs="仿宋"/>
          <w:b/>
          <w:bCs/>
          <w:snapToGrid w:val="0"/>
          <w:color w:val="000000"/>
          <w:spacing w:val="-3"/>
          <w:kern w:val="0"/>
          <w:sz w:val="28"/>
          <w:szCs w:val="28"/>
          <w:lang w:val="en-US" w:eastAsia="en-US" w:bidi="ar-SA"/>
        </w:rPr>
      </w:pPr>
      <w:r>
        <w:rPr>
          <w:rFonts w:hint="eastAsia" w:ascii="仿宋" w:hAnsi="仿宋" w:eastAsia="仿宋" w:cs="仿宋"/>
          <w:b/>
          <w:bCs/>
          <w:snapToGrid w:val="0"/>
          <w:color w:val="000000"/>
          <w:spacing w:val="-3"/>
          <w:kern w:val="0"/>
          <w:sz w:val="28"/>
          <w:szCs w:val="28"/>
          <w:lang w:val="en-US" w:eastAsia="en-US" w:bidi="ar-SA"/>
        </w:rPr>
        <w:br w:type="page"/>
      </w:r>
    </w:p>
    <w:p w14:paraId="47370142">
      <w:pPr>
        <w:keepNext w:val="0"/>
        <w:keepLines w:val="0"/>
        <w:pageBreakBefore w:val="0"/>
        <w:widowControl w:val="0"/>
        <w:kinsoku/>
        <w:wordWrap/>
        <w:overflowPunct/>
        <w:topLinePunct w:val="0"/>
        <w:autoSpaceDE/>
        <w:autoSpaceDN/>
        <w:bidi w:val="0"/>
        <w:adjustRightInd/>
        <w:snapToGrid/>
        <w:spacing w:after="20" w:line="360" w:lineRule="auto"/>
        <w:jc w:val="both"/>
        <w:textAlignment w:val="auto"/>
        <w:rPr>
          <w:rFonts w:hint="eastAsia" w:ascii="仿宋" w:hAnsi="仿宋" w:eastAsia="仿宋" w:cs="仿宋"/>
          <w:b/>
          <w:bCs/>
          <w:snapToGrid w:val="0"/>
          <w:color w:val="000000"/>
          <w:spacing w:val="-3"/>
          <w:kern w:val="0"/>
          <w:sz w:val="28"/>
          <w:szCs w:val="28"/>
          <w:lang w:val="en-US" w:eastAsia="en-US" w:bidi="ar-SA"/>
        </w:rPr>
      </w:pPr>
      <w:r>
        <w:rPr>
          <w:rFonts w:hint="eastAsia" w:ascii="仿宋" w:hAnsi="仿宋" w:eastAsia="仿宋" w:cs="仿宋"/>
          <w:b/>
          <w:bCs/>
          <w:snapToGrid w:val="0"/>
          <w:color w:val="000000"/>
          <w:spacing w:val="-3"/>
          <w:kern w:val="0"/>
          <w:sz w:val="28"/>
          <w:szCs w:val="28"/>
          <w:lang w:val="en-US" w:eastAsia="en-US" w:bidi="ar-SA"/>
        </w:rPr>
        <w:t>附件3、主要仪器、设备及交通工具表</w:t>
      </w:r>
    </w:p>
    <w:p w14:paraId="14423928">
      <w:pPr>
        <w:widowControl w:val="0"/>
        <w:kinsoku/>
        <w:autoSpaceDE/>
        <w:autoSpaceDN/>
        <w:adjustRightInd/>
        <w:snapToGrid/>
        <w:spacing w:after="200" w:line="276" w:lineRule="auto"/>
        <w:jc w:val="both"/>
        <w:textAlignment w:val="auto"/>
        <w:rPr>
          <w:rFonts w:hint="eastAsia" w:ascii="仿宋" w:hAnsi="仿宋" w:eastAsia="仿宋" w:cs="仿宋"/>
          <w:b/>
          <w:bCs/>
          <w:snapToGrid w:val="0"/>
          <w:color w:val="000000"/>
          <w:spacing w:val="-3"/>
          <w:kern w:val="0"/>
          <w:sz w:val="28"/>
          <w:szCs w:val="28"/>
          <w:lang w:val="en-US" w:eastAsia="en-US" w:bidi="ar-SA"/>
        </w:rPr>
      </w:pPr>
      <w:r>
        <w:rPr>
          <w:rFonts w:hint="eastAsia" w:ascii="仿宋" w:hAnsi="仿宋" w:eastAsia="仿宋" w:cs="仿宋"/>
          <w:b/>
          <w:bCs/>
          <w:snapToGrid w:val="0"/>
          <w:color w:val="000000"/>
          <w:spacing w:val="-3"/>
          <w:kern w:val="0"/>
          <w:sz w:val="28"/>
          <w:szCs w:val="28"/>
          <w:lang w:val="en-US" w:eastAsia="en-US" w:bidi="ar-SA"/>
        </w:rPr>
        <w:br w:type="page"/>
      </w:r>
    </w:p>
    <w:p w14:paraId="1A064F02">
      <w:pPr>
        <w:keepNext w:val="0"/>
        <w:keepLines w:val="0"/>
        <w:pageBreakBefore w:val="0"/>
        <w:widowControl w:val="0"/>
        <w:kinsoku/>
        <w:wordWrap/>
        <w:overflowPunct/>
        <w:topLinePunct w:val="0"/>
        <w:autoSpaceDE/>
        <w:autoSpaceDN/>
        <w:bidi w:val="0"/>
        <w:adjustRightInd/>
        <w:snapToGrid/>
        <w:spacing w:after="20" w:line="360" w:lineRule="auto"/>
        <w:jc w:val="both"/>
        <w:textAlignment w:val="auto"/>
        <w:rPr>
          <w:rFonts w:hint="eastAsia" w:ascii="仿宋" w:hAnsi="仿宋" w:eastAsia="仿宋" w:cs="仿宋"/>
          <w:b/>
          <w:bCs/>
          <w:snapToGrid w:val="0"/>
          <w:color w:val="000000"/>
          <w:spacing w:val="-3"/>
          <w:kern w:val="0"/>
          <w:sz w:val="28"/>
          <w:szCs w:val="28"/>
          <w:lang w:val="en-US" w:eastAsia="en-US" w:bidi="ar-SA"/>
        </w:rPr>
      </w:pPr>
      <w:r>
        <w:rPr>
          <w:rFonts w:hint="eastAsia" w:ascii="仿宋" w:hAnsi="仿宋" w:eastAsia="仿宋" w:cs="仿宋"/>
          <w:b/>
          <w:bCs/>
          <w:snapToGrid w:val="0"/>
          <w:color w:val="000000"/>
          <w:spacing w:val="-3"/>
          <w:kern w:val="0"/>
          <w:sz w:val="28"/>
          <w:szCs w:val="28"/>
          <w:lang w:val="en-US" w:eastAsia="en-US" w:bidi="ar-SA"/>
        </w:rPr>
        <w:t>附件4  相关服务的范围和内容</w:t>
      </w:r>
    </w:p>
    <w:p w14:paraId="0E8B8E67">
      <w:pPr>
        <w:widowControl w:val="0"/>
        <w:kinsoku/>
        <w:autoSpaceDE/>
        <w:autoSpaceDN/>
        <w:adjustRightInd/>
        <w:snapToGrid/>
        <w:spacing w:after="200" w:line="276" w:lineRule="auto"/>
        <w:jc w:val="both"/>
        <w:textAlignment w:val="auto"/>
        <w:rPr>
          <w:rFonts w:hint="eastAsia" w:ascii="仿宋" w:hAnsi="仿宋" w:eastAsia="仿宋" w:cs="仿宋"/>
          <w:b/>
          <w:bCs/>
          <w:snapToGrid w:val="0"/>
          <w:color w:val="000000"/>
          <w:spacing w:val="-3"/>
          <w:kern w:val="0"/>
          <w:sz w:val="28"/>
          <w:szCs w:val="28"/>
          <w:lang w:val="en-US" w:eastAsia="en-US" w:bidi="ar-SA"/>
        </w:rPr>
      </w:pPr>
      <w:r>
        <w:rPr>
          <w:rFonts w:hint="eastAsia" w:ascii="仿宋" w:hAnsi="仿宋" w:eastAsia="仿宋" w:cs="仿宋"/>
          <w:b/>
          <w:bCs/>
          <w:snapToGrid w:val="0"/>
          <w:color w:val="000000"/>
          <w:spacing w:val="-3"/>
          <w:kern w:val="0"/>
          <w:sz w:val="28"/>
          <w:szCs w:val="28"/>
          <w:lang w:val="en-US" w:eastAsia="en-US" w:bidi="ar-SA"/>
        </w:rPr>
        <w:br w:type="page"/>
      </w:r>
    </w:p>
    <w:p w14:paraId="1657B4E3">
      <w:pPr>
        <w:keepNext w:val="0"/>
        <w:keepLines w:val="0"/>
        <w:pageBreakBefore w:val="0"/>
        <w:widowControl w:val="0"/>
        <w:kinsoku/>
        <w:wordWrap/>
        <w:overflowPunct/>
        <w:topLinePunct w:val="0"/>
        <w:autoSpaceDE/>
        <w:autoSpaceDN/>
        <w:bidi w:val="0"/>
        <w:adjustRightInd/>
        <w:snapToGrid/>
        <w:spacing w:after="20" w:line="360" w:lineRule="auto"/>
        <w:jc w:val="both"/>
        <w:textAlignment w:val="auto"/>
        <w:rPr>
          <w:rFonts w:hint="eastAsia" w:ascii="仿宋" w:hAnsi="仿宋" w:eastAsia="仿宋" w:cs="仿宋"/>
          <w:b/>
          <w:bCs/>
          <w:snapToGrid w:val="0"/>
          <w:color w:val="000000"/>
          <w:spacing w:val="-3"/>
          <w:kern w:val="0"/>
          <w:sz w:val="28"/>
          <w:szCs w:val="28"/>
          <w:lang w:val="en-US" w:eastAsia="en-US" w:bidi="ar-SA"/>
        </w:rPr>
      </w:pPr>
      <w:r>
        <w:rPr>
          <w:rFonts w:hint="eastAsia" w:ascii="仿宋" w:hAnsi="仿宋" w:eastAsia="仿宋" w:cs="仿宋"/>
          <w:b/>
          <w:bCs/>
          <w:snapToGrid w:val="0"/>
          <w:color w:val="000000"/>
          <w:spacing w:val="-3"/>
          <w:kern w:val="0"/>
          <w:sz w:val="28"/>
          <w:szCs w:val="28"/>
          <w:lang w:val="en-US" w:eastAsia="en-US" w:bidi="ar-SA"/>
        </w:rPr>
        <w:t>附件5  委托人派遣的人员和提供的房屋、资料、设备</w:t>
      </w:r>
    </w:p>
    <w:p w14:paraId="36FAFC6B">
      <w:pPr>
        <w:keepNext w:val="0"/>
        <w:keepLines w:val="0"/>
        <w:pageBreakBefore w:val="0"/>
        <w:widowControl w:val="0"/>
        <w:kinsoku/>
        <w:wordWrap/>
        <w:overflowPunct/>
        <w:topLinePunct w:val="0"/>
        <w:autoSpaceDE/>
        <w:autoSpaceDN/>
        <w:bidi w:val="0"/>
        <w:adjustRightInd/>
        <w:snapToGrid/>
        <w:spacing w:after="20" w:line="360" w:lineRule="auto"/>
        <w:jc w:val="both"/>
        <w:textAlignment w:val="auto"/>
        <w:rPr>
          <w:rFonts w:hint="eastAsia" w:ascii="仿宋" w:hAnsi="仿宋" w:eastAsia="仿宋" w:cs="仿宋"/>
          <w:b/>
          <w:bCs/>
          <w:snapToGrid w:val="0"/>
          <w:color w:val="000000"/>
          <w:spacing w:val="-3"/>
          <w:kern w:val="0"/>
          <w:sz w:val="28"/>
          <w:szCs w:val="28"/>
          <w:lang w:val="en-US" w:eastAsia="en-US" w:bidi="ar-SA"/>
        </w:rPr>
      </w:pPr>
    </w:p>
    <w:p w14:paraId="4C47152E">
      <w:pPr>
        <w:keepNext w:val="0"/>
        <w:keepLines w:val="0"/>
        <w:pageBreakBefore w:val="0"/>
        <w:widowControl w:val="0"/>
        <w:kinsoku/>
        <w:wordWrap w:val="0"/>
        <w:overflowPunct/>
        <w:topLinePunct/>
        <w:autoSpaceDE/>
        <w:autoSpaceDN/>
        <w:bidi w:val="0"/>
        <w:adjustRightInd w:val="0"/>
        <w:snapToGrid w:val="0"/>
        <w:spacing w:before="6" w:line="360" w:lineRule="auto"/>
        <w:ind w:left="34" w:right="101" w:firstLine="581"/>
        <w:jc w:val="both"/>
        <w:textAlignment w:val="baseline"/>
        <w:rPr>
          <w:rFonts w:hint="eastAsia" w:ascii="仿宋" w:hAnsi="仿宋" w:eastAsia="仿宋" w:cs="仿宋"/>
          <w:snapToGrid w:val="0"/>
          <w:color w:val="000000"/>
          <w:spacing w:val="-3"/>
          <w:kern w:val="0"/>
          <w:sz w:val="28"/>
          <w:szCs w:val="28"/>
          <w:lang w:val="en-US" w:eastAsia="zh-CN" w:bidi="ar-SA"/>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82085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DF2103">
    <w:pPr>
      <w:pStyle w:val="3"/>
      <w:spacing w:before="41" w:line="222" w:lineRule="auto"/>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345A28"/>
    <w:rsid w:val="1C303655"/>
    <w:rsid w:val="32345A28"/>
    <w:rsid w:val="3B401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仿宋" w:hAnsi="仿宋" w:eastAsia="仿宋" w:cs="仿宋"/>
      <w:sz w:val="19"/>
      <w:szCs w:val="19"/>
      <w:lang w:val="en-US" w:eastAsia="en-US" w:bidi="ar-SA"/>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Table Text"/>
    <w:basedOn w:val="1"/>
    <w:semiHidden/>
    <w:qFormat/>
    <w:uiPriority w:val="0"/>
    <w:rPr>
      <w:rFonts w:ascii="仿宋" w:hAnsi="仿宋" w:eastAsia="仿宋" w:cs="仿宋"/>
      <w:sz w:val="28"/>
      <w:szCs w:val="28"/>
      <w:lang w:val="en-US" w:eastAsia="en-US" w:bidi="ar-SA"/>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165</Pages>
  <Words>43076</Words>
  <Characters>45474</Characters>
  <Lines>0</Lines>
  <Paragraphs>0</Paragraphs>
  <TotalTime>4</TotalTime>
  <ScaleCrop>false</ScaleCrop>
  <LinksUpToDate>false</LinksUpToDate>
  <CharactersWithSpaces>45962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2025-07-04T10:54:00Z</dcterms:created>
  <dc:creator>北猫</dc:creator>
  <cp:lastModifiedBy>北猫</cp:lastModifiedBy>
  <dcterms:modified xsi:type="dcterms:W3CDTF">2025-07-04T14:25:01Z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41CB01E50B254577BC951F47CEB2BEF5_13</vt:lpwstr>
  </property>
  <property fmtid="{D5CDD505-2E9C-101B-9397-08002B2CF9AE}" pid="4" name="KSOTemplateDocerSaveRecord">
    <vt:lpwstr>eyJoZGlkIjoiN2ExNTk0ZWZlM2EyODk3MDExZDk1N2E1NjAzMzcxYjkiLCJ1c2VySWQiOiI1MDI4MDY1ODgifQ==</vt:lpwstr>
  </property>
</Properties>
</file>