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8C352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  <w:t>投标人基本信息及项目经理（注册建造师）执业基本信息</w:t>
      </w:r>
    </w:p>
    <w:bookmarkEnd w:id="0"/>
    <w:p w14:paraId="3A00004A">
      <w:pPr>
        <w:pStyle w:val="2"/>
        <w:spacing w:before="312" w:line="360" w:lineRule="auto"/>
        <w:ind w:firstLine="480" w:firstLineChars="200"/>
        <w:jc w:val="left"/>
        <w:outlineLvl w:val="2"/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  <w:t>投标人基本信息及项目经理（注册建造师）执业基本信息应在“陕西省住房和城乡建设厅（http://js.shaanxi.gov.cn/ ）陕西省建筑市场监管与诚信信息发布平台”可查询。</w:t>
      </w:r>
    </w:p>
    <w:p w14:paraId="6A44CA96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9F61FCC0-0B66-4079-963D-4D2733C03355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295B947-67E8-459F-B2AF-11DA75963D2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6A9177A"/>
    <w:rsid w:val="097021FF"/>
    <w:rsid w:val="11250418"/>
    <w:rsid w:val="124A206E"/>
    <w:rsid w:val="182C49DE"/>
    <w:rsid w:val="182D4034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63BD7749"/>
    <w:rsid w:val="648C2404"/>
    <w:rsid w:val="64B247AE"/>
    <w:rsid w:val="6B662827"/>
    <w:rsid w:val="729C2675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487</Characters>
  <Lines>0</Lines>
  <Paragraphs>0</Paragraphs>
  <TotalTime>2</TotalTime>
  <ScaleCrop>false</ScaleCrop>
  <LinksUpToDate>false</LinksUpToDate>
  <CharactersWithSpaces>564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北猫</cp:lastModifiedBy>
  <dcterms:modified xsi:type="dcterms:W3CDTF">2025-07-04T13:13:01Z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4DAA775429334C11BE644EBE3F9C53BD_13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