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7D33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3E586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FED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530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45E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147F0D">
            <w:pPr>
              <w:overflowPunct w:val="0"/>
              <w:jc w:val="center"/>
              <w:rPr>
                <w:rFonts w:hint="default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无偏离/正偏离/负偏离）</w:t>
            </w:r>
          </w:p>
        </w:tc>
      </w:tr>
      <w:tr w14:paraId="7B327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9A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6DDC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3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F0CA3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3E15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43A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EE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E1B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1CFD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68A7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E77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50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F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4ECCF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161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3E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7323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E9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CA6E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2A2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876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F7DD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F8E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2590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9395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C41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B9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FB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26216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FD6B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CE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6A95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75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BBBF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9646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CB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B3A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07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D1D9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7C36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574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220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2A7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75FA4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406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242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92C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76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D496E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409A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AD2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D5F4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F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3F5D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36AE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8D8C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05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C08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9854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3BA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5C3E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E6BBE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4EC20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1CB5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D00C4D5">
      <w:pPr>
        <w:overflowPunct w:val="0"/>
        <w:spacing w:line="420" w:lineRule="exact"/>
        <w:rPr>
          <w:rFonts w:hint="eastAsia" w:ascii="宋体" w:hAnsi="宋体" w:cs="宋体"/>
          <w:b/>
          <w:bCs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0A286856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2.投标供应商必须据实填写，不得虚假响应，否则将取消其响应或成交资格，并按有关规定进处罚</w:t>
      </w:r>
      <w:r>
        <w:rPr>
          <w:rFonts w:hint="eastAsia" w:ascii="宋体" w:hAnsi="宋体" w:cs="宋体"/>
          <w:color w:val="000000"/>
          <w:szCs w:val="21"/>
          <w:highlight w:val="none"/>
        </w:rPr>
        <w:t>。</w:t>
      </w:r>
    </w:p>
    <w:p w14:paraId="7FEBF17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2DFA9E43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4B0F91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AD9EA2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021107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502FF8D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19565B90">
      <w:pPr>
        <w:overflowPunct w:val="0"/>
        <w:spacing w:line="420" w:lineRule="exact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技术偏离表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525ADC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5E9D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B600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3062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D3EE1F3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  <w:t>无偏离/正偏离/负偏离）</w:t>
            </w:r>
          </w:p>
        </w:tc>
      </w:tr>
      <w:tr w14:paraId="59C31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7E6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2F1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765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1FBA4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2CC6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26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4C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1E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2DD95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2995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47A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7D1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862D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A4F75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F01D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0568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C9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C6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800B2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167F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7C8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D8D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F68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8054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FF23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F65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181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435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E917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6BD1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19F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096E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3757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F396FB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C01D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0024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013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8DD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1C28A6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E61C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C6F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D721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9D48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026E9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D6F83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78E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3BE0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C957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17A8A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99B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D0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B559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EB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E9DA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90D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98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79AD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0E0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1CC6D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D9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58A91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6FF639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5C844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774B8B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038A9DE">
      <w:pPr>
        <w:snapToGrid w:val="0"/>
        <w:spacing w:line="360" w:lineRule="auto"/>
        <w:rPr>
          <w:rStyle w:val="8"/>
        </w:rPr>
      </w:pPr>
      <w:r>
        <w:rPr>
          <w:rStyle w:val="8"/>
        </w:rPr>
        <w:t xml:space="preserve">   </w:t>
      </w:r>
    </w:p>
    <w:p w14:paraId="3EC30D64">
      <w:pPr>
        <w:snapToGrid w:val="0"/>
        <w:spacing w:line="360" w:lineRule="auto"/>
        <w:ind w:firstLine="420" w:firstLineChars="200"/>
        <w:outlineLvl w:val="1"/>
        <w:rPr>
          <w:rStyle w:val="8"/>
          <w:rFonts w:hint="eastAsia"/>
          <w:b/>
          <w:bCs/>
          <w:szCs w:val="16"/>
        </w:rPr>
      </w:pPr>
      <w:r>
        <w:rPr>
          <w:rStyle w:val="8"/>
          <w:rFonts w:hint="eastAsia"/>
          <w:b/>
          <w:bCs/>
          <w:szCs w:val="16"/>
        </w:rPr>
        <w:t>说明：1.以上表格格式行、列可增减。</w:t>
      </w:r>
    </w:p>
    <w:p w14:paraId="111D750A">
      <w:pPr>
        <w:snapToGrid w:val="0"/>
        <w:spacing w:line="360" w:lineRule="auto"/>
        <w:ind w:firstLine="1051" w:firstLineChars="500"/>
        <w:outlineLvl w:val="1"/>
        <w:rPr>
          <w:rStyle w:val="8"/>
          <w:b/>
          <w:bCs/>
          <w:szCs w:val="16"/>
        </w:rPr>
      </w:pPr>
      <w:r>
        <w:rPr>
          <w:rStyle w:val="8"/>
          <w:rFonts w:hint="eastAsia"/>
          <w:b/>
          <w:bCs/>
          <w:szCs w:val="16"/>
        </w:rPr>
        <w:t>2.投标供应商</w:t>
      </w:r>
      <w:r>
        <w:rPr>
          <w:rStyle w:val="8"/>
          <w:rFonts w:hint="eastAsia" w:eastAsia="宋体"/>
          <w:b/>
          <w:bCs/>
          <w:szCs w:val="16"/>
          <w:lang w:val="en-US" w:eastAsia="zh-CN"/>
        </w:rPr>
        <w:t>需要</w:t>
      </w:r>
      <w:r>
        <w:rPr>
          <w:rStyle w:val="8"/>
          <w:rFonts w:hint="eastAsia"/>
          <w:b/>
          <w:bCs/>
          <w:szCs w:val="16"/>
        </w:rPr>
        <w:t>根据采购项目的全部技术参数逐条填写此表，必须据实填写，不得虚假响应，否则将取消其响应或成交资格，并按有关规定进处罚。</w:t>
      </w:r>
    </w:p>
    <w:p w14:paraId="073EFB73">
      <w:pPr>
        <w:snapToGrid w:val="0"/>
        <w:spacing w:line="360" w:lineRule="auto"/>
        <w:rPr>
          <w:rStyle w:val="8"/>
          <w:szCs w:val="16"/>
        </w:rPr>
      </w:pPr>
    </w:p>
    <w:p w14:paraId="0FDEB0B8">
      <w:pPr>
        <w:snapToGrid w:val="0"/>
        <w:spacing w:line="360" w:lineRule="auto"/>
        <w:rPr>
          <w:rStyle w:val="8"/>
          <w:szCs w:val="16"/>
        </w:rPr>
      </w:pPr>
    </w:p>
    <w:p w14:paraId="189C8E9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74F5DAD2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33C0A09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610D367C">
      <w:pPr>
        <w:spacing w:line="360" w:lineRule="auto"/>
        <w:rPr>
          <w:szCs w:val="21"/>
        </w:rPr>
      </w:pPr>
      <w:r>
        <w:rPr>
          <w:szCs w:val="21"/>
        </w:rPr>
        <w:br w:type="page"/>
      </w:r>
    </w:p>
    <w:p w14:paraId="308123CE">
      <w:pPr>
        <w:snapToGrid w:val="0"/>
        <w:spacing w:line="360" w:lineRule="auto"/>
        <w:jc w:val="center"/>
        <w:rPr>
          <w:rStyle w:val="8"/>
          <w:rFonts w:hint="eastAsia" w:ascii="Times New Roman" w:hAnsi="Times New Roman" w:eastAsia="宋体" w:cs="Times New Roman"/>
          <w:sz w:val="28"/>
          <w:szCs w:val="28"/>
        </w:rPr>
      </w:pPr>
      <w:r>
        <w:rPr>
          <w:rStyle w:val="8"/>
          <w:rFonts w:hint="eastAsia" w:ascii="Times New Roman" w:hAnsi="Times New Roman" w:eastAsia="宋体" w:cs="Times New Roman"/>
          <w:sz w:val="28"/>
          <w:szCs w:val="28"/>
        </w:rPr>
        <w:t>项目业绩一览表</w:t>
      </w:r>
    </w:p>
    <w:p w14:paraId="3FC0C27B">
      <w:pPr>
        <w:spacing w:line="480" w:lineRule="auto"/>
        <w:ind w:firstLine="210" w:firstLineChars="100"/>
        <w:rPr>
          <w:rFonts w:hint="eastAsia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tbl>
      <w:tblPr>
        <w:tblStyle w:val="6"/>
        <w:tblW w:w="843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1"/>
        <w:gridCol w:w="2493"/>
        <w:gridCol w:w="2204"/>
        <w:gridCol w:w="1563"/>
        <w:gridCol w:w="1237"/>
      </w:tblGrid>
      <w:tr w14:paraId="27F12A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65F186F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493" w:type="dxa"/>
            <w:noWrap w:val="0"/>
            <w:vAlign w:val="center"/>
          </w:tcPr>
          <w:p w14:paraId="6B4A76D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4D53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563" w:type="dxa"/>
            <w:noWrap w:val="0"/>
            <w:vAlign w:val="center"/>
          </w:tcPr>
          <w:p w14:paraId="69FEAE7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7A0A1B7B">
            <w:pPr>
              <w:jc w:val="center"/>
              <w:rPr>
                <w:rFonts w:hint="eastAsia" w:ascii="仿宋" w:hAnsi="仿宋" w:eastAsia="宋体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eastAsia="宋体" w:cs="仿宋"/>
                <w:b/>
                <w:bCs/>
                <w:color w:val="36363D"/>
                <w:lang w:val="en-US" w:eastAsia="zh-CN"/>
              </w:rPr>
              <w:t>备注</w:t>
            </w:r>
          </w:p>
        </w:tc>
      </w:tr>
      <w:tr w14:paraId="677777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2CF31E85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493" w:type="dxa"/>
            <w:noWrap w:val="0"/>
            <w:vAlign w:val="center"/>
          </w:tcPr>
          <w:p w14:paraId="35EBF4E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9D0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A6C2A7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FFC8E2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E992E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4F52621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493" w:type="dxa"/>
            <w:noWrap w:val="0"/>
            <w:vAlign w:val="center"/>
          </w:tcPr>
          <w:p w14:paraId="7E5C37F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A7C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09FC73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94E64B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29752F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7248A06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493" w:type="dxa"/>
            <w:noWrap w:val="0"/>
            <w:vAlign w:val="center"/>
          </w:tcPr>
          <w:p w14:paraId="3AC1B26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B7D7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1B9CDA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070847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0D701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F22250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493" w:type="dxa"/>
            <w:noWrap w:val="0"/>
            <w:vAlign w:val="center"/>
          </w:tcPr>
          <w:p w14:paraId="05DA501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CD03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4F8B2F4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33574D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764D78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</w:trPr>
        <w:tc>
          <w:tcPr>
            <w:tcW w:w="941" w:type="dxa"/>
            <w:noWrap w:val="0"/>
            <w:vAlign w:val="center"/>
          </w:tcPr>
          <w:p w14:paraId="5259921E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493" w:type="dxa"/>
            <w:noWrap w:val="0"/>
            <w:vAlign w:val="center"/>
          </w:tcPr>
          <w:p w14:paraId="58AAA84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CE6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31D277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EFE7C6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65053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</w:trPr>
        <w:tc>
          <w:tcPr>
            <w:tcW w:w="941" w:type="dxa"/>
            <w:noWrap w:val="0"/>
            <w:vAlign w:val="center"/>
          </w:tcPr>
          <w:p w14:paraId="3F7E887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493" w:type="dxa"/>
            <w:noWrap w:val="0"/>
            <w:vAlign w:val="center"/>
          </w:tcPr>
          <w:p w14:paraId="7F1BAC4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8CD5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84A1EB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276574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80D0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3" w:hRule="atLeast"/>
        </w:trPr>
        <w:tc>
          <w:tcPr>
            <w:tcW w:w="941" w:type="dxa"/>
            <w:noWrap w:val="0"/>
            <w:vAlign w:val="center"/>
          </w:tcPr>
          <w:p w14:paraId="333B3D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2A66FB0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90C2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EE8BA6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D7EDEB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60525A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3" w:hRule="atLeast"/>
        </w:trPr>
        <w:tc>
          <w:tcPr>
            <w:tcW w:w="941" w:type="dxa"/>
            <w:noWrap w:val="0"/>
            <w:vAlign w:val="center"/>
          </w:tcPr>
          <w:p w14:paraId="69C3892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493" w:type="dxa"/>
            <w:noWrap w:val="0"/>
            <w:vAlign w:val="center"/>
          </w:tcPr>
          <w:p w14:paraId="7ABB61C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11B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B5BC29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53C3202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545F7DCD">
      <w:pPr>
        <w:tabs>
          <w:tab w:val="left" w:pos="8782"/>
        </w:tabs>
        <w:snapToGrid w:val="0"/>
        <w:spacing w:before="120"/>
        <w:ind w:right="-38" w:firstLine="210" w:firstLineChars="1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注：1</w:t>
      </w:r>
      <w:r>
        <w:rPr>
          <w:rFonts w:hint="eastAsia" w:ascii="仿宋" w:hAnsi="仿宋" w:eastAsia="宋体" w:cs="仿宋"/>
          <w:color w:val="36363D"/>
          <w:lang w:val="en-US" w:eastAsia="zh-CN"/>
        </w:rPr>
        <w:t>.</w:t>
      </w:r>
      <w:r>
        <w:rPr>
          <w:rFonts w:hint="eastAsia" w:ascii="仿宋" w:hAnsi="仿宋" w:cs="仿宋"/>
          <w:color w:val="36363D"/>
        </w:rPr>
        <w:t>供应商应如实列出以上情况，如有隐瞒，一经查实将导致其报价申请被拒绝。</w:t>
      </w:r>
    </w:p>
    <w:p w14:paraId="1B3BBB76">
      <w:pPr>
        <w:tabs>
          <w:tab w:val="left" w:pos="8782"/>
        </w:tabs>
        <w:snapToGrid w:val="0"/>
        <w:spacing w:before="120"/>
        <w:ind w:right="-38" w:firstLine="630" w:firstLineChars="300"/>
        <w:rPr>
          <w:rFonts w:hint="eastAsia" w:ascii="仿宋" w:hAnsi="仿宋" w:cs="仿宋"/>
          <w:color w:val="36363D"/>
        </w:rPr>
      </w:pPr>
      <w:bookmarkStart w:id="0" w:name="_Toc11820"/>
      <w:r>
        <w:rPr>
          <w:rFonts w:hint="eastAsia" w:ascii="仿宋" w:hAnsi="仿宋" w:cs="仿宋"/>
          <w:color w:val="36363D"/>
        </w:rPr>
        <w:t>2.</w:t>
      </w:r>
      <w:bookmarkEnd w:id="0"/>
      <w:r>
        <w:rPr>
          <w:rFonts w:hint="eastAsia" w:ascii="仿宋" w:hAnsi="仿宋" w:cs="仿宋"/>
          <w:color w:val="36363D"/>
          <w:lang w:val="en-US" w:eastAsia="zh-CN"/>
        </w:rPr>
        <w:t>以合同或中标通知书为准，复印件加盖公章。</w:t>
      </w:r>
    </w:p>
    <w:p w14:paraId="6011980D">
      <w:pPr>
        <w:pStyle w:val="5"/>
        <w:rPr>
          <w:rFonts w:hint="eastAsia" w:ascii="仿宋" w:hAnsi="仿宋" w:eastAsia="仿宋" w:cs="仿宋"/>
          <w:color w:val="36363D"/>
        </w:rPr>
      </w:pPr>
    </w:p>
    <w:p w14:paraId="1D884232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</w:t>
      </w:r>
    </w:p>
    <w:p w14:paraId="5B1E9F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 xml:space="preserve">             </w:t>
      </w:r>
      <w:bookmarkStart w:id="1" w:name="_GoBack"/>
      <w:bookmarkEnd w:id="1"/>
    </w:p>
    <w:p w14:paraId="45434C78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683461D6">
      <w:pPr>
        <w:spacing w:line="360" w:lineRule="auto"/>
        <w:ind w:left="483" w:leftChars="230" w:firstLine="1995" w:firstLineChars="950"/>
        <w:rPr>
          <w:kern w:val="1"/>
          <w:szCs w:val="24"/>
        </w:rPr>
      </w:pPr>
    </w:p>
    <w:p w14:paraId="6C01C910">
      <w:pPr>
        <w:ind w:firstLine="2520" w:firstLineChars="1200"/>
      </w:pPr>
      <w:r>
        <w:rPr>
          <w:kern w:val="1"/>
          <w:szCs w:val="24"/>
        </w:rPr>
        <w:t>日期：</w:t>
      </w:r>
    </w:p>
    <w:p w14:paraId="27EFD97D"/>
    <w:p w14:paraId="4E120886"/>
    <w:p w14:paraId="6571DE91"/>
    <w:p w14:paraId="46D7AA87"/>
    <w:p w14:paraId="184389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29751FFA"/>
    <w:rsid w:val="00951FEE"/>
    <w:rsid w:val="00A010BF"/>
    <w:rsid w:val="024C0DD3"/>
    <w:rsid w:val="059A3C03"/>
    <w:rsid w:val="0BE12225"/>
    <w:rsid w:val="16BA5EB3"/>
    <w:rsid w:val="186A203A"/>
    <w:rsid w:val="19632E73"/>
    <w:rsid w:val="29751FFA"/>
    <w:rsid w:val="2FB45415"/>
    <w:rsid w:val="310821E5"/>
    <w:rsid w:val="31C0661C"/>
    <w:rsid w:val="3BFD046C"/>
    <w:rsid w:val="3E5723C1"/>
    <w:rsid w:val="3FE91433"/>
    <w:rsid w:val="40CD2B03"/>
    <w:rsid w:val="410302D3"/>
    <w:rsid w:val="42B82C3C"/>
    <w:rsid w:val="44D37FBC"/>
    <w:rsid w:val="4F5148FF"/>
    <w:rsid w:val="4F5D4B8B"/>
    <w:rsid w:val="55322ADD"/>
    <w:rsid w:val="56C500AD"/>
    <w:rsid w:val="58C73A9E"/>
    <w:rsid w:val="5E230F21"/>
    <w:rsid w:val="60326087"/>
    <w:rsid w:val="6A9C6F1F"/>
    <w:rsid w:val="6EC173C7"/>
    <w:rsid w:val="716B13F9"/>
    <w:rsid w:val="7561323F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5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8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499</Characters>
  <Lines>0</Lines>
  <Paragraphs>0</Paragraphs>
  <TotalTime>0</TotalTime>
  <ScaleCrop>false</ScaleCrop>
  <LinksUpToDate>false</LinksUpToDate>
  <CharactersWithSpaces>599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2025-07-02T08:43:46Z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