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6FC9E08">
      <w:pPr>
        <w:spacing w:line="480" w:lineRule="auto"/>
        <w:jc w:val="center"/>
        <w:rPr>
          <w:rFonts w:hint="eastAsia" w:asciiTheme="minorEastAsia" w:hAnsiTheme="minorEastAsia" w:eastAsiaTheme="minorEastAsia" w:cstheme="minorEastAsia"/>
          <w:b/>
          <w:sz w:val="28"/>
          <w:szCs w:val="28"/>
          <w:highlight w:val="none"/>
        </w:rPr>
      </w:pPr>
      <w:r>
        <w:rPr>
          <w:rFonts w:hint="eastAsia" w:asciiTheme="minorEastAsia" w:hAnsiTheme="minorEastAsia" w:eastAsiaTheme="minorEastAsia" w:cstheme="minorEastAsia"/>
          <w:b/>
          <w:sz w:val="28"/>
          <w:szCs w:val="28"/>
          <w:highlight w:val="none"/>
        </w:rPr>
        <w:t>技术服务合同条款及其他商务要求应答表</w:t>
      </w:r>
    </w:p>
    <w:p w14:paraId="1FBE6095">
      <w:pPr>
        <w:spacing w:line="480" w:lineRule="auto"/>
        <w:jc w:val="center"/>
        <w:rPr>
          <w:rFonts w:hint="eastAsia" w:asciiTheme="minorEastAsia" w:hAnsiTheme="minorEastAsia" w:eastAsiaTheme="minorEastAsia" w:cstheme="minorEastAsia"/>
          <w:b/>
          <w:sz w:val="28"/>
          <w:szCs w:val="28"/>
          <w:highlight w:val="none"/>
        </w:rPr>
      </w:pPr>
      <w:r>
        <w:rPr>
          <w:rFonts w:hint="eastAsia" w:asciiTheme="minorEastAsia" w:hAnsiTheme="minorEastAsia" w:eastAsiaTheme="minorEastAsia" w:cstheme="minorEastAsia"/>
          <w:b/>
          <w:sz w:val="28"/>
          <w:szCs w:val="28"/>
          <w:highlight w:val="none"/>
        </w:rPr>
        <w:t>技术服务合同条款要求应答表</w:t>
      </w:r>
    </w:p>
    <w:tbl>
      <w:tblPr>
        <w:tblStyle w:val="2"/>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77"/>
        <w:gridCol w:w="2691"/>
        <w:gridCol w:w="2429"/>
        <w:gridCol w:w="1471"/>
        <w:gridCol w:w="1151"/>
      </w:tblGrid>
      <w:tr w14:paraId="13D71C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5" w:hRule="atLeast"/>
        </w:trPr>
        <w:tc>
          <w:tcPr>
            <w:tcW w:w="456" w:type="pct"/>
            <w:vAlign w:val="center"/>
          </w:tcPr>
          <w:p w14:paraId="0860EEA3">
            <w:pPr>
              <w:spacing w:line="320" w:lineRule="exact"/>
              <w:ind w:left="-97" w:leftChars="-46"/>
              <w:jc w:val="center"/>
              <w:rPr>
                <w:rFonts w:asciiTheme="minorEastAsia" w:hAnsiTheme="minorEastAsia" w:eastAsiaTheme="minorEastAsia" w:cstheme="minorEastAsia"/>
                <w:b/>
                <w:bCs/>
                <w:position w:val="4"/>
                <w:szCs w:val="21"/>
                <w:highlight w:val="none"/>
              </w:rPr>
            </w:pPr>
            <w:r>
              <w:rPr>
                <w:rFonts w:hint="eastAsia" w:asciiTheme="minorEastAsia" w:hAnsiTheme="minorEastAsia" w:eastAsiaTheme="minorEastAsia" w:cstheme="minorEastAsia"/>
                <w:b/>
                <w:szCs w:val="21"/>
                <w:highlight w:val="none"/>
              </w:rPr>
              <w:t>序号</w:t>
            </w:r>
          </w:p>
        </w:tc>
        <w:tc>
          <w:tcPr>
            <w:tcW w:w="1579" w:type="pct"/>
            <w:vAlign w:val="center"/>
          </w:tcPr>
          <w:p w14:paraId="34AE8AB2">
            <w:pPr>
              <w:spacing w:line="320" w:lineRule="exact"/>
              <w:jc w:val="center"/>
              <w:rPr>
                <w:rFonts w:asciiTheme="minorEastAsia" w:hAnsiTheme="minorEastAsia" w:eastAsiaTheme="minorEastAsia" w:cstheme="minorEastAsia"/>
                <w:b/>
                <w:bCs/>
                <w:position w:val="4"/>
                <w:szCs w:val="21"/>
                <w:highlight w:val="none"/>
              </w:rPr>
            </w:pPr>
            <w:r>
              <w:rPr>
                <w:rFonts w:hint="eastAsia" w:asciiTheme="minorEastAsia" w:hAnsiTheme="minorEastAsia" w:eastAsiaTheme="minorEastAsia" w:cstheme="minorEastAsia"/>
                <w:b/>
                <w:szCs w:val="21"/>
                <w:highlight w:val="none"/>
              </w:rPr>
              <w:t>竞争性磋商文件技术服务合同条款要求</w:t>
            </w:r>
          </w:p>
        </w:tc>
        <w:tc>
          <w:tcPr>
            <w:tcW w:w="1425" w:type="pct"/>
            <w:vAlign w:val="center"/>
          </w:tcPr>
          <w:p w14:paraId="71F56270">
            <w:pPr>
              <w:spacing w:line="320" w:lineRule="exact"/>
              <w:jc w:val="center"/>
              <w:rPr>
                <w:rFonts w:asciiTheme="minorEastAsia" w:hAnsiTheme="minorEastAsia" w:eastAsiaTheme="minorEastAsia" w:cstheme="minorEastAsia"/>
                <w:b/>
                <w:bCs/>
                <w:position w:val="4"/>
                <w:szCs w:val="21"/>
                <w:highlight w:val="none"/>
              </w:rPr>
            </w:pPr>
            <w:r>
              <w:rPr>
                <w:rFonts w:hint="eastAsia" w:asciiTheme="minorEastAsia" w:hAnsiTheme="minorEastAsia" w:eastAsiaTheme="minorEastAsia" w:cstheme="minorEastAsia"/>
                <w:b/>
                <w:szCs w:val="21"/>
                <w:highlight w:val="none"/>
              </w:rPr>
              <w:t>磋商响应文件技术服务合同条款要求</w:t>
            </w:r>
          </w:p>
        </w:tc>
        <w:tc>
          <w:tcPr>
            <w:tcW w:w="863" w:type="pct"/>
            <w:vAlign w:val="center"/>
          </w:tcPr>
          <w:p w14:paraId="6A4CE944">
            <w:pPr>
              <w:spacing w:line="320" w:lineRule="exact"/>
              <w:jc w:val="center"/>
              <w:rPr>
                <w:rFonts w:asciiTheme="minorEastAsia" w:hAnsiTheme="minorEastAsia" w:eastAsiaTheme="minorEastAsia" w:cstheme="minorEastAsia"/>
                <w:b/>
                <w:bCs/>
                <w:position w:val="4"/>
                <w:szCs w:val="21"/>
                <w:highlight w:val="none"/>
              </w:rPr>
            </w:pPr>
            <w:r>
              <w:rPr>
                <w:rFonts w:hint="eastAsia" w:asciiTheme="minorEastAsia" w:hAnsiTheme="minorEastAsia" w:eastAsiaTheme="minorEastAsia" w:cstheme="minorEastAsia"/>
                <w:b/>
                <w:szCs w:val="21"/>
                <w:highlight w:val="none"/>
              </w:rPr>
              <w:t>偏离情况</w:t>
            </w:r>
          </w:p>
        </w:tc>
        <w:tc>
          <w:tcPr>
            <w:tcW w:w="675" w:type="pct"/>
            <w:vAlign w:val="center"/>
          </w:tcPr>
          <w:p w14:paraId="09EA8136">
            <w:pPr>
              <w:spacing w:line="320" w:lineRule="exact"/>
              <w:jc w:val="center"/>
              <w:rPr>
                <w:rFonts w:asciiTheme="minorEastAsia" w:hAnsiTheme="minorEastAsia" w:eastAsiaTheme="minorEastAsia" w:cstheme="minorEastAsia"/>
                <w:b/>
                <w:bCs/>
                <w:position w:val="4"/>
                <w:szCs w:val="21"/>
                <w:highlight w:val="none"/>
              </w:rPr>
            </w:pPr>
            <w:r>
              <w:rPr>
                <w:rFonts w:hint="eastAsia" w:asciiTheme="minorEastAsia" w:hAnsiTheme="minorEastAsia" w:eastAsiaTheme="minorEastAsia" w:cstheme="minorEastAsia"/>
                <w:b/>
                <w:szCs w:val="21"/>
                <w:highlight w:val="none"/>
              </w:rPr>
              <w:t>说明</w:t>
            </w:r>
          </w:p>
        </w:tc>
      </w:tr>
      <w:tr w14:paraId="004281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6" w:type="pct"/>
          </w:tcPr>
          <w:p w14:paraId="64494D3C">
            <w:pPr>
              <w:spacing w:line="560" w:lineRule="exact"/>
              <w:rPr>
                <w:rFonts w:asciiTheme="minorEastAsia" w:hAnsiTheme="minorEastAsia" w:eastAsiaTheme="minorEastAsia" w:cstheme="minorEastAsia"/>
                <w:b/>
                <w:bCs/>
                <w:position w:val="4"/>
                <w:sz w:val="32"/>
                <w:szCs w:val="32"/>
                <w:highlight w:val="none"/>
              </w:rPr>
            </w:pPr>
          </w:p>
        </w:tc>
        <w:tc>
          <w:tcPr>
            <w:tcW w:w="1579" w:type="pct"/>
          </w:tcPr>
          <w:p w14:paraId="799F776B">
            <w:pPr>
              <w:spacing w:line="560" w:lineRule="exact"/>
              <w:rPr>
                <w:rFonts w:asciiTheme="minorEastAsia" w:hAnsiTheme="minorEastAsia" w:eastAsiaTheme="minorEastAsia" w:cstheme="minorEastAsia"/>
                <w:b/>
                <w:bCs/>
                <w:position w:val="4"/>
                <w:sz w:val="32"/>
                <w:szCs w:val="32"/>
                <w:highlight w:val="none"/>
              </w:rPr>
            </w:pPr>
          </w:p>
        </w:tc>
        <w:tc>
          <w:tcPr>
            <w:tcW w:w="1425" w:type="pct"/>
          </w:tcPr>
          <w:p w14:paraId="3266DEE8">
            <w:pPr>
              <w:spacing w:line="560" w:lineRule="exact"/>
              <w:rPr>
                <w:rFonts w:asciiTheme="minorEastAsia" w:hAnsiTheme="minorEastAsia" w:eastAsiaTheme="minorEastAsia" w:cstheme="minorEastAsia"/>
                <w:b/>
                <w:bCs/>
                <w:position w:val="4"/>
                <w:sz w:val="32"/>
                <w:szCs w:val="32"/>
                <w:highlight w:val="none"/>
              </w:rPr>
            </w:pPr>
          </w:p>
        </w:tc>
        <w:tc>
          <w:tcPr>
            <w:tcW w:w="863" w:type="pct"/>
          </w:tcPr>
          <w:p w14:paraId="7E1D18F2">
            <w:pPr>
              <w:spacing w:line="560" w:lineRule="exact"/>
              <w:rPr>
                <w:rFonts w:asciiTheme="minorEastAsia" w:hAnsiTheme="minorEastAsia" w:eastAsiaTheme="minorEastAsia" w:cstheme="minorEastAsia"/>
                <w:b/>
                <w:bCs/>
                <w:position w:val="4"/>
                <w:sz w:val="32"/>
                <w:szCs w:val="32"/>
                <w:highlight w:val="none"/>
              </w:rPr>
            </w:pPr>
          </w:p>
        </w:tc>
        <w:tc>
          <w:tcPr>
            <w:tcW w:w="675" w:type="pct"/>
          </w:tcPr>
          <w:p w14:paraId="2D3407BB">
            <w:pPr>
              <w:spacing w:line="560" w:lineRule="exact"/>
              <w:rPr>
                <w:rFonts w:asciiTheme="minorEastAsia" w:hAnsiTheme="minorEastAsia" w:eastAsiaTheme="minorEastAsia" w:cstheme="minorEastAsia"/>
                <w:b/>
                <w:bCs/>
                <w:position w:val="4"/>
                <w:sz w:val="32"/>
                <w:szCs w:val="32"/>
                <w:highlight w:val="none"/>
              </w:rPr>
            </w:pPr>
          </w:p>
        </w:tc>
      </w:tr>
      <w:tr w14:paraId="4BC636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6" w:type="pct"/>
          </w:tcPr>
          <w:p w14:paraId="6A6CD386">
            <w:pPr>
              <w:spacing w:line="560" w:lineRule="exact"/>
              <w:rPr>
                <w:rFonts w:asciiTheme="minorEastAsia" w:hAnsiTheme="minorEastAsia" w:eastAsiaTheme="minorEastAsia" w:cstheme="minorEastAsia"/>
                <w:b/>
                <w:bCs/>
                <w:position w:val="4"/>
                <w:sz w:val="32"/>
                <w:szCs w:val="32"/>
                <w:highlight w:val="none"/>
              </w:rPr>
            </w:pPr>
          </w:p>
        </w:tc>
        <w:tc>
          <w:tcPr>
            <w:tcW w:w="1579" w:type="pct"/>
          </w:tcPr>
          <w:p w14:paraId="1F4BBD9E">
            <w:pPr>
              <w:spacing w:line="560" w:lineRule="exact"/>
              <w:rPr>
                <w:rFonts w:asciiTheme="minorEastAsia" w:hAnsiTheme="minorEastAsia" w:eastAsiaTheme="minorEastAsia" w:cstheme="minorEastAsia"/>
                <w:b/>
                <w:bCs/>
                <w:position w:val="4"/>
                <w:sz w:val="32"/>
                <w:szCs w:val="32"/>
                <w:highlight w:val="none"/>
              </w:rPr>
            </w:pPr>
          </w:p>
        </w:tc>
        <w:tc>
          <w:tcPr>
            <w:tcW w:w="1425" w:type="pct"/>
          </w:tcPr>
          <w:p w14:paraId="642BDCC7">
            <w:pPr>
              <w:spacing w:line="560" w:lineRule="exact"/>
              <w:rPr>
                <w:rFonts w:asciiTheme="minorEastAsia" w:hAnsiTheme="minorEastAsia" w:eastAsiaTheme="minorEastAsia" w:cstheme="minorEastAsia"/>
                <w:b/>
                <w:bCs/>
                <w:position w:val="4"/>
                <w:sz w:val="32"/>
                <w:szCs w:val="32"/>
                <w:highlight w:val="none"/>
              </w:rPr>
            </w:pPr>
          </w:p>
        </w:tc>
        <w:tc>
          <w:tcPr>
            <w:tcW w:w="863" w:type="pct"/>
          </w:tcPr>
          <w:p w14:paraId="5B033E0F">
            <w:pPr>
              <w:spacing w:line="560" w:lineRule="exact"/>
              <w:rPr>
                <w:rFonts w:asciiTheme="minorEastAsia" w:hAnsiTheme="minorEastAsia" w:eastAsiaTheme="minorEastAsia" w:cstheme="minorEastAsia"/>
                <w:b/>
                <w:bCs/>
                <w:position w:val="4"/>
                <w:sz w:val="32"/>
                <w:szCs w:val="32"/>
                <w:highlight w:val="none"/>
              </w:rPr>
            </w:pPr>
          </w:p>
        </w:tc>
        <w:tc>
          <w:tcPr>
            <w:tcW w:w="675" w:type="pct"/>
          </w:tcPr>
          <w:p w14:paraId="3F2DC19B">
            <w:pPr>
              <w:spacing w:line="560" w:lineRule="exact"/>
              <w:rPr>
                <w:rFonts w:asciiTheme="minorEastAsia" w:hAnsiTheme="minorEastAsia" w:eastAsiaTheme="minorEastAsia" w:cstheme="minorEastAsia"/>
                <w:b/>
                <w:bCs/>
                <w:position w:val="4"/>
                <w:sz w:val="32"/>
                <w:szCs w:val="32"/>
                <w:highlight w:val="none"/>
              </w:rPr>
            </w:pPr>
          </w:p>
        </w:tc>
      </w:tr>
      <w:tr w14:paraId="5A24F1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6" w:type="pct"/>
          </w:tcPr>
          <w:p w14:paraId="4CC14BF6">
            <w:pPr>
              <w:spacing w:line="560" w:lineRule="exact"/>
              <w:rPr>
                <w:rFonts w:asciiTheme="minorEastAsia" w:hAnsiTheme="minorEastAsia" w:eastAsiaTheme="minorEastAsia" w:cstheme="minorEastAsia"/>
                <w:b/>
                <w:bCs/>
                <w:position w:val="4"/>
                <w:sz w:val="32"/>
                <w:szCs w:val="32"/>
                <w:highlight w:val="none"/>
              </w:rPr>
            </w:pPr>
          </w:p>
        </w:tc>
        <w:tc>
          <w:tcPr>
            <w:tcW w:w="1579" w:type="pct"/>
          </w:tcPr>
          <w:p w14:paraId="5FB75128">
            <w:pPr>
              <w:spacing w:line="560" w:lineRule="exact"/>
              <w:rPr>
                <w:rFonts w:asciiTheme="minorEastAsia" w:hAnsiTheme="minorEastAsia" w:eastAsiaTheme="minorEastAsia" w:cstheme="minorEastAsia"/>
                <w:b/>
                <w:bCs/>
                <w:position w:val="4"/>
                <w:sz w:val="32"/>
                <w:szCs w:val="32"/>
                <w:highlight w:val="none"/>
              </w:rPr>
            </w:pPr>
          </w:p>
        </w:tc>
        <w:tc>
          <w:tcPr>
            <w:tcW w:w="1425" w:type="pct"/>
          </w:tcPr>
          <w:p w14:paraId="3A13A617">
            <w:pPr>
              <w:spacing w:line="560" w:lineRule="exact"/>
              <w:rPr>
                <w:rFonts w:asciiTheme="minorEastAsia" w:hAnsiTheme="minorEastAsia" w:eastAsiaTheme="minorEastAsia" w:cstheme="minorEastAsia"/>
                <w:b/>
                <w:bCs/>
                <w:position w:val="4"/>
                <w:sz w:val="32"/>
                <w:szCs w:val="32"/>
                <w:highlight w:val="none"/>
              </w:rPr>
            </w:pPr>
          </w:p>
        </w:tc>
        <w:tc>
          <w:tcPr>
            <w:tcW w:w="863" w:type="pct"/>
          </w:tcPr>
          <w:p w14:paraId="6AE803C2">
            <w:pPr>
              <w:spacing w:line="560" w:lineRule="exact"/>
              <w:rPr>
                <w:rFonts w:asciiTheme="minorEastAsia" w:hAnsiTheme="minorEastAsia" w:eastAsiaTheme="minorEastAsia" w:cstheme="minorEastAsia"/>
                <w:b/>
                <w:bCs/>
                <w:position w:val="4"/>
                <w:sz w:val="32"/>
                <w:szCs w:val="32"/>
                <w:highlight w:val="none"/>
              </w:rPr>
            </w:pPr>
          </w:p>
        </w:tc>
        <w:tc>
          <w:tcPr>
            <w:tcW w:w="675" w:type="pct"/>
          </w:tcPr>
          <w:p w14:paraId="2D64C91B">
            <w:pPr>
              <w:spacing w:line="560" w:lineRule="exact"/>
              <w:rPr>
                <w:rFonts w:asciiTheme="minorEastAsia" w:hAnsiTheme="minorEastAsia" w:eastAsiaTheme="minorEastAsia" w:cstheme="minorEastAsia"/>
                <w:b/>
                <w:bCs/>
                <w:position w:val="4"/>
                <w:sz w:val="32"/>
                <w:szCs w:val="32"/>
                <w:highlight w:val="none"/>
              </w:rPr>
            </w:pPr>
          </w:p>
        </w:tc>
      </w:tr>
      <w:tr w14:paraId="3F9638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6" w:type="pct"/>
          </w:tcPr>
          <w:p w14:paraId="36CFEBE8">
            <w:pPr>
              <w:spacing w:line="560" w:lineRule="exact"/>
              <w:rPr>
                <w:rFonts w:asciiTheme="minorEastAsia" w:hAnsiTheme="minorEastAsia" w:eastAsiaTheme="minorEastAsia" w:cstheme="minorEastAsia"/>
                <w:b/>
                <w:bCs/>
                <w:position w:val="4"/>
                <w:sz w:val="32"/>
                <w:szCs w:val="32"/>
                <w:highlight w:val="none"/>
              </w:rPr>
            </w:pPr>
          </w:p>
        </w:tc>
        <w:tc>
          <w:tcPr>
            <w:tcW w:w="1579" w:type="pct"/>
          </w:tcPr>
          <w:p w14:paraId="3DF623BD">
            <w:pPr>
              <w:spacing w:line="560" w:lineRule="exact"/>
              <w:rPr>
                <w:rFonts w:asciiTheme="minorEastAsia" w:hAnsiTheme="minorEastAsia" w:eastAsiaTheme="minorEastAsia" w:cstheme="minorEastAsia"/>
                <w:b/>
                <w:bCs/>
                <w:position w:val="4"/>
                <w:sz w:val="32"/>
                <w:szCs w:val="32"/>
                <w:highlight w:val="none"/>
              </w:rPr>
            </w:pPr>
          </w:p>
        </w:tc>
        <w:tc>
          <w:tcPr>
            <w:tcW w:w="1425" w:type="pct"/>
          </w:tcPr>
          <w:p w14:paraId="78833F1E">
            <w:pPr>
              <w:spacing w:line="560" w:lineRule="exact"/>
              <w:rPr>
                <w:rFonts w:asciiTheme="minorEastAsia" w:hAnsiTheme="minorEastAsia" w:eastAsiaTheme="minorEastAsia" w:cstheme="minorEastAsia"/>
                <w:b/>
                <w:bCs/>
                <w:position w:val="4"/>
                <w:sz w:val="32"/>
                <w:szCs w:val="32"/>
                <w:highlight w:val="none"/>
              </w:rPr>
            </w:pPr>
          </w:p>
        </w:tc>
        <w:tc>
          <w:tcPr>
            <w:tcW w:w="863" w:type="pct"/>
          </w:tcPr>
          <w:p w14:paraId="35D4E256">
            <w:pPr>
              <w:spacing w:line="560" w:lineRule="exact"/>
              <w:rPr>
                <w:rFonts w:asciiTheme="minorEastAsia" w:hAnsiTheme="minorEastAsia" w:eastAsiaTheme="minorEastAsia" w:cstheme="minorEastAsia"/>
                <w:b/>
                <w:bCs/>
                <w:position w:val="4"/>
                <w:sz w:val="32"/>
                <w:szCs w:val="32"/>
                <w:highlight w:val="none"/>
              </w:rPr>
            </w:pPr>
          </w:p>
        </w:tc>
        <w:tc>
          <w:tcPr>
            <w:tcW w:w="675" w:type="pct"/>
          </w:tcPr>
          <w:p w14:paraId="7ACDDF82">
            <w:pPr>
              <w:spacing w:line="560" w:lineRule="exact"/>
              <w:rPr>
                <w:rFonts w:asciiTheme="minorEastAsia" w:hAnsiTheme="minorEastAsia" w:eastAsiaTheme="minorEastAsia" w:cstheme="minorEastAsia"/>
                <w:b/>
                <w:bCs/>
                <w:position w:val="4"/>
                <w:sz w:val="32"/>
                <w:szCs w:val="32"/>
                <w:highlight w:val="none"/>
              </w:rPr>
            </w:pPr>
          </w:p>
        </w:tc>
      </w:tr>
      <w:tr w14:paraId="5CC184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6" w:type="pct"/>
          </w:tcPr>
          <w:p w14:paraId="001108F7">
            <w:pPr>
              <w:spacing w:line="560" w:lineRule="exact"/>
              <w:rPr>
                <w:rFonts w:asciiTheme="minorEastAsia" w:hAnsiTheme="minorEastAsia" w:eastAsiaTheme="minorEastAsia" w:cstheme="minorEastAsia"/>
                <w:b/>
                <w:bCs/>
                <w:position w:val="4"/>
                <w:sz w:val="32"/>
                <w:szCs w:val="32"/>
                <w:highlight w:val="none"/>
              </w:rPr>
            </w:pPr>
          </w:p>
        </w:tc>
        <w:tc>
          <w:tcPr>
            <w:tcW w:w="1579" w:type="pct"/>
          </w:tcPr>
          <w:p w14:paraId="61079B04">
            <w:pPr>
              <w:spacing w:line="560" w:lineRule="exact"/>
              <w:rPr>
                <w:rFonts w:asciiTheme="minorEastAsia" w:hAnsiTheme="minorEastAsia" w:eastAsiaTheme="minorEastAsia" w:cstheme="minorEastAsia"/>
                <w:b/>
                <w:bCs/>
                <w:position w:val="4"/>
                <w:sz w:val="32"/>
                <w:szCs w:val="32"/>
                <w:highlight w:val="none"/>
              </w:rPr>
            </w:pPr>
          </w:p>
        </w:tc>
        <w:tc>
          <w:tcPr>
            <w:tcW w:w="1425" w:type="pct"/>
          </w:tcPr>
          <w:p w14:paraId="6CE17593">
            <w:pPr>
              <w:spacing w:line="560" w:lineRule="exact"/>
              <w:rPr>
                <w:rFonts w:asciiTheme="minorEastAsia" w:hAnsiTheme="minorEastAsia" w:eastAsiaTheme="minorEastAsia" w:cstheme="minorEastAsia"/>
                <w:b/>
                <w:bCs/>
                <w:position w:val="4"/>
                <w:sz w:val="32"/>
                <w:szCs w:val="32"/>
                <w:highlight w:val="none"/>
              </w:rPr>
            </w:pPr>
          </w:p>
        </w:tc>
        <w:tc>
          <w:tcPr>
            <w:tcW w:w="863" w:type="pct"/>
          </w:tcPr>
          <w:p w14:paraId="1E8DBBF1">
            <w:pPr>
              <w:spacing w:line="560" w:lineRule="exact"/>
              <w:rPr>
                <w:rFonts w:asciiTheme="minorEastAsia" w:hAnsiTheme="minorEastAsia" w:eastAsiaTheme="minorEastAsia" w:cstheme="minorEastAsia"/>
                <w:b/>
                <w:bCs/>
                <w:position w:val="4"/>
                <w:sz w:val="32"/>
                <w:szCs w:val="32"/>
                <w:highlight w:val="none"/>
              </w:rPr>
            </w:pPr>
          </w:p>
        </w:tc>
        <w:tc>
          <w:tcPr>
            <w:tcW w:w="675" w:type="pct"/>
          </w:tcPr>
          <w:p w14:paraId="63531265">
            <w:pPr>
              <w:spacing w:line="560" w:lineRule="exact"/>
              <w:rPr>
                <w:rFonts w:asciiTheme="minorEastAsia" w:hAnsiTheme="minorEastAsia" w:eastAsiaTheme="minorEastAsia" w:cstheme="minorEastAsia"/>
                <w:b/>
                <w:bCs/>
                <w:position w:val="4"/>
                <w:sz w:val="32"/>
                <w:szCs w:val="32"/>
                <w:highlight w:val="none"/>
              </w:rPr>
            </w:pPr>
          </w:p>
        </w:tc>
      </w:tr>
      <w:tr w14:paraId="4B6BAB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6" w:type="pct"/>
          </w:tcPr>
          <w:p w14:paraId="0DF009A3">
            <w:pPr>
              <w:spacing w:line="560" w:lineRule="exact"/>
              <w:rPr>
                <w:rFonts w:hint="default" w:asciiTheme="minorEastAsia" w:hAnsiTheme="minorEastAsia" w:eastAsiaTheme="minorEastAsia" w:cstheme="minorEastAsia"/>
                <w:b/>
                <w:bCs/>
                <w:position w:val="4"/>
                <w:sz w:val="24"/>
                <w:szCs w:val="24"/>
                <w:highlight w:val="none"/>
                <w:lang w:val="en-US" w:eastAsia="zh-CN"/>
              </w:rPr>
            </w:pPr>
            <w:r>
              <w:rPr>
                <w:rFonts w:hint="eastAsia" w:asciiTheme="minorEastAsia" w:hAnsiTheme="minorEastAsia" w:eastAsiaTheme="minorEastAsia" w:cstheme="minorEastAsia"/>
                <w:b w:val="0"/>
                <w:bCs w:val="0"/>
                <w:position w:val="4"/>
                <w:sz w:val="24"/>
                <w:szCs w:val="24"/>
                <w:highlight w:val="none"/>
                <w:lang w:val="en-US" w:eastAsia="zh-CN"/>
              </w:rPr>
              <w:t>···</w:t>
            </w:r>
          </w:p>
        </w:tc>
        <w:tc>
          <w:tcPr>
            <w:tcW w:w="1579" w:type="pct"/>
          </w:tcPr>
          <w:p w14:paraId="2CBA05A5">
            <w:pPr>
              <w:spacing w:line="560" w:lineRule="exact"/>
              <w:rPr>
                <w:rFonts w:asciiTheme="minorEastAsia" w:hAnsiTheme="minorEastAsia" w:eastAsiaTheme="minorEastAsia" w:cstheme="minorEastAsia"/>
                <w:b/>
                <w:bCs/>
                <w:position w:val="4"/>
                <w:sz w:val="32"/>
                <w:szCs w:val="32"/>
                <w:highlight w:val="none"/>
              </w:rPr>
            </w:pPr>
          </w:p>
        </w:tc>
        <w:tc>
          <w:tcPr>
            <w:tcW w:w="1425" w:type="pct"/>
          </w:tcPr>
          <w:p w14:paraId="659BAE42">
            <w:pPr>
              <w:spacing w:line="560" w:lineRule="exact"/>
              <w:rPr>
                <w:rFonts w:asciiTheme="minorEastAsia" w:hAnsiTheme="minorEastAsia" w:eastAsiaTheme="minorEastAsia" w:cstheme="minorEastAsia"/>
                <w:b/>
                <w:bCs/>
                <w:position w:val="4"/>
                <w:sz w:val="32"/>
                <w:szCs w:val="32"/>
                <w:highlight w:val="none"/>
              </w:rPr>
            </w:pPr>
          </w:p>
        </w:tc>
        <w:tc>
          <w:tcPr>
            <w:tcW w:w="863" w:type="pct"/>
          </w:tcPr>
          <w:p w14:paraId="0E18DACD">
            <w:pPr>
              <w:spacing w:line="560" w:lineRule="exact"/>
              <w:rPr>
                <w:rFonts w:asciiTheme="minorEastAsia" w:hAnsiTheme="minorEastAsia" w:eastAsiaTheme="minorEastAsia" w:cstheme="minorEastAsia"/>
                <w:b/>
                <w:bCs/>
                <w:position w:val="4"/>
                <w:sz w:val="32"/>
                <w:szCs w:val="32"/>
                <w:highlight w:val="none"/>
              </w:rPr>
            </w:pPr>
          </w:p>
        </w:tc>
        <w:tc>
          <w:tcPr>
            <w:tcW w:w="675" w:type="pct"/>
          </w:tcPr>
          <w:p w14:paraId="45975AC1">
            <w:pPr>
              <w:spacing w:line="560" w:lineRule="exact"/>
              <w:rPr>
                <w:rFonts w:asciiTheme="minorEastAsia" w:hAnsiTheme="minorEastAsia" w:eastAsiaTheme="minorEastAsia" w:cstheme="minorEastAsia"/>
                <w:b/>
                <w:bCs/>
                <w:position w:val="4"/>
                <w:sz w:val="32"/>
                <w:szCs w:val="32"/>
                <w:highlight w:val="none"/>
              </w:rPr>
            </w:pPr>
          </w:p>
        </w:tc>
      </w:tr>
    </w:tbl>
    <w:p w14:paraId="59E4B71C">
      <w:pPr>
        <w:spacing w:line="480" w:lineRule="auto"/>
        <w:rPr>
          <w:rFonts w:hint="default" w:asciiTheme="minorEastAsia" w:hAnsiTheme="minorEastAsia" w:eastAsiaTheme="minorEastAsia" w:cstheme="minorEastAsia"/>
          <w:szCs w:val="21"/>
          <w:highlight w:val="none"/>
          <w:lang w:val="en-US" w:eastAsia="zh-CN"/>
        </w:rPr>
      </w:pPr>
      <w:r>
        <w:rPr>
          <w:rFonts w:hint="eastAsia" w:asciiTheme="minorEastAsia" w:hAnsiTheme="minorEastAsia" w:eastAsiaTheme="minorEastAsia" w:cstheme="minorEastAsia"/>
          <w:szCs w:val="21"/>
          <w:highlight w:val="none"/>
        </w:rPr>
        <w:t>注：1、</w:t>
      </w:r>
      <w:bookmarkStart w:id="0" w:name="_GoBack"/>
      <w:bookmarkEnd w:id="0"/>
      <w:r>
        <w:rPr>
          <w:rFonts w:hint="eastAsia" w:asciiTheme="minorEastAsia" w:hAnsiTheme="minorEastAsia" w:eastAsiaTheme="minorEastAsia" w:cstheme="minorEastAsia"/>
          <w:szCs w:val="21"/>
          <w:highlight w:val="none"/>
        </w:rPr>
        <w:t>除本技术服务合同条款要求应答表中所列的偏离项目外，技术服务合同条款</w:t>
      </w:r>
      <w:r>
        <w:rPr>
          <w:rFonts w:hint="eastAsia" w:asciiTheme="minorEastAsia" w:hAnsiTheme="minorEastAsia" w:eastAsiaTheme="minorEastAsia" w:cstheme="minorEastAsia"/>
          <w:szCs w:val="21"/>
          <w:highlight w:val="none"/>
          <w:lang w:val="en-US" w:eastAsia="zh-CN"/>
        </w:rPr>
        <w:t>要求</w:t>
      </w:r>
      <w:r>
        <w:rPr>
          <w:rFonts w:hint="eastAsia" w:asciiTheme="minorEastAsia" w:hAnsiTheme="minorEastAsia" w:eastAsiaTheme="minorEastAsia" w:cstheme="minorEastAsia"/>
          <w:szCs w:val="21"/>
          <w:highlight w:val="none"/>
        </w:rPr>
        <w:t>均响应竞争性磋商文件中的要求。</w:t>
      </w:r>
      <w:r>
        <w:rPr>
          <w:rFonts w:hint="eastAsia" w:asciiTheme="minorEastAsia" w:hAnsiTheme="minorEastAsia" w:eastAsiaTheme="minorEastAsia" w:cstheme="minorEastAsia"/>
          <w:szCs w:val="21"/>
          <w:highlight w:val="none"/>
          <w:lang w:val="en-US" w:eastAsia="zh-CN"/>
        </w:rPr>
        <w:t>提供空白表格视为完全响应竞争性磋商文件的技术服务合同条款要求。</w:t>
      </w:r>
    </w:p>
    <w:p w14:paraId="270FBF08">
      <w:pPr>
        <w:numPr>
          <w:ilvl w:val="0"/>
          <w:numId w:val="1"/>
        </w:numPr>
        <w:spacing w:line="480" w:lineRule="auto"/>
        <w:ind w:firstLine="420" w:firstLineChars="200"/>
        <w:rPr>
          <w:rFonts w:asciiTheme="minorEastAsia" w:hAnsiTheme="minorEastAsia" w:eastAsiaTheme="minorEastAsia" w:cstheme="minorEastAsia"/>
          <w:szCs w:val="21"/>
          <w:highlight w:val="none"/>
        </w:rPr>
      </w:pPr>
      <w:r>
        <w:rPr>
          <w:rFonts w:hint="eastAsia" w:asciiTheme="minorEastAsia" w:hAnsiTheme="minorEastAsia" w:eastAsiaTheme="minorEastAsia" w:cstheme="minorEastAsia"/>
          <w:szCs w:val="21"/>
          <w:highlight w:val="none"/>
          <w:lang w:val="en-US" w:eastAsia="zh-CN"/>
        </w:rPr>
        <w:t>供应商</w:t>
      </w:r>
      <w:r>
        <w:rPr>
          <w:rFonts w:hint="eastAsia" w:asciiTheme="minorEastAsia" w:hAnsiTheme="minorEastAsia" w:eastAsiaTheme="minorEastAsia" w:cstheme="minorEastAsia"/>
          <w:szCs w:val="21"/>
          <w:highlight w:val="none"/>
        </w:rPr>
        <w:t>必须据实填写，不得虚假响应，否则将取消其中标</w:t>
      </w:r>
      <w:r>
        <w:rPr>
          <w:rFonts w:hint="eastAsia" w:asciiTheme="minorEastAsia" w:hAnsiTheme="minorEastAsia" w:eastAsiaTheme="minorEastAsia" w:cstheme="minorEastAsia"/>
          <w:szCs w:val="21"/>
          <w:highlight w:val="none"/>
          <w:lang w:eastAsia="zh-CN"/>
        </w:rPr>
        <w:t>（</w:t>
      </w:r>
      <w:r>
        <w:rPr>
          <w:rFonts w:hint="eastAsia" w:asciiTheme="minorEastAsia" w:hAnsiTheme="minorEastAsia" w:eastAsiaTheme="minorEastAsia" w:cstheme="minorEastAsia"/>
          <w:szCs w:val="21"/>
          <w:highlight w:val="none"/>
          <w:lang w:val="en-US" w:eastAsia="zh-CN"/>
        </w:rPr>
        <w:t>成交</w:t>
      </w:r>
      <w:r>
        <w:rPr>
          <w:rFonts w:hint="eastAsia" w:asciiTheme="minorEastAsia" w:hAnsiTheme="minorEastAsia" w:eastAsiaTheme="minorEastAsia" w:cstheme="minorEastAsia"/>
          <w:szCs w:val="21"/>
          <w:highlight w:val="none"/>
          <w:lang w:eastAsia="zh-CN"/>
        </w:rPr>
        <w:t>）</w:t>
      </w:r>
      <w:r>
        <w:rPr>
          <w:rFonts w:hint="eastAsia" w:asciiTheme="minorEastAsia" w:hAnsiTheme="minorEastAsia" w:eastAsiaTheme="minorEastAsia" w:cstheme="minorEastAsia"/>
          <w:szCs w:val="21"/>
          <w:highlight w:val="none"/>
        </w:rPr>
        <w:t>资格，并按有关规定进行处罚。</w:t>
      </w:r>
    </w:p>
    <w:p w14:paraId="2FD5605C">
      <w:pPr>
        <w:spacing w:line="440" w:lineRule="exact"/>
        <w:rPr>
          <w:rFonts w:asciiTheme="minorEastAsia" w:hAnsiTheme="minorEastAsia" w:eastAsiaTheme="minorEastAsia" w:cstheme="minorEastAsia"/>
          <w:szCs w:val="21"/>
          <w:highlight w:val="none"/>
        </w:rPr>
      </w:pPr>
    </w:p>
    <w:p w14:paraId="72209A0B">
      <w:pPr>
        <w:spacing w:line="520" w:lineRule="exact"/>
        <w:rPr>
          <w:rFonts w:asciiTheme="minorEastAsia" w:hAnsiTheme="minorEastAsia" w:eastAsiaTheme="minorEastAsia" w:cstheme="minorEastAsia"/>
          <w:szCs w:val="21"/>
          <w:highlight w:val="none"/>
        </w:rPr>
      </w:pPr>
    </w:p>
    <w:p w14:paraId="11703FDE">
      <w:pPr>
        <w:spacing w:line="520" w:lineRule="exact"/>
        <w:rPr>
          <w:rFonts w:asciiTheme="minorEastAsia" w:hAnsiTheme="minorEastAsia" w:eastAsiaTheme="minorEastAsia" w:cstheme="minorEastAsia"/>
          <w:szCs w:val="21"/>
          <w:highlight w:val="none"/>
        </w:rPr>
      </w:pPr>
    </w:p>
    <w:p w14:paraId="0F621742">
      <w:pPr>
        <w:spacing w:line="500" w:lineRule="exact"/>
        <w:ind w:right="-159" w:firstLine="2640" w:firstLineChars="1100"/>
        <w:jc w:val="right"/>
        <w:rPr>
          <w:rFonts w:asciiTheme="minorEastAsia" w:hAnsiTheme="minorEastAsia" w:eastAsiaTheme="minorEastAsia" w:cstheme="minorEastAsia"/>
          <w:sz w:val="24"/>
          <w:highlight w:val="none"/>
          <w:u w:val="single"/>
        </w:rPr>
      </w:pPr>
      <w:r>
        <w:rPr>
          <w:rFonts w:hint="eastAsia" w:asciiTheme="minorEastAsia" w:hAnsiTheme="minorEastAsia" w:eastAsiaTheme="minorEastAsia" w:cstheme="minorEastAsia"/>
          <w:sz w:val="24"/>
          <w:szCs w:val="24"/>
          <w:highlight w:val="none"/>
        </w:rPr>
        <w:t>供应商：</w:t>
      </w:r>
      <w:r>
        <w:rPr>
          <w:rFonts w:hint="eastAsia" w:asciiTheme="minorEastAsia" w:hAnsiTheme="minorEastAsia" w:eastAsiaTheme="minorEastAsia" w:cstheme="minorEastAsia"/>
          <w:sz w:val="24"/>
          <w:highlight w:val="none"/>
          <w:u w:val="single"/>
        </w:rPr>
        <w:t>（</w:t>
      </w:r>
      <w:r>
        <w:rPr>
          <w:rFonts w:hint="eastAsia" w:asciiTheme="minorEastAsia" w:hAnsiTheme="minorEastAsia" w:eastAsiaTheme="minorEastAsia" w:cstheme="minorEastAsia"/>
          <w:sz w:val="24"/>
          <w:highlight w:val="none"/>
          <w:u w:val="single"/>
          <w:lang w:val="en-US" w:eastAsia="zh-CN"/>
        </w:rPr>
        <w:t>全称并</w:t>
      </w:r>
      <w:r>
        <w:rPr>
          <w:rFonts w:hint="eastAsia" w:asciiTheme="minorEastAsia" w:hAnsiTheme="minorEastAsia" w:eastAsiaTheme="minorEastAsia" w:cstheme="minorEastAsia"/>
          <w:sz w:val="24"/>
          <w:highlight w:val="none"/>
          <w:u w:val="single"/>
        </w:rPr>
        <w:t>公章）</w:t>
      </w:r>
    </w:p>
    <w:p w14:paraId="491C6929">
      <w:pPr>
        <w:spacing w:line="500" w:lineRule="exact"/>
        <w:ind w:right="-159" w:firstLine="2640" w:firstLineChars="1100"/>
        <w:jc w:val="right"/>
        <w:rPr>
          <w:rFonts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szCs w:val="24"/>
          <w:highlight w:val="none"/>
        </w:rPr>
        <w:t>法定代表人或授权代表：</w:t>
      </w:r>
      <w:r>
        <w:rPr>
          <w:rFonts w:hint="eastAsia" w:asciiTheme="minorEastAsia" w:hAnsiTheme="minorEastAsia" w:eastAsiaTheme="minorEastAsia" w:cstheme="minorEastAsia"/>
          <w:sz w:val="24"/>
          <w:szCs w:val="24"/>
          <w:highlight w:val="none"/>
          <w:u w:val="single"/>
        </w:rPr>
        <w:t>（盖章或签字）</w:t>
      </w:r>
    </w:p>
    <w:p w14:paraId="5BE332DE">
      <w:pPr>
        <w:spacing w:line="500" w:lineRule="exact"/>
        <w:jc w:val="right"/>
      </w:pPr>
      <w:r>
        <w:rPr>
          <w:rFonts w:hint="eastAsia" w:asciiTheme="minorEastAsia" w:hAnsiTheme="minorEastAsia" w:eastAsiaTheme="minorEastAsia" w:cstheme="minorEastAsia"/>
          <w:sz w:val="24"/>
          <w:highlight w:val="none"/>
        </w:rPr>
        <w:t>日      期：  年  月  日</w:t>
      </w:r>
    </w:p>
    <w:p w14:paraId="7C753331">
      <w:pPr>
        <w:rPr>
          <w:rFonts w:hint="eastAsia" w:asciiTheme="minorEastAsia" w:hAnsiTheme="minorEastAsia" w:eastAsiaTheme="minorEastAsia" w:cstheme="minorEastAsia"/>
          <w:b/>
          <w:sz w:val="28"/>
          <w:szCs w:val="28"/>
          <w:highlight w:val="none"/>
        </w:rPr>
      </w:pPr>
      <w:r>
        <w:rPr>
          <w:rFonts w:hint="eastAsia" w:asciiTheme="minorEastAsia" w:hAnsiTheme="minorEastAsia" w:eastAsiaTheme="minorEastAsia" w:cstheme="minorEastAsia"/>
          <w:b/>
          <w:sz w:val="28"/>
          <w:szCs w:val="28"/>
          <w:highlight w:val="none"/>
        </w:rPr>
        <w:br w:type="page"/>
      </w:r>
    </w:p>
    <w:p w14:paraId="5768A289">
      <w:pPr>
        <w:spacing w:line="480" w:lineRule="auto"/>
        <w:jc w:val="center"/>
        <w:rPr>
          <w:rFonts w:hint="eastAsia" w:asciiTheme="minorEastAsia" w:hAnsiTheme="minorEastAsia" w:eastAsiaTheme="minorEastAsia" w:cstheme="minorEastAsia"/>
          <w:b/>
          <w:sz w:val="28"/>
          <w:szCs w:val="28"/>
          <w:highlight w:val="none"/>
        </w:rPr>
      </w:pPr>
      <w:r>
        <w:rPr>
          <w:rFonts w:hint="eastAsia" w:asciiTheme="minorEastAsia" w:hAnsiTheme="minorEastAsia" w:eastAsiaTheme="minorEastAsia" w:cstheme="minorEastAsia"/>
          <w:b/>
          <w:sz w:val="28"/>
          <w:szCs w:val="28"/>
          <w:highlight w:val="none"/>
        </w:rPr>
        <w:t>商务要求应答表</w:t>
      </w:r>
    </w:p>
    <w:p w14:paraId="0A0B1015">
      <w:pPr>
        <w:keepNext w:val="0"/>
        <w:keepLines w:val="0"/>
        <w:pageBreakBefore w:val="0"/>
        <w:widowControl w:val="0"/>
        <w:kinsoku/>
        <w:wordWrap/>
        <w:overflowPunct/>
        <w:topLinePunct w:val="0"/>
        <w:autoSpaceDE/>
        <w:autoSpaceDN/>
        <w:bidi w:val="0"/>
        <w:adjustRightInd/>
        <w:snapToGrid/>
        <w:spacing w:line="360" w:lineRule="auto"/>
        <w:textAlignment w:val="auto"/>
        <w:rPr>
          <w:rFonts w:asciiTheme="minorEastAsia" w:hAnsiTheme="minorEastAsia" w:eastAsiaTheme="minorEastAsia" w:cstheme="minorEastAsia"/>
          <w:b/>
          <w:bCs/>
          <w:sz w:val="28"/>
          <w:szCs w:val="28"/>
          <w:highlight w:val="none"/>
        </w:rPr>
      </w:pPr>
    </w:p>
    <w:tbl>
      <w:tblPr>
        <w:tblStyle w:val="2"/>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77"/>
        <w:gridCol w:w="2691"/>
        <w:gridCol w:w="2429"/>
        <w:gridCol w:w="1471"/>
        <w:gridCol w:w="1151"/>
      </w:tblGrid>
      <w:tr w14:paraId="6B0445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5" w:hRule="atLeast"/>
        </w:trPr>
        <w:tc>
          <w:tcPr>
            <w:tcW w:w="456" w:type="pct"/>
            <w:vAlign w:val="center"/>
          </w:tcPr>
          <w:p w14:paraId="446A27BE">
            <w:pPr>
              <w:spacing w:line="320" w:lineRule="exact"/>
              <w:ind w:left="-97" w:leftChars="-46"/>
              <w:jc w:val="center"/>
              <w:rPr>
                <w:rFonts w:asciiTheme="minorEastAsia" w:hAnsiTheme="minorEastAsia" w:eastAsiaTheme="minorEastAsia" w:cstheme="minorEastAsia"/>
                <w:b/>
                <w:bCs/>
                <w:position w:val="4"/>
                <w:szCs w:val="21"/>
                <w:highlight w:val="none"/>
              </w:rPr>
            </w:pPr>
            <w:r>
              <w:rPr>
                <w:rFonts w:hint="eastAsia" w:asciiTheme="minorEastAsia" w:hAnsiTheme="minorEastAsia" w:eastAsiaTheme="minorEastAsia" w:cstheme="minorEastAsia"/>
                <w:b/>
                <w:szCs w:val="21"/>
                <w:highlight w:val="none"/>
              </w:rPr>
              <w:t>序号</w:t>
            </w:r>
          </w:p>
        </w:tc>
        <w:tc>
          <w:tcPr>
            <w:tcW w:w="1579" w:type="pct"/>
            <w:vAlign w:val="center"/>
          </w:tcPr>
          <w:p w14:paraId="0470C8EA">
            <w:pPr>
              <w:spacing w:line="320" w:lineRule="exact"/>
              <w:jc w:val="center"/>
              <w:rPr>
                <w:rFonts w:asciiTheme="minorEastAsia" w:hAnsiTheme="minorEastAsia" w:eastAsiaTheme="minorEastAsia" w:cstheme="minorEastAsia"/>
                <w:b/>
                <w:bCs/>
                <w:position w:val="4"/>
                <w:szCs w:val="21"/>
                <w:highlight w:val="none"/>
              </w:rPr>
            </w:pPr>
            <w:r>
              <w:rPr>
                <w:rFonts w:hint="eastAsia" w:asciiTheme="minorEastAsia" w:hAnsiTheme="minorEastAsia" w:eastAsiaTheme="minorEastAsia" w:cstheme="minorEastAsia"/>
                <w:b/>
                <w:szCs w:val="21"/>
                <w:highlight w:val="none"/>
              </w:rPr>
              <w:t>竞争性磋商文件商务要求</w:t>
            </w:r>
          </w:p>
        </w:tc>
        <w:tc>
          <w:tcPr>
            <w:tcW w:w="1425" w:type="pct"/>
            <w:vAlign w:val="center"/>
          </w:tcPr>
          <w:p w14:paraId="4AE3F862">
            <w:pPr>
              <w:spacing w:line="320" w:lineRule="exact"/>
              <w:jc w:val="center"/>
              <w:rPr>
                <w:rFonts w:asciiTheme="minorEastAsia" w:hAnsiTheme="minorEastAsia" w:eastAsiaTheme="minorEastAsia" w:cstheme="minorEastAsia"/>
                <w:b/>
                <w:bCs/>
                <w:position w:val="4"/>
                <w:szCs w:val="21"/>
                <w:highlight w:val="none"/>
              </w:rPr>
            </w:pPr>
            <w:r>
              <w:rPr>
                <w:rFonts w:hint="eastAsia" w:asciiTheme="minorEastAsia" w:hAnsiTheme="minorEastAsia" w:eastAsiaTheme="minorEastAsia" w:cstheme="minorEastAsia"/>
                <w:b/>
                <w:szCs w:val="21"/>
                <w:highlight w:val="none"/>
              </w:rPr>
              <w:t>磋商响应文件商务响应</w:t>
            </w:r>
          </w:p>
        </w:tc>
        <w:tc>
          <w:tcPr>
            <w:tcW w:w="863" w:type="pct"/>
            <w:vAlign w:val="center"/>
          </w:tcPr>
          <w:p w14:paraId="5927FC24">
            <w:pPr>
              <w:spacing w:line="320" w:lineRule="exact"/>
              <w:jc w:val="center"/>
              <w:rPr>
                <w:rFonts w:asciiTheme="minorEastAsia" w:hAnsiTheme="minorEastAsia" w:eastAsiaTheme="minorEastAsia" w:cstheme="minorEastAsia"/>
                <w:b/>
                <w:bCs/>
                <w:position w:val="4"/>
                <w:szCs w:val="21"/>
                <w:highlight w:val="none"/>
              </w:rPr>
            </w:pPr>
            <w:r>
              <w:rPr>
                <w:rFonts w:hint="eastAsia" w:asciiTheme="minorEastAsia" w:hAnsiTheme="minorEastAsia" w:eastAsiaTheme="minorEastAsia" w:cstheme="minorEastAsia"/>
                <w:b/>
                <w:szCs w:val="21"/>
                <w:highlight w:val="none"/>
              </w:rPr>
              <w:t>偏离情况</w:t>
            </w:r>
          </w:p>
        </w:tc>
        <w:tc>
          <w:tcPr>
            <w:tcW w:w="675" w:type="pct"/>
            <w:vAlign w:val="center"/>
          </w:tcPr>
          <w:p w14:paraId="261D1FCF">
            <w:pPr>
              <w:spacing w:line="320" w:lineRule="exact"/>
              <w:jc w:val="center"/>
              <w:rPr>
                <w:rFonts w:asciiTheme="minorEastAsia" w:hAnsiTheme="minorEastAsia" w:eastAsiaTheme="minorEastAsia" w:cstheme="minorEastAsia"/>
                <w:b/>
                <w:bCs/>
                <w:position w:val="4"/>
                <w:szCs w:val="21"/>
                <w:highlight w:val="none"/>
              </w:rPr>
            </w:pPr>
            <w:r>
              <w:rPr>
                <w:rFonts w:hint="eastAsia" w:asciiTheme="minorEastAsia" w:hAnsiTheme="minorEastAsia" w:eastAsiaTheme="minorEastAsia" w:cstheme="minorEastAsia"/>
                <w:b/>
                <w:szCs w:val="21"/>
                <w:highlight w:val="none"/>
              </w:rPr>
              <w:t>说明</w:t>
            </w:r>
          </w:p>
        </w:tc>
      </w:tr>
      <w:tr w14:paraId="63A882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6" w:type="pct"/>
          </w:tcPr>
          <w:p w14:paraId="3941CFD3">
            <w:pPr>
              <w:spacing w:line="560" w:lineRule="exact"/>
              <w:rPr>
                <w:rFonts w:asciiTheme="minorEastAsia" w:hAnsiTheme="minorEastAsia" w:eastAsiaTheme="minorEastAsia" w:cstheme="minorEastAsia"/>
                <w:b/>
                <w:bCs/>
                <w:position w:val="4"/>
                <w:sz w:val="32"/>
                <w:szCs w:val="32"/>
                <w:highlight w:val="none"/>
              </w:rPr>
            </w:pPr>
          </w:p>
        </w:tc>
        <w:tc>
          <w:tcPr>
            <w:tcW w:w="1579" w:type="pct"/>
          </w:tcPr>
          <w:p w14:paraId="162C7AF4">
            <w:pPr>
              <w:spacing w:line="560" w:lineRule="exact"/>
              <w:rPr>
                <w:rFonts w:asciiTheme="minorEastAsia" w:hAnsiTheme="minorEastAsia" w:eastAsiaTheme="minorEastAsia" w:cstheme="minorEastAsia"/>
                <w:b/>
                <w:bCs/>
                <w:position w:val="4"/>
                <w:sz w:val="32"/>
                <w:szCs w:val="32"/>
                <w:highlight w:val="none"/>
              </w:rPr>
            </w:pPr>
          </w:p>
        </w:tc>
        <w:tc>
          <w:tcPr>
            <w:tcW w:w="1425" w:type="pct"/>
          </w:tcPr>
          <w:p w14:paraId="4EA7888B">
            <w:pPr>
              <w:spacing w:line="560" w:lineRule="exact"/>
              <w:rPr>
                <w:rFonts w:asciiTheme="minorEastAsia" w:hAnsiTheme="minorEastAsia" w:eastAsiaTheme="minorEastAsia" w:cstheme="minorEastAsia"/>
                <w:b/>
                <w:bCs/>
                <w:position w:val="4"/>
                <w:sz w:val="32"/>
                <w:szCs w:val="32"/>
                <w:highlight w:val="none"/>
              </w:rPr>
            </w:pPr>
          </w:p>
        </w:tc>
        <w:tc>
          <w:tcPr>
            <w:tcW w:w="863" w:type="pct"/>
          </w:tcPr>
          <w:p w14:paraId="382D16A6">
            <w:pPr>
              <w:spacing w:line="560" w:lineRule="exact"/>
              <w:rPr>
                <w:rFonts w:asciiTheme="minorEastAsia" w:hAnsiTheme="minorEastAsia" w:eastAsiaTheme="minorEastAsia" w:cstheme="minorEastAsia"/>
                <w:b/>
                <w:bCs/>
                <w:position w:val="4"/>
                <w:sz w:val="32"/>
                <w:szCs w:val="32"/>
                <w:highlight w:val="none"/>
              </w:rPr>
            </w:pPr>
          </w:p>
        </w:tc>
        <w:tc>
          <w:tcPr>
            <w:tcW w:w="675" w:type="pct"/>
          </w:tcPr>
          <w:p w14:paraId="7C3A128C">
            <w:pPr>
              <w:spacing w:line="560" w:lineRule="exact"/>
              <w:rPr>
                <w:rFonts w:asciiTheme="minorEastAsia" w:hAnsiTheme="minorEastAsia" w:eastAsiaTheme="minorEastAsia" w:cstheme="minorEastAsia"/>
                <w:b/>
                <w:bCs/>
                <w:position w:val="4"/>
                <w:sz w:val="32"/>
                <w:szCs w:val="32"/>
                <w:highlight w:val="none"/>
              </w:rPr>
            </w:pPr>
          </w:p>
        </w:tc>
      </w:tr>
      <w:tr w14:paraId="2D83A1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6" w:type="pct"/>
          </w:tcPr>
          <w:p w14:paraId="317A952F">
            <w:pPr>
              <w:spacing w:line="560" w:lineRule="exact"/>
              <w:rPr>
                <w:rFonts w:asciiTheme="minorEastAsia" w:hAnsiTheme="minorEastAsia" w:eastAsiaTheme="minorEastAsia" w:cstheme="minorEastAsia"/>
                <w:b/>
                <w:bCs/>
                <w:position w:val="4"/>
                <w:sz w:val="32"/>
                <w:szCs w:val="32"/>
                <w:highlight w:val="none"/>
              </w:rPr>
            </w:pPr>
          </w:p>
        </w:tc>
        <w:tc>
          <w:tcPr>
            <w:tcW w:w="1579" w:type="pct"/>
          </w:tcPr>
          <w:p w14:paraId="50F5B133">
            <w:pPr>
              <w:spacing w:line="560" w:lineRule="exact"/>
              <w:rPr>
                <w:rFonts w:asciiTheme="minorEastAsia" w:hAnsiTheme="minorEastAsia" w:eastAsiaTheme="minorEastAsia" w:cstheme="minorEastAsia"/>
                <w:b/>
                <w:bCs/>
                <w:position w:val="4"/>
                <w:sz w:val="32"/>
                <w:szCs w:val="32"/>
                <w:highlight w:val="none"/>
              </w:rPr>
            </w:pPr>
          </w:p>
        </w:tc>
        <w:tc>
          <w:tcPr>
            <w:tcW w:w="1425" w:type="pct"/>
          </w:tcPr>
          <w:p w14:paraId="0343B5F7">
            <w:pPr>
              <w:spacing w:line="560" w:lineRule="exact"/>
              <w:rPr>
                <w:rFonts w:asciiTheme="minorEastAsia" w:hAnsiTheme="minorEastAsia" w:eastAsiaTheme="minorEastAsia" w:cstheme="minorEastAsia"/>
                <w:b/>
                <w:bCs/>
                <w:position w:val="4"/>
                <w:sz w:val="32"/>
                <w:szCs w:val="32"/>
                <w:highlight w:val="none"/>
              </w:rPr>
            </w:pPr>
          </w:p>
        </w:tc>
        <w:tc>
          <w:tcPr>
            <w:tcW w:w="863" w:type="pct"/>
          </w:tcPr>
          <w:p w14:paraId="1E909E60">
            <w:pPr>
              <w:spacing w:line="560" w:lineRule="exact"/>
              <w:rPr>
                <w:rFonts w:asciiTheme="minorEastAsia" w:hAnsiTheme="minorEastAsia" w:eastAsiaTheme="minorEastAsia" w:cstheme="minorEastAsia"/>
                <w:b/>
                <w:bCs/>
                <w:position w:val="4"/>
                <w:sz w:val="32"/>
                <w:szCs w:val="32"/>
                <w:highlight w:val="none"/>
              </w:rPr>
            </w:pPr>
          </w:p>
        </w:tc>
        <w:tc>
          <w:tcPr>
            <w:tcW w:w="675" w:type="pct"/>
          </w:tcPr>
          <w:p w14:paraId="30669F5A">
            <w:pPr>
              <w:spacing w:line="560" w:lineRule="exact"/>
              <w:rPr>
                <w:rFonts w:asciiTheme="minorEastAsia" w:hAnsiTheme="minorEastAsia" w:eastAsiaTheme="minorEastAsia" w:cstheme="minorEastAsia"/>
                <w:b/>
                <w:bCs/>
                <w:position w:val="4"/>
                <w:sz w:val="32"/>
                <w:szCs w:val="32"/>
                <w:highlight w:val="none"/>
              </w:rPr>
            </w:pPr>
          </w:p>
        </w:tc>
      </w:tr>
      <w:tr w14:paraId="3DD59C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6" w:type="pct"/>
          </w:tcPr>
          <w:p w14:paraId="3566831E">
            <w:pPr>
              <w:spacing w:line="560" w:lineRule="exact"/>
              <w:rPr>
                <w:rFonts w:asciiTheme="minorEastAsia" w:hAnsiTheme="minorEastAsia" w:eastAsiaTheme="minorEastAsia" w:cstheme="minorEastAsia"/>
                <w:b/>
                <w:bCs/>
                <w:position w:val="4"/>
                <w:sz w:val="32"/>
                <w:szCs w:val="32"/>
                <w:highlight w:val="none"/>
              </w:rPr>
            </w:pPr>
          </w:p>
        </w:tc>
        <w:tc>
          <w:tcPr>
            <w:tcW w:w="1579" w:type="pct"/>
          </w:tcPr>
          <w:p w14:paraId="45671FB5">
            <w:pPr>
              <w:spacing w:line="560" w:lineRule="exact"/>
              <w:rPr>
                <w:rFonts w:asciiTheme="minorEastAsia" w:hAnsiTheme="minorEastAsia" w:eastAsiaTheme="minorEastAsia" w:cstheme="minorEastAsia"/>
                <w:b/>
                <w:bCs/>
                <w:position w:val="4"/>
                <w:sz w:val="32"/>
                <w:szCs w:val="32"/>
                <w:highlight w:val="none"/>
              </w:rPr>
            </w:pPr>
          </w:p>
        </w:tc>
        <w:tc>
          <w:tcPr>
            <w:tcW w:w="1425" w:type="pct"/>
          </w:tcPr>
          <w:p w14:paraId="668CA1CB">
            <w:pPr>
              <w:spacing w:line="560" w:lineRule="exact"/>
              <w:rPr>
                <w:rFonts w:asciiTheme="minorEastAsia" w:hAnsiTheme="minorEastAsia" w:eastAsiaTheme="minorEastAsia" w:cstheme="minorEastAsia"/>
                <w:b/>
                <w:bCs/>
                <w:position w:val="4"/>
                <w:sz w:val="32"/>
                <w:szCs w:val="32"/>
                <w:highlight w:val="none"/>
              </w:rPr>
            </w:pPr>
          </w:p>
        </w:tc>
        <w:tc>
          <w:tcPr>
            <w:tcW w:w="863" w:type="pct"/>
          </w:tcPr>
          <w:p w14:paraId="0589621D">
            <w:pPr>
              <w:spacing w:line="560" w:lineRule="exact"/>
              <w:rPr>
                <w:rFonts w:asciiTheme="minorEastAsia" w:hAnsiTheme="minorEastAsia" w:eastAsiaTheme="minorEastAsia" w:cstheme="minorEastAsia"/>
                <w:b/>
                <w:bCs/>
                <w:position w:val="4"/>
                <w:sz w:val="32"/>
                <w:szCs w:val="32"/>
                <w:highlight w:val="none"/>
              </w:rPr>
            </w:pPr>
          </w:p>
        </w:tc>
        <w:tc>
          <w:tcPr>
            <w:tcW w:w="675" w:type="pct"/>
          </w:tcPr>
          <w:p w14:paraId="04991B78">
            <w:pPr>
              <w:spacing w:line="560" w:lineRule="exact"/>
              <w:rPr>
                <w:rFonts w:asciiTheme="minorEastAsia" w:hAnsiTheme="minorEastAsia" w:eastAsiaTheme="minorEastAsia" w:cstheme="minorEastAsia"/>
                <w:b/>
                <w:bCs/>
                <w:position w:val="4"/>
                <w:sz w:val="32"/>
                <w:szCs w:val="32"/>
                <w:highlight w:val="none"/>
              </w:rPr>
            </w:pPr>
          </w:p>
        </w:tc>
      </w:tr>
      <w:tr w14:paraId="3A3E05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6" w:type="pct"/>
          </w:tcPr>
          <w:p w14:paraId="72362CA3">
            <w:pPr>
              <w:spacing w:line="560" w:lineRule="exact"/>
              <w:rPr>
                <w:rFonts w:asciiTheme="minorEastAsia" w:hAnsiTheme="minorEastAsia" w:eastAsiaTheme="minorEastAsia" w:cstheme="minorEastAsia"/>
                <w:b/>
                <w:bCs/>
                <w:position w:val="4"/>
                <w:sz w:val="32"/>
                <w:szCs w:val="32"/>
                <w:highlight w:val="none"/>
              </w:rPr>
            </w:pPr>
          </w:p>
        </w:tc>
        <w:tc>
          <w:tcPr>
            <w:tcW w:w="1579" w:type="pct"/>
          </w:tcPr>
          <w:p w14:paraId="096C245F">
            <w:pPr>
              <w:spacing w:line="560" w:lineRule="exact"/>
              <w:rPr>
                <w:rFonts w:asciiTheme="minorEastAsia" w:hAnsiTheme="minorEastAsia" w:eastAsiaTheme="minorEastAsia" w:cstheme="minorEastAsia"/>
                <w:b/>
                <w:bCs/>
                <w:position w:val="4"/>
                <w:sz w:val="32"/>
                <w:szCs w:val="32"/>
                <w:highlight w:val="none"/>
              </w:rPr>
            </w:pPr>
          </w:p>
        </w:tc>
        <w:tc>
          <w:tcPr>
            <w:tcW w:w="1425" w:type="pct"/>
          </w:tcPr>
          <w:p w14:paraId="1EE53F5A">
            <w:pPr>
              <w:spacing w:line="560" w:lineRule="exact"/>
              <w:rPr>
                <w:rFonts w:asciiTheme="minorEastAsia" w:hAnsiTheme="minorEastAsia" w:eastAsiaTheme="minorEastAsia" w:cstheme="minorEastAsia"/>
                <w:b/>
                <w:bCs/>
                <w:position w:val="4"/>
                <w:sz w:val="32"/>
                <w:szCs w:val="32"/>
                <w:highlight w:val="none"/>
              </w:rPr>
            </w:pPr>
          </w:p>
        </w:tc>
        <w:tc>
          <w:tcPr>
            <w:tcW w:w="863" w:type="pct"/>
          </w:tcPr>
          <w:p w14:paraId="7A2B6854">
            <w:pPr>
              <w:spacing w:line="560" w:lineRule="exact"/>
              <w:rPr>
                <w:rFonts w:asciiTheme="minorEastAsia" w:hAnsiTheme="minorEastAsia" w:eastAsiaTheme="minorEastAsia" w:cstheme="minorEastAsia"/>
                <w:b/>
                <w:bCs/>
                <w:position w:val="4"/>
                <w:sz w:val="32"/>
                <w:szCs w:val="32"/>
                <w:highlight w:val="none"/>
              </w:rPr>
            </w:pPr>
          </w:p>
        </w:tc>
        <w:tc>
          <w:tcPr>
            <w:tcW w:w="675" w:type="pct"/>
          </w:tcPr>
          <w:p w14:paraId="07EB56E6">
            <w:pPr>
              <w:spacing w:line="560" w:lineRule="exact"/>
              <w:rPr>
                <w:rFonts w:asciiTheme="minorEastAsia" w:hAnsiTheme="minorEastAsia" w:eastAsiaTheme="minorEastAsia" w:cstheme="minorEastAsia"/>
                <w:b/>
                <w:bCs/>
                <w:position w:val="4"/>
                <w:sz w:val="32"/>
                <w:szCs w:val="32"/>
                <w:highlight w:val="none"/>
              </w:rPr>
            </w:pPr>
          </w:p>
        </w:tc>
      </w:tr>
      <w:tr w14:paraId="5648A9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6" w:type="pct"/>
          </w:tcPr>
          <w:p w14:paraId="281FEB88">
            <w:pPr>
              <w:spacing w:line="560" w:lineRule="exact"/>
              <w:rPr>
                <w:rFonts w:asciiTheme="minorEastAsia" w:hAnsiTheme="minorEastAsia" w:eastAsiaTheme="minorEastAsia" w:cstheme="minorEastAsia"/>
                <w:b/>
                <w:bCs/>
                <w:position w:val="4"/>
                <w:sz w:val="32"/>
                <w:szCs w:val="32"/>
                <w:highlight w:val="none"/>
              </w:rPr>
            </w:pPr>
          </w:p>
        </w:tc>
        <w:tc>
          <w:tcPr>
            <w:tcW w:w="1579" w:type="pct"/>
          </w:tcPr>
          <w:p w14:paraId="427CEF71">
            <w:pPr>
              <w:spacing w:line="560" w:lineRule="exact"/>
              <w:rPr>
                <w:rFonts w:asciiTheme="minorEastAsia" w:hAnsiTheme="minorEastAsia" w:eastAsiaTheme="minorEastAsia" w:cstheme="minorEastAsia"/>
                <w:b/>
                <w:bCs/>
                <w:position w:val="4"/>
                <w:sz w:val="32"/>
                <w:szCs w:val="32"/>
                <w:highlight w:val="none"/>
              </w:rPr>
            </w:pPr>
          </w:p>
        </w:tc>
        <w:tc>
          <w:tcPr>
            <w:tcW w:w="1425" w:type="pct"/>
          </w:tcPr>
          <w:p w14:paraId="5F11DE5D">
            <w:pPr>
              <w:spacing w:line="560" w:lineRule="exact"/>
              <w:rPr>
                <w:rFonts w:asciiTheme="minorEastAsia" w:hAnsiTheme="minorEastAsia" w:eastAsiaTheme="minorEastAsia" w:cstheme="minorEastAsia"/>
                <w:b/>
                <w:bCs/>
                <w:position w:val="4"/>
                <w:sz w:val="32"/>
                <w:szCs w:val="32"/>
                <w:highlight w:val="none"/>
              </w:rPr>
            </w:pPr>
          </w:p>
        </w:tc>
        <w:tc>
          <w:tcPr>
            <w:tcW w:w="863" w:type="pct"/>
          </w:tcPr>
          <w:p w14:paraId="3E38FA3D">
            <w:pPr>
              <w:spacing w:line="560" w:lineRule="exact"/>
              <w:rPr>
                <w:rFonts w:asciiTheme="minorEastAsia" w:hAnsiTheme="minorEastAsia" w:eastAsiaTheme="minorEastAsia" w:cstheme="minorEastAsia"/>
                <w:b/>
                <w:bCs/>
                <w:position w:val="4"/>
                <w:sz w:val="32"/>
                <w:szCs w:val="32"/>
                <w:highlight w:val="none"/>
              </w:rPr>
            </w:pPr>
          </w:p>
        </w:tc>
        <w:tc>
          <w:tcPr>
            <w:tcW w:w="675" w:type="pct"/>
          </w:tcPr>
          <w:p w14:paraId="2DF43DE5">
            <w:pPr>
              <w:spacing w:line="560" w:lineRule="exact"/>
              <w:rPr>
                <w:rFonts w:asciiTheme="minorEastAsia" w:hAnsiTheme="minorEastAsia" w:eastAsiaTheme="minorEastAsia" w:cstheme="minorEastAsia"/>
                <w:b/>
                <w:bCs/>
                <w:position w:val="4"/>
                <w:sz w:val="32"/>
                <w:szCs w:val="32"/>
                <w:highlight w:val="none"/>
              </w:rPr>
            </w:pPr>
          </w:p>
        </w:tc>
      </w:tr>
      <w:tr w14:paraId="7701CE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6" w:type="pct"/>
          </w:tcPr>
          <w:p w14:paraId="03B755A3">
            <w:pPr>
              <w:spacing w:line="560" w:lineRule="exact"/>
              <w:rPr>
                <w:rFonts w:hint="default" w:asciiTheme="minorEastAsia" w:hAnsiTheme="minorEastAsia" w:eastAsiaTheme="minorEastAsia" w:cstheme="minorEastAsia"/>
                <w:b/>
                <w:bCs/>
                <w:position w:val="4"/>
                <w:sz w:val="24"/>
                <w:szCs w:val="24"/>
                <w:highlight w:val="none"/>
                <w:lang w:val="en-US" w:eastAsia="zh-CN"/>
              </w:rPr>
            </w:pPr>
            <w:r>
              <w:rPr>
                <w:rFonts w:hint="eastAsia" w:asciiTheme="minorEastAsia" w:hAnsiTheme="minorEastAsia" w:eastAsiaTheme="minorEastAsia" w:cstheme="minorEastAsia"/>
                <w:b w:val="0"/>
                <w:bCs w:val="0"/>
                <w:position w:val="4"/>
                <w:sz w:val="24"/>
                <w:szCs w:val="24"/>
                <w:highlight w:val="none"/>
                <w:lang w:val="en-US" w:eastAsia="zh-CN"/>
              </w:rPr>
              <w:t>···</w:t>
            </w:r>
          </w:p>
        </w:tc>
        <w:tc>
          <w:tcPr>
            <w:tcW w:w="1579" w:type="pct"/>
          </w:tcPr>
          <w:p w14:paraId="2E2D4A91">
            <w:pPr>
              <w:spacing w:line="560" w:lineRule="exact"/>
              <w:rPr>
                <w:rFonts w:asciiTheme="minorEastAsia" w:hAnsiTheme="minorEastAsia" w:eastAsiaTheme="minorEastAsia" w:cstheme="minorEastAsia"/>
                <w:b/>
                <w:bCs/>
                <w:position w:val="4"/>
                <w:sz w:val="32"/>
                <w:szCs w:val="32"/>
                <w:highlight w:val="none"/>
              </w:rPr>
            </w:pPr>
          </w:p>
        </w:tc>
        <w:tc>
          <w:tcPr>
            <w:tcW w:w="1425" w:type="pct"/>
          </w:tcPr>
          <w:p w14:paraId="5A88D585">
            <w:pPr>
              <w:spacing w:line="560" w:lineRule="exact"/>
              <w:rPr>
                <w:rFonts w:asciiTheme="minorEastAsia" w:hAnsiTheme="minorEastAsia" w:eastAsiaTheme="minorEastAsia" w:cstheme="minorEastAsia"/>
                <w:b/>
                <w:bCs/>
                <w:position w:val="4"/>
                <w:sz w:val="32"/>
                <w:szCs w:val="32"/>
                <w:highlight w:val="none"/>
              </w:rPr>
            </w:pPr>
          </w:p>
        </w:tc>
        <w:tc>
          <w:tcPr>
            <w:tcW w:w="863" w:type="pct"/>
          </w:tcPr>
          <w:p w14:paraId="4883861B">
            <w:pPr>
              <w:spacing w:line="560" w:lineRule="exact"/>
              <w:rPr>
                <w:rFonts w:asciiTheme="minorEastAsia" w:hAnsiTheme="minorEastAsia" w:eastAsiaTheme="minorEastAsia" w:cstheme="minorEastAsia"/>
                <w:b/>
                <w:bCs/>
                <w:position w:val="4"/>
                <w:sz w:val="32"/>
                <w:szCs w:val="32"/>
                <w:highlight w:val="none"/>
              </w:rPr>
            </w:pPr>
          </w:p>
        </w:tc>
        <w:tc>
          <w:tcPr>
            <w:tcW w:w="675" w:type="pct"/>
          </w:tcPr>
          <w:p w14:paraId="28105376">
            <w:pPr>
              <w:spacing w:line="560" w:lineRule="exact"/>
              <w:rPr>
                <w:rFonts w:asciiTheme="minorEastAsia" w:hAnsiTheme="minorEastAsia" w:eastAsiaTheme="minorEastAsia" w:cstheme="minorEastAsia"/>
                <w:b/>
                <w:bCs/>
                <w:position w:val="4"/>
                <w:sz w:val="32"/>
                <w:szCs w:val="32"/>
                <w:highlight w:val="none"/>
              </w:rPr>
            </w:pPr>
          </w:p>
        </w:tc>
      </w:tr>
    </w:tbl>
    <w:p w14:paraId="4533C8C4">
      <w:pPr>
        <w:spacing w:line="480" w:lineRule="auto"/>
        <w:rPr>
          <w:rFonts w:hint="default" w:asciiTheme="minorEastAsia" w:hAnsiTheme="minorEastAsia" w:eastAsiaTheme="minorEastAsia" w:cstheme="minorEastAsia"/>
          <w:szCs w:val="21"/>
          <w:highlight w:val="none"/>
          <w:lang w:val="en-US" w:eastAsia="zh-CN"/>
        </w:rPr>
      </w:pPr>
      <w:r>
        <w:rPr>
          <w:rFonts w:hint="eastAsia" w:asciiTheme="minorEastAsia" w:hAnsiTheme="minorEastAsia" w:eastAsiaTheme="minorEastAsia" w:cstheme="minorEastAsia"/>
          <w:szCs w:val="21"/>
          <w:highlight w:val="none"/>
        </w:rPr>
        <w:t>注：1、除本商务要求应答表中所列的偏离项目外，其他所有商务</w:t>
      </w:r>
      <w:r>
        <w:rPr>
          <w:rFonts w:hint="eastAsia" w:asciiTheme="minorEastAsia" w:hAnsiTheme="minorEastAsia" w:eastAsiaTheme="minorEastAsia" w:cstheme="minorEastAsia"/>
          <w:szCs w:val="21"/>
          <w:highlight w:val="none"/>
          <w:lang w:val="en-US" w:eastAsia="zh-CN"/>
        </w:rPr>
        <w:t>要求</w:t>
      </w:r>
      <w:r>
        <w:rPr>
          <w:rFonts w:hint="eastAsia" w:asciiTheme="minorEastAsia" w:hAnsiTheme="minorEastAsia" w:eastAsiaTheme="minorEastAsia" w:cstheme="minorEastAsia"/>
          <w:szCs w:val="21"/>
          <w:highlight w:val="none"/>
        </w:rPr>
        <w:t>均响应竞争性磋商文件中的要求。</w:t>
      </w:r>
      <w:r>
        <w:rPr>
          <w:rFonts w:hint="eastAsia" w:asciiTheme="minorEastAsia" w:hAnsiTheme="minorEastAsia" w:eastAsiaTheme="minorEastAsia" w:cstheme="minorEastAsia"/>
          <w:szCs w:val="21"/>
          <w:highlight w:val="none"/>
          <w:lang w:val="en-US" w:eastAsia="zh-CN"/>
        </w:rPr>
        <w:t>提供空白表格视为完全响应竞争性磋商文件的商务条款。</w:t>
      </w:r>
    </w:p>
    <w:p w14:paraId="25CE9BD5">
      <w:pPr>
        <w:numPr>
          <w:ilvl w:val="0"/>
          <w:numId w:val="1"/>
        </w:numPr>
        <w:spacing w:line="480" w:lineRule="auto"/>
        <w:ind w:firstLine="420" w:firstLineChars="200"/>
        <w:rPr>
          <w:rFonts w:asciiTheme="minorEastAsia" w:hAnsiTheme="minorEastAsia" w:eastAsiaTheme="minorEastAsia" w:cstheme="minorEastAsia"/>
          <w:szCs w:val="21"/>
          <w:highlight w:val="none"/>
        </w:rPr>
      </w:pPr>
      <w:r>
        <w:rPr>
          <w:rFonts w:hint="eastAsia" w:asciiTheme="minorEastAsia" w:hAnsiTheme="minorEastAsia" w:eastAsiaTheme="minorEastAsia" w:cstheme="minorEastAsia"/>
          <w:szCs w:val="21"/>
          <w:highlight w:val="none"/>
          <w:lang w:val="en-US" w:eastAsia="zh-CN"/>
        </w:rPr>
        <w:t>供应商</w:t>
      </w:r>
      <w:r>
        <w:rPr>
          <w:rFonts w:hint="eastAsia" w:asciiTheme="minorEastAsia" w:hAnsiTheme="minorEastAsia" w:eastAsiaTheme="minorEastAsia" w:cstheme="minorEastAsia"/>
          <w:szCs w:val="21"/>
          <w:highlight w:val="none"/>
        </w:rPr>
        <w:t>必须据实填写，不得虚假响应，否则将取消其中标</w:t>
      </w:r>
      <w:r>
        <w:rPr>
          <w:rFonts w:hint="eastAsia" w:asciiTheme="minorEastAsia" w:hAnsiTheme="minorEastAsia" w:eastAsiaTheme="minorEastAsia" w:cstheme="minorEastAsia"/>
          <w:szCs w:val="21"/>
          <w:highlight w:val="none"/>
          <w:lang w:eastAsia="zh-CN"/>
        </w:rPr>
        <w:t>（</w:t>
      </w:r>
      <w:r>
        <w:rPr>
          <w:rFonts w:hint="eastAsia" w:asciiTheme="minorEastAsia" w:hAnsiTheme="minorEastAsia" w:eastAsiaTheme="minorEastAsia" w:cstheme="minorEastAsia"/>
          <w:szCs w:val="21"/>
          <w:highlight w:val="none"/>
          <w:lang w:val="en-US" w:eastAsia="zh-CN"/>
        </w:rPr>
        <w:t>成交</w:t>
      </w:r>
      <w:r>
        <w:rPr>
          <w:rFonts w:hint="eastAsia" w:asciiTheme="minorEastAsia" w:hAnsiTheme="minorEastAsia" w:eastAsiaTheme="minorEastAsia" w:cstheme="minorEastAsia"/>
          <w:szCs w:val="21"/>
          <w:highlight w:val="none"/>
          <w:lang w:eastAsia="zh-CN"/>
        </w:rPr>
        <w:t>）</w:t>
      </w:r>
      <w:r>
        <w:rPr>
          <w:rFonts w:hint="eastAsia" w:asciiTheme="minorEastAsia" w:hAnsiTheme="minorEastAsia" w:eastAsiaTheme="minorEastAsia" w:cstheme="minorEastAsia"/>
          <w:szCs w:val="21"/>
          <w:highlight w:val="none"/>
        </w:rPr>
        <w:t>资格，并按有关规定进行处罚。</w:t>
      </w:r>
    </w:p>
    <w:p w14:paraId="737D07EC">
      <w:pPr>
        <w:spacing w:line="440" w:lineRule="exact"/>
        <w:rPr>
          <w:rFonts w:asciiTheme="minorEastAsia" w:hAnsiTheme="minorEastAsia" w:eastAsiaTheme="minorEastAsia" w:cstheme="minorEastAsia"/>
          <w:szCs w:val="21"/>
          <w:highlight w:val="none"/>
        </w:rPr>
      </w:pPr>
    </w:p>
    <w:p w14:paraId="406BD969">
      <w:pPr>
        <w:spacing w:line="520" w:lineRule="exact"/>
        <w:rPr>
          <w:rFonts w:asciiTheme="minorEastAsia" w:hAnsiTheme="minorEastAsia" w:eastAsiaTheme="minorEastAsia" w:cstheme="minorEastAsia"/>
          <w:szCs w:val="21"/>
          <w:highlight w:val="none"/>
        </w:rPr>
      </w:pPr>
    </w:p>
    <w:p w14:paraId="3BF60F31">
      <w:pPr>
        <w:spacing w:line="520" w:lineRule="exact"/>
        <w:rPr>
          <w:rFonts w:asciiTheme="minorEastAsia" w:hAnsiTheme="minorEastAsia" w:eastAsiaTheme="minorEastAsia" w:cstheme="minorEastAsia"/>
          <w:szCs w:val="21"/>
          <w:highlight w:val="none"/>
        </w:rPr>
      </w:pPr>
    </w:p>
    <w:p w14:paraId="76EFDC60">
      <w:pPr>
        <w:spacing w:line="500" w:lineRule="exact"/>
        <w:ind w:right="-159" w:firstLine="2640" w:firstLineChars="1100"/>
        <w:jc w:val="right"/>
        <w:rPr>
          <w:rFonts w:asciiTheme="minorEastAsia" w:hAnsiTheme="minorEastAsia" w:eastAsiaTheme="minorEastAsia" w:cstheme="minorEastAsia"/>
          <w:sz w:val="24"/>
          <w:highlight w:val="none"/>
          <w:u w:val="single"/>
        </w:rPr>
      </w:pPr>
      <w:r>
        <w:rPr>
          <w:rFonts w:hint="eastAsia" w:asciiTheme="minorEastAsia" w:hAnsiTheme="minorEastAsia" w:eastAsiaTheme="minorEastAsia" w:cstheme="minorEastAsia"/>
          <w:sz w:val="24"/>
          <w:szCs w:val="24"/>
          <w:highlight w:val="none"/>
        </w:rPr>
        <w:t>供应商：</w:t>
      </w:r>
      <w:r>
        <w:rPr>
          <w:rFonts w:hint="eastAsia" w:asciiTheme="minorEastAsia" w:hAnsiTheme="minorEastAsia" w:eastAsiaTheme="minorEastAsia" w:cstheme="minorEastAsia"/>
          <w:sz w:val="24"/>
          <w:highlight w:val="none"/>
          <w:u w:val="single"/>
        </w:rPr>
        <w:t>（</w:t>
      </w:r>
      <w:r>
        <w:rPr>
          <w:rFonts w:hint="eastAsia" w:asciiTheme="minorEastAsia" w:hAnsiTheme="minorEastAsia" w:eastAsiaTheme="minorEastAsia" w:cstheme="minorEastAsia"/>
          <w:sz w:val="24"/>
          <w:highlight w:val="none"/>
          <w:u w:val="single"/>
          <w:lang w:val="en-US" w:eastAsia="zh-CN"/>
        </w:rPr>
        <w:t>全称并</w:t>
      </w:r>
      <w:r>
        <w:rPr>
          <w:rFonts w:hint="eastAsia" w:asciiTheme="minorEastAsia" w:hAnsiTheme="minorEastAsia" w:eastAsiaTheme="minorEastAsia" w:cstheme="minorEastAsia"/>
          <w:sz w:val="24"/>
          <w:highlight w:val="none"/>
          <w:u w:val="single"/>
        </w:rPr>
        <w:t>公章）</w:t>
      </w:r>
    </w:p>
    <w:p w14:paraId="000B50F9">
      <w:pPr>
        <w:spacing w:line="500" w:lineRule="exact"/>
        <w:ind w:right="-159" w:firstLine="2640" w:firstLineChars="1100"/>
        <w:jc w:val="right"/>
        <w:rPr>
          <w:rFonts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szCs w:val="24"/>
          <w:highlight w:val="none"/>
        </w:rPr>
        <w:t>法定代表人或授权代表：</w:t>
      </w:r>
      <w:r>
        <w:rPr>
          <w:rFonts w:hint="eastAsia" w:asciiTheme="minorEastAsia" w:hAnsiTheme="minorEastAsia" w:eastAsiaTheme="minorEastAsia" w:cstheme="minorEastAsia"/>
          <w:sz w:val="24"/>
          <w:szCs w:val="24"/>
          <w:highlight w:val="none"/>
          <w:u w:val="single"/>
        </w:rPr>
        <w:t>（盖章或签字）</w:t>
      </w:r>
    </w:p>
    <w:p w14:paraId="1EC36928">
      <w:pPr>
        <w:spacing w:line="500" w:lineRule="exact"/>
        <w:jc w:val="right"/>
      </w:pPr>
      <w:r>
        <w:rPr>
          <w:rFonts w:hint="eastAsia" w:asciiTheme="minorEastAsia" w:hAnsiTheme="minorEastAsia" w:eastAsiaTheme="minorEastAsia" w:cstheme="minorEastAsia"/>
          <w:sz w:val="24"/>
          <w:highlight w:val="none"/>
        </w:rPr>
        <w:t>日      期：  年  月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2"/>
    <w:family w:val="auto"/>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8DB60FA"/>
    <w:multiLevelType w:val="singleLevel"/>
    <w:tmpl w:val="58DB60FA"/>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6042BDD"/>
    <w:rsid w:val="187A50D1"/>
    <w:rsid w:val="46042BDD"/>
    <w:rsid w:val="551A706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188</Words>
  <Characters>188</Characters>
  <Lines>0</Lines>
  <Paragraphs>0</Paragraphs>
  <TotalTime>6</TotalTime>
  <ScaleCrop>false</ScaleCrop>
  <LinksUpToDate>false</LinksUpToDate>
  <CharactersWithSpaces>200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2025-07-18T08:50:00Z</dcterms:created>
  <dc:creator>Angle。同伴</dc:creator>
  <cp:lastModifiedBy>Angle。同伴</cp:lastModifiedBy>
  <dcterms:modified xsi:type="dcterms:W3CDTF">2025-07-20T10:14:49Z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1C532682139A4B0FB6AA3BE5481168C3_11</vt:lpwstr>
  </property>
  <property fmtid="{D5CDD505-2E9C-101B-9397-08002B2CF9AE}" pid="4" name="KSOTemplateDocerSaveRecord">
    <vt:lpwstr>eyJoZGlkIjoiNmNmNjI1YmE4MzNhYjQ3ODE0MzAzOGUzNTEyYTI0NTIiLCJ1c2VySWQiOiIzOTQ0NzkwMDAifQ==</vt:lpwstr>
  </property>
</Properties>
</file>