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版本号：YDCZB-2503520250728001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高中信息技术学考考点建设项目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YDCZB-25035</w:t>
      </w:r>
      <w:r>
        <w:br/>
      </w:r>
      <w:r>
        <w:br/>
      </w:r>
      <w:r>
        <w:br/>
      </w:r>
    </w:p>
    <w:p>
      <w:pPr>
        <w:pStyle w:val="null3"/>
        <w:jc w:val="center"/>
        <w:outlineLvl w:val="2"/>
      </w:pPr>
      <w:r>
        <w:rPr>
          <w:rFonts w:ascii="仿宋_GB2312" w:hAnsi="仿宋_GB2312" w:cs="仿宋_GB2312" w:eastAsia="仿宋_GB2312"/>
          <w:sz w:val="28"/>
          <w:b/>
        </w:rPr>
        <w:t>西安高新一中实验中学</w:t>
      </w:r>
    </w:p>
    <w:p>
      <w:pPr>
        <w:pStyle w:val="null3"/>
        <w:jc w:val="center"/>
        <w:outlineLvl w:val="2"/>
      </w:pPr>
      <w:r>
        <w:rPr>
          <w:rFonts w:ascii="仿宋_GB2312" w:hAnsi="仿宋_GB2312" w:cs="仿宋_GB2312" w:eastAsia="仿宋_GB2312"/>
          <w:sz w:val="28"/>
          <w:b/>
        </w:rPr>
        <w:t>西安壹鼎城招标有限公司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2025年07月28日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西安壹鼎城招标有限公司</w:t>
      </w:r>
      <w:r>
        <w:rPr>
          <w:rFonts w:ascii="仿宋_GB2312" w:hAnsi="仿宋_GB2312" w:cs="仿宋_GB2312" w:eastAsia="仿宋_GB2312"/>
        </w:rPr>
        <w:t>（以下简称“代理机构”）受</w:t>
      </w:r>
      <w:r>
        <w:rPr>
          <w:rFonts w:ascii="仿宋_GB2312" w:hAnsi="仿宋_GB2312" w:cs="仿宋_GB2312" w:eastAsia="仿宋_GB2312"/>
        </w:rPr>
        <w:t>西安高新一中实验中学</w:t>
      </w:r>
      <w:r>
        <w:rPr>
          <w:rFonts w:ascii="仿宋_GB2312" w:hAnsi="仿宋_GB2312" w:cs="仿宋_GB2312" w:eastAsia="仿宋_GB2312"/>
        </w:rPr>
        <w:t>委托，拟对</w:t>
      </w:r>
      <w:r>
        <w:rPr>
          <w:rFonts w:ascii="仿宋_GB2312" w:hAnsi="仿宋_GB2312" w:cs="仿宋_GB2312" w:eastAsia="仿宋_GB2312"/>
        </w:rPr>
        <w:t>高中信息技术学考考点建设项目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YDCZB-25035</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高中信息技术学考考点建设项目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高中信息技术学考考点建设项目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1、营业执照等主体资格证明文件：提供有效合格的具有统一社会信用代码的营业执照，其他组织经营的须提供合法凭证，自然人提供身份证明文件</w:t>
      </w:r>
    </w:p>
    <w:p>
      <w:pPr>
        <w:pStyle w:val="null3"/>
      </w:pPr>
      <w:r>
        <w:rPr>
          <w:rFonts w:ascii="仿宋_GB2312" w:hAnsi="仿宋_GB2312" w:cs="仿宋_GB2312" w:eastAsia="仿宋_GB2312"/>
        </w:rPr>
        <w:t>2、财务状况报告：提供2023年度或2024年度经审计的完整财务报告或磋商日期前三个月内其基本存款账户开户银行出具的资信证明。（如提供资信证明，须同时提供基本存款账户开户许可证或基本账户信息表）</w:t>
      </w:r>
    </w:p>
    <w:p>
      <w:pPr>
        <w:pStyle w:val="null3"/>
      </w:pPr>
      <w:r>
        <w:rPr>
          <w:rFonts w:ascii="仿宋_GB2312" w:hAnsi="仿宋_GB2312" w:cs="仿宋_GB2312" w:eastAsia="仿宋_GB2312"/>
        </w:rPr>
        <w:t>3、税收缴纳证明：提供2025年1月至今已缴纳的至少一个月的纳税证明，依法免税的单位应提供相关证明材料</w:t>
      </w:r>
    </w:p>
    <w:p>
      <w:pPr>
        <w:pStyle w:val="null3"/>
      </w:pPr>
      <w:r>
        <w:rPr>
          <w:rFonts w:ascii="仿宋_GB2312" w:hAnsi="仿宋_GB2312" w:cs="仿宋_GB2312" w:eastAsia="仿宋_GB2312"/>
        </w:rPr>
        <w:t>4、社会保障资金缴纳证明：提供2025年1月至今已缴存的至少一个月的社会保障资金缴存单据或社保机构开具的社会保险参保缴费情况证明，依法不需要缴纳社会保障资金的单位应提供相关证明材料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5、书面声明：具备履行合同所必须的设备和专业技术能力的书面声明</w:t>
      </w:r>
    </w:p>
    <w:p>
      <w:pPr>
        <w:pStyle w:val="null3"/>
      </w:pPr>
      <w:r>
        <w:rPr>
          <w:rFonts w:ascii="仿宋_GB2312" w:hAnsi="仿宋_GB2312" w:cs="仿宋_GB2312" w:eastAsia="仿宋_GB2312"/>
        </w:rPr>
        <w:t>6、无重大违法记录：提供参加本次政府采购活动前三年内在经营活动中没有重大违法记录的书面声明</w:t>
      </w:r>
    </w:p>
    <w:p>
      <w:pPr>
        <w:pStyle w:val="null3"/>
      </w:pPr>
      <w:r>
        <w:rPr>
          <w:rFonts w:ascii="仿宋_GB2312" w:hAnsi="仿宋_GB2312" w:cs="仿宋_GB2312" w:eastAsia="仿宋_GB2312"/>
        </w:rPr>
        <w:t>7、信用记录：供应商未被列入信用中国网站(www.creditchina.gov.cn)“失信被执行人、重大税收违法失信主体”；不处于中国政府采购网(www.ccgp.gov.cn)“政府采购严重违法失信行为信息记录”中的禁止参加政府采购活动期间</w:t>
      </w:r>
    </w:p>
    <w:p>
      <w:pPr>
        <w:pStyle w:val="null3"/>
      </w:pPr>
      <w:r>
        <w:rPr>
          <w:rFonts w:ascii="仿宋_GB2312" w:hAnsi="仿宋_GB2312" w:cs="仿宋_GB2312" w:eastAsia="仿宋_GB2312"/>
        </w:rPr>
        <w:t>8、授权委托书：法定代表人授权委托书、被授权人身份证（法定代表人参加磋商时只需提供法定代表人身份证:被授权人参加磋商时，需提供磋商前三个月内任意一个月供应商为其缴纳的社保证明材料）</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 xml:space="preserve"> 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西安高新一中实验中学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西安市长安区滨河南路</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申海龙</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18894572687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西安壹鼎城招标有限公司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西安市高新区沣惠南路18号西格玛大厦201室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17782573662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西安市高新技术开发区政府采购管理股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丁丽</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88333950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采购包1：316,440.00元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w:t>
            </w:r>
          </w:p>
          <w:p>
            <w:pPr>
              <w:pStyle w:val="null3"/>
            </w:pPr>
            <w:r>
              <w:rPr>
                <w:rFonts w:ascii="仿宋_GB2312" w:hAnsi="仿宋_GB2312" w:cs="仿宋_GB2312" w:eastAsia="仿宋_GB2312"/>
              </w:rPr>
              <w:t xml:space="preserve">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以成交金额为基数，依据国家计委颁布《招标代理服务收费管理暂行办法》（计价格[2002]1980号）和国家发展和改革委员会办公厅颁发的《关于招标代理服务收费有关问题的通知》（发改办价格[2003]857号）文件规定执行，不足陆仟元的按陆仟元收取。收款账号：开户名称：西安壹鼎城招标有限公司 开户银行：中国农业银行股份有限公司西安丈八四路支行 账 号：26121201040005983</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西安高新一中实验中学</w:t>
      </w:r>
      <w:r>
        <w:rPr>
          <w:rFonts w:ascii="仿宋_GB2312" w:hAnsi="仿宋_GB2312" w:cs="仿宋_GB2312" w:eastAsia="仿宋_GB2312"/>
        </w:rPr>
        <w:t>和</w:t>
      </w:r>
      <w:r>
        <w:rPr>
          <w:rFonts w:ascii="仿宋_GB2312" w:hAnsi="仿宋_GB2312" w:cs="仿宋_GB2312" w:eastAsia="仿宋_GB2312"/>
        </w:rPr>
        <w:t>西安壹鼎城招标有限公司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西安高新一中实验中学</w:t>
      </w:r>
      <w:r>
        <w:rPr>
          <w:rFonts w:ascii="仿宋_GB2312" w:hAnsi="仿宋_GB2312" w:cs="仿宋_GB2312" w:eastAsia="仿宋_GB2312"/>
        </w:rPr>
        <w:t>负责解释。除上述磋商文件内容，其他内容由</w:t>
      </w:r>
      <w:r>
        <w:rPr>
          <w:rFonts w:ascii="仿宋_GB2312" w:hAnsi="仿宋_GB2312" w:cs="仿宋_GB2312" w:eastAsia="仿宋_GB2312"/>
        </w:rPr>
        <w:t>西安壹鼎城招标有限公司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一、“采购人”是指依法进行政府采购的各级国家机关、事业单位、团体组织。本次磋商的采购人是{采购人名称}。</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西安壹鼎城招标有限公司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2.3.2磋商文件的澄清和修改</w:t>
      </w:r>
    </w:p>
    <w:p>
      <w:pPr>
        <w:pStyle w:val="null3"/>
        <w:ind w:firstLine="480"/>
      </w:pPr>
      <w:r>
        <w:rPr>
          <w:rFonts w:ascii="仿宋_GB2312" w:hAnsi="仿宋_GB2312" w:cs="仿宋_GB2312" w:eastAsia="仿宋_GB2312"/>
        </w:rPr>
        <w:t xml:space="preserve"> 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一、响应文件应当根据磋商文件进行编制。供应商应通过陕西省政府采购网--办事指南-CA及签章服务下载投标（响应）客户端，使用客户端编制响应文件。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 xml:space="preserve"> 一、供应商应当在提交响应文件截止时间前，通过项目电子化交易系统完成首次响应文件提交。</w:t>
      </w:r>
    </w:p>
    <w:p>
      <w:pPr>
        <w:pStyle w:val="null3"/>
        <w:ind w:firstLine="480"/>
      </w:pPr>
      <w:r>
        <w:rPr>
          <w:rFonts w:ascii="仿宋_GB2312" w:hAnsi="仿宋_GB2312" w:cs="仿宋_GB2312" w:eastAsia="仿宋_GB2312"/>
        </w:rPr>
        <w:t xml:space="preserve"> 二、在提交响应文件截止时间后，代理机构不再接受供应商提交响应文件。供应商应充分考虑影响响应文件提交的各种因素，确保在提交响应文件截止时间前完成提交。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 xml:space="preserve"> 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1.磋商文件、磋商响应文件、澄清表（函）；2.本合同及附件文本；3.合同签订时国家及行业现行的标准和技术规范</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 xml:space="preserve"> 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 xml:space="preserve"> （三）不同供应商的响应文件载明的项目管理成员或者联系人员为同一人；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 xml:space="preserve"> 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 xml:space="preserve"> （四）与供应商的法定代表人或者负责人有夫妻、直系血亲、三代以内旁系血亲或者近姻亲关系；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西安壹鼎城招标有限公司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西安壹鼎城招标有限公司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西安壹鼎城招标有限公司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联系人：王鑫</w:t>
      </w:r>
    </w:p>
    <w:p>
      <w:pPr>
        <w:pStyle w:val="null3"/>
      </w:pPr>
      <w:r>
        <w:rPr>
          <w:rFonts w:ascii="仿宋_GB2312" w:hAnsi="仿宋_GB2312" w:cs="仿宋_GB2312" w:eastAsia="仿宋_GB2312"/>
        </w:rPr>
        <w:t>联系电话：17782573662</w:t>
      </w:r>
    </w:p>
    <w:p>
      <w:pPr>
        <w:pStyle w:val="null3"/>
      </w:pPr>
      <w:r>
        <w:rPr>
          <w:rFonts w:ascii="仿宋_GB2312" w:hAnsi="仿宋_GB2312" w:cs="仿宋_GB2312" w:eastAsia="仿宋_GB2312"/>
        </w:rPr>
        <w:t>地址：西安市高新区沣惠南路18号西格玛大厦201室</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 xml:space="preserve"> 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高中信息技术学考考点建设项目</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316,440.00</w:t>
      </w:r>
    </w:p>
    <w:p>
      <w:pPr>
        <w:pStyle w:val="null3"/>
      </w:pPr>
      <w:r>
        <w:rPr>
          <w:rFonts w:ascii="仿宋_GB2312" w:hAnsi="仿宋_GB2312" w:cs="仿宋_GB2312" w:eastAsia="仿宋_GB2312"/>
        </w:rPr>
        <w:t>采购包最高限价（元）: 316,440.00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高中信息技术学考考点建设项目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316,440.00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标的名称：高中信息技术学考考点建设项目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0"/>
                <w:b/>
              </w:rPr>
              <w:t>一、采购内容</w:t>
            </w:r>
          </w:p>
          <w:p>
            <w:pPr>
              <w:pStyle w:val="null3"/>
              <w:ind w:firstLine="400"/>
            </w:pPr>
            <w:r>
              <w:rPr>
                <w:rFonts w:ascii="仿宋_GB2312" w:hAnsi="仿宋_GB2312" w:cs="仿宋_GB2312" w:eastAsia="仿宋_GB2312"/>
                <w:sz w:val="20"/>
              </w:rPr>
              <w:t>标准化考场网络巡查系统、作弊防控系统、身份认证平台、等一批（详见采购清单）。</w:t>
            </w:r>
          </w:p>
          <w:p>
            <w:pPr>
              <w:pStyle w:val="null3"/>
              <w:jc w:val="both"/>
            </w:pPr>
            <w:r>
              <w:rPr>
                <w:rFonts w:ascii="仿宋_GB2312" w:hAnsi="仿宋_GB2312" w:cs="仿宋_GB2312" w:eastAsia="仿宋_GB2312"/>
                <w:sz w:val="20"/>
                <w:b/>
              </w:rPr>
              <w:t>二、售后服务要求：</w:t>
            </w:r>
          </w:p>
          <w:p>
            <w:pPr>
              <w:pStyle w:val="null3"/>
              <w:ind w:firstLine="400"/>
              <w:jc w:val="both"/>
            </w:pPr>
            <w:r>
              <w:rPr>
                <w:rFonts w:ascii="仿宋_GB2312" w:hAnsi="仿宋_GB2312" w:cs="仿宋_GB2312" w:eastAsia="仿宋_GB2312"/>
                <w:sz w:val="20"/>
              </w:rPr>
              <w:t>1.</w:t>
            </w:r>
            <w:r>
              <w:rPr>
                <w:rFonts w:ascii="仿宋_GB2312" w:hAnsi="仿宋_GB2312" w:cs="仿宋_GB2312" w:eastAsia="仿宋_GB2312"/>
                <w:sz w:val="20"/>
              </w:rPr>
              <w:t>乙方对其所提供软硬件设备、材料等负责备品配件的供应</w:t>
            </w:r>
            <w:r>
              <w:rPr>
                <w:rFonts w:ascii="仿宋_GB2312" w:hAnsi="仿宋_GB2312" w:cs="仿宋_GB2312" w:eastAsia="仿宋_GB2312"/>
                <w:sz w:val="20"/>
              </w:rPr>
              <w:t>,</w:t>
            </w:r>
            <w:r>
              <w:rPr>
                <w:rFonts w:ascii="仿宋_GB2312" w:hAnsi="仿宋_GB2312" w:cs="仿宋_GB2312" w:eastAsia="仿宋_GB2312"/>
                <w:sz w:val="20"/>
              </w:rPr>
              <w:t>长期提供维修服务，并提供技术咨询等服务。质保期内应无偿负责的维修和替换等工作。超出质保期只收取维修所需原设备、材料成本费用。</w:t>
            </w:r>
          </w:p>
          <w:p>
            <w:pPr>
              <w:pStyle w:val="null3"/>
              <w:ind w:firstLine="400"/>
              <w:jc w:val="both"/>
            </w:pPr>
            <w:r>
              <w:rPr>
                <w:rFonts w:ascii="仿宋_GB2312" w:hAnsi="仿宋_GB2312" w:cs="仿宋_GB2312" w:eastAsia="仿宋_GB2312"/>
                <w:sz w:val="20"/>
              </w:rPr>
              <w:t>2.</w:t>
            </w:r>
            <w:r>
              <w:rPr>
                <w:rFonts w:ascii="仿宋_GB2312" w:hAnsi="仿宋_GB2312" w:cs="仿宋_GB2312" w:eastAsia="仿宋_GB2312"/>
                <w:sz w:val="20"/>
              </w:rPr>
              <w:t>服务响应时限：</w:t>
            </w:r>
            <w:r>
              <w:rPr>
                <w:rFonts w:ascii="仿宋_GB2312" w:hAnsi="仿宋_GB2312" w:cs="仿宋_GB2312" w:eastAsia="仿宋_GB2312"/>
                <w:sz w:val="20"/>
              </w:rPr>
              <w:t>7*24</w:t>
            </w:r>
            <w:r>
              <w:rPr>
                <w:rFonts w:ascii="仿宋_GB2312" w:hAnsi="仿宋_GB2312" w:cs="仿宋_GB2312" w:eastAsia="仿宋_GB2312"/>
                <w:sz w:val="20"/>
              </w:rPr>
              <w:t>小时服务，提供售后服务电话（应具有：固定电话、移动电话）。</w:t>
            </w:r>
          </w:p>
          <w:p>
            <w:pPr>
              <w:pStyle w:val="null3"/>
              <w:ind w:firstLine="400"/>
              <w:jc w:val="both"/>
            </w:pPr>
            <w:r>
              <w:rPr>
                <w:rFonts w:ascii="仿宋_GB2312" w:hAnsi="仿宋_GB2312" w:cs="仿宋_GB2312" w:eastAsia="仿宋_GB2312"/>
                <w:sz w:val="20"/>
              </w:rPr>
              <w:t>3.</w:t>
            </w:r>
            <w:r>
              <w:rPr>
                <w:rFonts w:ascii="仿宋_GB2312" w:hAnsi="仿宋_GB2312" w:cs="仿宋_GB2312" w:eastAsia="仿宋_GB2312"/>
                <w:sz w:val="20"/>
              </w:rPr>
              <w:t>派专人对学校提供售后服务，并每月定期对所提供的</w:t>
            </w:r>
            <w:r>
              <w:rPr>
                <w:rFonts w:ascii="仿宋_GB2312" w:hAnsi="仿宋_GB2312" w:cs="仿宋_GB2312" w:eastAsia="仿宋_GB2312"/>
                <w:sz w:val="24"/>
              </w:rPr>
              <w:t>软</w:t>
            </w:r>
            <w:r>
              <w:rPr>
                <w:rFonts w:ascii="仿宋_GB2312" w:hAnsi="仿宋_GB2312" w:cs="仿宋_GB2312" w:eastAsia="仿宋_GB2312"/>
                <w:sz w:val="20"/>
              </w:rPr>
              <w:t>硬件设备、材料等进行巡检，做好巡检记录。</w:t>
            </w:r>
          </w:p>
          <w:p>
            <w:pPr>
              <w:pStyle w:val="null3"/>
              <w:ind w:firstLine="400"/>
              <w:jc w:val="both"/>
            </w:pPr>
            <w:r>
              <w:rPr>
                <w:rFonts w:ascii="仿宋_GB2312" w:hAnsi="仿宋_GB2312" w:cs="仿宋_GB2312" w:eastAsia="仿宋_GB2312"/>
                <w:sz w:val="20"/>
              </w:rPr>
              <w:t>4.</w:t>
            </w:r>
            <w:r>
              <w:rPr>
                <w:rFonts w:ascii="仿宋_GB2312" w:hAnsi="仿宋_GB2312" w:cs="仿宋_GB2312" w:eastAsia="仿宋_GB2312"/>
                <w:sz w:val="20"/>
              </w:rPr>
              <w:t>维修工作时间不大于</w:t>
            </w:r>
            <w:r>
              <w:rPr>
                <w:rFonts w:ascii="仿宋_GB2312" w:hAnsi="仿宋_GB2312" w:cs="仿宋_GB2312" w:eastAsia="仿宋_GB2312"/>
                <w:sz w:val="20"/>
              </w:rPr>
              <w:t>24</w:t>
            </w:r>
            <w:r>
              <w:rPr>
                <w:rFonts w:ascii="仿宋_GB2312" w:hAnsi="仿宋_GB2312" w:cs="仿宋_GB2312" w:eastAsia="仿宋_GB2312"/>
                <w:sz w:val="20"/>
              </w:rPr>
              <w:t>小时，更换工作时间不大于</w:t>
            </w:r>
            <w:r>
              <w:rPr>
                <w:rFonts w:ascii="仿宋_GB2312" w:hAnsi="仿宋_GB2312" w:cs="仿宋_GB2312" w:eastAsia="仿宋_GB2312"/>
                <w:sz w:val="20"/>
              </w:rPr>
              <w:t>72</w:t>
            </w:r>
            <w:r>
              <w:rPr>
                <w:rFonts w:ascii="仿宋_GB2312" w:hAnsi="仿宋_GB2312" w:cs="仿宋_GB2312" w:eastAsia="仿宋_GB2312"/>
                <w:sz w:val="20"/>
              </w:rPr>
              <w:t>小时。</w:t>
            </w:r>
          </w:p>
          <w:p>
            <w:pPr>
              <w:pStyle w:val="null3"/>
              <w:ind w:firstLine="400"/>
              <w:jc w:val="both"/>
            </w:pPr>
            <w:r>
              <w:rPr>
                <w:rFonts w:ascii="仿宋_GB2312" w:hAnsi="仿宋_GB2312" w:cs="仿宋_GB2312" w:eastAsia="仿宋_GB2312"/>
                <w:sz w:val="20"/>
              </w:rPr>
              <w:t>5.</w:t>
            </w:r>
            <w:r>
              <w:rPr>
                <w:rFonts w:ascii="仿宋_GB2312" w:hAnsi="仿宋_GB2312" w:cs="仿宋_GB2312" w:eastAsia="仿宋_GB2312"/>
                <w:sz w:val="20"/>
              </w:rPr>
              <w:t>若乙方未按照合同规定的售后服务要求执行，甲方有权自行选择第三方进行维护和修理，所产生的费用将从质保金中扣除。</w:t>
            </w:r>
          </w:p>
          <w:p>
            <w:pPr>
              <w:pStyle w:val="null3"/>
              <w:ind w:firstLine="400"/>
              <w:jc w:val="both"/>
            </w:pPr>
            <w:r>
              <w:rPr>
                <w:rFonts w:ascii="仿宋_GB2312" w:hAnsi="仿宋_GB2312" w:cs="仿宋_GB2312" w:eastAsia="仿宋_GB2312"/>
                <w:sz w:val="20"/>
              </w:rPr>
              <w:t>6.</w:t>
            </w:r>
            <w:r>
              <w:rPr>
                <w:rFonts w:ascii="仿宋_GB2312" w:hAnsi="仿宋_GB2312" w:cs="仿宋_GB2312" w:eastAsia="仿宋_GB2312"/>
                <w:sz w:val="20"/>
              </w:rPr>
              <w:t>质保期：</w:t>
            </w:r>
            <w:r>
              <w:rPr>
                <w:rFonts w:ascii="仿宋_GB2312" w:hAnsi="仿宋_GB2312" w:cs="仿宋_GB2312" w:eastAsia="仿宋_GB2312"/>
                <w:sz w:val="20"/>
              </w:rPr>
              <w:t>3</w:t>
            </w:r>
            <w:r>
              <w:rPr>
                <w:rFonts w:ascii="仿宋_GB2312" w:hAnsi="仿宋_GB2312" w:cs="仿宋_GB2312" w:eastAsia="仿宋_GB2312"/>
                <w:sz w:val="20"/>
              </w:rPr>
              <w:t>年</w:t>
            </w:r>
          </w:p>
          <w:p>
            <w:pPr>
              <w:pStyle w:val="null3"/>
              <w:jc w:val="both"/>
            </w:pPr>
            <w:r>
              <w:rPr>
                <w:rFonts w:ascii="仿宋_GB2312" w:hAnsi="仿宋_GB2312" w:cs="仿宋_GB2312" w:eastAsia="仿宋_GB2312"/>
                <w:sz w:val="20"/>
                <w:b/>
              </w:rPr>
              <w:t>三、交货、验收要求：</w:t>
            </w:r>
          </w:p>
          <w:p>
            <w:pPr>
              <w:pStyle w:val="null3"/>
              <w:ind w:firstLine="400"/>
              <w:jc w:val="both"/>
            </w:pPr>
            <w:r>
              <w:rPr>
                <w:rFonts w:ascii="仿宋_GB2312" w:hAnsi="仿宋_GB2312" w:cs="仿宋_GB2312" w:eastAsia="仿宋_GB2312"/>
                <w:sz w:val="20"/>
              </w:rPr>
              <w:t>1.</w:t>
            </w:r>
            <w:r>
              <w:rPr>
                <w:rFonts w:ascii="仿宋_GB2312" w:hAnsi="仿宋_GB2312" w:cs="仿宋_GB2312" w:eastAsia="仿宋_GB2312"/>
                <w:sz w:val="20"/>
              </w:rPr>
              <w:t>硬件设备到达甲方指定地点后，组织现场开箱请点验货。所到设备的型号和数量必须与合同一致，甲方和乙方共同签署到货验收单。未签收到货验收单的货物不得擅自开箱安装。</w:t>
            </w:r>
          </w:p>
          <w:p>
            <w:pPr>
              <w:pStyle w:val="null3"/>
              <w:ind w:firstLine="400"/>
              <w:jc w:val="both"/>
            </w:pPr>
            <w:r>
              <w:rPr>
                <w:rFonts w:ascii="仿宋_GB2312" w:hAnsi="仿宋_GB2312" w:cs="仿宋_GB2312" w:eastAsia="仿宋_GB2312"/>
                <w:sz w:val="20"/>
              </w:rPr>
              <w:t>2.</w:t>
            </w:r>
            <w:r>
              <w:rPr>
                <w:rFonts w:ascii="仿宋_GB2312" w:hAnsi="仿宋_GB2312" w:cs="仿宋_GB2312" w:eastAsia="仿宋_GB2312"/>
                <w:sz w:val="20"/>
              </w:rPr>
              <w:t>乙方保证合同所有设备是全新的（包括零部件），其规格参数及配件不低于（符合）本项目招投标文件的要求。</w:t>
            </w:r>
          </w:p>
          <w:p>
            <w:pPr>
              <w:pStyle w:val="null3"/>
              <w:ind w:firstLine="400"/>
              <w:jc w:val="both"/>
            </w:pPr>
            <w:r>
              <w:rPr>
                <w:rFonts w:ascii="仿宋_GB2312" w:hAnsi="仿宋_GB2312" w:cs="仿宋_GB2312" w:eastAsia="仿宋_GB2312"/>
                <w:sz w:val="20"/>
              </w:rPr>
              <w:t>3.</w:t>
            </w:r>
            <w:r>
              <w:rPr>
                <w:rFonts w:ascii="仿宋_GB2312" w:hAnsi="仿宋_GB2312" w:cs="仿宋_GB2312" w:eastAsia="仿宋_GB2312"/>
                <w:sz w:val="20"/>
              </w:rPr>
              <w:t>安装完成，乙方进行自测并形成自测报告（软硬件），出现的问题限期整改。自检最终通过后，乙方提出验收申请，甲方组织相关人员进行最终验收。</w:t>
            </w:r>
          </w:p>
          <w:p>
            <w:pPr>
              <w:pStyle w:val="null3"/>
            </w:pPr>
            <w:r>
              <w:rPr>
                <w:rFonts w:ascii="仿宋_GB2312" w:hAnsi="仿宋_GB2312" w:cs="仿宋_GB2312" w:eastAsia="仿宋_GB2312"/>
                <w:sz w:val="20"/>
              </w:rPr>
              <w:t xml:space="preserve">        4.</w:t>
            </w:r>
            <w:r>
              <w:rPr>
                <w:rFonts w:ascii="仿宋_GB2312" w:hAnsi="仿宋_GB2312" w:cs="仿宋_GB2312" w:eastAsia="仿宋_GB2312"/>
                <w:sz w:val="20"/>
              </w:rPr>
              <w:t>设备采购从通过最终验收之日起进入保修期，提供原厂保修升级。</w:t>
            </w:r>
          </w:p>
          <w:p>
            <w:pPr>
              <w:pStyle w:val="null3"/>
            </w:pPr>
            <w:r>
              <w:rPr>
                <w:rFonts w:ascii="仿宋_GB2312" w:hAnsi="仿宋_GB2312" w:cs="仿宋_GB2312" w:eastAsia="仿宋_GB2312"/>
                <w:sz w:val="20"/>
                <w:b/>
              </w:rPr>
              <w:t>四、采购清单及参数（注：本清单参数表中除数量外的所有数值，均为产品大概情况介绍表述，非限定性要求。供应商所提供产品性能及参数应等于或优于本清单参数表述）</w:t>
            </w:r>
          </w:p>
          <w:tbl>
            <w:tblPr>
              <w:tblInd w:type="dxa" w:w="210"/>
              <w:tblBorders>
                <w:top w:val="single"/>
                <w:left w:val="single"/>
                <w:bottom w:val="single"/>
                <w:right w:val="single"/>
                <w:insideH w:val="single"/>
                <w:insideV w:val="single"/>
              </w:tblBorders>
            </w:tblPr>
            <w:tblGrid>
              <w:gridCol w:w="288"/>
              <w:gridCol w:w="294"/>
              <w:gridCol w:w="1368"/>
              <w:gridCol w:w="312"/>
              <w:gridCol w:w="288"/>
              <w:gridCol w:w="0"/>
            </w:tblGrid>
            <w:tr>
              <w:tc>
                <w:tcPr>
                  <w:tcW w:type="dxa" w:w="2550"/>
                  <w:gridSpan w:val="5"/>
                  <w:tcMar>
                    <w:top w:type="dxa" w:w="0"/>
                    <w:left w:type="dxa" w:w="105"/>
                    <w:bottom w:type="dxa" w:w="0"/>
                    <w:right w:type="dxa" w:w="105"/>
                  </w:tcMar>
                </w:tcPr>
                <w:p>
                  <w:pPr>
                    <w:pStyle w:val="null3"/>
                    <w:ind w:firstLine="402"/>
                    <w:jc w:val="center"/>
                  </w:pPr>
                  <w:r>
                    <w:rPr>
                      <w:rFonts w:ascii="仿宋_GB2312" w:hAnsi="仿宋_GB2312" w:cs="仿宋_GB2312" w:eastAsia="仿宋_GB2312"/>
                      <w:sz w:val="20"/>
                      <w:b/>
                    </w:rPr>
                    <w:t>高中信息技术学考考点建设（</w:t>
                  </w:r>
                  <w:r>
                    <w:rPr>
                      <w:rFonts w:ascii="仿宋_GB2312" w:hAnsi="仿宋_GB2312" w:cs="仿宋_GB2312" w:eastAsia="仿宋_GB2312"/>
                      <w:sz w:val="20"/>
                      <w:b/>
                    </w:rPr>
                    <w:t>2</w:t>
                  </w:r>
                  <w:r>
                    <w:rPr>
                      <w:rFonts w:ascii="仿宋_GB2312" w:hAnsi="仿宋_GB2312" w:cs="仿宋_GB2312" w:eastAsia="仿宋_GB2312"/>
                      <w:sz w:val="20"/>
                      <w:b/>
                    </w:rPr>
                    <w:t>间考场）</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88"/>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b/>
                    </w:rPr>
                    <w:t>序号</w:t>
                  </w:r>
                </w:p>
              </w:tc>
              <w:tc>
                <w:tcPr>
                  <w:tcW w:type="dxa" w:w="294"/>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b/>
                    </w:rPr>
                    <w:t>名称</w:t>
                  </w:r>
                </w:p>
              </w:tc>
              <w:tc>
                <w:tcPr>
                  <w:tcW w:type="dxa" w:w="1368"/>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b/>
                    </w:rPr>
                    <w:t>参数</w:t>
                  </w:r>
                </w:p>
              </w:tc>
              <w:tc>
                <w:tcPr>
                  <w:tcW w:type="dxa" w:w="312"/>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b/>
                    </w:rPr>
                    <w:t>数量</w:t>
                  </w:r>
                </w:p>
              </w:tc>
              <w:tc>
                <w:tcPr>
                  <w:tcW w:type="dxa" w:w="288"/>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b/>
                    </w:rPr>
                    <w:t>单位</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88"/>
                  <w:vMerge/>
                  <w:tcBorders>
                    <w:top w:val="single" w:color="000000" w:sz="4"/>
                    <w:left w:val="single" w:color="000000" w:sz="4"/>
                    <w:bottom w:val="single" w:color="000000" w:sz="4"/>
                    <w:right w:val="single" w:color="000000" w:sz="4"/>
                  </w:tcBorders>
                </w:tcPr>
                <w:p/>
              </w:tc>
              <w:tc>
                <w:tcPr>
                  <w:tcW w:type="dxa" w:w="294"/>
                  <w:vMerge/>
                  <w:tcBorders>
                    <w:top w:val="single" w:color="000000" w:sz="4"/>
                    <w:left w:val="none" w:color="000000" w:sz="4"/>
                    <w:bottom w:val="single" w:color="000000" w:sz="4"/>
                    <w:right w:val="single" w:color="000000" w:sz="4"/>
                  </w:tcBorders>
                </w:tcPr>
                <w:p/>
              </w:tc>
              <w:tc>
                <w:tcPr>
                  <w:tcW w:type="dxa" w:w="1368"/>
                  <w:vMerge/>
                  <w:tcBorders>
                    <w:top w:val="single" w:color="000000" w:sz="4"/>
                    <w:left w:val="none" w:color="000000" w:sz="4"/>
                    <w:bottom w:val="single" w:color="000000" w:sz="4"/>
                    <w:right w:val="single" w:color="000000" w:sz="4"/>
                  </w:tcBorders>
                </w:tcPr>
                <w:p/>
              </w:tc>
              <w:tc>
                <w:tcPr>
                  <w:tcW w:type="dxa" w:w="312"/>
                  <w:vMerge/>
                  <w:tcBorders>
                    <w:top w:val="single" w:color="000000" w:sz="4"/>
                    <w:left w:val="none" w:color="000000" w:sz="4"/>
                    <w:bottom w:val="single" w:color="000000" w:sz="4"/>
                    <w:right w:val="single" w:color="000000" w:sz="4"/>
                  </w:tcBorders>
                </w:tcPr>
                <w:p/>
              </w:tc>
              <w:tc>
                <w:tcPr>
                  <w:tcW w:type="dxa" w:w="288"/>
                  <w:vMerge/>
                  <w:tcBorders>
                    <w:top w:val="singl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550"/>
                  <w:gridSpan w:val="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02"/>
                    <w:jc w:val="center"/>
                  </w:pPr>
                  <w:r>
                    <w:rPr>
                      <w:rFonts w:ascii="仿宋_GB2312" w:hAnsi="仿宋_GB2312" w:cs="仿宋_GB2312" w:eastAsia="仿宋_GB2312"/>
                      <w:sz w:val="20"/>
                      <w:b/>
                    </w:rPr>
                    <w:t>一、巡查系统</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00"/>
                    <w:jc w:val="center"/>
                  </w:pPr>
                  <w:r>
                    <w:rPr>
                      <w:rFonts w:ascii="仿宋_GB2312" w:hAnsi="仿宋_GB2312" w:cs="仿宋_GB2312" w:eastAsia="仿宋_GB2312"/>
                      <w:sz w:val="20"/>
                    </w:rPr>
                    <w:t>1</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SIP</w:t>
                  </w:r>
                  <w:r>
                    <w:rPr>
                      <w:rFonts w:ascii="仿宋_GB2312" w:hAnsi="仿宋_GB2312" w:cs="仿宋_GB2312" w:eastAsia="仿宋_GB2312"/>
                      <w:sz w:val="20"/>
                    </w:rPr>
                    <w:t>网关及媒体转发服务器</w:t>
                  </w:r>
                </w:p>
                <w:p>
                  <w:pPr>
                    <w:pStyle w:val="null3"/>
                    <w:jc w:val="center"/>
                  </w:pPr>
                  <w:r>
                    <w:rPr>
                      <w:rFonts w:ascii="仿宋_GB2312" w:hAnsi="仿宋_GB2312" w:cs="仿宋_GB2312" w:eastAsia="仿宋_GB2312"/>
                      <w:sz w:val="20"/>
                      <w:b/>
                    </w:rPr>
                    <w:t>（核心产品）</w:t>
                  </w:r>
                </w:p>
              </w:tc>
              <w:tc>
                <w:tcPr>
                  <w:tcW w:type="dxa" w:w="13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b/>
                    </w:rPr>
                    <w:t>▲</w:t>
                  </w:r>
                  <w:r>
                    <w:rPr>
                      <w:rFonts w:ascii="仿宋_GB2312" w:hAnsi="仿宋_GB2312" w:cs="仿宋_GB2312" w:eastAsia="仿宋_GB2312"/>
                      <w:sz w:val="20"/>
                      <w:b/>
                    </w:rPr>
                    <w:t>1</w:t>
                  </w:r>
                  <w:r>
                    <w:rPr>
                      <w:rFonts w:ascii="仿宋_GB2312" w:hAnsi="仿宋_GB2312" w:cs="仿宋_GB2312" w:eastAsia="仿宋_GB2312"/>
                      <w:sz w:val="20"/>
                      <w:b/>
                    </w:rPr>
                    <w:t>、嵌入式设备，采用国产CPU、Linux 操作系统；</w:t>
                  </w:r>
                  <w:r>
                    <w:br/>
                  </w:r>
                  <w:r>
                    <w:rPr>
                      <w:rFonts w:ascii="仿宋_GB2312" w:hAnsi="仿宋_GB2312" w:cs="仿宋_GB2312" w:eastAsia="仿宋_GB2312"/>
                      <w:sz w:val="20"/>
                    </w:rPr>
                    <w:t xml:space="preserve"> 2</w:t>
                  </w:r>
                  <w:r>
                    <w:rPr>
                      <w:rFonts w:ascii="仿宋_GB2312" w:hAnsi="仿宋_GB2312" w:cs="仿宋_GB2312" w:eastAsia="仿宋_GB2312"/>
                      <w:sz w:val="20"/>
                    </w:rPr>
                    <w:t>、平台具有SIP 注册认证、SIP信令解析、SIP重定向、视频分发和系统管理等功能，符合《国家教育考试网上巡查系统视频标准技术规范（2017 版）》，可实现多级SIP 路由平台的互联，多级平台视频转发功能，可实现与国家教育部教育考试院网上巡查平台互联互通。</w:t>
                  </w:r>
                  <w:r>
                    <w:br/>
                  </w:r>
                  <w:r>
                    <w:rPr>
                      <w:rFonts w:ascii="仿宋_GB2312" w:hAnsi="仿宋_GB2312" w:cs="仿宋_GB2312" w:eastAsia="仿宋_GB2312"/>
                      <w:sz w:val="20"/>
                    </w:rPr>
                    <w:t xml:space="preserve"> 3、SIP路由功能：支持标准SIP2.0；支持SIP 地址解析、信令转发；支持信令及流媒体的NAT 穿越；支持SIP URI统一命名规则、分级命名、联合定位；支持SIP URI组、用户、树形列表管理；支持SIP终端的接入认证功能；支持SIP终端访问呼叫过程控制；支持SIP终端远程访问权限控制；支持建立SIP路由器间的信任关系，多级注册；支持向多个上级注册；支持对路由经过进行修改，实现跨级互联。</w:t>
                  </w:r>
                  <w:r>
                    <w:br/>
                  </w:r>
                  <w:r>
                    <w:rPr>
                      <w:rFonts w:ascii="仿宋_GB2312" w:hAnsi="仿宋_GB2312" w:cs="仿宋_GB2312" w:eastAsia="仿宋_GB2312"/>
                      <w:sz w:val="20"/>
                    </w:rPr>
                    <w:t xml:space="preserve"> 4、支持媒体流的汇聚、分发、转发功能；支持视频点播、组播及广播；实时巡查图像的传输采用SIP协议作会话控制，</w:t>
                  </w:r>
                  <w:r>
                    <w:br/>
                  </w:r>
                  <w:r>
                    <w:rPr>
                      <w:rFonts w:ascii="仿宋_GB2312" w:hAnsi="仿宋_GB2312" w:cs="仿宋_GB2312" w:eastAsia="仿宋_GB2312"/>
                      <w:sz w:val="20"/>
                    </w:rPr>
                    <w:t xml:space="preserve"> RTP/RTCP协议传输音视频流。实时流请求支持通过直接请求和通过转发请求两种模式；</w:t>
                  </w:r>
                  <w:r>
                    <w:br/>
                  </w:r>
                  <w:r>
                    <w:rPr>
                      <w:rFonts w:ascii="仿宋_GB2312" w:hAnsi="仿宋_GB2312" w:cs="仿宋_GB2312" w:eastAsia="仿宋_GB2312"/>
                      <w:sz w:val="20"/>
                      <w:b/>
                    </w:rPr>
                    <w:t>（</w:t>
                  </w:r>
                  <w:r>
                    <w:rPr>
                      <w:rFonts w:ascii="仿宋_GB2312" w:hAnsi="仿宋_GB2312" w:cs="仿宋_GB2312" w:eastAsia="仿宋_GB2312"/>
                      <w:sz w:val="21"/>
                      <w:b/>
                    </w:rPr>
                    <w:t>▲</w:t>
                  </w:r>
                  <w:r>
                    <w:rPr>
                      <w:rFonts w:ascii="仿宋_GB2312" w:hAnsi="仿宋_GB2312" w:cs="仿宋_GB2312" w:eastAsia="仿宋_GB2312"/>
                      <w:sz w:val="20"/>
                      <w:b/>
                    </w:rPr>
                    <w:t>5</w:t>
                  </w:r>
                  <w:r>
                    <w:rPr>
                      <w:rFonts w:ascii="仿宋_GB2312" w:hAnsi="仿宋_GB2312" w:cs="仿宋_GB2312" w:eastAsia="仿宋_GB2312"/>
                      <w:sz w:val="20"/>
                      <w:b/>
                    </w:rPr>
                    <w:t>、符合JY/T-KS-JS-2017-1《国家教育考试网上巡查系统视频标准技术规范（2017版）》规定的H.264视频编码标准，图像分辨率支持720P和1080P并可选）</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H.264</w:t>
                  </w:r>
                  <w:r>
                    <w:rPr>
                      <w:rFonts w:ascii="仿宋_GB2312" w:hAnsi="仿宋_GB2312" w:cs="仿宋_GB2312" w:eastAsia="仿宋_GB2312"/>
                      <w:sz w:val="20"/>
                    </w:rPr>
                    <w:t>符合ISO/IEC14496-10 高级视频编码AVC标准；支持G.711和AAC音频编码标准；G.711符合ITU-T G.711标准；AAC符合ISO 14496-3 Audio标准；</w:t>
                  </w:r>
                  <w:r>
                    <w:br/>
                  </w:r>
                  <w:r>
                    <w:rPr>
                      <w:rFonts w:ascii="仿宋_GB2312" w:hAnsi="仿宋_GB2312" w:cs="仿宋_GB2312" w:eastAsia="仿宋_GB2312"/>
                      <w:sz w:val="20"/>
                    </w:rPr>
                    <w:t xml:space="preserve"> 6、支持Program Stream系统流和Transition Stream传输流的封装；Program Stream（PS）系统流和Transition</w:t>
                  </w:r>
                  <w:r>
                    <w:br/>
                  </w:r>
                  <w:r>
                    <w:rPr>
                      <w:rFonts w:ascii="仿宋_GB2312" w:hAnsi="仿宋_GB2312" w:cs="仿宋_GB2312" w:eastAsia="仿宋_GB2312"/>
                      <w:sz w:val="20"/>
                    </w:rPr>
                    <w:t xml:space="preserve"> Stream（TS）传输流的封装标准遵照ISO/IEC-13818-1 (2000 版本)的具体规定；</w:t>
                  </w:r>
                  <w:r>
                    <w:br/>
                  </w:r>
                  <w:r>
                    <w:rPr>
                      <w:rFonts w:ascii="仿宋_GB2312" w:hAnsi="仿宋_GB2312" w:cs="仿宋_GB2312" w:eastAsia="仿宋_GB2312"/>
                      <w:sz w:val="20"/>
                    </w:rPr>
                    <w:t xml:space="preserve"> 7、支持极低延迟的信号转发、媒体流的分发功能；支持视频传输优先级控制；支持网络拥塞控制；</w:t>
                  </w:r>
                  <w:r>
                    <w:br/>
                  </w:r>
                  <w:r>
                    <w:rPr>
                      <w:rFonts w:ascii="仿宋_GB2312" w:hAnsi="仿宋_GB2312" w:cs="仿宋_GB2312" w:eastAsia="仿宋_GB2312"/>
                      <w:sz w:val="20"/>
                    </w:rPr>
                    <w:t xml:space="preserve"> 8、多个用户并发访问同一个音视频资源的情况下，为了减轻视频编码设备的压力和节约网络带宽，通过视频转发模块与视频编码设备建立单路连接，然后采用组播、分发或广播的方式将音视频流转发给用户；</w:t>
                  </w:r>
                  <w:r>
                    <w:br/>
                  </w:r>
                  <w:r>
                    <w:rPr>
                      <w:rFonts w:ascii="仿宋_GB2312" w:hAnsi="仿宋_GB2312" w:cs="仿宋_GB2312" w:eastAsia="仿宋_GB2312"/>
                      <w:sz w:val="20"/>
                    </w:rPr>
                    <w:t xml:space="preserve"> 9、支持自定义场所分区，SIP列表可按自定义分区分组，如考场、考务室、保密室、流转通道等。</w:t>
                  </w:r>
                  <w:r>
                    <w:br/>
                  </w:r>
                  <w:r>
                    <w:rPr>
                      <w:rFonts w:ascii="仿宋_GB2312" w:hAnsi="仿宋_GB2312" w:cs="仿宋_GB2312" w:eastAsia="仿宋_GB2312"/>
                      <w:sz w:val="20"/>
                    </w:rPr>
                    <w:t xml:space="preserve"> 10、支持下级设备接入统计，可查看接入设备总数、已接入设备正常数量统计、已接入设备异常数量统计。</w:t>
                  </w:r>
                  <w:r>
                    <w:br/>
                  </w:r>
                  <w:r>
                    <w:rPr>
                      <w:rFonts w:ascii="仿宋_GB2312" w:hAnsi="仿宋_GB2312" w:cs="仿宋_GB2312" w:eastAsia="仿宋_GB2312"/>
                      <w:sz w:val="20"/>
                    </w:rPr>
                    <w:t xml:space="preserve"> 11、支持分布式部署，多台设备级联，协同工作，实现负载均衡。</w:t>
                  </w:r>
                  <w:r>
                    <w:br/>
                  </w:r>
                  <w:r>
                    <w:rPr>
                      <w:rFonts w:ascii="仿宋_GB2312" w:hAnsi="仿宋_GB2312" w:cs="仿宋_GB2312" w:eastAsia="仿宋_GB2312"/>
                      <w:sz w:val="20"/>
                    </w:rPr>
                    <w:t xml:space="preserve"> 12、产品符合《国家教育考试网上巡查系统视频标准技术规范》JY/T-KS-JS-2017-1；《电子考场系统通用要求》GB/T 36449-2018;</w:t>
                  </w:r>
                  <w:r>
                    <w:br/>
                  </w:r>
                  <w:r>
                    <w:rPr>
                      <w:rFonts w:ascii="仿宋_GB2312" w:hAnsi="仿宋_GB2312" w:cs="仿宋_GB2312" w:eastAsia="仿宋_GB2312"/>
                      <w:sz w:val="20"/>
                    </w:rPr>
                    <w:t xml:space="preserve"> 13、内置网上巡查SIP 路由/视频分发平台软件。</w:t>
                  </w:r>
                  <w:r>
                    <w:br/>
                  </w:r>
                  <w:r>
                    <w:rPr>
                      <w:rFonts w:ascii="仿宋_GB2312" w:hAnsi="仿宋_GB2312" w:cs="仿宋_GB2312" w:eastAsia="仿宋_GB2312"/>
                      <w:sz w:val="20"/>
                    </w:rPr>
                    <w:t xml:space="preserve"> 须与上级指挥平台无缝对接。</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2"/>
                    <w:jc w:val="center"/>
                  </w:pPr>
                  <w:r>
                    <w:rPr>
                      <w:rFonts w:ascii="仿宋_GB2312" w:hAnsi="仿宋_GB2312" w:cs="仿宋_GB2312" w:eastAsia="仿宋_GB2312"/>
                      <w:sz w:val="20"/>
                    </w:rPr>
                    <w:t>1</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2"/>
                    <w:jc w:val="center"/>
                  </w:pPr>
                  <w:r>
                    <w:rPr>
                      <w:rFonts w:ascii="仿宋_GB2312" w:hAnsi="仿宋_GB2312" w:cs="仿宋_GB2312" w:eastAsia="仿宋_GB2312"/>
                      <w:sz w:val="20"/>
                    </w:rPr>
                    <w:t>台</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2</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0"/>
                    </w:rPr>
                    <w:t>高清网络枪机摄像机（通道）</w:t>
                  </w:r>
                  <w:r>
                    <w:rPr>
                      <w:rFonts w:ascii="仿宋_GB2312" w:hAnsi="仿宋_GB2312" w:cs="仿宋_GB2312" w:eastAsia="仿宋_GB2312"/>
                      <w:sz w:val="20"/>
                      <w:b/>
                    </w:rPr>
                    <w:t>（核心产品）</w:t>
                  </w:r>
                </w:p>
              </w:tc>
              <w:tc>
                <w:tcPr>
                  <w:tcW w:type="dxa" w:w="13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b/>
                    </w:rPr>
                    <w:t>▲</w:t>
                  </w:r>
                  <w:r>
                    <w:rPr>
                      <w:rFonts w:ascii="仿宋_GB2312" w:hAnsi="仿宋_GB2312" w:cs="仿宋_GB2312" w:eastAsia="仿宋_GB2312"/>
                      <w:sz w:val="20"/>
                      <w:b/>
                    </w:rPr>
                    <w:t>1</w:t>
                  </w:r>
                  <w:r>
                    <w:rPr>
                      <w:rFonts w:ascii="仿宋_GB2312" w:hAnsi="仿宋_GB2312" w:cs="仿宋_GB2312" w:eastAsia="仿宋_GB2312"/>
                      <w:sz w:val="20"/>
                      <w:b/>
                    </w:rPr>
                    <w:t>≥400万筒型网络摄像机；</w:t>
                  </w:r>
                  <w:r>
                    <w:br/>
                  </w:r>
                  <w:r>
                    <w:rPr>
                      <w:rFonts w:ascii="仿宋_GB2312" w:hAnsi="仿宋_GB2312" w:cs="仿宋_GB2312" w:eastAsia="仿宋_GB2312"/>
                      <w:sz w:val="20"/>
                    </w:rPr>
                    <w:t xml:space="preserve"> 2</w:t>
                  </w:r>
                  <w:r>
                    <w:rPr>
                      <w:rFonts w:ascii="仿宋_GB2312" w:hAnsi="仿宋_GB2312" w:cs="仿宋_GB2312" w:eastAsia="仿宋_GB2312"/>
                      <w:sz w:val="20"/>
                    </w:rPr>
                    <w:t>、采用1/3"CMOS传感器，最小照度≥0.005Lux，0Lux with IR；</w:t>
                  </w:r>
                  <w:r>
                    <w:br/>
                  </w:r>
                  <w:r>
                    <w:rPr>
                      <w:rFonts w:ascii="仿宋_GB2312" w:hAnsi="仿宋_GB2312" w:cs="仿宋_GB2312" w:eastAsia="仿宋_GB2312"/>
                      <w:sz w:val="20"/>
                    </w:rPr>
                    <w:t xml:space="preserve"> 3、采用2.7～12mm镜头,水平视场角93°～30°，</w:t>
                  </w:r>
                  <w:r>
                    <w:br/>
                  </w:r>
                  <w:r>
                    <w:rPr>
                      <w:rFonts w:ascii="仿宋_GB2312" w:hAnsi="仿宋_GB2312" w:cs="仿宋_GB2312" w:eastAsia="仿宋_GB2312"/>
                      <w:sz w:val="20"/>
                    </w:rPr>
                    <w:t xml:space="preserve"> 4、视频编码标准支持H.265/H.264，音频编码标准支持G.711/MP2L2/AAC，图像尺寸≥2560×1440；</w:t>
                  </w:r>
                  <w:r>
                    <w:br/>
                  </w:r>
                  <w:r>
                    <w:rPr>
                      <w:rFonts w:ascii="仿宋_GB2312" w:hAnsi="仿宋_GB2312" w:cs="仿宋_GB2312" w:eastAsia="仿宋_GB2312"/>
                      <w:sz w:val="20"/>
                    </w:rPr>
                    <w:t xml:space="preserve"> 5、应支持SIP、RTP、RTCP等网络协议</w:t>
                  </w:r>
                  <w:r>
                    <w:br/>
                  </w:r>
                  <w:r>
                    <w:rPr>
                      <w:rFonts w:ascii="仿宋_GB2312" w:hAnsi="仿宋_GB2312" w:cs="仿宋_GB2312" w:eastAsia="仿宋_GB2312"/>
                      <w:sz w:val="20"/>
                    </w:rPr>
                    <w:t xml:space="preserve"> 6、支持Micro SD卡(最大支持256G)本地存储；</w:t>
                  </w:r>
                  <w:r>
                    <w:br/>
                  </w:r>
                  <w:r>
                    <w:rPr>
                      <w:rFonts w:ascii="仿宋_GB2312" w:hAnsi="仿宋_GB2312" w:cs="仿宋_GB2312" w:eastAsia="仿宋_GB2312"/>
                      <w:sz w:val="20"/>
                    </w:rPr>
                    <w:t xml:space="preserve"> 7、具有≥1个内置麦克风；</w:t>
                  </w:r>
                  <w:r>
                    <w:br/>
                  </w:r>
                  <w:r>
                    <w:rPr>
                      <w:rFonts w:ascii="仿宋_GB2312" w:hAnsi="仿宋_GB2312" w:cs="仿宋_GB2312" w:eastAsia="仿宋_GB2312"/>
                      <w:sz w:val="20"/>
                    </w:rPr>
                    <w:t xml:space="preserve"> 8、具有≥1个RJ45 10M/100M自适应以太网口、1路音频输入接口、1路音频输出接口、1路报警输入接口、1路报警输出接口；</w:t>
                  </w:r>
                  <w:r>
                    <w:br/>
                  </w:r>
                  <w:r>
                    <w:rPr>
                      <w:rFonts w:ascii="仿宋_GB2312" w:hAnsi="仿宋_GB2312" w:cs="仿宋_GB2312" w:eastAsia="仿宋_GB2312"/>
                      <w:sz w:val="20"/>
                    </w:rPr>
                    <w:t xml:space="preserve"> 9、具有≥1路DC12V/100mA电源输出接口，可用于外接拾音器供电，支持DC12V/PoE(802.3af)供电；</w:t>
                  </w:r>
                  <w:r>
                    <w:br/>
                  </w:r>
                  <w:r>
                    <w:rPr>
                      <w:rFonts w:ascii="仿宋_GB2312" w:hAnsi="仿宋_GB2312" w:cs="仿宋_GB2312" w:eastAsia="仿宋_GB2312"/>
                      <w:sz w:val="20"/>
                    </w:rPr>
                    <w:t xml:space="preserve"> 10、红外照射距离可达≥30米；</w:t>
                  </w:r>
                  <w:r>
                    <w:br/>
                  </w:r>
                  <w:r>
                    <w:rPr>
                      <w:rFonts w:ascii="仿宋_GB2312" w:hAnsi="仿宋_GB2312" w:cs="仿宋_GB2312" w:eastAsia="仿宋_GB2312"/>
                      <w:sz w:val="20"/>
                    </w:rPr>
                    <w:t xml:space="preserve"> 11、防护等级不低于：IP67、IK10；</w:t>
                  </w:r>
                  <w:r>
                    <w:br/>
                  </w:r>
                  <w:r>
                    <w:rPr>
                      <w:rFonts w:ascii="仿宋_GB2312" w:hAnsi="仿宋_GB2312" w:cs="仿宋_GB2312" w:eastAsia="仿宋_GB2312"/>
                      <w:sz w:val="21"/>
                      <w:b/>
                    </w:rPr>
                    <w:t>▲</w:t>
                  </w:r>
                  <w:r>
                    <w:rPr>
                      <w:rFonts w:ascii="仿宋_GB2312" w:hAnsi="仿宋_GB2312" w:cs="仿宋_GB2312" w:eastAsia="仿宋_GB2312"/>
                      <w:sz w:val="20"/>
                      <w:b/>
                    </w:rPr>
                    <w:t>12</w:t>
                  </w:r>
                  <w:r>
                    <w:rPr>
                      <w:rFonts w:ascii="仿宋_GB2312" w:hAnsi="仿宋_GB2312" w:cs="仿宋_GB2312" w:eastAsia="仿宋_GB2312"/>
                      <w:sz w:val="20"/>
                      <w:b/>
                    </w:rPr>
                    <w:t>、产品符合《国家教育考试网上巡查系统视频标准技术规范》JY/T-KS-JS-2017-1和《电子考场系统通用要求》GB/T 36449-2018；</w:t>
                  </w:r>
                  <w:r>
                    <w:br/>
                  </w:r>
                  <w:r>
                    <w:rPr>
                      <w:rFonts w:ascii="仿宋_GB2312" w:hAnsi="仿宋_GB2312" w:cs="仿宋_GB2312" w:eastAsia="仿宋_GB2312"/>
                      <w:sz w:val="20"/>
                    </w:rPr>
                    <w:t>13</w:t>
                  </w:r>
                  <w:r>
                    <w:rPr>
                      <w:rFonts w:ascii="仿宋_GB2312" w:hAnsi="仿宋_GB2312" w:cs="仿宋_GB2312" w:eastAsia="仿宋_GB2312"/>
                      <w:sz w:val="20"/>
                    </w:rPr>
                    <w:t>、内置H.264及H.265编码算法嵌入式软件。</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2</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台</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3</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0"/>
                    </w:rPr>
                    <w:t>高清网络半球摄像机</w:t>
                  </w:r>
                </w:p>
              </w:tc>
              <w:tc>
                <w:tcPr>
                  <w:tcW w:type="dxa" w:w="13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1"/>
                      <w:b/>
                    </w:rPr>
                    <w:t>1.▲</w:t>
                  </w:r>
                  <w:r>
                    <w:rPr>
                      <w:rFonts w:ascii="仿宋_GB2312" w:hAnsi="仿宋_GB2312" w:cs="仿宋_GB2312" w:eastAsia="仿宋_GB2312"/>
                      <w:sz w:val="20"/>
                      <w:b/>
                    </w:rPr>
                    <w:t>≥400万半球网络摄像机，采用1/3"CMOS传感器，最小照度可达≥0.005Lux，0Lux with IR</w:t>
                  </w:r>
                  <w:r>
                    <w:rPr>
                      <w:rFonts w:ascii="仿宋_GB2312" w:hAnsi="仿宋_GB2312" w:cs="仿宋_GB2312" w:eastAsia="仿宋_GB2312"/>
                      <w:sz w:val="20"/>
                    </w:rPr>
                    <w:t>；</w:t>
                  </w:r>
                  <w:r>
                    <w:br/>
                  </w:r>
                  <w:r>
                    <w:rPr>
                      <w:rFonts w:ascii="仿宋_GB2312" w:hAnsi="仿宋_GB2312" w:cs="仿宋_GB2312" w:eastAsia="仿宋_GB2312"/>
                      <w:sz w:val="20"/>
                    </w:rPr>
                    <w:t xml:space="preserve"> 2、采用2.7～12 mm变焦镜头,水平视场角93°～30°；</w:t>
                  </w:r>
                  <w:r>
                    <w:br/>
                  </w:r>
                  <w:r>
                    <w:rPr>
                      <w:rFonts w:ascii="仿宋_GB2312" w:hAnsi="仿宋_GB2312" w:cs="仿宋_GB2312" w:eastAsia="仿宋_GB2312"/>
                      <w:sz w:val="20"/>
                    </w:rPr>
                    <w:t xml:space="preserve"> 3、视频编码标准支持H.265/H.264，音频编码标准支持G.711/MP2L2/AAC，图像尺寸最大支持2688×1520；</w:t>
                  </w:r>
                  <w:r>
                    <w:br/>
                  </w:r>
                  <w:r>
                    <w:rPr>
                      <w:rFonts w:ascii="仿宋_GB2312" w:hAnsi="仿宋_GB2312" w:cs="仿宋_GB2312" w:eastAsia="仿宋_GB2312"/>
                      <w:sz w:val="20"/>
                    </w:rPr>
                    <w:t xml:space="preserve"> 4、支持Micro SD 卡(最大支持256G)本地存储；</w:t>
                  </w:r>
                  <w:r>
                    <w:br/>
                  </w:r>
                  <w:r>
                    <w:rPr>
                      <w:rFonts w:ascii="仿宋_GB2312" w:hAnsi="仿宋_GB2312" w:cs="仿宋_GB2312" w:eastAsia="仿宋_GB2312"/>
                      <w:sz w:val="20"/>
                    </w:rPr>
                    <w:t xml:space="preserve"> 5、具有≥1个内置麦克风，具有≥1个RJ45 10M/100M 自适应以太网口、≥1路音频输入接口、≥1路音频输出接口、≥1路报警输入接口、1路报警输出接口；</w:t>
                  </w:r>
                  <w:r>
                    <w:br/>
                  </w:r>
                  <w:r>
                    <w:rPr>
                      <w:rFonts w:ascii="仿宋_GB2312" w:hAnsi="仿宋_GB2312" w:cs="仿宋_GB2312" w:eastAsia="仿宋_GB2312"/>
                      <w:sz w:val="20"/>
                    </w:rPr>
                    <w:t xml:space="preserve"> 6、具有≥1路DC12V/100mA电源输出接口，可用于外接拾音器供电；</w:t>
                  </w:r>
                  <w:r>
                    <w:br/>
                  </w:r>
                  <w:r>
                    <w:rPr>
                      <w:rFonts w:ascii="仿宋_GB2312" w:hAnsi="仿宋_GB2312" w:cs="仿宋_GB2312" w:eastAsia="仿宋_GB2312"/>
                      <w:sz w:val="20"/>
                    </w:rPr>
                    <w:t xml:space="preserve"> 7、须支持SIP、RTP、RTCP 等网络协议</w:t>
                  </w:r>
                  <w:r>
                    <w:br/>
                  </w:r>
                  <w:r>
                    <w:rPr>
                      <w:rFonts w:ascii="仿宋_GB2312" w:hAnsi="仿宋_GB2312" w:cs="仿宋_GB2312" w:eastAsia="仿宋_GB2312"/>
                      <w:sz w:val="20"/>
                    </w:rPr>
                    <w:t xml:space="preserve"> 8、支持DC12V/PoE(802.3af)供电；</w:t>
                  </w:r>
                  <w:r>
                    <w:br/>
                  </w:r>
                  <w:r>
                    <w:rPr>
                      <w:rFonts w:ascii="仿宋_GB2312" w:hAnsi="仿宋_GB2312" w:cs="仿宋_GB2312" w:eastAsia="仿宋_GB2312"/>
                      <w:sz w:val="20"/>
                    </w:rPr>
                    <w:t xml:space="preserve"> 9、红外照射距离可达≥30 米；</w:t>
                  </w:r>
                  <w:r>
                    <w:br/>
                  </w:r>
                  <w:r>
                    <w:rPr>
                      <w:rFonts w:ascii="仿宋_GB2312" w:hAnsi="仿宋_GB2312" w:cs="仿宋_GB2312" w:eastAsia="仿宋_GB2312"/>
                      <w:sz w:val="20"/>
                    </w:rPr>
                    <w:t xml:space="preserve"> 10、能够三轴调节；</w:t>
                  </w:r>
                  <w:r>
                    <w:br/>
                  </w:r>
                  <w:r>
                    <w:rPr>
                      <w:rFonts w:ascii="仿宋_GB2312" w:hAnsi="仿宋_GB2312" w:cs="仿宋_GB2312" w:eastAsia="仿宋_GB2312"/>
                      <w:sz w:val="20"/>
                    </w:rPr>
                    <w:t xml:space="preserve"> 11、具有内置音视频编码算法，软件自主可控，无版权纠纷，</w:t>
                  </w:r>
                </w:p>
                <w:p>
                  <w:pPr>
                    <w:pStyle w:val="null3"/>
                    <w:jc w:val="both"/>
                  </w:pPr>
                  <w:r>
                    <w:rPr>
                      <w:rFonts w:ascii="仿宋_GB2312" w:hAnsi="仿宋_GB2312" w:cs="仿宋_GB2312" w:eastAsia="仿宋_GB2312"/>
                      <w:sz w:val="21"/>
                      <w:b/>
                    </w:rPr>
                    <w:t>▲</w:t>
                  </w:r>
                  <w:r>
                    <w:rPr>
                      <w:rFonts w:ascii="仿宋_GB2312" w:hAnsi="仿宋_GB2312" w:cs="仿宋_GB2312" w:eastAsia="仿宋_GB2312"/>
                      <w:sz w:val="20"/>
                      <w:b/>
                    </w:rPr>
                    <w:t>12</w:t>
                  </w:r>
                  <w:r>
                    <w:rPr>
                      <w:rFonts w:ascii="仿宋_GB2312" w:hAnsi="仿宋_GB2312" w:cs="仿宋_GB2312" w:eastAsia="仿宋_GB2312"/>
                      <w:sz w:val="20"/>
                      <w:b/>
                    </w:rPr>
                    <w:t>、产品符合《国家教育考试网上巡查系统视频标准技术规范》JY/T-KS-JS-2017-1；《电子考场系统通用要求》GB/T 36449-2018。</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2"/>
                    <w:jc w:val="center"/>
                  </w:pPr>
                  <w:r>
                    <w:rPr>
                      <w:rFonts w:ascii="仿宋_GB2312" w:hAnsi="仿宋_GB2312" w:cs="仿宋_GB2312" w:eastAsia="仿宋_GB2312"/>
                      <w:sz w:val="20"/>
                    </w:rPr>
                    <w:t>5</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台</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4</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交换机</w:t>
                  </w:r>
                </w:p>
              </w:tc>
              <w:tc>
                <w:tcPr>
                  <w:tcW w:type="dxa" w:w="13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、交换容量≥32Gbps，转发率≥23.8Mpps；</w:t>
                  </w:r>
                  <w:r>
                    <w:br/>
                  </w:r>
                  <w:r>
                    <w:rPr>
                      <w:rFonts w:ascii="仿宋_GB2312" w:hAnsi="仿宋_GB2312" w:cs="仿宋_GB2312" w:eastAsia="仿宋_GB2312"/>
                      <w:sz w:val="20"/>
                    </w:rPr>
                    <w:t xml:space="preserve"> 2、≥16个10/100/1000Base-T电口。</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2"/>
                    <w:jc w:val="center"/>
                  </w:pPr>
                  <w:r>
                    <w:rPr>
                      <w:rFonts w:ascii="仿宋_GB2312" w:hAnsi="仿宋_GB2312" w:cs="仿宋_GB2312" w:eastAsia="仿宋_GB2312"/>
                      <w:sz w:val="20"/>
                    </w:rPr>
                    <w:t>2</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2"/>
                    <w:jc w:val="center"/>
                  </w:pPr>
                  <w:r>
                    <w:rPr>
                      <w:rFonts w:ascii="仿宋_GB2312" w:hAnsi="仿宋_GB2312" w:cs="仿宋_GB2312" w:eastAsia="仿宋_GB2312"/>
                      <w:sz w:val="20"/>
                    </w:rPr>
                    <w:t>台</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5</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支架套装</w:t>
                  </w:r>
                </w:p>
              </w:tc>
              <w:tc>
                <w:tcPr>
                  <w:tcW w:type="dxa" w:w="13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壁装支架，压铸铝合金材质，表面做喷塑处理，承重≥3kg</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2"/>
                    <w:jc w:val="center"/>
                  </w:pPr>
                  <w:r>
                    <w:rPr>
                      <w:rFonts w:ascii="仿宋_GB2312" w:hAnsi="仿宋_GB2312" w:cs="仿宋_GB2312" w:eastAsia="仿宋_GB2312"/>
                      <w:sz w:val="20"/>
                    </w:rPr>
                    <w:t>5</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2"/>
                    <w:jc w:val="center"/>
                  </w:pPr>
                  <w:r>
                    <w:rPr>
                      <w:rFonts w:ascii="仿宋_GB2312" w:hAnsi="仿宋_GB2312" w:cs="仿宋_GB2312" w:eastAsia="仿宋_GB2312"/>
                      <w:sz w:val="20"/>
                    </w:rPr>
                    <w:t>套</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0"/>
                    </w:rPr>
                    <w:t>6</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0"/>
                    </w:rPr>
                    <w:t>拾音器</w:t>
                  </w:r>
                </w:p>
              </w:tc>
              <w:tc>
                <w:tcPr>
                  <w:tcW w:type="dxa" w:w="13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0"/>
                    </w:rPr>
                    <w:t>监听面积：50平方米-100平方米；保护电路：雷击保护、电源极性反转保护；音频传输距离: ≥3000米 ；适配器：内置前置放大电路，不需要适配器；频率响应：20Hz ～ 20kHz； 连接方式：3条引线 (电源,音频,公共地)；灵敏度：≥-32dB；传输线缆：3芯0.5mm2 RVVP电缆；信噪比 ；≥80dB ( 1米40 dB音源) 30dB (10米40 dB音源) 1KHz at 1 Pa；电源电压：直流稳压电源DC 12V（8V-20V）；指向特性；全指向性 ；电源电流：20 mA；动态范围：≥104dB (1KHz at Max dB SPL)；环境温度： -25℃ ～ 75℃；最大承受音压：≥ 120dB SPL (1KHz,THD 1%)；输出阻抗；600欧姆非平衡；外壳材质：PVC；输出信号幅度 ：≥2.5Vpp/-25db</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2"/>
                    <w:jc w:val="center"/>
                  </w:pPr>
                  <w:r>
                    <w:rPr>
                      <w:rFonts w:ascii="仿宋_GB2312" w:hAnsi="仿宋_GB2312" w:cs="仿宋_GB2312" w:eastAsia="仿宋_GB2312"/>
                      <w:sz w:val="20"/>
                    </w:rPr>
                    <w:t>5</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2"/>
                    <w:jc w:val="center"/>
                  </w:pPr>
                  <w:r>
                    <w:rPr>
                      <w:rFonts w:ascii="仿宋_GB2312" w:hAnsi="仿宋_GB2312" w:cs="仿宋_GB2312" w:eastAsia="仿宋_GB2312"/>
                      <w:sz w:val="20"/>
                    </w:rPr>
                    <w:t>只</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7</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0"/>
                    </w:rPr>
                    <w:t>支架套装</w:t>
                  </w:r>
                </w:p>
              </w:tc>
              <w:tc>
                <w:tcPr>
                  <w:tcW w:type="dxa" w:w="13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0"/>
                    </w:rPr>
                    <w:t>壁装支架，压铸铝合金材质，表面做喷塑处理，承重≥3kg</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2"/>
                    <w:jc w:val="center"/>
                  </w:pPr>
                  <w:r>
                    <w:rPr>
                      <w:rFonts w:ascii="仿宋_GB2312" w:hAnsi="仿宋_GB2312" w:cs="仿宋_GB2312" w:eastAsia="仿宋_GB2312"/>
                      <w:sz w:val="20"/>
                    </w:rPr>
                    <w:t>1</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2"/>
                    <w:jc w:val="center"/>
                  </w:pPr>
                  <w:r>
                    <w:rPr>
                      <w:rFonts w:ascii="仿宋_GB2312" w:hAnsi="仿宋_GB2312" w:cs="仿宋_GB2312" w:eastAsia="仿宋_GB2312"/>
                      <w:sz w:val="20"/>
                    </w:rPr>
                    <w:t>套</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8</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0"/>
                    </w:rPr>
                    <w:t>网上巡查系统软件</w:t>
                  </w:r>
                </w:p>
              </w:tc>
              <w:tc>
                <w:tcPr>
                  <w:tcW w:type="dxa" w:w="13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0"/>
                    </w:rPr>
                    <w:t>含电视墙管理模块、巡查指挥系统远程管理模块、录像模块等：</w:t>
                  </w:r>
                  <w:r>
                    <w:br/>
                  </w:r>
                  <w:r>
                    <w:rPr>
                      <w:rFonts w:ascii="仿宋_GB2312" w:hAnsi="仿宋_GB2312" w:cs="仿宋_GB2312" w:eastAsia="仿宋_GB2312"/>
                      <w:sz w:val="20"/>
                    </w:rPr>
                    <w:t xml:space="preserve"> 1.软件界面明显位置具有帮助按钮，当用户需要时能提供文档说明，功能界面具有导航栏。</w:t>
                  </w:r>
                  <w:r>
                    <w:br/>
                  </w:r>
                  <w:r>
                    <w:rPr>
                      <w:rFonts w:ascii="仿宋_GB2312" w:hAnsi="仿宋_GB2312" w:cs="仿宋_GB2312" w:eastAsia="仿宋_GB2312"/>
                      <w:sz w:val="20"/>
                    </w:rPr>
                    <w:t xml:space="preserve"> 2.软件平台支持多用户使用，用户登录时经过账号和密码的相关性、安全性验证，防止非法操作。</w:t>
                  </w:r>
                  <w:r>
                    <w:br/>
                  </w:r>
                  <w:r>
                    <w:rPr>
                      <w:rFonts w:ascii="仿宋_GB2312" w:hAnsi="仿宋_GB2312" w:cs="仿宋_GB2312" w:eastAsia="仿宋_GB2312"/>
                      <w:sz w:val="20"/>
                    </w:rPr>
                    <w:t xml:space="preserve"> 3.软件平台具有较高的安全性，具有加密锁防护，防止软件被非法复制挪用，在加密锁失效或丢失的情况下，软件支持激活码激活。</w:t>
                  </w:r>
                  <w:r>
                    <w:br/>
                  </w:r>
                  <w:r>
                    <w:rPr>
                      <w:rFonts w:ascii="仿宋_GB2312" w:hAnsi="仿宋_GB2312" w:cs="仿宋_GB2312" w:eastAsia="仿宋_GB2312"/>
                      <w:sz w:val="20"/>
                    </w:rPr>
                    <w:t xml:space="preserve"> 4.视频预览界面具有导航列表和视频显示窗口，采用左右布局结构，导航列可收缩折叠。相同元素有组织地放置在同一个区域，易于交互与展示，软件使用更为友好。</w:t>
                  </w:r>
                  <w:r>
                    <w:br/>
                  </w:r>
                  <w:r>
                    <w:rPr>
                      <w:rFonts w:ascii="仿宋_GB2312" w:hAnsi="仿宋_GB2312" w:cs="仿宋_GB2312" w:eastAsia="仿宋_GB2312"/>
                      <w:sz w:val="20"/>
                    </w:rPr>
                    <w:t xml:space="preserve"> 5.视频预览窗口支持不少于1、4、9、1+5、1+7 等多画面预览。</w:t>
                  </w:r>
                  <w:r>
                    <w:br/>
                  </w:r>
                  <w:r>
                    <w:rPr>
                      <w:rFonts w:ascii="仿宋_GB2312" w:hAnsi="仿宋_GB2312" w:cs="仿宋_GB2312" w:eastAsia="仿宋_GB2312"/>
                      <w:sz w:val="20"/>
                    </w:rPr>
                    <w:t xml:space="preserve"> 6.在视频图像预览时支持抓图、录像、开启或关闭声音以及云台控制等操作。</w:t>
                  </w:r>
                  <w:r>
                    <w:br/>
                  </w:r>
                  <w:r>
                    <w:rPr>
                      <w:rFonts w:ascii="仿宋_GB2312" w:hAnsi="仿宋_GB2312" w:cs="仿宋_GB2312" w:eastAsia="仿宋_GB2312"/>
                      <w:sz w:val="20"/>
                    </w:rPr>
                    <w:t xml:space="preserve"> 7.具有巡查列表提交功能，上传列表可选，可将考务规定的巡查编码设备通道列表上传，考务规定以外的列表可实现不上传但是能本地查看。</w:t>
                  </w:r>
                  <w:r>
                    <w:br/>
                  </w:r>
                  <w:r>
                    <w:rPr>
                      <w:rFonts w:ascii="仿宋_GB2312" w:hAnsi="仿宋_GB2312" w:cs="仿宋_GB2312" w:eastAsia="仿宋_GB2312"/>
                      <w:sz w:val="20"/>
                    </w:rPr>
                    <w:t xml:space="preserve"> 8.视频巡查实现分组巡查：支持考场，走廊，保密室独立创建分组进行巡查。</w:t>
                  </w:r>
                  <w:r>
                    <w:br/>
                  </w:r>
                  <w:r>
                    <w:rPr>
                      <w:rFonts w:ascii="仿宋_GB2312" w:hAnsi="仿宋_GB2312" w:cs="仿宋_GB2312" w:eastAsia="仿宋_GB2312"/>
                      <w:sz w:val="20"/>
                    </w:rPr>
                    <w:t xml:space="preserve"> 9.支持按设备名称、区域节点名称检索设备树列表，支持考试任务接收，上传列表符合性校验，支持自定义设备树，可根据考试任务需求选择性创建设备树列表。</w:t>
                  </w:r>
                  <w:r>
                    <w:br/>
                  </w:r>
                  <w:r>
                    <w:rPr>
                      <w:rFonts w:ascii="仿宋_GB2312" w:hAnsi="仿宋_GB2312" w:cs="仿宋_GB2312" w:eastAsia="仿宋_GB2312"/>
                      <w:sz w:val="20"/>
                    </w:rPr>
                    <w:t xml:space="preserve"> 10.支持对存储设备远程管理，实现存储控制、录像策略制定等功能。</w:t>
                  </w:r>
                  <w:r>
                    <w:br/>
                  </w:r>
                  <w:r>
                    <w:rPr>
                      <w:rFonts w:ascii="仿宋_GB2312" w:hAnsi="仿宋_GB2312" w:cs="仿宋_GB2312" w:eastAsia="仿宋_GB2312"/>
                      <w:sz w:val="20"/>
                    </w:rPr>
                    <w:t xml:space="preserve"> 11.支持对多台电视墙解码设备远程集中管理，实现远程解码上墙的内容控制、显示模式、轮巡切换、主辅码流等设置功能。</w:t>
                  </w:r>
                  <w:r>
                    <w:br/>
                  </w:r>
                  <w:r>
                    <w:rPr>
                      <w:rFonts w:ascii="仿宋_GB2312" w:hAnsi="仿宋_GB2312" w:cs="仿宋_GB2312" w:eastAsia="仿宋_GB2312"/>
                      <w:sz w:val="20"/>
                    </w:rPr>
                    <w:t xml:space="preserve"> 12.软件具有对所有网络摄像机、存储服务器、网络数字矩阵画面分割器、SIP 服务器远程管理设置、视频预览、OSD 设置、校时、设备列表树管理、列表上传、录像文件检索、下载、回放等功能。</w:t>
                  </w:r>
                  <w:r>
                    <w:br/>
                  </w:r>
                  <w:r>
                    <w:rPr>
                      <w:rFonts w:ascii="仿宋_GB2312" w:hAnsi="仿宋_GB2312" w:cs="仿宋_GB2312" w:eastAsia="仿宋_GB2312"/>
                      <w:sz w:val="20"/>
                    </w:rPr>
                    <w:t xml:space="preserve"> 13.功能设计符合《国家教育考试网上巡查系统视频标准技术规范》JY/T-KS-JS-2017-1。</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2"/>
                    <w:jc w:val="center"/>
                  </w:pPr>
                  <w:r>
                    <w:rPr>
                      <w:rFonts w:ascii="仿宋_GB2312" w:hAnsi="仿宋_GB2312" w:cs="仿宋_GB2312" w:eastAsia="仿宋_GB2312"/>
                      <w:sz w:val="20"/>
                    </w:rPr>
                    <w:t>1</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2"/>
                    <w:jc w:val="center"/>
                  </w:pPr>
                  <w:r>
                    <w:rPr>
                      <w:rFonts w:ascii="仿宋_GB2312" w:hAnsi="仿宋_GB2312" w:cs="仿宋_GB2312" w:eastAsia="仿宋_GB2312"/>
                      <w:sz w:val="20"/>
                    </w:rPr>
                    <w:t>台</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00"/>
                    <w:jc w:val="both"/>
                  </w:pPr>
                  <w:r>
                    <w:rPr>
                      <w:rFonts w:ascii="仿宋_GB2312" w:hAnsi="仿宋_GB2312" w:cs="仿宋_GB2312" w:eastAsia="仿宋_GB2312"/>
                      <w:sz w:val="20"/>
                    </w:rPr>
                    <w:t>9</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0"/>
                    </w:rPr>
                    <w:t>网络硬盘录像机</w:t>
                  </w:r>
                </w:p>
              </w:tc>
              <w:tc>
                <w:tcPr>
                  <w:tcW w:type="dxa" w:w="13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、支持≥16路网络视频输入；</w:t>
                  </w:r>
                  <w:r>
                    <w:br/>
                  </w:r>
                  <w:r>
                    <w:rPr>
                      <w:rFonts w:ascii="仿宋_GB2312" w:hAnsi="仿宋_GB2312" w:cs="仿宋_GB2312" w:eastAsia="仿宋_GB2312"/>
                      <w:sz w:val="20"/>
                    </w:rPr>
                    <w:t xml:space="preserve"> 2、支持接入视频1/2/4/6/8/9/16/25/32多画面分割预览；</w:t>
                  </w:r>
                  <w:r>
                    <w:br/>
                  </w:r>
                  <w:r>
                    <w:rPr>
                      <w:rFonts w:ascii="仿宋_GB2312" w:hAnsi="仿宋_GB2312" w:cs="仿宋_GB2312" w:eastAsia="仿宋_GB2312"/>
                      <w:sz w:val="20"/>
                    </w:rPr>
                    <w:t xml:space="preserve"> 3、支持≥32路视频并发录像，录像分辨率支持4MP、3MP、1080p、720p及以下分辨率；</w:t>
                  </w:r>
                  <w:r>
                    <w:br/>
                  </w:r>
                  <w:r>
                    <w:rPr>
                      <w:rFonts w:ascii="仿宋_GB2312" w:hAnsi="仿宋_GB2312" w:cs="仿宋_GB2312" w:eastAsia="仿宋_GB2312"/>
                      <w:sz w:val="20"/>
                    </w:rPr>
                    <w:t xml:space="preserve"> 4、具有≥9个SATA接口和≥1个eSATA接口；具有≥2个HDMI和≥2个VGA输出接口；</w:t>
                  </w:r>
                  <w:r>
                    <w:br/>
                  </w:r>
                  <w:r>
                    <w:rPr>
                      <w:rFonts w:ascii="仿宋_GB2312" w:hAnsi="仿宋_GB2312" w:cs="仿宋_GB2312" w:eastAsia="仿宋_GB2312"/>
                      <w:sz w:val="20"/>
                    </w:rPr>
                    <w:t xml:space="preserve"> 5、具有≥2路音频输出、≥1路语音对讲输入接口、≥2个RJ45 10M/100M/1000M自适应以太网口、≥1个RS485、≥1个RS232、≥4个USB接口；</w:t>
                  </w:r>
                  <w:r>
                    <w:br/>
                  </w:r>
                  <w:r>
                    <w:rPr>
                      <w:rFonts w:ascii="仿宋_GB2312" w:hAnsi="仿宋_GB2312" w:cs="仿宋_GB2312" w:eastAsia="仿宋_GB2312"/>
                      <w:sz w:val="20"/>
                    </w:rPr>
                    <w:t xml:space="preserve"> 6、具有≥16路报警输入，≥4路报警输出接口。</w:t>
                  </w:r>
                  <w:r>
                    <w:br/>
                  </w:r>
                  <w:r>
                    <w:rPr>
                      <w:rFonts w:ascii="仿宋_GB2312" w:hAnsi="仿宋_GB2312" w:cs="仿宋_GB2312" w:eastAsia="仿宋_GB2312"/>
                      <w:sz w:val="20"/>
                    </w:rPr>
                    <w:t xml:space="preserve"> 7、单盘最大容量支持≥14TB硬盘，支持不同品牌的监控级和企业级硬盘混合接入,支持 SATA硬盘和SSD硬盘混合接入；</w:t>
                  </w:r>
                  <w:r>
                    <w:br/>
                  </w:r>
                  <w:r>
                    <w:rPr>
                      <w:rFonts w:ascii="仿宋_GB2312" w:hAnsi="仿宋_GB2312" w:cs="仿宋_GB2312" w:eastAsia="仿宋_GB2312"/>
                      <w:sz w:val="20"/>
                    </w:rPr>
                    <w:t xml:space="preserve"> 8、具有磁盘阵列功能， 支持 RAIDO、 RAIDl、 RAID5、 RAID6、 RAIDl0、 RAID50、 RAID60、 JBOD 模式：支持一键创建 RAID5 阵列功能；</w:t>
                  </w:r>
                  <w:r>
                    <w:br/>
                  </w:r>
                  <w:r>
                    <w:rPr>
                      <w:rFonts w:ascii="仿宋_GB2312" w:hAnsi="仿宋_GB2312" w:cs="仿宋_GB2312" w:eastAsia="仿宋_GB2312"/>
                      <w:sz w:val="20"/>
                    </w:rPr>
                    <w:t xml:space="preserve"> 9、可接入H.265、H.264、MPEG4、MJPEG视频编码格式的网络摄像机，可接入</w:t>
                  </w:r>
                  <w:r>
                    <w:br/>
                  </w:r>
                  <w:r>
                    <w:rPr>
                      <w:rFonts w:ascii="仿宋_GB2312" w:hAnsi="仿宋_GB2312" w:cs="仿宋_GB2312" w:eastAsia="仿宋_GB2312"/>
                      <w:sz w:val="20"/>
                    </w:rPr>
                    <w:t xml:space="preserve"> G. 71lalaw、G.711ulaw、PCM、G.726、AAC、MP2L2、G.729、G.722.1音频编码格式的IPC；</w:t>
                  </w:r>
                  <w:r>
                    <w:br/>
                  </w:r>
                  <w:r>
                    <w:rPr>
                      <w:rFonts w:ascii="仿宋_GB2312" w:hAnsi="仿宋_GB2312" w:cs="仿宋_GB2312" w:eastAsia="仿宋_GB2312"/>
                      <w:sz w:val="20"/>
                    </w:rPr>
                    <w:t xml:space="preserve"> 10、支持SIP、RTP、RTCP等网络协议</w:t>
                  </w:r>
                  <w:r>
                    <w:br/>
                  </w:r>
                  <w:r>
                    <w:rPr>
                      <w:rFonts w:ascii="仿宋_GB2312" w:hAnsi="仿宋_GB2312" w:cs="仿宋_GB2312" w:eastAsia="仿宋_GB2312"/>
                      <w:sz w:val="20"/>
                    </w:rPr>
                    <w:t xml:space="preserve"> 11、支持手动录像/抓图、定时录像/抓图、事件录像/抓图、移动侦测录像/抓图、报警录像/抓图等模式；</w:t>
                  </w:r>
                  <w:r>
                    <w:br/>
                  </w:r>
                  <w:r>
                    <w:rPr>
                      <w:rFonts w:ascii="仿宋_GB2312" w:hAnsi="仿宋_GB2312" w:cs="仿宋_GB2312" w:eastAsia="仿宋_GB2312"/>
                      <w:sz w:val="20"/>
                    </w:rPr>
                    <w:t xml:space="preserve"> 12、支持≥16路同步回放，支持即时回放、事件回放、标签回放、智能回放、外部文件回放等模式；</w:t>
                  </w:r>
                  <w:r>
                    <w:br/>
                  </w:r>
                  <w:r>
                    <w:rPr>
                      <w:rFonts w:ascii="仿宋_GB2312" w:hAnsi="仿宋_GB2312" w:cs="仿宋_GB2312" w:eastAsia="仿宋_GB2312"/>
                      <w:sz w:val="20"/>
                    </w:rPr>
                    <w:t xml:space="preserve"> 13、符合《国家教育考试网上巡查系统视频标准技术规范》JY/T-KS-JS-2017-1；</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1</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台</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0"/>
                    </w:rPr>
                    <w:t>10</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0"/>
                    </w:rPr>
                    <w:t>企业级硬盘</w:t>
                  </w:r>
                </w:p>
              </w:tc>
              <w:tc>
                <w:tcPr>
                  <w:tcW w:type="dxa" w:w="13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0"/>
                    </w:rPr>
                    <w:t>硬盘大小：≥3.5英寸 容量：≥4000G 转速：≥7200转 缓存：64M 接口类型：SATA3.0，读/写：10.40W，接口速率 ≥6Gb/s。</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2"/>
                    <w:jc w:val="center"/>
                  </w:pPr>
                  <w:r>
                    <w:rPr>
                      <w:rFonts w:ascii="仿宋_GB2312" w:hAnsi="仿宋_GB2312" w:cs="仿宋_GB2312" w:eastAsia="仿宋_GB2312"/>
                      <w:sz w:val="20"/>
                    </w:rPr>
                    <w:t>10</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2"/>
                    <w:jc w:val="center"/>
                  </w:pPr>
                  <w:r>
                    <w:rPr>
                      <w:rFonts w:ascii="仿宋_GB2312" w:hAnsi="仿宋_GB2312" w:cs="仿宋_GB2312" w:eastAsia="仿宋_GB2312"/>
                      <w:sz w:val="20"/>
                    </w:rPr>
                    <w:t>台</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0"/>
                    </w:rPr>
                    <w:t>11</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0"/>
                    </w:rPr>
                    <w:t>计算机</w:t>
                  </w:r>
                </w:p>
              </w:tc>
              <w:tc>
                <w:tcPr>
                  <w:tcW w:type="dxa" w:w="13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0"/>
                    </w:rPr>
                    <w:t>用于监控中心操作管理：英特尔酷睿≥i5-十二代处理器/内存：≥16GB  DDR4 2133MHZ及以上 /硬盘：≥1TB+256G /集成千兆网卡/ ≥2G独立显卡/≥23寸显示器/每台机器要求提供同品牌无线键盘、鼠标，需带鼠标垫，安装正版Windows10 64位操作系统。</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2"/>
                    <w:jc w:val="center"/>
                  </w:pPr>
                  <w:r>
                    <w:rPr>
                      <w:rFonts w:ascii="仿宋_GB2312" w:hAnsi="仿宋_GB2312" w:cs="仿宋_GB2312" w:eastAsia="仿宋_GB2312"/>
                      <w:sz w:val="20"/>
                    </w:rPr>
                    <w:t>5</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2"/>
                    <w:jc w:val="center"/>
                  </w:pPr>
                  <w:r>
                    <w:rPr>
                      <w:rFonts w:ascii="仿宋_GB2312" w:hAnsi="仿宋_GB2312" w:cs="仿宋_GB2312" w:eastAsia="仿宋_GB2312"/>
                      <w:sz w:val="20"/>
                    </w:rPr>
                    <w:t>台</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0"/>
                    </w:rPr>
                    <w:t>12</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0"/>
                    </w:rPr>
                    <w:t>笔记本电脑</w:t>
                  </w:r>
                </w:p>
              </w:tc>
              <w:tc>
                <w:tcPr>
                  <w:tcW w:type="dxa" w:w="13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、CPU：主频≥2.3GHz，核心数≥8核，支持国产和国际主流处理器，如飞腾、龙芯、兆芯等；</w:t>
                  </w:r>
                  <w:r>
                    <w:br/>
                  </w:r>
                  <w:r>
                    <w:rPr>
                      <w:rFonts w:ascii="仿宋_GB2312" w:hAnsi="仿宋_GB2312" w:cs="仿宋_GB2312" w:eastAsia="仿宋_GB2312"/>
                      <w:sz w:val="20"/>
                    </w:rPr>
                    <w:t xml:space="preserve"> 2、内存：≥8G ；</w:t>
                  </w:r>
                  <w:r>
                    <w:br/>
                  </w:r>
                  <w:r>
                    <w:rPr>
                      <w:rFonts w:ascii="仿宋_GB2312" w:hAnsi="仿宋_GB2312" w:cs="仿宋_GB2312" w:eastAsia="仿宋_GB2312"/>
                      <w:sz w:val="20"/>
                    </w:rPr>
                    <w:t xml:space="preserve"> 3、配置国产≥2G独立显卡；</w:t>
                  </w:r>
                  <w:r>
                    <w:br/>
                  </w:r>
                  <w:r>
                    <w:rPr>
                      <w:rFonts w:ascii="仿宋_GB2312" w:hAnsi="仿宋_GB2312" w:cs="仿宋_GB2312" w:eastAsia="仿宋_GB2312"/>
                      <w:sz w:val="20"/>
                    </w:rPr>
                    <w:t xml:space="preserve"> 3、网卡：主板集成千兆网卡；</w:t>
                  </w:r>
                  <w:r>
                    <w:br/>
                  </w:r>
                  <w:r>
                    <w:rPr>
                      <w:rFonts w:ascii="仿宋_GB2312" w:hAnsi="仿宋_GB2312" w:cs="仿宋_GB2312" w:eastAsia="仿宋_GB2312"/>
                      <w:sz w:val="20"/>
                    </w:rPr>
                    <w:t xml:space="preserve"> 4、硬盘：双硬盘NVMe≥512G,HDD≥1T/7200 转/SATA3；</w:t>
                  </w:r>
                  <w:r>
                    <w:br/>
                  </w:r>
                  <w:r>
                    <w:rPr>
                      <w:rFonts w:ascii="仿宋_GB2312" w:hAnsi="仿宋_GB2312" w:cs="仿宋_GB2312" w:eastAsia="仿宋_GB2312"/>
                      <w:sz w:val="20"/>
                    </w:rPr>
                    <w:t xml:space="preserve"> 5、支持720P高清物理防窥摄像头；</w:t>
                  </w:r>
                  <w:r>
                    <w:br/>
                  </w:r>
                  <w:r>
                    <w:rPr>
                      <w:rFonts w:ascii="仿宋_GB2312" w:hAnsi="仿宋_GB2312" w:cs="仿宋_GB2312" w:eastAsia="仿宋_GB2312"/>
                      <w:sz w:val="20"/>
                    </w:rPr>
                    <w:t xml:space="preserve"> 6、内置立体扬声器、降噪麦克风，适配千兆网卡，支持蓝牙、无线网卡；</w:t>
                  </w:r>
                  <w:r>
                    <w:br/>
                  </w:r>
                  <w:r>
                    <w:rPr>
                      <w:rFonts w:ascii="仿宋_GB2312" w:hAnsi="仿宋_GB2312" w:cs="仿宋_GB2312" w:eastAsia="仿宋_GB2312"/>
                      <w:sz w:val="20"/>
                    </w:rPr>
                    <w:t xml:space="preserve"> 7、操作系统：国产操作系统。</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2"/>
                    <w:jc w:val="both"/>
                  </w:pPr>
                  <w:r>
                    <w:rPr>
                      <w:rFonts w:ascii="仿宋_GB2312" w:hAnsi="仿宋_GB2312" w:cs="仿宋_GB2312" w:eastAsia="仿宋_GB2312"/>
                      <w:sz w:val="20"/>
                    </w:rPr>
                    <w:t>1</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2"/>
                    <w:jc w:val="both"/>
                  </w:pPr>
                  <w:r>
                    <w:rPr>
                      <w:rFonts w:ascii="仿宋_GB2312" w:hAnsi="仿宋_GB2312" w:cs="仿宋_GB2312" w:eastAsia="仿宋_GB2312"/>
                      <w:sz w:val="20"/>
                    </w:rPr>
                    <w:t>台</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0"/>
                    </w:rPr>
                    <w:t>13</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0"/>
                    </w:rPr>
                    <w:t>同步时钟</w:t>
                  </w:r>
                </w:p>
              </w:tc>
              <w:tc>
                <w:tcPr>
                  <w:tcW w:type="dxa" w:w="13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、接收卫星基站信号，自动校准时间；</w:t>
                  </w:r>
                  <w:r>
                    <w:br/>
                  </w:r>
                  <w:r>
                    <w:rPr>
                      <w:rFonts w:ascii="仿宋_GB2312" w:hAnsi="仿宋_GB2312" w:cs="仿宋_GB2312" w:eastAsia="仿宋_GB2312"/>
                      <w:sz w:val="20"/>
                    </w:rPr>
                    <w:t xml:space="preserve"> 2、显示时、分、秒、年、月、日、星期；</w:t>
                  </w:r>
                  <w:r>
                    <w:br/>
                  </w:r>
                  <w:r>
                    <w:rPr>
                      <w:rFonts w:ascii="仿宋_GB2312" w:hAnsi="仿宋_GB2312" w:cs="仿宋_GB2312" w:eastAsia="仿宋_GB2312"/>
                      <w:sz w:val="20"/>
                    </w:rPr>
                    <w:t xml:space="preserve"> 3、大小：≥212*485*50(mm)；</w:t>
                  </w:r>
                  <w:r>
                    <w:br/>
                  </w:r>
                  <w:r>
                    <w:rPr>
                      <w:rFonts w:ascii="仿宋_GB2312" w:hAnsi="仿宋_GB2312" w:cs="仿宋_GB2312" w:eastAsia="仿宋_GB2312"/>
                      <w:sz w:val="20"/>
                    </w:rPr>
                    <w:t xml:space="preserve"> 4、电源：220 AC 50Hz，功率&lt;5W；</w:t>
                  </w:r>
                  <w:r>
                    <w:br/>
                  </w:r>
                  <w:r>
                    <w:rPr>
                      <w:rFonts w:ascii="仿宋_GB2312" w:hAnsi="仿宋_GB2312" w:cs="仿宋_GB2312" w:eastAsia="仿宋_GB2312"/>
                      <w:sz w:val="20"/>
                    </w:rPr>
                    <w:t xml:space="preserve"> 5、环境要求：－20℃～+65℃；         </w:t>
                  </w:r>
                  <w:r>
                    <w:br/>
                  </w:r>
                  <w:r>
                    <w:rPr>
                      <w:rFonts w:ascii="仿宋_GB2312" w:hAnsi="仿宋_GB2312" w:cs="仿宋_GB2312" w:eastAsia="仿宋_GB2312"/>
                      <w:sz w:val="20"/>
                    </w:rPr>
                    <w:t xml:space="preserve"> 6、MTBF：≥10万小时；</w:t>
                  </w:r>
                  <w:r>
                    <w:br/>
                  </w:r>
                  <w:r>
                    <w:rPr>
                      <w:rFonts w:ascii="仿宋_GB2312" w:hAnsi="仿宋_GB2312" w:cs="仿宋_GB2312" w:eastAsia="仿宋_GB2312"/>
                      <w:sz w:val="20"/>
                    </w:rPr>
                    <w:t xml:space="preserve"> 7、自动同步北京时间，每次上电自动校时一次，每天晚上自动校时一次；</w:t>
                  </w:r>
                  <w:r>
                    <w:br/>
                  </w:r>
                  <w:r>
                    <w:rPr>
                      <w:rFonts w:ascii="仿宋_GB2312" w:hAnsi="仿宋_GB2312" w:cs="仿宋_GB2312" w:eastAsia="仿宋_GB2312"/>
                      <w:sz w:val="20"/>
                    </w:rPr>
                    <w:t xml:space="preserve"> 8、计时无累计误差；</w:t>
                  </w:r>
                  <w:r>
                    <w:br/>
                  </w:r>
                  <w:r>
                    <w:rPr>
                      <w:rFonts w:ascii="仿宋_GB2312" w:hAnsi="仿宋_GB2312" w:cs="仿宋_GB2312" w:eastAsia="仿宋_GB2312"/>
                      <w:sz w:val="20"/>
                    </w:rPr>
                    <w:t xml:space="preserve"> 9、上下边框铝合金型材，两侧一次成型工程塑壳</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2"/>
                    <w:jc w:val="both"/>
                  </w:pPr>
                  <w:r>
                    <w:rPr>
                      <w:rFonts w:ascii="仿宋_GB2312" w:hAnsi="仿宋_GB2312" w:cs="仿宋_GB2312" w:eastAsia="仿宋_GB2312"/>
                      <w:sz w:val="20"/>
                    </w:rPr>
                    <w:t>2</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2"/>
                    <w:jc w:val="both"/>
                  </w:pPr>
                  <w:r>
                    <w:rPr>
                      <w:rFonts w:ascii="仿宋_GB2312" w:hAnsi="仿宋_GB2312" w:cs="仿宋_GB2312" w:eastAsia="仿宋_GB2312"/>
                      <w:sz w:val="20"/>
                    </w:rPr>
                    <w:t>台</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0"/>
                    </w:rPr>
                    <w:t>14</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0"/>
                    </w:rPr>
                    <w:t>耳机</w:t>
                  </w:r>
                </w:p>
              </w:tc>
              <w:tc>
                <w:tcPr>
                  <w:tcW w:type="dxa" w:w="13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0"/>
                    </w:rPr>
                    <w:t>≥3.5mm接口头戴式耳机</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2"/>
                    <w:jc w:val="center"/>
                  </w:pPr>
                  <w:r>
                    <w:rPr>
                      <w:rFonts w:ascii="仿宋_GB2312" w:hAnsi="仿宋_GB2312" w:cs="仿宋_GB2312" w:eastAsia="仿宋_GB2312"/>
                      <w:sz w:val="20"/>
                    </w:rPr>
                    <w:t>55</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2"/>
                    <w:jc w:val="center"/>
                  </w:pPr>
                  <w:r>
                    <w:rPr>
                      <w:rFonts w:ascii="仿宋_GB2312" w:hAnsi="仿宋_GB2312" w:cs="仿宋_GB2312" w:eastAsia="仿宋_GB2312"/>
                      <w:sz w:val="20"/>
                    </w:rPr>
                    <w:t>套</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550"/>
                  <w:gridSpan w:val="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b/>
                    </w:rPr>
                    <w:t>二、身份验证系统</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1</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考生身份认证系统软件平台</w:t>
                  </w:r>
                </w:p>
              </w:tc>
              <w:tc>
                <w:tcPr>
                  <w:tcW w:type="dxa" w:w="13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0"/>
                    </w:rPr>
                    <w:t>符合《陕西省国家教育考试综合管理平台建设规划》（陕教考办〔2018〕4 号）；基于考生信息识别通过二代身份证、指纹和人脸识别确定该考生身份，实时上报考务考生数据，统计信息决策中心整体展示，及时发现考务应急事件。对接综合管理平台：身份认证系统软件应能与西安市综合管理平台无缝对接，方便进行数据交换。具有良好的人机交互功能：界面提示信息简洁明了，认证过程中对操作引导和认证结果有相应语音提示，系统操作简单便捷，响应迅速。断网重传：若身份认证系统上传认证结果时无法接入专网，身份认证系统必须能够将认证结果保存，待恢复联网后上传。数据统计分析及验证结果可在主控中心电视墙上显示。与网上巡查系统兼容，身份验证终端摄像机图像可经过巡查系统解码器解码上电视墙。</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2"/>
                    <w:jc w:val="center"/>
                  </w:pPr>
                  <w:r>
                    <w:rPr>
                      <w:rFonts w:ascii="仿宋_GB2312" w:hAnsi="仿宋_GB2312" w:cs="仿宋_GB2312" w:eastAsia="仿宋_GB2312"/>
                      <w:sz w:val="20"/>
                    </w:rPr>
                    <w:t>1</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台</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2</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身份认证服务器</w:t>
                  </w:r>
                </w:p>
              </w:tc>
              <w:tc>
                <w:tcPr>
                  <w:tcW w:type="dxa" w:w="13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0"/>
                    </w:rPr>
                    <w:t>CPU</w:t>
                  </w:r>
                  <w:r>
                    <w:rPr>
                      <w:rFonts w:ascii="仿宋_GB2312" w:hAnsi="仿宋_GB2312" w:cs="仿宋_GB2312" w:eastAsia="仿宋_GB2312"/>
                      <w:sz w:val="20"/>
                    </w:rPr>
                    <w:t>：≥1颗Intel Xeon Gold 3204 (6C,1.9GHz) 处理器；</w:t>
                  </w:r>
                  <w:r>
                    <w:br/>
                  </w:r>
                  <w:r>
                    <w:rPr>
                      <w:rFonts w:ascii="仿宋_GB2312" w:hAnsi="仿宋_GB2312" w:cs="仿宋_GB2312" w:eastAsia="仿宋_GB2312"/>
                      <w:sz w:val="20"/>
                    </w:rPr>
                    <w:t xml:space="preserve"> 内存：≥16GB Registered DDR4内存，内存插槽16个；</w:t>
                  </w:r>
                  <w:r>
                    <w:br/>
                  </w:r>
                  <w:r>
                    <w:rPr>
                      <w:rFonts w:ascii="仿宋_GB2312" w:hAnsi="仿宋_GB2312" w:cs="仿宋_GB2312" w:eastAsia="仿宋_GB2312"/>
                      <w:sz w:val="20"/>
                    </w:rPr>
                    <w:t xml:space="preserve"> 硬盘：≥1块3.5英寸4TB 7.2k转企业级热插拔SATA硬盘；最大支持≥27块2.5英寸SAS/SATA/SSD硬盘或者≥12块3.5英寸SAS/SATA/SSD硬盘；</w:t>
                  </w:r>
                  <w:r>
                    <w:br/>
                  </w:r>
                  <w:r>
                    <w:rPr>
                      <w:rFonts w:ascii="仿宋_GB2312" w:hAnsi="仿宋_GB2312" w:cs="仿宋_GB2312" w:eastAsia="仿宋_GB2312"/>
                      <w:sz w:val="20"/>
                    </w:rPr>
                    <w:t xml:space="preserve"> RAID：支持RAID0/1；</w:t>
                  </w:r>
                  <w:r>
                    <w:br/>
                  </w:r>
                  <w:r>
                    <w:rPr>
                      <w:rFonts w:ascii="仿宋_GB2312" w:hAnsi="仿宋_GB2312" w:cs="仿宋_GB2312" w:eastAsia="仿宋_GB2312"/>
                      <w:sz w:val="20"/>
                    </w:rPr>
                    <w:t xml:space="preserve"> 千兆网络：≥2个千兆网口，1个独立管理千兆网口；</w:t>
                  </w:r>
                  <w:r>
                    <w:br/>
                  </w:r>
                  <w:r>
                    <w:rPr>
                      <w:rFonts w:ascii="仿宋_GB2312" w:hAnsi="仿宋_GB2312" w:cs="仿宋_GB2312" w:eastAsia="仿宋_GB2312"/>
                      <w:sz w:val="20"/>
                    </w:rPr>
                    <w:t xml:space="preserve"> 电源：≥550W电源</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2"/>
                    <w:jc w:val="center"/>
                  </w:pPr>
                  <w:r>
                    <w:rPr>
                      <w:rFonts w:ascii="仿宋_GB2312" w:hAnsi="仿宋_GB2312" w:cs="仿宋_GB2312" w:eastAsia="仿宋_GB2312"/>
                      <w:sz w:val="20"/>
                    </w:rPr>
                    <w:t>1</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2"/>
                    <w:jc w:val="center"/>
                  </w:pPr>
                  <w:r>
                    <w:rPr>
                      <w:rFonts w:ascii="仿宋_GB2312" w:hAnsi="仿宋_GB2312" w:cs="仿宋_GB2312" w:eastAsia="仿宋_GB2312"/>
                      <w:sz w:val="20"/>
                    </w:rPr>
                    <w:t>台</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3</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考生身份验证设备及软件（人证合一）</w:t>
                  </w:r>
                </w:p>
              </w:tc>
              <w:tc>
                <w:tcPr>
                  <w:tcW w:type="dxa" w:w="13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0"/>
                    </w:rPr>
                    <w:t>具有人脸识别认证、备二代身份证信息认证、指纹认证模块，采用任意一种验证方式或采用多种方式任意组合。</w:t>
                  </w:r>
                  <w:r>
                    <w:br/>
                  </w:r>
                  <w:r>
                    <w:rPr>
                      <w:rFonts w:ascii="仿宋_GB2312" w:hAnsi="仿宋_GB2312" w:cs="仿宋_GB2312" w:eastAsia="仿宋_GB2312"/>
                      <w:sz w:val="20"/>
                    </w:rPr>
                    <w:t xml:space="preserve"> 1、设备采用≥8英寸电容触摸屏，屏幕分辨率为≥800*1280；</w:t>
                  </w:r>
                  <w:r>
                    <w:br/>
                  </w:r>
                  <w:r>
                    <w:rPr>
                      <w:rFonts w:ascii="仿宋_GB2312" w:hAnsi="仿宋_GB2312" w:cs="仿宋_GB2312" w:eastAsia="仿宋_GB2312"/>
                      <w:sz w:val="20"/>
                    </w:rPr>
                    <w:t xml:space="preserve"> 2、采用四核处理器，主频为≥1.8GHz；</w:t>
                  </w:r>
                  <w:r>
                    <w:br/>
                  </w:r>
                  <w:r>
                    <w:rPr>
                      <w:rFonts w:ascii="仿宋_GB2312" w:hAnsi="仿宋_GB2312" w:cs="仿宋_GB2312" w:eastAsia="仿宋_GB2312"/>
                      <w:sz w:val="20"/>
                    </w:rPr>
                    <w:t xml:space="preserve"> 3、内存≥4GB RAM+≥64GB ROM，支持TF卡扩展， 支持128G；</w:t>
                  </w:r>
                  <w:r>
                    <w:br/>
                  </w:r>
                  <w:r>
                    <w:rPr>
                      <w:rFonts w:ascii="仿宋_GB2312" w:hAnsi="仿宋_GB2312" w:cs="仿宋_GB2312" w:eastAsia="仿宋_GB2312"/>
                      <w:sz w:val="20"/>
                    </w:rPr>
                    <w:t xml:space="preserve"> 4、前置500万像素双目摄像头，支持活体检测；</w:t>
                  </w:r>
                  <w:r>
                    <w:br/>
                  </w:r>
                  <w:r>
                    <w:rPr>
                      <w:rFonts w:ascii="仿宋_GB2312" w:hAnsi="仿宋_GB2312" w:cs="仿宋_GB2312" w:eastAsia="仿宋_GB2312"/>
                      <w:sz w:val="20"/>
                    </w:rPr>
                    <w:t xml:space="preserve"> 5、前置LED面光源，可适应与各种光线环境，LED灯光具有白、红、绿、黄四种颜色可调节。内置人脸识别算法软件。</w:t>
                  </w:r>
                  <w:r>
                    <w:br/>
                  </w:r>
                  <w:r>
                    <w:rPr>
                      <w:rFonts w:ascii="仿宋_GB2312" w:hAnsi="仿宋_GB2312" w:cs="仿宋_GB2312" w:eastAsia="仿宋_GB2312"/>
                      <w:sz w:val="20"/>
                    </w:rPr>
                    <w:t xml:space="preserve"> 6、指纹模块：采用半导体指纹传感芯片，符合二代证指纹采集标准，采用按压式采集指纹，指纹采集面积为≥14.25*19.3mm，采集图像为≥256*360pixel；</w:t>
                  </w:r>
                  <w:r>
                    <w:br/>
                  </w:r>
                  <w:r>
                    <w:rPr>
                      <w:rFonts w:ascii="仿宋_GB2312" w:hAnsi="仿宋_GB2312" w:cs="仿宋_GB2312" w:eastAsia="仿宋_GB2312"/>
                      <w:sz w:val="20"/>
                    </w:rPr>
                    <w:t xml:space="preserve">  7、集成身份证阅读模块，符合GA 450-2013标准，支持读取身份证信息，包括文字、照片、指纹。读取时间&lt;1.5秒，读卡距离为0-3cm，工作频率为13.56MHz±7kHz；</w:t>
                  </w:r>
                  <w:r>
                    <w:br/>
                  </w:r>
                  <w:r>
                    <w:rPr>
                      <w:rFonts w:ascii="仿宋_GB2312" w:hAnsi="仿宋_GB2312" w:cs="仿宋_GB2312" w:eastAsia="仿宋_GB2312"/>
                      <w:sz w:val="20"/>
                    </w:rPr>
                    <w:t xml:space="preserve"> 8、具有≥2个RJ45接口，支持有线通讯，支持WIFI和蓝牙无线通讯方式,具有Micro USB、USB2.0接口；</w:t>
                  </w:r>
                  <w:r>
                    <w:br/>
                  </w:r>
                  <w:r>
                    <w:rPr>
                      <w:rFonts w:ascii="仿宋_GB2312" w:hAnsi="仿宋_GB2312" w:cs="仿宋_GB2312" w:eastAsia="仿宋_GB2312"/>
                      <w:sz w:val="20"/>
                    </w:rPr>
                    <w:t xml:space="preserve"> 9、终端接入专网方式包括有线网连接和无线网连接，能够无缝接入身份验证系统。</w:t>
                  </w:r>
                  <w:r>
                    <w:br/>
                  </w:r>
                  <w:r>
                    <w:rPr>
                      <w:rFonts w:ascii="仿宋_GB2312" w:hAnsi="仿宋_GB2312" w:cs="仿宋_GB2312" w:eastAsia="仿宋_GB2312"/>
                      <w:sz w:val="20"/>
                    </w:rPr>
                    <w:t xml:space="preserve"> 10、身份证阅读模块：符合GA450-2013，可读取二代身份证信息，包括姓名、证件照片、指纹信息、证件有效期等。</w:t>
                  </w:r>
                  <w:r>
                    <w:br/>
                  </w:r>
                  <w:r>
                    <w:rPr>
                      <w:rFonts w:ascii="仿宋_GB2312" w:hAnsi="仿宋_GB2312" w:cs="仿宋_GB2312" w:eastAsia="仿宋_GB2312"/>
                      <w:sz w:val="20"/>
                    </w:rPr>
                    <w:t xml:space="preserve"> 11、指纹采集模块：必须符合公安部GA/T 1011-2012《居民身份证指纹采集器通用技术要求》，能够采集手指指纹信息，只对活体指纹进行识别。指纹图片清晰，不得进行插值处理；对干手指、粗糙手指、指纹较浅的手指有较好适应性，采集成功率高。含壁装或桌面安装支架。</w:t>
                  </w:r>
                  <w:r>
                    <w:br/>
                  </w:r>
                  <w:r>
                    <w:rPr>
                      <w:rFonts w:ascii="仿宋_GB2312" w:hAnsi="仿宋_GB2312" w:cs="仿宋_GB2312" w:eastAsia="仿宋_GB2312"/>
                      <w:sz w:val="20"/>
                    </w:rPr>
                    <w:t xml:space="preserve"> 12、电池容量≥10000mAh。</w:t>
                  </w:r>
                  <w:r>
                    <w:br/>
                  </w:r>
                  <w:r>
                    <w:rPr>
                      <w:rFonts w:ascii="仿宋_GB2312" w:hAnsi="仿宋_GB2312" w:cs="仿宋_GB2312" w:eastAsia="仿宋_GB2312"/>
                      <w:sz w:val="20"/>
                    </w:rPr>
                    <w:t xml:space="preserve"> 13、内置身份信息采集及验证系统（移动端）； 。</w:t>
                  </w:r>
                </w:p>
              </w:tc>
              <w:tc>
                <w:tcPr>
                  <w:tcW w:type="dxa" w:w="31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ind w:firstLine="2"/>
                    <w:jc w:val="center"/>
                  </w:pPr>
                  <w:r>
                    <w:rPr>
                      <w:rFonts w:ascii="仿宋_GB2312" w:hAnsi="仿宋_GB2312" w:cs="仿宋_GB2312" w:eastAsia="仿宋_GB2312"/>
                      <w:sz w:val="20"/>
                    </w:rPr>
                    <w:t>2</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2"/>
                    <w:jc w:val="center"/>
                  </w:pPr>
                  <w:r>
                    <w:rPr>
                      <w:rFonts w:ascii="仿宋_GB2312" w:hAnsi="仿宋_GB2312" w:cs="仿宋_GB2312" w:eastAsia="仿宋_GB2312"/>
                      <w:sz w:val="20"/>
                    </w:rPr>
                    <w:t>台</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0"/>
                    </w:rPr>
                    <w:t>4</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0"/>
                    </w:rPr>
                    <w:t>支架</w:t>
                  </w:r>
                </w:p>
              </w:tc>
              <w:tc>
                <w:tcPr>
                  <w:tcW w:type="dxa" w:w="13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0"/>
                    </w:rPr>
                    <w:t>高度 1 米～1.5 米可调节、底座、立杆、托盘组件化分离设计，立杆可伸缩、托盘可折叠，角度可调、底座内置≥30000mAh 大容量电池，具有 220V 电源接口，DC12 电源线输出接口（引出到托盘外），RJ45 网口、底座具有电源指示灯和电池电量状态指示灯；</w:t>
                  </w:r>
                </w:p>
              </w:tc>
              <w:tc>
                <w:tcPr>
                  <w:tcW w:type="dxa" w:w="31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ind w:firstLine="2"/>
                    <w:jc w:val="center"/>
                  </w:pPr>
                  <w:r>
                    <w:rPr>
                      <w:rFonts w:ascii="仿宋_GB2312" w:hAnsi="仿宋_GB2312" w:cs="仿宋_GB2312" w:eastAsia="仿宋_GB2312"/>
                      <w:sz w:val="20"/>
                    </w:rPr>
                    <w:t>2</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2"/>
                    <w:jc w:val="center"/>
                  </w:pPr>
                  <w:r>
                    <w:rPr>
                      <w:rFonts w:ascii="仿宋_GB2312" w:hAnsi="仿宋_GB2312" w:cs="仿宋_GB2312" w:eastAsia="仿宋_GB2312"/>
                      <w:sz w:val="20"/>
                    </w:rPr>
                    <w:t>台</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550"/>
                  <w:gridSpan w:val="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b/>
                    </w:rPr>
                    <w:t>三、无线电作弊防控系统</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1</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0"/>
                    </w:rPr>
                    <w:t>高科技屏蔽终端</w:t>
                  </w:r>
                </w:p>
              </w:tc>
              <w:tc>
                <w:tcPr>
                  <w:tcW w:type="dxa" w:w="13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、支持阻断频率范围：50MHz-5850MHz；</w:t>
                  </w:r>
                  <w:r>
                    <w:br/>
                  </w:r>
                  <w:r>
                    <w:rPr>
                      <w:rFonts w:ascii="仿宋_GB2312" w:hAnsi="仿宋_GB2312" w:cs="仿宋_GB2312" w:eastAsia="仿宋_GB2312"/>
                      <w:sz w:val="20"/>
                    </w:rPr>
                    <w:t xml:space="preserve"> 2、支持侦测引导阻断响应时间≤600ms；</w:t>
                  </w:r>
                  <w:r>
                    <w:br/>
                  </w:r>
                  <w:r>
                    <w:rPr>
                      <w:rFonts w:ascii="仿宋_GB2312" w:hAnsi="仿宋_GB2312" w:cs="仿宋_GB2312" w:eastAsia="仿宋_GB2312"/>
                      <w:sz w:val="20"/>
                    </w:rPr>
                    <w:t xml:space="preserve"> 3、支持满足标准考场阻断效果，在6m×9m 标准化考场空间内，信号强度≤-65dBm时；</w:t>
                  </w:r>
                  <w:r>
                    <w:br/>
                  </w:r>
                  <w:r>
                    <w:rPr>
                      <w:rFonts w:ascii="仿宋_GB2312" w:hAnsi="仿宋_GB2312" w:cs="仿宋_GB2312" w:eastAsia="仿宋_GB2312"/>
                      <w:sz w:val="20"/>
                    </w:rPr>
                    <w:t xml:space="preserve"> 4、支持20路异常信号并发阻断，支持对移动、电信、联通的手机固定频段（2G、3G、4G、5G）和蓝牙、红外、WiFi（2.4G、5.2G、5.8G）信号的阻断，其中手机5G频段（2515-2675MHz、3300-3600MHz、4800-5000MHz、广电700-800MHz）；支持对30MHz-3000MHz 频段的专业作弊设备的侦测引导阻断方式，仅在发现作弊信号的频点和时刻发射屏蔽信号；</w:t>
                  </w:r>
                  <w:r>
                    <w:br/>
                  </w:r>
                  <w:r>
                    <w:rPr>
                      <w:rFonts w:ascii="仿宋_GB2312" w:hAnsi="仿宋_GB2312" w:cs="仿宋_GB2312" w:eastAsia="仿宋_GB2312"/>
                      <w:sz w:val="20"/>
                    </w:rPr>
                    <w:t xml:space="preserve"> 5、支持接收远程开关指令，单独或整体通道开启/关闭；</w:t>
                  </w:r>
                  <w:r>
                    <w:br/>
                  </w:r>
                  <w:r>
                    <w:rPr>
                      <w:rFonts w:ascii="仿宋_GB2312" w:hAnsi="仿宋_GB2312" w:cs="仿宋_GB2312" w:eastAsia="仿宋_GB2312"/>
                      <w:sz w:val="20"/>
                    </w:rPr>
                    <w:t xml:space="preserve"> 6、支持根据平台设定的考试时间自动开启/关闭设备的通道；</w:t>
                  </w:r>
                  <w:r>
                    <w:br/>
                  </w:r>
                  <w:r>
                    <w:rPr>
                      <w:rFonts w:ascii="仿宋_GB2312" w:hAnsi="仿宋_GB2312" w:cs="仿宋_GB2312" w:eastAsia="仿宋_GB2312"/>
                      <w:sz w:val="20"/>
                    </w:rPr>
                    <w:t xml:space="preserve"> 7、支持平台远程管理，对设备工作状态的查看和管理；</w:t>
                  </w:r>
                  <w:r>
                    <w:br/>
                  </w:r>
                  <w:r>
                    <w:rPr>
                      <w:rFonts w:ascii="仿宋_GB2312" w:hAnsi="仿宋_GB2312" w:cs="仿宋_GB2312" w:eastAsia="仿宋_GB2312"/>
                      <w:sz w:val="20"/>
                    </w:rPr>
                    <w:t xml:space="preserve"> 8、支持黑白名单管理；支持独立控制各屏蔽通道，可以有选择的开启/关闭任意屏蔽通道；</w:t>
                  </w:r>
                  <w:r>
                    <w:br/>
                  </w:r>
                  <w:r>
                    <w:rPr>
                      <w:rFonts w:ascii="仿宋_GB2312" w:hAnsi="仿宋_GB2312" w:cs="仿宋_GB2312" w:eastAsia="仿宋_GB2312"/>
                      <w:sz w:val="20"/>
                    </w:rPr>
                    <w:t xml:space="preserve"> 9、支持将无线电阻断信号的情况（被阻断信号的频率、类型、内容等和阻断时间），实时上传至上级管理平台；</w:t>
                  </w:r>
                  <w:r>
                    <w:br/>
                  </w:r>
                  <w:r>
                    <w:rPr>
                      <w:rFonts w:ascii="仿宋_GB2312" w:hAnsi="仿宋_GB2312" w:cs="仿宋_GB2312" w:eastAsia="仿宋_GB2312"/>
                      <w:sz w:val="20"/>
                    </w:rPr>
                    <w:t xml:space="preserve"> 10、支持管理平台通过网络对设备固件进行远程批量升级；采用绝缘外壳,一体化内置定向天线阵列设计，支持壁挂等多种使用场景；</w:t>
                  </w:r>
                  <w:r>
                    <w:br/>
                  </w:r>
                  <w:r>
                    <w:rPr>
                      <w:rFonts w:ascii="仿宋_GB2312" w:hAnsi="仿宋_GB2312" w:cs="仿宋_GB2312" w:eastAsia="仿宋_GB2312"/>
                      <w:sz w:val="20"/>
                    </w:rPr>
                    <w:t xml:space="preserve"> 11、≥2 个RJ45 网络接口；</w:t>
                  </w:r>
                  <w:r>
                    <w:br/>
                  </w:r>
                  <w:r>
                    <w:rPr>
                      <w:rFonts w:ascii="仿宋_GB2312" w:hAnsi="仿宋_GB2312" w:cs="仿宋_GB2312" w:eastAsia="仿宋_GB2312"/>
                      <w:sz w:val="20"/>
                    </w:rPr>
                    <w:t xml:space="preserve"> 11、符合《电磁环境控制限值(GB8702-2014)》；</w:t>
                  </w:r>
                  <w:r>
                    <w:br/>
                  </w:r>
                  <w:r>
                    <w:rPr>
                      <w:rFonts w:ascii="仿宋_GB2312" w:hAnsi="仿宋_GB2312" w:cs="仿宋_GB2312" w:eastAsia="仿宋_GB2312"/>
                      <w:sz w:val="20"/>
                    </w:rPr>
                    <w:t xml:space="preserve"> 12、采用无风扇设计，符合《声环境质量标准(GB3096-2008)》要求；</w:t>
                  </w:r>
                  <w:r>
                    <w:br/>
                  </w:r>
                  <w:r>
                    <w:rPr>
                      <w:rFonts w:ascii="仿宋_GB2312" w:hAnsi="仿宋_GB2312" w:cs="仿宋_GB2312" w:eastAsia="仿宋_GB2312"/>
                      <w:sz w:val="20"/>
                    </w:rPr>
                    <w:t xml:space="preserve"> 13、含作弊防控屏蔽终端嵌入式软件。</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2"/>
                    <w:jc w:val="center"/>
                  </w:pPr>
                  <w:r>
                    <w:rPr>
                      <w:rFonts w:ascii="仿宋_GB2312" w:hAnsi="仿宋_GB2312" w:cs="仿宋_GB2312" w:eastAsia="仿宋_GB2312"/>
                      <w:sz w:val="20"/>
                    </w:rPr>
                    <w:t>2</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2"/>
                    <w:jc w:val="center"/>
                  </w:pPr>
                  <w:r>
                    <w:rPr>
                      <w:rFonts w:ascii="仿宋_GB2312" w:hAnsi="仿宋_GB2312" w:cs="仿宋_GB2312" w:eastAsia="仿宋_GB2312"/>
                      <w:sz w:val="20"/>
                    </w:rPr>
                    <w:t>台</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550"/>
                  <w:gridSpan w:val="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02"/>
                    <w:jc w:val="center"/>
                  </w:pPr>
                  <w:r>
                    <w:rPr>
                      <w:rFonts w:ascii="仿宋_GB2312" w:hAnsi="仿宋_GB2312" w:cs="仿宋_GB2312" w:eastAsia="仿宋_GB2312"/>
                      <w:sz w:val="20"/>
                      <w:b/>
                    </w:rPr>
                    <w:t>四、机考考场格挡</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1</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格挡</w:t>
                  </w:r>
                </w:p>
              </w:tc>
              <w:tc>
                <w:tcPr>
                  <w:tcW w:type="dxa" w:w="13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15mm~18mm B1-C</w:t>
                  </w:r>
                  <w:r>
                    <w:rPr>
                      <w:rFonts w:ascii="仿宋_GB2312" w:hAnsi="仿宋_GB2312" w:cs="仿宋_GB2312" w:eastAsia="仿宋_GB2312"/>
                      <w:sz w:val="20"/>
                    </w:rPr>
                    <w:t>级防火板</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60</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机位</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550"/>
                  <w:gridSpan w:val="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b/>
                    </w:rPr>
                    <w:t>五、机房.线缆、集成服务费</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1</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0"/>
                    </w:rPr>
                    <w:t>服务器机柜</w:t>
                  </w:r>
                </w:p>
              </w:tc>
              <w:tc>
                <w:tcPr>
                  <w:tcW w:type="dxa" w:w="13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≥42U，服务器机柜≥ 2个8位 ≥32OOW PDU。</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2"/>
                    <w:jc w:val="center"/>
                  </w:pPr>
                  <w:r>
                    <w:rPr>
                      <w:rFonts w:ascii="仿宋_GB2312" w:hAnsi="仿宋_GB2312" w:cs="仿宋_GB2312" w:eastAsia="仿宋_GB2312"/>
                      <w:sz w:val="20"/>
                    </w:rPr>
                    <w:t>1</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2"/>
                    <w:jc w:val="center"/>
                  </w:pPr>
                  <w:r>
                    <w:rPr>
                      <w:rFonts w:ascii="仿宋_GB2312" w:hAnsi="仿宋_GB2312" w:cs="仿宋_GB2312" w:eastAsia="仿宋_GB2312"/>
                      <w:sz w:val="20"/>
                    </w:rPr>
                    <w:t>台</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2</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0"/>
                    </w:rPr>
                    <w:t>网络机柜</w:t>
                  </w:r>
                </w:p>
              </w:tc>
              <w:tc>
                <w:tcPr>
                  <w:tcW w:type="dxa" w:w="13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≥6U网络机柜。</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2"/>
                    <w:jc w:val="center"/>
                  </w:pPr>
                  <w:r>
                    <w:rPr>
                      <w:rFonts w:ascii="仿宋_GB2312" w:hAnsi="仿宋_GB2312" w:cs="仿宋_GB2312" w:eastAsia="仿宋_GB2312"/>
                      <w:sz w:val="20"/>
                    </w:rPr>
                    <w:t>1</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2"/>
                    <w:jc w:val="center"/>
                  </w:pPr>
                  <w:r>
                    <w:rPr>
                      <w:rFonts w:ascii="仿宋_GB2312" w:hAnsi="仿宋_GB2312" w:cs="仿宋_GB2312" w:eastAsia="仿宋_GB2312"/>
                      <w:sz w:val="20"/>
                    </w:rPr>
                    <w:t>台</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3</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0"/>
                    </w:rPr>
                    <w:t>交换机</w:t>
                  </w:r>
                </w:p>
              </w:tc>
              <w:tc>
                <w:tcPr>
                  <w:tcW w:type="dxa" w:w="13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 xml:space="preserve">1. </w:t>
                  </w:r>
                  <w:r>
                    <w:rPr>
                      <w:rFonts w:ascii="仿宋_GB2312" w:hAnsi="仿宋_GB2312" w:cs="仿宋_GB2312" w:eastAsia="仿宋_GB2312"/>
                      <w:sz w:val="20"/>
                    </w:rPr>
                    <w:t>性能：交换容量≥240Gbps；转发性能≥78Mpps</w:t>
                  </w:r>
                  <w:r>
                    <w:br/>
                  </w:r>
                  <w:r>
                    <w:rPr>
                      <w:rFonts w:ascii="仿宋_GB2312" w:hAnsi="仿宋_GB2312" w:cs="仿宋_GB2312" w:eastAsia="仿宋_GB2312"/>
                      <w:sz w:val="20"/>
                    </w:rPr>
                    <w:t xml:space="preserve"> 2. 接口类型：≥24个GE端口，≥2个千兆SFP口（非复用）</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2"/>
                    <w:jc w:val="center"/>
                  </w:pPr>
                  <w:r>
                    <w:rPr>
                      <w:rFonts w:ascii="仿宋_GB2312" w:hAnsi="仿宋_GB2312" w:cs="仿宋_GB2312" w:eastAsia="仿宋_GB2312"/>
                      <w:sz w:val="20"/>
                    </w:rPr>
                    <w:t>1</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2"/>
                    <w:jc w:val="center"/>
                  </w:pPr>
                  <w:r>
                    <w:rPr>
                      <w:rFonts w:ascii="仿宋_GB2312" w:hAnsi="仿宋_GB2312" w:cs="仿宋_GB2312" w:eastAsia="仿宋_GB2312"/>
                      <w:sz w:val="20"/>
                    </w:rPr>
                    <w:t>台</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4</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0"/>
                    </w:rPr>
                    <w:t>光模块</w:t>
                  </w:r>
                </w:p>
              </w:tc>
              <w:tc>
                <w:tcPr>
                  <w:tcW w:type="dxa" w:w="13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千兆单模光模块</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2"/>
                    <w:jc w:val="center"/>
                  </w:pPr>
                  <w:r>
                    <w:rPr>
                      <w:rFonts w:ascii="仿宋_GB2312" w:hAnsi="仿宋_GB2312" w:cs="仿宋_GB2312" w:eastAsia="仿宋_GB2312"/>
                      <w:sz w:val="20"/>
                    </w:rPr>
                    <w:t>2</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2"/>
                    <w:jc w:val="center"/>
                  </w:pPr>
                  <w:r>
                    <w:rPr>
                      <w:rFonts w:ascii="仿宋_GB2312" w:hAnsi="仿宋_GB2312" w:cs="仿宋_GB2312" w:eastAsia="仿宋_GB2312"/>
                      <w:sz w:val="20"/>
                    </w:rPr>
                    <w:t>对</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5</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0"/>
                    </w:rPr>
                    <w:t>线缆辅材</w:t>
                  </w:r>
                </w:p>
              </w:tc>
              <w:tc>
                <w:tcPr>
                  <w:tcW w:type="dxa" w:w="13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网线、电源线、空开、五孔插座、线槽、空开、防水盒等</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2"/>
                    <w:jc w:val="center"/>
                  </w:pPr>
                  <w:r>
                    <w:rPr>
                      <w:rFonts w:ascii="仿宋_GB2312" w:hAnsi="仿宋_GB2312" w:cs="仿宋_GB2312" w:eastAsia="仿宋_GB2312"/>
                      <w:sz w:val="20"/>
                    </w:rPr>
                    <w:t>2</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2"/>
                    <w:jc w:val="center"/>
                  </w:pPr>
                  <w:r>
                    <w:rPr>
                      <w:rFonts w:ascii="仿宋_GB2312" w:hAnsi="仿宋_GB2312" w:cs="仿宋_GB2312" w:eastAsia="仿宋_GB2312"/>
                      <w:sz w:val="20"/>
                    </w:rPr>
                    <w:t>项</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6</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0"/>
                    </w:rPr>
                    <w:t>集成服务</w:t>
                  </w:r>
                </w:p>
              </w:tc>
              <w:tc>
                <w:tcPr>
                  <w:tcW w:type="dxa" w:w="13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系统集成、软硬件安装部署及调试等服务。</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2"/>
                    <w:jc w:val="center"/>
                  </w:pPr>
                  <w:r>
                    <w:rPr>
                      <w:rFonts w:ascii="仿宋_GB2312" w:hAnsi="仿宋_GB2312" w:cs="仿宋_GB2312" w:eastAsia="仿宋_GB2312"/>
                      <w:sz w:val="20"/>
                    </w:rPr>
                    <w:t>1</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2"/>
                    <w:jc w:val="center"/>
                  </w:pPr>
                  <w:r>
                    <w:rPr>
                      <w:rFonts w:ascii="仿宋_GB2312" w:hAnsi="仿宋_GB2312" w:cs="仿宋_GB2312" w:eastAsia="仿宋_GB2312"/>
                      <w:sz w:val="20"/>
                    </w:rPr>
                    <w:t>项</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7</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0"/>
                    </w:rPr>
                    <w:t>维保服务</w:t>
                  </w:r>
                </w:p>
              </w:tc>
              <w:tc>
                <w:tcPr>
                  <w:tcW w:type="dxa" w:w="13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提供三年考试支持服务</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2"/>
                    <w:jc w:val="center"/>
                  </w:pPr>
                  <w:r>
                    <w:rPr>
                      <w:rFonts w:ascii="仿宋_GB2312" w:hAnsi="仿宋_GB2312" w:cs="仿宋_GB2312" w:eastAsia="仿宋_GB2312"/>
                      <w:sz w:val="20"/>
                    </w:rPr>
                    <w:t>1</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2"/>
                    <w:jc w:val="center"/>
                  </w:pPr>
                  <w:r>
                    <w:rPr>
                      <w:rFonts w:ascii="仿宋_GB2312" w:hAnsi="仿宋_GB2312" w:cs="仿宋_GB2312" w:eastAsia="仿宋_GB2312"/>
                      <w:sz w:val="20"/>
                    </w:rPr>
                    <w:t>项</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8</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0"/>
                    </w:rPr>
                    <w:t>专线申请</w:t>
                  </w:r>
                </w:p>
              </w:tc>
              <w:tc>
                <w:tcPr>
                  <w:tcW w:type="dxa" w:w="13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2"/>
                    <w:jc w:val="center"/>
                  </w:pPr>
                  <w:r>
                    <w:rPr>
                      <w:rFonts w:ascii="仿宋_GB2312" w:hAnsi="仿宋_GB2312" w:cs="仿宋_GB2312" w:eastAsia="仿宋_GB2312"/>
                      <w:sz w:val="20"/>
                    </w:rPr>
                    <w:t>1</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2"/>
                    <w:jc w:val="center"/>
                  </w:pPr>
                  <w:r>
                    <w:rPr>
                      <w:rFonts w:ascii="仿宋_GB2312" w:hAnsi="仿宋_GB2312" w:cs="仿宋_GB2312" w:eastAsia="仿宋_GB2312"/>
                      <w:sz w:val="20"/>
                    </w:rPr>
                    <w:t>年</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550"/>
                  <w:gridSpan w:val="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b/>
                    </w:rPr>
                    <w:t>六、机房及木工教室搬迁、及耗材</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1</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网线</w:t>
                  </w:r>
                </w:p>
              </w:tc>
              <w:tc>
                <w:tcPr>
                  <w:tcW w:type="dxa" w:w="13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00"/>
                    <w:jc w:val="center"/>
                  </w:pPr>
                  <w:r>
                    <w:rPr>
                      <w:rFonts w:ascii="仿宋_GB2312" w:hAnsi="仿宋_GB2312" w:cs="仿宋_GB2312" w:eastAsia="仿宋_GB2312"/>
                      <w:sz w:val="20"/>
                    </w:rPr>
                    <w:t>六类网线</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2"/>
                    <w:jc w:val="center"/>
                  </w:pPr>
                  <w:r>
                    <w:rPr>
                      <w:rFonts w:ascii="仿宋_GB2312" w:hAnsi="仿宋_GB2312" w:cs="仿宋_GB2312" w:eastAsia="仿宋_GB2312"/>
                      <w:sz w:val="20"/>
                    </w:rPr>
                    <w:t>2888</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2"/>
                    <w:jc w:val="center"/>
                  </w:pPr>
                  <w:r>
                    <w:rPr>
                      <w:rFonts w:ascii="仿宋_GB2312" w:hAnsi="仿宋_GB2312" w:cs="仿宋_GB2312" w:eastAsia="仿宋_GB2312"/>
                      <w:sz w:val="20"/>
                    </w:rPr>
                    <w:t>米</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2</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BV4</w:t>
                  </w:r>
                  <w:r>
                    <w:rPr>
                      <w:rFonts w:ascii="仿宋_GB2312" w:hAnsi="仿宋_GB2312" w:cs="仿宋_GB2312" w:eastAsia="仿宋_GB2312"/>
                      <w:sz w:val="20"/>
                    </w:rPr>
                    <w:t>平方电线</w:t>
                  </w:r>
                </w:p>
              </w:tc>
              <w:tc>
                <w:tcPr>
                  <w:tcW w:type="dxa" w:w="13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00"/>
                    <w:jc w:val="center"/>
                  </w:pPr>
                  <w:r>
                    <w:rPr>
                      <w:rFonts w:ascii="仿宋_GB2312" w:hAnsi="仿宋_GB2312" w:cs="仿宋_GB2312" w:eastAsia="仿宋_GB2312"/>
                      <w:sz w:val="20"/>
                    </w:rPr>
                    <w:t>BV4</w:t>
                  </w:r>
                  <w:r>
                    <w:rPr>
                      <w:rFonts w:ascii="仿宋_GB2312" w:hAnsi="仿宋_GB2312" w:cs="仿宋_GB2312" w:eastAsia="仿宋_GB2312"/>
                      <w:sz w:val="20"/>
                    </w:rPr>
                    <w:t>平方线</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2"/>
                    <w:jc w:val="center"/>
                  </w:pPr>
                  <w:r>
                    <w:rPr>
                      <w:rFonts w:ascii="仿宋_GB2312" w:hAnsi="仿宋_GB2312" w:cs="仿宋_GB2312" w:eastAsia="仿宋_GB2312"/>
                      <w:sz w:val="20"/>
                    </w:rPr>
                    <w:t>800</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2"/>
                    <w:jc w:val="center"/>
                  </w:pPr>
                  <w:r>
                    <w:rPr>
                      <w:rFonts w:ascii="仿宋_GB2312" w:hAnsi="仿宋_GB2312" w:cs="仿宋_GB2312" w:eastAsia="仿宋_GB2312"/>
                      <w:sz w:val="20"/>
                    </w:rPr>
                    <w:t>米</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3</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0"/>
                    </w:rPr>
                    <w:t>辅材</w:t>
                  </w:r>
                </w:p>
              </w:tc>
              <w:tc>
                <w:tcPr>
                  <w:tcW w:type="dxa" w:w="13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电缆线、六类网线、天线馈线、PVC槽、PVC线管、电源插座、电源空开、水晶头、软管、胶布、膨胀管、螺丝、标签等。</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2"/>
                    <w:jc w:val="center"/>
                  </w:pPr>
                  <w:r>
                    <w:rPr>
                      <w:rFonts w:ascii="仿宋_GB2312" w:hAnsi="仿宋_GB2312" w:cs="仿宋_GB2312" w:eastAsia="仿宋_GB2312"/>
                      <w:sz w:val="20"/>
                    </w:rPr>
                    <w:t>2</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2"/>
                    <w:jc w:val="center"/>
                  </w:pPr>
                  <w:r>
                    <w:rPr>
                      <w:rFonts w:ascii="仿宋_GB2312" w:hAnsi="仿宋_GB2312" w:cs="仿宋_GB2312" w:eastAsia="仿宋_GB2312"/>
                      <w:sz w:val="20"/>
                    </w:rPr>
                    <w:t>项</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4</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布线施工费</w:t>
                  </w:r>
                </w:p>
              </w:tc>
              <w:tc>
                <w:tcPr>
                  <w:tcW w:type="dxa" w:w="13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00"/>
                    <w:jc w:val="center"/>
                  </w:pPr>
                  <w:r>
                    <w:rPr>
                      <w:rFonts w:ascii="仿宋_GB2312" w:hAnsi="仿宋_GB2312" w:cs="仿宋_GB2312" w:eastAsia="仿宋_GB2312"/>
                      <w:sz w:val="20"/>
                    </w:rPr>
                    <w:t>设备重新布置，摆放，线材接口提前预留</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2"/>
                    <w:jc w:val="center"/>
                  </w:pPr>
                  <w:r>
                    <w:rPr>
                      <w:rFonts w:ascii="仿宋_GB2312" w:hAnsi="仿宋_GB2312" w:cs="仿宋_GB2312" w:eastAsia="仿宋_GB2312"/>
                      <w:sz w:val="20"/>
                    </w:rPr>
                    <w:t>2</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2"/>
                    <w:jc w:val="center"/>
                  </w:pPr>
                  <w:r>
                    <w:rPr>
                      <w:rFonts w:ascii="仿宋_GB2312" w:hAnsi="仿宋_GB2312" w:cs="仿宋_GB2312" w:eastAsia="仿宋_GB2312"/>
                      <w:sz w:val="20"/>
                    </w:rPr>
                    <w:t>项</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5</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搬迁安装</w:t>
                  </w:r>
                </w:p>
              </w:tc>
              <w:tc>
                <w:tcPr>
                  <w:tcW w:type="dxa" w:w="13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00"/>
                    <w:jc w:val="center"/>
                  </w:pPr>
                  <w:r>
                    <w:rPr>
                      <w:rFonts w:ascii="仿宋_GB2312" w:hAnsi="仿宋_GB2312" w:cs="仿宋_GB2312" w:eastAsia="仿宋_GB2312"/>
                      <w:sz w:val="20"/>
                    </w:rPr>
                    <w:t>设备整体打包搬移，安装</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2"/>
                    <w:jc w:val="center"/>
                  </w:pPr>
                  <w:r>
                    <w:rPr>
                      <w:rFonts w:ascii="仿宋_GB2312" w:hAnsi="仿宋_GB2312" w:cs="仿宋_GB2312" w:eastAsia="仿宋_GB2312"/>
                      <w:sz w:val="20"/>
                    </w:rPr>
                    <w:t>2</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2"/>
                    <w:jc w:val="center"/>
                  </w:pPr>
                  <w:r>
                    <w:rPr>
                      <w:rFonts w:ascii="仿宋_GB2312" w:hAnsi="仿宋_GB2312" w:cs="仿宋_GB2312" w:eastAsia="仿宋_GB2312"/>
                      <w:sz w:val="20"/>
                    </w:rPr>
                    <w:t>项</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6</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木工教室搬迁恢复</w:t>
                  </w:r>
                </w:p>
              </w:tc>
              <w:tc>
                <w:tcPr>
                  <w:tcW w:type="dxa" w:w="13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00"/>
                    <w:jc w:val="center"/>
                  </w:pPr>
                  <w:r>
                    <w:rPr>
                      <w:rFonts w:ascii="仿宋_GB2312" w:hAnsi="仿宋_GB2312" w:cs="仿宋_GB2312" w:eastAsia="仿宋_GB2312"/>
                      <w:sz w:val="20"/>
                    </w:rPr>
                    <w:t>设备整体打包搬移，安装</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2"/>
                    <w:jc w:val="center"/>
                  </w:pPr>
                  <w:r>
                    <w:rPr>
                      <w:rFonts w:ascii="仿宋_GB2312" w:hAnsi="仿宋_GB2312" w:cs="仿宋_GB2312" w:eastAsia="仿宋_GB2312"/>
                      <w:sz w:val="20"/>
                    </w:rPr>
                    <w:t>2</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2"/>
                    <w:jc w:val="center"/>
                  </w:pPr>
                  <w:r>
                    <w:rPr>
                      <w:rFonts w:ascii="仿宋_GB2312" w:hAnsi="仿宋_GB2312" w:cs="仿宋_GB2312" w:eastAsia="仿宋_GB2312"/>
                      <w:sz w:val="20"/>
                    </w:rPr>
                    <w:t>项</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7</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网络调试</w:t>
                  </w:r>
                </w:p>
              </w:tc>
              <w:tc>
                <w:tcPr>
                  <w:tcW w:type="dxa" w:w="13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00"/>
                    <w:jc w:val="center"/>
                  </w:pPr>
                  <w:r>
                    <w:rPr>
                      <w:rFonts w:ascii="仿宋_GB2312" w:hAnsi="仿宋_GB2312" w:cs="仿宋_GB2312" w:eastAsia="仿宋_GB2312"/>
                      <w:sz w:val="20"/>
                    </w:rPr>
                    <w:t>网络调试，设备联网，整合</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2"/>
                    <w:jc w:val="center"/>
                  </w:pPr>
                  <w:r>
                    <w:rPr>
                      <w:rFonts w:ascii="仿宋_GB2312" w:hAnsi="仿宋_GB2312" w:cs="仿宋_GB2312" w:eastAsia="仿宋_GB2312"/>
                      <w:sz w:val="20"/>
                    </w:rPr>
                    <w:t>2</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2"/>
                    <w:jc w:val="center"/>
                  </w:pPr>
                  <w:r>
                    <w:rPr>
                      <w:rFonts w:ascii="仿宋_GB2312" w:hAnsi="仿宋_GB2312" w:cs="仿宋_GB2312" w:eastAsia="仿宋_GB2312"/>
                      <w:sz w:val="20"/>
                    </w:rPr>
                    <w:t>项</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00"/>
                    <w:jc w:val="both"/>
                  </w:pPr>
                  <w:r>
                    <w:rPr>
                      <w:rFonts w:ascii="仿宋_GB2312" w:hAnsi="仿宋_GB2312" w:cs="仿宋_GB2312" w:eastAsia="仿宋_GB2312"/>
                      <w:sz w:val="20"/>
                    </w:rPr>
                    <w:t>8</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0"/>
                    </w:rPr>
                    <w:t>键鼠套装</w:t>
                  </w:r>
                </w:p>
              </w:tc>
              <w:tc>
                <w:tcPr>
                  <w:tcW w:type="dxa" w:w="13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00"/>
                    <w:jc w:val="both"/>
                  </w:pPr>
                  <w:r>
                    <w:rPr>
                      <w:rFonts w:ascii="仿宋_GB2312" w:hAnsi="仿宋_GB2312" w:cs="仿宋_GB2312" w:eastAsia="仿宋_GB2312"/>
                      <w:sz w:val="20"/>
                    </w:rPr>
                    <w:t>防水键鼠套装</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2"/>
                    <w:jc w:val="center"/>
                  </w:pPr>
                  <w:r>
                    <w:rPr>
                      <w:rFonts w:ascii="仿宋_GB2312" w:hAnsi="仿宋_GB2312" w:cs="仿宋_GB2312" w:eastAsia="仿宋_GB2312"/>
                      <w:sz w:val="20"/>
                    </w:rPr>
                    <w:t>80</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套</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bl>
          <w:p>
            <w:pPr>
              <w:pStyle w:val="null3"/>
              <w:jc w:val="center"/>
            </w:pPr>
            <w:r>
              <w:rPr>
                <w:rFonts w:ascii="仿宋_GB2312" w:hAnsi="仿宋_GB2312" w:cs="仿宋_GB2312" w:eastAsia="仿宋_GB2312"/>
              </w:rPr>
              <w:t xml:space="preserve"> </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自合同签订生效之日起30日历日内完成供货、安装、调试，并通过采购人验收</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合同签订后 ，货物送至采购人指定地点，安装、调试完毕并通过采购人验收合格后 </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(1)验收方式：货物运送到采购人指定地点后，由采购人和供应商一起组织验收， 验收合格后签署验收报告； (2)验收内容 ：设备安装调试完毕后，由采购人和供应商按照磋商文件、响应文件的要求进行功能性验收，此验收为最终验收（3）其他内容：供应商提供的技术文件应能够满足本项目安装、使用、维护的需要，包括但不限于操作手册、用户手册、维护手册等。</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质保期：通过采购人最终验收之日起3年；2、产品在正常使用条件下应当具备国家或行业标准确定的质量标准和使用性能，在质保期内，如果出现非人为因素造成的质量问题，供应商应提供免费维修或更换服务； 3、所有产品质量必须符合国家或行业最新规范。所有产品及辅材必须是未使用过的新产品、渠道正当；4、质保期出现的质量问题由成交供应商负责解决并承担所有费用</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违约责任：1.按《中华人民共和国民法典》中的相关条款执行。2.未按合同要求提供服务或服务质量不能满足本次采购要求，甲方会同监督机构、采购代理机构有权终止合同和对乙方违约行为进行追究，同时按有关规定进行相应的处罚。 （二）合同争议解决的方式：本合同在履行过程中发生的争议，由甲、乙双方当事人协商解决，协商不成的按下列第2种方式解决：1.提交西安仲裁委员会仲裁；2.依法向有管辖权的人民法院起诉。</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3.5.1安全责任:乙方应对其工作人员在现场工作期间的一切行为负责，如安全事故责任及因此发生的人身损害赔偿和其它费用由乙方承担</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提供有效合格的具有统一社会信用代码的营业执照，其他组织经营的须提供合法凭证，自然人提供身份证明文件</w:t>
            </w:r>
          </w:p>
        </w:tc>
        <w:tc>
          <w:tcPr>
            <w:tcW w:type="dxa" w:w="1661"/>
          </w:tcPr>
          <w:p>
            <w:pPr>
              <w:pStyle w:val="null3"/>
            </w:pPr>
            <w:r>
              <w:rPr>
                <w:rFonts w:ascii="仿宋_GB2312" w:hAnsi="仿宋_GB2312" w:cs="仿宋_GB2312" w:eastAsia="仿宋_GB2312"/>
              </w:rPr>
              <w:t>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提供2023年度或2024年度经审计的完整财务报告或磋商日期前三个月内其基本存款账户开户银行出具的资信证明。（如提供资信证明，须同时提供基本存款账户开户许可证或基本账户信息表）</w:t>
            </w:r>
          </w:p>
        </w:tc>
        <w:tc>
          <w:tcPr>
            <w:tcW w:type="dxa" w:w="1661"/>
          </w:tcPr>
          <w:p>
            <w:pPr>
              <w:pStyle w:val="null3"/>
            </w:pPr>
            <w:r>
              <w:rPr>
                <w:rFonts w:ascii="仿宋_GB2312" w:hAnsi="仿宋_GB2312" w:cs="仿宋_GB2312" w:eastAsia="仿宋_GB2312"/>
              </w:rPr>
              <w:t>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提供2025年1月至今已缴纳的至少一个月的纳税证明，依法免税的单位应提供相关证明材料</w:t>
            </w:r>
          </w:p>
        </w:tc>
        <w:tc>
          <w:tcPr>
            <w:tcW w:type="dxa" w:w="1661"/>
          </w:tcPr>
          <w:p>
            <w:pPr>
              <w:pStyle w:val="null3"/>
            </w:pPr>
            <w:r>
              <w:rPr>
                <w:rFonts w:ascii="仿宋_GB2312" w:hAnsi="仿宋_GB2312" w:cs="仿宋_GB2312" w:eastAsia="仿宋_GB2312"/>
              </w:rPr>
              <w:t>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提供2025年1月至今已缴存的至少一个月的社会保障资金缴存单据或社保机构开具的社会保险参保缴费情况证明，依法不需要缴纳社会保障资金的单位应提供相关证明材料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具备履行合同所必须的设备和专业技术能力的书面声明</w:t>
            </w:r>
          </w:p>
        </w:tc>
        <w:tc>
          <w:tcPr>
            <w:tcW w:type="dxa" w:w="1661"/>
          </w:tcPr>
          <w:p>
            <w:pPr>
              <w:pStyle w:val="null3"/>
            </w:pPr>
            <w:r>
              <w:rPr>
                <w:rFonts w:ascii="仿宋_GB2312" w:hAnsi="仿宋_GB2312" w:cs="仿宋_GB2312" w:eastAsia="仿宋_GB2312"/>
              </w:rPr>
              <w:t>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w:t>
            </w:r>
          </w:p>
        </w:tc>
        <w:tc>
          <w:tcPr>
            <w:tcW w:type="dxa" w:w="3322"/>
          </w:tcPr>
          <w:p>
            <w:pPr>
              <w:pStyle w:val="null3"/>
            </w:pPr>
            <w:r>
              <w:rPr>
                <w:rFonts w:ascii="仿宋_GB2312" w:hAnsi="仿宋_GB2312" w:cs="仿宋_GB2312" w:eastAsia="仿宋_GB2312"/>
              </w:rPr>
              <w:t>提供参加本次政府采购活动前三年内在经营活动中没有重大违法记录的书面声明</w:t>
            </w:r>
          </w:p>
        </w:tc>
        <w:tc>
          <w:tcPr>
            <w:tcW w:type="dxa" w:w="1661"/>
          </w:tcPr>
          <w:p>
            <w:pPr>
              <w:pStyle w:val="null3"/>
            </w:pPr>
            <w:r>
              <w:rPr>
                <w:rFonts w:ascii="仿宋_GB2312" w:hAnsi="仿宋_GB2312" w:cs="仿宋_GB2312" w:eastAsia="仿宋_GB2312"/>
              </w:rPr>
              <w:t>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供应商未被列入信用中国网站(www.creditchina.gov.cn)“失信被执行人、重大税收违法失信主体”；不处于中国政府采购网(www.ccgp.gov.cn)“政府采购严重违法失信行为信息记录”中的禁止参加政府采购活动期间</w:t>
            </w:r>
          </w:p>
        </w:tc>
        <w:tc>
          <w:tcPr>
            <w:tcW w:type="dxa" w:w="1661"/>
          </w:tcPr>
          <w:p>
            <w:pPr>
              <w:pStyle w:val="null3"/>
            </w:pPr>
            <w:r>
              <w:rPr>
                <w:rFonts w:ascii="仿宋_GB2312" w:hAnsi="仿宋_GB2312" w:cs="仿宋_GB2312" w:eastAsia="仿宋_GB2312"/>
              </w:rPr>
              <w:t>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法定代表人授权委托书、被授权人身份证（法定代表人参加磋商时只需提供法定代表人身份证:被授权人参加磋商时，需提供磋商前三个月内任意一个月供应商为其缴纳的社保证明材料）</w:t>
            </w:r>
          </w:p>
        </w:tc>
        <w:tc>
          <w:tcPr>
            <w:tcW w:type="dxa" w:w="1661"/>
          </w:tcPr>
          <w:p>
            <w:pPr>
              <w:pStyle w:val="null3"/>
            </w:pPr>
            <w:r>
              <w:rPr>
                <w:rFonts w:ascii="仿宋_GB2312" w:hAnsi="仿宋_GB2312" w:cs="仿宋_GB2312" w:eastAsia="仿宋_GB2312"/>
              </w:rPr>
              <w:t>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 xml:space="preserve"> 二、评审工作由代理机构组织，具体评审事务由依法组建的磋商小组负责。</w:t>
      </w:r>
    </w:p>
    <w:p>
      <w:pPr>
        <w:pStyle w:val="null3"/>
        <w:ind w:firstLine="480"/>
      </w:pPr>
      <w:r>
        <w:rPr>
          <w:rFonts w:ascii="仿宋_GB2312" w:hAnsi="仿宋_GB2312" w:cs="仿宋_GB2312" w:eastAsia="仿宋_GB2312"/>
        </w:rPr>
        <w:t xml:space="preserve"> 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 xml:space="preserve"> 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（三）根据需要要求供应商对响应文件中含义不明确、同类问题表述不一致或者有明显文字和计算错误的内容等作出必要的澄清、说明或者更正；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（六）向采购人、代理机构、财政部门或者其他监督部门报告非法干预评审工作的行为；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6.3.1审查磋商文件和停止评审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 xml:space="preserve"> （二）磋商文件明显以不合理条件对供应商实行差别待遇或者歧视待遇的；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磋商响应文件完整性</w:t>
            </w:r>
          </w:p>
        </w:tc>
        <w:tc>
          <w:tcPr>
            <w:tcW w:type="dxa" w:w="3322"/>
          </w:tcPr>
          <w:p>
            <w:pPr>
              <w:pStyle w:val="null3"/>
            </w:pPr>
            <w:r>
              <w:rPr>
                <w:rFonts w:ascii="仿宋_GB2312" w:hAnsi="仿宋_GB2312" w:cs="仿宋_GB2312" w:eastAsia="仿宋_GB2312"/>
              </w:rPr>
              <w:t>磋商响应文件构成无重大缺项（详细评审除外），按照磋商文件要求的格式编写磋商响应文件</w:t>
            </w:r>
          </w:p>
        </w:tc>
        <w:tc>
          <w:tcPr>
            <w:tcW w:type="dxa" w:w="1661"/>
          </w:tcPr>
          <w:p>
            <w:pPr>
              <w:pStyle w:val="null3"/>
            </w:pPr>
            <w:r>
              <w:rPr>
                <w:rFonts w:ascii="仿宋_GB2312" w:hAnsi="仿宋_GB2312" w:cs="仿宋_GB2312" w:eastAsia="仿宋_GB2312"/>
              </w:rPr>
              <w:t>响应文件封面 分项报价表 技术要求应答表 资格证明材料 标的清单 报价表 商务要求应答表 陕西省政府采购投标人拒绝政府采购领域商业贿赂承诺书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磋商响应文件报价</w:t>
            </w:r>
          </w:p>
        </w:tc>
        <w:tc>
          <w:tcPr>
            <w:tcW w:type="dxa" w:w="3322"/>
          </w:tcPr>
          <w:p>
            <w:pPr>
              <w:pStyle w:val="null3"/>
            </w:pPr>
            <w:r>
              <w:rPr>
                <w:rFonts w:ascii="仿宋_GB2312" w:hAnsi="仿宋_GB2312" w:cs="仿宋_GB2312" w:eastAsia="仿宋_GB2312"/>
              </w:rPr>
              <w:t>报价唯一，且没有高于采购预算</w:t>
            </w:r>
          </w:p>
        </w:tc>
        <w:tc>
          <w:tcPr>
            <w:tcW w:type="dxa" w:w="1661"/>
          </w:tcPr>
          <w:p>
            <w:pPr>
              <w:pStyle w:val="null3"/>
            </w:pPr>
            <w:r>
              <w:rPr>
                <w:rFonts w:ascii="仿宋_GB2312" w:hAnsi="仿宋_GB2312" w:cs="仿宋_GB2312" w:eastAsia="仿宋_GB2312"/>
              </w:rPr>
              <w:t>分项报价表 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磋商响应文件有效性</w:t>
            </w:r>
          </w:p>
        </w:tc>
        <w:tc>
          <w:tcPr>
            <w:tcW w:type="dxa" w:w="3322"/>
          </w:tcPr>
          <w:p>
            <w:pPr>
              <w:pStyle w:val="null3"/>
            </w:pPr>
            <w:r>
              <w:rPr>
                <w:rFonts w:ascii="仿宋_GB2312" w:hAnsi="仿宋_GB2312" w:cs="仿宋_GB2312" w:eastAsia="仿宋_GB2312"/>
              </w:rPr>
              <w:t>磋商响应文件的签署、盖章符合磋商文件要求，供应商递交的磋商响应文件与本项目名称一致</w:t>
            </w:r>
          </w:p>
        </w:tc>
        <w:tc>
          <w:tcPr>
            <w:tcW w:type="dxa" w:w="1661"/>
          </w:tcPr>
          <w:p>
            <w:pPr>
              <w:pStyle w:val="null3"/>
            </w:pPr>
            <w:r>
              <w:rPr>
                <w:rFonts w:ascii="仿宋_GB2312" w:hAnsi="仿宋_GB2312" w:cs="仿宋_GB2312" w:eastAsia="仿宋_GB2312"/>
              </w:rPr>
              <w:t>响应文件封面 分项报价表 技术要求应答表 资格证明材料 标的清单 报价表 商务要求应答表 陕西省政府采购投标人拒绝政府采购领域商业贿赂承诺书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磋商有效期、授权有效期</w:t>
            </w:r>
          </w:p>
        </w:tc>
        <w:tc>
          <w:tcPr>
            <w:tcW w:type="dxa" w:w="3322"/>
          </w:tcPr>
          <w:p>
            <w:pPr>
              <w:pStyle w:val="null3"/>
            </w:pPr>
            <w:r>
              <w:rPr>
                <w:rFonts w:ascii="仿宋_GB2312" w:hAnsi="仿宋_GB2312" w:cs="仿宋_GB2312" w:eastAsia="仿宋_GB2312"/>
              </w:rPr>
              <w:t>文件递交截止之日起90日历日</w:t>
            </w:r>
          </w:p>
        </w:tc>
        <w:tc>
          <w:tcPr>
            <w:tcW w:type="dxa" w:w="1661"/>
          </w:tcPr>
          <w:p>
            <w:pPr>
              <w:pStyle w:val="null3"/>
            </w:pPr>
            <w:r>
              <w:rPr>
                <w:rFonts w:ascii="仿宋_GB2312" w:hAnsi="仿宋_GB2312" w:cs="仿宋_GB2312" w:eastAsia="仿宋_GB2312"/>
              </w:rPr>
              <w:t>资格证明材料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交货期</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技术要求应答表 标的清单 报价表 商务要求应答表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技术要求应答表 标的清单 报价表 商务要求应答表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无磋商文件中规定的无效情形</w:t>
            </w:r>
          </w:p>
        </w:tc>
        <w:tc>
          <w:tcPr>
            <w:tcW w:type="dxa" w:w="1661"/>
          </w:tcPr>
          <w:p>
            <w:pPr>
              <w:pStyle w:val="null3"/>
            </w:pPr>
            <w:r>
              <w:rPr>
                <w:rFonts w:ascii="仿宋_GB2312" w:hAnsi="仿宋_GB2312" w:cs="仿宋_GB2312" w:eastAsia="仿宋_GB2312"/>
              </w:rPr>
              <w:t>供应商认为需要补充的其他内容</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 xml:space="preserve"> 一、磋商小组按照磋商文件的规定与邀请参加磋商的供应商分别进行磋商，磋商顺序由磋商小组确定。磋商过程中，磋商小组可以根据磋商情况调整磋商轮次。</w:t>
      </w:r>
    </w:p>
    <w:p>
      <w:pPr>
        <w:pStyle w:val="null3"/>
        <w:ind w:firstLine="480"/>
      </w:pPr>
      <w:r>
        <w:rPr>
          <w:rFonts w:ascii="仿宋_GB2312" w:hAnsi="仿宋_GB2312" w:cs="仿宋_GB2312" w:eastAsia="仿宋_GB2312"/>
        </w:rPr>
        <w:t xml:space="preserve"> 二、磋商小组所有成员集中与单一供应商对技术、服务、合同条款等内容分别进行一轮或多轮的磋商。在磋商中，磋商的任何一方不得透露与磋商有关的其他供应商的技术资料、价格和其他信息。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 xml:space="preserve"> 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 xml:space="preserve"> 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 xml:space="preserve"> （一）供应商响应文件中不响应磋商文件规定的技术参数指标和商务应答；</w:t>
      </w:r>
    </w:p>
    <w:p>
      <w:pPr>
        <w:pStyle w:val="null3"/>
        <w:ind w:firstLine="480"/>
      </w:pPr>
      <w:r>
        <w:rPr>
          <w:rFonts w:ascii="仿宋_GB2312" w:hAnsi="仿宋_GB2312" w:cs="仿宋_GB2312" w:eastAsia="仿宋_GB2312"/>
        </w:rPr>
        <w:t xml:space="preserve"> （二）供应商响应文件中未提供的证明其是否符合磋商文件资格、符合性规定要求的相关材料。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 xml:space="preserve"> 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 xml:space="preserve"> 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 xml:space="preserve"> （四）评审情况记录和说明，包括对供应商响应文件审查情况、磋商情况、报价情况等；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技术参数指标</w:t>
            </w:r>
          </w:p>
        </w:tc>
        <w:tc>
          <w:tcPr>
            <w:tcW w:type="dxa" w:w="2492"/>
          </w:tcPr>
          <w:p>
            <w:pPr>
              <w:pStyle w:val="null3"/>
            </w:pPr>
            <w:r>
              <w:rPr>
                <w:rFonts w:ascii="仿宋_GB2312" w:hAnsi="仿宋_GB2312" w:cs="仿宋_GB2312" w:eastAsia="仿宋_GB2312"/>
              </w:rPr>
              <w:t>根据采购内容及技术要求中的重要技术参数指标（▲项）优于或完全符合磋商文件要求，没有负偏离计6分；每负偏离一项扣1分，扣完为止 。 注：带“▲”的重要技术指标、参数，供应商须提供相关技术参数的佐证证明材料，未按要求提供的不得分。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技术要求应答表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根据供应商提供的项目实施方案，内容包括但不限于①人员、物力调配安排方案②运输成品保护方案③运输中遇到的紧急情况处理方案④安装及调试方案⑤项目验收方案等进行综合评审等。 前述要求的内容均有描述且符合本项目要求的得20分；每缺少一项要求的方案内容扣4分，扣完为止；每有一项要求的方案内容有一处错误的(错误是指：对同一问题前后表述矛盾的，或逻辑错误的，或缺少关键节点，或涉及的规范及标准错误，或表述内容不完整，或不利于项目实施、不可能实现的情形等任意一种情形)，一处扣1分，扣完为止；每有一项要求的方案内容有一处描述不切合项目实际的，一处扣2分，扣完为止。不提供方案的不得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重难点分析及解决措施</w:t>
            </w:r>
          </w:p>
        </w:tc>
        <w:tc>
          <w:tcPr>
            <w:tcW w:type="dxa" w:w="2492"/>
          </w:tcPr>
          <w:p>
            <w:pPr>
              <w:pStyle w:val="null3"/>
            </w:pPr>
            <w:r>
              <w:rPr>
                <w:rFonts w:ascii="仿宋_GB2312" w:hAnsi="仿宋_GB2312" w:cs="仿宋_GB2312" w:eastAsia="仿宋_GB2312"/>
              </w:rPr>
              <w:t>供应商提供针对本项目的重难点分析及解决措施，内容包含但不限于①针对本项目的重难点分析②针对重难点分析后的预防及解决措施等进行综合评审。 前述要求的内容均有描述且符合本项目要求的得8分；每缺少一项要求的方案内容扣4分，扣完为止；每有一项要求的方案内容有一处错误的(错误是指：对同一问题前后表述矛盾的，或逻辑错误的，或缺少关键节点，或涉及的规范及标准错误，或表述内容不完整，或不利于项目实施、不可能实现的情形等任意一种情形)，一处扣1分，扣完为止；每有一项要求的方案内容有一处描述不切合项目实际的，一处扣2分，扣完为止。不提供方案的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核心产品供货渠道证明</w:t>
            </w:r>
          </w:p>
        </w:tc>
        <w:tc>
          <w:tcPr>
            <w:tcW w:type="dxa" w:w="2492"/>
          </w:tcPr>
          <w:p>
            <w:pPr>
              <w:pStyle w:val="null3"/>
            </w:pPr>
            <w:r>
              <w:rPr>
                <w:rFonts w:ascii="仿宋_GB2312" w:hAnsi="仿宋_GB2312" w:cs="仿宋_GB2312" w:eastAsia="仿宋_GB2312"/>
              </w:rPr>
              <w:t>每提供一个所投核心产品合法来源渠道证明文件（包括但不限于销售协议或代理协议或原厂授权等）得2分，本想最多得4分。 不提供不得分。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技术要求应答表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进度计划</w:t>
            </w:r>
          </w:p>
        </w:tc>
        <w:tc>
          <w:tcPr>
            <w:tcW w:type="dxa" w:w="2492"/>
          </w:tcPr>
          <w:p>
            <w:pPr>
              <w:pStyle w:val="null3"/>
            </w:pPr>
            <w:r>
              <w:rPr>
                <w:rFonts w:ascii="仿宋_GB2312" w:hAnsi="仿宋_GB2312" w:cs="仿宋_GB2312" w:eastAsia="仿宋_GB2312"/>
              </w:rPr>
              <w:t>供应商提供针对本项目的进度计划，内容包含但不限于①进度计划安排②进度计划保障措施等进行综合评审。 前述要求的内容均有描述且符合本项目要求的得8分；每缺少一项要求的方案内容扣4分，扣完为止；每有一项要求的方案内容有一处错误的(错误是指：对同一问题前后表述矛盾的，或逻辑错误的，或缺少关键节点，或涉及的规范及标准错误，或表述内容不完整，或不利于项目实施、不可能实现的情形等任意一种情形)，一处扣1分，扣完为止；每有一项要求的方案内容有一处描述不切合项目实际的，一处扣2分，扣完为止。不提供方案的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根据供应商提供的售后服务方案，内容包含但不限于①售后服务机构②售后服务保障措施③故障响应时间、响应方式④产品质量问题退货、换货方案⑤售后服务承诺等。 前述要求的内容均有描述且符合本项目要求的得20分；每缺少一项要求的方案内容扣4分，扣完为止；每有一项要求的方案内容有一处错误的(错误是指：对同一问题前后表述矛盾的，或逻辑错误的，或缺少关键节点，或涉及的规范及标准错误，或表述内容不完整，或不利于项目实施、不可能实现的情形等任意一种情形)，一处扣1分，扣完为止；每有一项要求的方案内容有一处描述不切合项目实际的，一处扣2分，扣完为止。不提供方案的不得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1.提供2022年1月1日至今（以签订合同时间为准）类似项目业绩证明材料（至少包含高清网络枪机摄像机），每提供1份有效业绩得1分，本项最高得2分； 2.提供2022年1月1日至今（以签订合同时间为准）类似项目业绩证明材料（至少包含SIP网关及媒体转发服务器），每提供1份有效业绩得1分，本项最高得2分； 注：1.业绩中核心产品须明确设备型号，且与所投产品型号一致；供应商可以提供制造商或其他单位业绩，但必须含所投核心产品设备型号。 2.以上业绩须附合同复印件加盖公章</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业绩情况</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价格分统一采用低价优先法计算，即满足磋商文件要求且磋商价格最低的最终磋商报价为磋商基准价，其价格分为满分。其他供应商的价格分统一按照下列公式计算： 磋商报价得分=(磋商基准价／最终磋商报价)×价格权值×100计算分数时四舍五入取小数点后两位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w:t>
      </w:r>
    </w:p>
    <w:p>
      <w:pPr>
        <w:pStyle w:val="null3"/>
        <w:ind w:firstLine="960"/>
      </w:pPr>
      <w:r>
        <w:rPr>
          <w:rFonts w:ascii="仿宋_GB2312" w:hAnsi="仿宋_GB2312" w:cs="仿宋_GB2312" w:eastAsia="仿宋_GB2312"/>
        </w:rPr>
        <w:t>详见附件：资格证明材料</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详见附件：技术要求应答表</w:t>
      </w:r>
    </w:p>
    <w:p>
      <w:pPr>
        <w:pStyle w:val="null3"/>
        <w:ind w:firstLine="960"/>
      </w:pPr>
      <w:r>
        <w:rPr>
          <w:rFonts w:ascii="仿宋_GB2312" w:hAnsi="仿宋_GB2312" w:cs="仿宋_GB2312" w:eastAsia="仿宋_GB2312"/>
        </w:rPr>
        <w:t>详见附件：商务要求应答表</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详见附件：业绩情况</w:t>
      </w:r>
    </w:p>
    <w:p>
      <w:pPr>
        <w:pStyle w:val="null3"/>
        <w:ind w:firstLine="960"/>
      </w:pPr>
      <w:r>
        <w:rPr>
          <w:rFonts w:ascii="仿宋_GB2312" w:hAnsi="仿宋_GB2312" w:cs="仿宋_GB2312" w:eastAsia="仿宋_GB2312"/>
        </w:rPr>
        <w:t>详见附件：陕西省政府采购投标人拒绝政府采购领域商业贿赂承诺书</w:t>
      </w:r>
    </w:p>
    <w:p>
      <w:pPr>
        <w:pStyle w:val="null3"/>
        <w:ind w:firstLine="960"/>
      </w:pPr>
      <w:r>
        <w:rPr>
          <w:rFonts w:ascii="仿宋_GB2312" w:hAnsi="仿宋_GB2312" w:cs="仿宋_GB2312" w:eastAsia="仿宋_GB2312"/>
        </w:rPr>
        <w:t>详见附件：供应商认为需要补充的其他内容</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