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F1E200">
      <w:pPr>
        <w:jc w:val="center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40"/>
          <w:szCs w:val="40"/>
          <w:lang w:val="en-US" w:eastAsia="zh-CN"/>
        </w:rPr>
        <w:t>具有独立承担民事责任能力</w:t>
      </w:r>
    </w:p>
    <w:p w14:paraId="0289BD7F">
      <w:pPr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</w:p>
    <w:p w14:paraId="354CA7B4">
      <w:pPr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企业法人应提供合法有效的标识有统一社会信用代码的营业执照；事业法人应提供事业单位法人证书；其他组织应提供合法登记证明文件,自然人提供身份证。</w:t>
      </w:r>
    </w:p>
    <w:p w14:paraId="6ECE9A62">
      <w:pPr>
        <w:ind w:firstLine="560" w:firstLineChars="200"/>
      </w:pPr>
      <w:r>
        <w:rPr>
          <w:rFonts w:hint="eastAsia" w:ascii="仿宋_GB2312" w:hAnsi="仿宋_GB2312" w:eastAsia="仿宋_GB2312" w:cs="仿宋_GB2312"/>
          <w:sz w:val="28"/>
          <w:szCs w:val="28"/>
        </w:rPr>
        <w:t>若是分支机构参与投标，须提供总公司和分支机构的营业执照。</w:t>
      </w:r>
      <w:r>
        <w:rPr>
          <w:rFonts w:hint="eastAsia" w:ascii="仿宋_GB2312" w:hAnsi="仿宋_GB2312" w:eastAsia="仿宋_GB2312" w:cs="仿宋_GB2312"/>
          <w:sz w:val="28"/>
          <w:szCs w:val="28"/>
        </w:rPr>
        <w:br w:type="textWrapping"/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（以上内容响应文件中提供复印件或扫描件并进行电子签章</w:t>
      </w:r>
      <w:bookmarkStart w:id="0" w:name="_GoBack"/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）</w:t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DA0958"/>
    <w:rsid w:val="219F1439"/>
    <w:rsid w:val="355B7D16"/>
    <w:rsid w:val="425E1812"/>
    <w:rsid w:val="49CC64A2"/>
    <w:rsid w:val="4FDA0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qFormat="1" w:unhideWhenUsed="0" w:uiPriority="99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</w:style>
  <w:style w:type="paragraph" w:styleId="3">
    <w:name w:val="Body Text 3"/>
    <w:basedOn w:val="1"/>
    <w:qFormat/>
    <w:uiPriority w:val="99"/>
    <w:pPr>
      <w:jc w:val="center"/>
    </w:pPr>
    <w:rPr>
      <w:kern w:val="0"/>
      <w:sz w:val="16"/>
      <w:szCs w:val="16"/>
    </w:rPr>
  </w:style>
  <w:style w:type="paragraph" w:styleId="4">
    <w:name w:val="Body Text"/>
    <w:basedOn w:val="1"/>
    <w:qFormat/>
    <w:uiPriority w:val="99"/>
    <w:pPr>
      <w:jc w:val="left"/>
    </w:pPr>
    <w:rPr>
      <w:kern w:val="0"/>
    </w:rPr>
  </w:style>
  <w:style w:type="paragraph" w:customStyle="1" w:styleId="7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character" w:customStyle="1" w:styleId="8">
    <w:name w:val="font31"/>
    <w:basedOn w:val="6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9">
    <w:name w:val="font71"/>
    <w:basedOn w:val="6"/>
    <w:qFormat/>
    <w:uiPriority w:val="0"/>
    <w:rPr>
      <w:rFonts w:ascii="微软雅黑" w:hAnsi="微软雅黑" w:eastAsia="微软雅黑" w:cs="微软雅黑"/>
      <w:color w:val="000000"/>
      <w:sz w:val="20"/>
      <w:szCs w:val="20"/>
      <w:u w:val="none"/>
    </w:rPr>
  </w:style>
  <w:style w:type="character" w:customStyle="1" w:styleId="10">
    <w:name w:val="font81"/>
    <w:basedOn w:val="6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1">
    <w:name w:val="font41"/>
    <w:basedOn w:val="6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2">
    <w:name w:val="font91"/>
    <w:basedOn w:val="6"/>
    <w:qFormat/>
    <w:uiPriority w:val="0"/>
    <w:rPr>
      <w:rFonts w:hint="default" w:ascii="Calibri" w:hAnsi="Calibri" w:cs="Calibri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122</Words>
  <Characters>122</Characters>
  <Lines>0</Lines>
  <Paragraphs>0</Paragraphs>
  <TotalTime>0</TotalTime>
  <ScaleCrop>false</ScaleCrop>
  <LinksUpToDate>false</LinksUpToDate>
  <CharactersWithSpaces>122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2025-07-09T09:08:00Z</dcterms:created>
  <dc:creator>陕西华采招标有限公司</dc:creator>
  <cp:lastModifiedBy>陕西华采招标有限公司</cp:lastModifiedBy>
  <dcterms:modified xsi:type="dcterms:W3CDTF">2025-07-09T09:25:12Z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BB7D5979641B48899AE09C14F29FB466_13</vt:lpwstr>
  </property>
  <property fmtid="{D5CDD505-2E9C-101B-9397-08002B2CF9AE}" pid="4" name="KSOTemplateDocerSaveRecord">
    <vt:lpwstr>eyJoZGlkIjoiZWMxNWU5MTM1NDJhMzM3NzZlNjAyMmRiMjcyMmY4OWYiLCJ1c2VySWQiOiI5MzY1NjA0ODAifQ==</vt:lpwstr>
  </property>
</Properties>
</file>