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79826">
      <w:pPr>
        <w:pStyle w:val="3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业绩证明文件及响应方案说明</w:t>
      </w:r>
    </w:p>
    <w:p w14:paraId="760D6FB9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一、业绩证明文件</w:t>
      </w:r>
      <w:bookmarkEnd w:id="0"/>
    </w:p>
    <w:p w14:paraId="1523C167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2845A613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524B8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FD64D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3CF404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769362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6AB7BD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8916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6BA357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4CA9D2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76A8BE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7041B6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0621E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1E23E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2B6CAA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7F7EE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403C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BE098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3F0B4E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046733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CA9E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FA88C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00EBAE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7B90CE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2EFA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856E3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CF502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2B5F5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AB0A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5DAD2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168A8B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8E38C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7F06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A1EC7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280E90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B00EC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81574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E54F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517638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34CCF9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EDA2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2DDBF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D9218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037968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BFB82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332C7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7E455B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78CB09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85B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2323C7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8905E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7C5C9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5D8D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E8C24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270635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76BA4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6D6C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268F19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3C7A66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8FCC8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570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1B6A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43D5F2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7B839E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2AB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69A58C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02E9C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DC82A4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F766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E7F48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56" w:type="dxa"/>
            <w:vAlign w:val="center"/>
          </w:tcPr>
          <w:p w14:paraId="3D25E2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760DC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99E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609F43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28B507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632437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9492E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EB29C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56" w:type="dxa"/>
            <w:vAlign w:val="center"/>
          </w:tcPr>
          <w:p w14:paraId="77B05A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AC900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5EB1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6CF3BD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3D52D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E2D7E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 w:val="0"/>
              <w:topLinePunct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A901B93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注：1.若表格不够用，各供应商可按此表自行复制；</w:t>
      </w:r>
    </w:p>
    <w:p w14:paraId="3A7E6488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提供2022年至今类似项目业绩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；</w:t>
      </w:r>
    </w:p>
    <w:p w14:paraId="7F4BC709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附业绩合同或中标通知书扫描件或复印件并加盖公司公章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。</w:t>
      </w:r>
    </w:p>
    <w:p w14:paraId="0B692F69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4AEBEDC8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110FA647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3080" w:firstLineChars="11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0F87B408">
      <w:pPr>
        <w:outlineLvl w:val="9"/>
        <w:rPr>
          <w:rFonts w:hint="eastAsia" w:ascii="仿宋" w:hAnsi="仿宋" w:eastAsia="仿宋" w:cs="仿宋"/>
          <w:color w:val="auto"/>
          <w:lang w:eastAsia="zh-CN"/>
        </w:rPr>
      </w:pPr>
    </w:p>
    <w:p w14:paraId="472A0A6B">
      <w:pPr>
        <w:pStyle w:val="4"/>
        <w:pageBreakBefore w:val="0"/>
        <w:kinsoku/>
        <w:overflowPunct w:val="0"/>
        <w:topLinePunct w:val="0"/>
        <w:bidi w:val="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二、响应方案说明</w:t>
      </w:r>
    </w:p>
    <w:p w14:paraId="5EF6E5E0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1、供应商企业简介；</w:t>
      </w:r>
    </w:p>
    <w:p w14:paraId="260EF46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2、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val="en-US" w:eastAsia="zh-CN"/>
        </w:rPr>
        <w:t>所投产品选型、技术参数满足磋商文件要求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；</w:t>
      </w:r>
    </w:p>
    <w:p w14:paraId="560B7CAE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项目实施方案；</w:t>
      </w:r>
    </w:p>
    <w:p w14:paraId="1895950A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4、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val="en-US" w:eastAsia="zh-CN"/>
        </w:rPr>
        <w:t>产品相关资料：所投产品附有详细的产品技术资料（包括但不限于认证证书或产品宣传彩页或检测报告或功能截图等）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；</w:t>
      </w:r>
    </w:p>
    <w:p w14:paraId="13ED167F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5、确保进度的技术组织措施；</w:t>
      </w:r>
    </w:p>
    <w:p w14:paraId="4818B105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6、投入项目组成人员安排；</w:t>
      </w:r>
    </w:p>
    <w:p w14:paraId="182B076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7、确保质量的技术组织措施；</w:t>
      </w:r>
    </w:p>
    <w:p w14:paraId="2A89AFC0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8、针对本项目有详细可行的技术培训措施；</w:t>
      </w:r>
    </w:p>
    <w:p w14:paraId="78BF4E4F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9、售后服务；</w:t>
      </w:r>
    </w:p>
    <w:p w14:paraId="5DEF5674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10、针对本项目可能出现的各类突发情况提供应急解决方案；</w:t>
      </w:r>
    </w:p>
    <w:p w14:paraId="1B45B505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8"/>
          <w:szCs w:val="28"/>
          <w:highlight w:val="none"/>
          <w:lang w:eastAsia="zh-CN"/>
        </w:rPr>
        <w:t>11、供应商认为有必要提供而增加其竞争性的其它资料。</w:t>
      </w:r>
    </w:p>
    <w:p w14:paraId="3173451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F0DD3"/>
    <w:rsid w:val="546F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2025-08-04T06:58:00Z</dcterms:created>
  <dc:creator>七安</dc:creator>
  <cp:lastModifiedBy>七安</cp:lastModifiedBy>
  <dcterms:modified xsi:type="dcterms:W3CDTF">2025-08-04T06:58:19Z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CC770EC376624EC4891DCBE08C81DA22_11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