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CADF5"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 xml:space="preserve">分项报价表 (格式自拟）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45D68"/>
    <w:rsid w:val="46C4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footer"/>
    <w:basedOn w:val="1"/>
    <w:next w:val="2"/>
    <w:qFormat/>
    <w:uiPriority w:val="99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2025-08-01T09:49:00Z</dcterms:created>
  <dc:creator>呢喃</dc:creator>
  <cp:lastModifiedBy>呢喃</cp:lastModifiedBy>
  <dcterms:modified xsi:type="dcterms:W3CDTF">2025-08-01T09:50:09Z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430608EB06664B4A8A2C2F468DEAA4DE_11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