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EFEF1">
      <w:pPr>
        <w:ind w:firstLine="2349" w:firstLineChars="650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6"/>
          <w:szCs w:val="36"/>
        </w:rPr>
        <w:t>报价方案说明书</w:t>
      </w:r>
    </w:p>
    <w:p w14:paraId="6D4DDE64">
      <w:pPr>
        <w:spacing w:line="0" w:lineRule="atLeast"/>
        <w:rPr>
          <w:rFonts w:hint="eastAsia" w:ascii="仿宋" w:hAnsi="仿宋" w:eastAsia="仿宋" w:cs="仿宋"/>
          <w:sz w:val="24"/>
          <w:szCs w:val="24"/>
        </w:rPr>
      </w:pPr>
    </w:p>
    <w:p w14:paraId="1EC234A9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</w:p>
    <w:p w14:paraId="20ABF560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按照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文件的要求编制报价方案说明书，</w:t>
      </w:r>
      <w:r>
        <w:rPr>
          <w:rFonts w:hint="eastAsia" w:ascii="仿宋" w:hAnsi="仿宋" w:eastAsia="仿宋" w:cs="仿宋"/>
          <w:b/>
          <w:color w:val="000000"/>
          <w:sz w:val="24"/>
          <w:szCs w:val="24"/>
          <w:highlight w:val="none"/>
        </w:rPr>
        <w:t>至少应包括以下内容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：</w:t>
      </w:r>
    </w:p>
    <w:p w14:paraId="6F527AD0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1.产品功能</w:t>
      </w:r>
    </w:p>
    <w:p w14:paraId="50D2A5D8">
      <w:pPr>
        <w:spacing w:line="36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2.供货、配送、安装、调试方案</w:t>
      </w:r>
    </w:p>
    <w:p w14:paraId="45BF5371">
      <w:pPr>
        <w:spacing w:line="360" w:lineRule="exac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进度计划及人员配备</w:t>
      </w:r>
    </w:p>
    <w:p w14:paraId="7563D590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售后服务承诺</w:t>
      </w:r>
    </w:p>
    <w:p w14:paraId="3DFF884F">
      <w:pPr>
        <w:spacing w:line="360" w:lineRule="exact"/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应急预案</w:t>
      </w:r>
    </w:p>
    <w:p w14:paraId="77277210">
      <w:pPr>
        <w:adjustRightInd w:val="0"/>
        <w:snapToGrid w:val="0"/>
        <w:spacing w:line="360" w:lineRule="exact"/>
        <w:rPr>
          <w:rFonts w:hint="default" w:ascii="仿宋" w:hAnsi="仿宋" w:eastAsia="仿宋" w:cs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lang w:val="en-US" w:eastAsia="zh-CN"/>
        </w:rPr>
        <w:t>6.</w:t>
      </w:r>
      <w:r>
        <w:rPr>
          <w:rFonts w:hint="eastAsia" w:ascii="仿宋" w:hAnsi="仿宋" w:eastAsia="仿宋" w:cs="仿宋"/>
          <w:color w:val="000000"/>
          <w:sz w:val="24"/>
          <w:szCs w:val="24"/>
          <w:lang w:val="en-US" w:eastAsia="zh-CN"/>
        </w:rPr>
        <w:t>业绩</w:t>
      </w:r>
      <w:bookmarkStart w:id="0" w:name="_GoBack"/>
      <w:bookmarkEnd w:id="0"/>
    </w:p>
    <w:p w14:paraId="758E8CDA">
      <w:pPr>
        <w:spacing w:line="360" w:lineRule="exact"/>
        <w:ind w:firstLine="480" w:firstLineChars="200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                                                     </w:t>
      </w:r>
    </w:p>
    <w:p w14:paraId="310033DB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52CAD"/>
    <w:rsid w:val="11883963"/>
    <w:rsid w:val="20220C48"/>
    <w:rsid w:val="3DC911CB"/>
    <w:rsid w:val="43F51CB0"/>
    <w:rsid w:val="5A74351E"/>
    <w:rsid w:val="72552CAD"/>
    <w:rsid w:val="77950CC6"/>
    <w:rsid w:val="7FD2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Copperplate Gothic Bold" w:hAnsi="Copperplate Gothic Bold"/>
      <w:kern w:val="0"/>
      <w:sz w:val="28"/>
      <w:szCs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108</Characters>
  <Lines>0</Lines>
  <Paragraphs>0</Paragraphs>
  <TotalTime>0</TotalTime>
  <ScaleCrop>false</ScaleCrop>
  <LinksUpToDate>false</LinksUpToDate>
  <CharactersWithSpaces>209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2025-03-19T02:27:00Z</dcterms:created>
  <dc:creator>Administrator</dc:creator>
  <cp:lastModifiedBy>李瑞</cp:lastModifiedBy>
  <dcterms:modified xsi:type="dcterms:W3CDTF">2025-08-28T16:31:48Z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70BE55A5CF424E37840F456B8E6488A5_13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