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6CEB07">
      <w:pPr>
        <w:jc w:val="center"/>
        <w:rPr>
          <w:rFonts w:ascii="仿宋_GB2312" w:hAnsi="仿宋" w:eastAsia="仿宋_GB2312" w:cs="仿宋"/>
          <w:b/>
          <w:sz w:val="30"/>
          <w:szCs w:val="30"/>
        </w:rPr>
      </w:pPr>
      <w:r>
        <w:rPr>
          <w:rFonts w:hint="eastAsia" w:ascii="仿宋_GB2312" w:hAnsi="仿宋" w:eastAsia="仿宋_GB2312" w:cs="仿宋"/>
          <w:b/>
          <w:sz w:val="32"/>
          <w:szCs w:val="32"/>
        </w:rPr>
        <w:t>货物说明一览表</w:t>
      </w:r>
    </w:p>
    <w:p w14:paraId="6B3C4759">
      <w:pPr>
        <w:rPr>
          <w:rFonts w:ascii="仿宋_GB2312" w:hAnsi="仿宋" w:eastAsia="仿宋_GB2312" w:cs="仿宋"/>
          <w:b/>
          <w:sz w:val="30"/>
          <w:szCs w:val="30"/>
          <w:u w:val="single"/>
        </w:rPr>
      </w:pPr>
      <w:r>
        <w:rPr>
          <w:rFonts w:hint="eastAsia" w:ascii="仿宋_GB2312" w:hAnsi="仿宋" w:eastAsia="仿宋_GB2312" w:cs="仿宋"/>
          <w:szCs w:val="24"/>
        </w:rPr>
        <w:t>投标人名称：</w:t>
      </w:r>
      <w:r>
        <w:rPr>
          <w:rFonts w:hint="eastAsia" w:ascii="仿宋_GB2312" w:hAnsi="仿宋" w:eastAsia="仿宋_GB2312" w:cs="仿宋"/>
          <w:szCs w:val="24"/>
          <w:u w:val="single"/>
        </w:rPr>
        <w:t xml:space="preserve">                 </w:t>
      </w:r>
      <w:r>
        <w:rPr>
          <w:rFonts w:hint="eastAsia" w:ascii="仿宋_GB2312" w:hAnsi="仿宋" w:eastAsia="仿宋_GB2312" w:cs="仿宋"/>
          <w:szCs w:val="24"/>
        </w:rPr>
        <w:t xml:space="preserve">  项目编号：</w:t>
      </w:r>
      <w:r>
        <w:rPr>
          <w:rFonts w:hint="eastAsia" w:ascii="仿宋_GB2312" w:hAnsi="仿宋" w:eastAsia="仿宋_GB2312" w:cs="仿宋"/>
          <w:szCs w:val="24"/>
          <w:u w:val="single"/>
        </w:rPr>
        <w:t xml:space="preserve">               </w:t>
      </w: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191"/>
        <w:gridCol w:w="2254"/>
        <w:gridCol w:w="3039"/>
        <w:gridCol w:w="930"/>
        <w:gridCol w:w="1021"/>
        <w:gridCol w:w="2115"/>
        <w:gridCol w:w="1664"/>
      </w:tblGrid>
      <w:tr w14:paraId="4084C0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8401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一、办公设备</w:t>
            </w:r>
          </w:p>
        </w:tc>
      </w:tr>
      <w:tr w14:paraId="4B8F26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61724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404E3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货物名称</w:t>
            </w: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1841E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品牌</w:t>
            </w:r>
          </w:p>
        </w:tc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4D64A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规格型号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45F1D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5148E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0A8F6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单价</w:t>
            </w: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4A8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</w:tr>
      <w:tr w14:paraId="5C94F4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1E9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E75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行政办公计算机</w:t>
            </w: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85D86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54668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166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982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EB123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26C78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6242A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1AE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17A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笔记本</w:t>
            </w: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BEB62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7430A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B73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4E4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A73B4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41399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8FF2F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946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9D74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复合打印机</w:t>
            </w: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62290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40E19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0B0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EA6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5596D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B184D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0E956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2BD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3438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A4彩色喷墨打印机</w:t>
            </w: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33535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D8DA0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19E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664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8927D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1E91E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C88F9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DC0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AD9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针式打印机</w:t>
            </w: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F259B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F5E77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C37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71E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1820E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E90EC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6C00C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545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B88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碎纸机</w:t>
            </w: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8DC0A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13DDC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287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7B4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2CDC0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504D6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86442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C55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B1A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对讲机</w:t>
            </w: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0A46A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0A494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B3A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032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02E08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5C905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5CB53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9D3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9CE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移动硬盘</w:t>
            </w: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89FE0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84951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F59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199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91509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A3835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27031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4FE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CF4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摄像机</w:t>
            </w: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D419F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37003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BA6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97E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CE858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2B7C5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D2E55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730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E23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照相机</w:t>
            </w: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AB20D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11815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DD7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3D0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DCA59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993DD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22DD1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667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FEF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13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3478B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951AF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/>
            <w:vAlign w:val="center"/>
          </w:tcPr>
          <w:p w14:paraId="0D5C95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二、多媒体教学设备采购项目</w:t>
            </w:r>
          </w:p>
        </w:tc>
      </w:tr>
      <w:tr w14:paraId="223308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2B2C1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312F8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02B59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品牌</w:t>
            </w:r>
          </w:p>
        </w:tc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572EE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规格型号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76452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5B142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3BBEE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单价</w:t>
            </w: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167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</w:tr>
      <w:tr w14:paraId="0B93C5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563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07E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专业幼教一体机</w:t>
            </w: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E5F49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D3F8A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6A8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23E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44941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07FA4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AF8F3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CC9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C61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教学用计算机</w:t>
            </w: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FC4D6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10449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192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01E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86C99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5D2FA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8DEDB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867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42B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音响</w:t>
            </w: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A4FFDE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56813C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BE5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EEC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3180A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D6AFA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A0904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9DA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79E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拉杆音响</w:t>
            </w: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2A44BF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9A0C8A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5E5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910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9F092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0433A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D6DAE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667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1BA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13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5592414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D3663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/>
            <w:vAlign w:val="center"/>
          </w:tcPr>
          <w:p w14:paraId="6D8D79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三、会议室音视频系统设备采购项目</w:t>
            </w:r>
          </w:p>
        </w:tc>
      </w:tr>
      <w:tr w14:paraId="6ADA81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052C6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48CBA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1C171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品牌</w:t>
            </w:r>
          </w:p>
        </w:tc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404BE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规格型号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5B1C2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5DF0A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5DC5B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单价</w:t>
            </w: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D27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</w:tr>
      <w:tr w14:paraId="0E7935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413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568E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A、音响扩声系统</w:t>
            </w: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471AA9">
            <w:pPr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EE7AA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9B3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A-1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743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数字媒体矩阵音频处理器</w:t>
            </w: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7CDCB197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E3EA1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4ED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76A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E5DC4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EEAAB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CB796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D37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A-2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3F2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液晶控制墙板（含poe供电盒）</w:t>
            </w: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4A755CD2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E0D96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ADC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B29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B96AA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7A22B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03295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F71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A-3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51B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垂直线阵列扬声器</w:t>
            </w: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91B56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656A1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BE5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只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831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 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C928C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10264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4685F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E82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A-4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22F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U段无线一拖四会议话筒</w:t>
            </w: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E75E63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61D4E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489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647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5CE61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1C4EF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7436B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C01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A-5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877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电源时序器</w:t>
            </w: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73A7E9D8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E6F70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AD8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04C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B20D8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66E93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EC23B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DEF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A-6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978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设备机柜</w:t>
            </w: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379265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519A9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B18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2E8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F4A89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D65F5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B9A63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6D7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A-7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140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线材及辅材</w:t>
            </w: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C8D0FE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C76F0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6AC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批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F87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359F8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539CC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4E036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147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A-8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2EF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技术服务费</w:t>
            </w: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564AA0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4C1EA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D32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0B0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E831F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CDE25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E9F78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667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492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13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8E826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3D51D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413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0299D5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B显示系统</w:t>
            </w:r>
          </w:p>
        </w:tc>
        <w:tc>
          <w:tcPr>
            <w:tcW w:w="586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5F855388">
            <w:pPr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A324B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9A2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B-1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BB5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交互智能平板</w:t>
            </w: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25778E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3C4A0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5EEF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15E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E76EA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DAF48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E9AA5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4AB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B-2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9E9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ops电脑</w:t>
            </w: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58FED8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203AB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8B0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6AA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5C1C3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DCB81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07BC1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5EC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B-3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29C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移动支架</w:t>
            </w: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8042BF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4F9F6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061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741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124D5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E4A5F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1229B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667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F34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13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12C2C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8E9AB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58FBD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四、闸机通道采购项目</w:t>
            </w:r>
          </w:p>
        </w:tc>
      </w:tr>
      <w:tr w14:paraId="42A369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1E4DE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52B61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19016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品牌</w:t>
            </w:r>
          </w:p>
        </w:tc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7FF41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规格型号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5F712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74D9A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397B5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单价</w:t>
            </w: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191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</w:tr>
      <w:tr w14:paraId="6307A6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BD2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8F5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单机芯摆闸</w:t>
            </w: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4F26D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75BD9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AC7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A38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8C82A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9A3F4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C5C12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213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9C7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双机芯摆闸</w:t>
            </w: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B261E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A47C7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339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FCD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7C034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A0F67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6466B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1C1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92E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读卡器</w:t>
            </w: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3D263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93460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4C4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C86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E98F3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898C3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6DB28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CC3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DC1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专用电源</w:t>
            </w: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5991B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28AA8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B15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BA2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611DD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3DE56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4E395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CE5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454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四门双向控制器</w:t>
            </w: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DA6DD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5BD84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86A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C77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7FEF4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88A8C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CD4BC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327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26D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人脸识别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一体机</w:t>
            </w: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604DC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03F7B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469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503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384CE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23504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A1917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8FF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ABC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交换机</w:t>
            </w: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F49A6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B3FDE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5DB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CC7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31F6E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4108D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08124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510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B8E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IC卡</w:t>
            </w: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A9EAD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5732E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684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A15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5ABA4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3A5FE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B4C35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432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FD0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IC发卡器</w:t>
            </w: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3F1D8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142AD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6D3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CE4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FA91E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CF9A9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E0428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A73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56D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电源线</w:t>
            </w: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4D47F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EB161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62A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米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571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551F1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85EB6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36677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0B6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B8E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网线</w:t>
            </w: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19D37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DBC8F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299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米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C73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34821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792B5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7ED22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EE6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D05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PVC管/槽（辅材）</w:t>
            </w: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5D634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7FB75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06B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C0D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4D694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6105B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90231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561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866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系统软件</w:t>
            </w: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E065A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A1F26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972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FE5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C8141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03351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5E065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901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D71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电动伸缩门</w:t>
            </w: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91665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B28A7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126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838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941C4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EB60D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29555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667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E687F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小计：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86B51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794D3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40DDD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667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D82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合计：</w:t>
            </w:r>
          </w:p>
        </w:tc>
        <w:tc>
          <w:tcPr>
            <w:tcW w:w="13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04A0B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2E8B4C17">
      <w:pPr>
        <w:rPr>
          <w:rFonts w:ascii="仿宋_GB2312" w:hAnsi="仿宋" w:eastAsia="仿宋_GB2312" w:cs="仿宋"/>
          <w:b/>
          <w:szCs w:val="24"/>
          <w:highlight w:val="none"/>
        </w:rPr>
      </w:pPr>
      <w:r>
        <w:rPr>
          <w:rFonts w:hint="eastAsia" w:ascii="仿宋_GB2312" w:hAnsi="仿宋" w:eastAsia="仿宋_GB2312" w:cs="仿宋"/>
          <w:b/>
          <w:szCs w:val="24"/>
          <w:highlight w:val="none"/>
        </w:rPr>
        <w:t>注：供应商在投标报价时</w:t>
      </w:r>
      <w:bookmarkStart w:id="0" w:name="_GoBack"/>
      <w:bookmarkEnd w:id="0"/>
      <w:r>
        <w:rPr>
          <w:rFonts w:hint="eastAsia" w:ascii="仿宋_GB2312" w:hAnsi="仿宋" w:eastAsia="仿宋_GB2312" w:cs="仿宋"/>
          <w:b/>
          <w:szCs w:val="24"/>
          <w:highlight w:val="none"/>
        </w:rPr>
        <w:t>总报价不得超过项目最高限价。</w:t>
      </w:r>
    </w:p>
    <w:p w14:paraId="16E66C4D">
      <w:pPr>
        <w:rPr>
          <w:rFonts w:ascii="仿宋_GB2312" w:hAnsi="仿宋" w:eastAsia="仿宋_GB2312" w:cs="仿宋"/>
          <w:color w:val="auto"/>
        </w:rPr>
      </w:pPr>
      <w:r>
        <w:rPr>
          <w:rFonts w:hint="eastAsia" w:ascii="仿宋_GB2312" w:hAnsi="仿宋" w:eastAsia="仿宋_GB2312" w:cs="仿宋"/>
          <w:szCs w:val="24"/>
        </w:rPr>
        <w:t>法定代表人或其授权代表（签字或盖章）：</w:t>
      </w:r>
    </w:p>
    <w:p w14:paraId="786EE8EB">
      <w:r>
        <w:rPr>
          <w:rFonts w:hint="eastAsia" w:ascii="仿宋_GB2312" w:hAnsi="仿宋" w:eastAsia="仿宋_GB2312" w:cs="仿宋"/>
          <w:szCs w:val="24"/>
        </w:rPr>
        <w:t>公章：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32070B"/>
    <w:rsid w:val="3F8E2545"/>
    <w:rsid w:val="7D32070B"/>
    <w:rsid w:val="7D6D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Times New Roman" w:hAnsi="Times New Roman" w:eastAsia="仿宋" w:cs="Times New Roman"/>
      <w:kern w:val="2"/>
      <w:sz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qFormat/>
    <w:uiPriority w:val="99"/>
    <w:pPr>
      <w:spacing w:after="120"/>
    </w:p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</w:style>
  <w:style w:type="paragraph" w:styleId="5">
    <w:name w:val="Body Text Indent"/>
    <w:basedOn w:val="1"/>
    <w:next w:val="6"/>
    <w:qFormat/>
    <w:uiPriority w:val="0"/>
    <w:pPr>
      <w:ind w:firstLine="552"/>
    </w:pPr>
    <w:rPr>
      <w:rFonts w:ascii="宋体"/>
      <w:sz w:val="28"/>
    </w:rPr>
  </w:style>
  <w:style w:type="paragraph" w:styleId="6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10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color w:val="000000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200</Words>
  <Characters>200</Characters>
  <Lines>0</Lines>
  <Paragraphs>0</Paragraphs>
  <TotalTime>19</TotalTime>
  <ScaleCrop>false</ScaleCrop>
  <LinksUpToDate>false</LinksUpToDate>
  <CharactersWithSpaces>234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2025-05-28T01:19:00Z</dcterms:created>
  <dc:creator>Administrator</dc:creator>
  <cp:lastModifiedBy>李瑞</cp:lastModifiedBy>
  <dcterms:modified xsi:type="dcterms:W3CDTF">2025-08-18T03:28:44Z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7B7925FA758A442F951EEB6402A090BF_11</vt:lpwstr>
  </property>
  <property fmtid="{D5CDD505-2E9C-101B-9397-08002B2CF9AE}" pid="4" name="KSOTemplateDocerSaveRecord">
    <vt:lpwstr>eyJoZGlkIjoiNTg0NTY1M2Y1NzEyNTA0Zjg0NWMxNTkyNjRlYWQxZWUiLCJ1c2VySWQiOiI1ODI5NjgzNTIifQ==</vt:lpwstr>
  </property>
</Properties>
</file>