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版本号：ZCTH2025-08-08520250819001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2025年部室设备采购项目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ZCTH2025-08-085</w:t>
      </w:r>
      <w:r>
        <w:br/>
      </w:r>
      <w:r>
        <w:br/>
      </w:r>
      <w:r>
        <w:br/>
      </w:r>
    </w:p>
    <w:p>
      <w:pPr>
        <w:pStyle w:val="null3"/>
        <w:jc w:val="center"/>
        <w:outlineLvl w:val="2"/>
      </w:pPr>
      <w:r>
        <w:rPr>
          <w:rFonts w:ascii="仿宋_GB2312" w:hAnsi="仿宋_GB2312" w:cs="仿宋_GB2312" w:eastAsia="仿宋_GB2312"/>
          <w:sz w:val="28"/>
          <w:b/>
        </w:rPr>
        <w:t>西安高新区第十八小学</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西安高新区第十八小学</w:t>
      </w:r>
      <w:r>
        <w:rPr>
          <w:rFonts w:ascii="仿宋_GB2312" w:hAnsi="仿宋_GB2312" w:cs="仿宋_GB2312" w:eastAsia="仿宋_GB2312"/>
        </w:rPr>
        <w:t>委托，拟对</w:t>
      </w:r>
      <w:r>
        <w:rPr>
          <w:rFonts w:ascii="仿宋_GB2312" w:hAnsi="仿宋_GB2312" w:cs="仿宋_GB2312" w:eastAsia="仿宋_GB2312"/>
        </w:rPr>
        <w:t>2025年部室设备采购项目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ZCTH2025-08-085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2025年部室设备采购项目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少先队队室、音乐教室、美术教室、体育设备及科学教室设备采购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2、法定代表人授权委托书：法定代表人参加投标的，须出示身份证；法定代表人授权他人参加投标的，须提供法定代表人授权委托书及被授权人身份证</w:t>
      </w:r>
    </w:p>
    <w:p>
      <w:pPr>
        <w:pStyle w:val="null3"/>
      </w:pPr>
      <w:r>
        <w:rPr>
          <w:rFonts w:ascii="仿宋_GB2312" w:hAnsi="仿宋_GB2312" w:cs="仿宋_GB2312" w:eastAsia="仿宋_GB2312"/>
        </w:rPr>
        <w:t>3、财务状况报告：提供2023或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p>
      <w:pPr>
        <w:pStyle w:val="null3"/>
      </w:pPr>
      <w:r>
        <w:rPr>
          <w:rFonts w:ascii="仿宋_GB2312" w:hAnsi="仿宋_GB2312" w:cs="仿宋_GB2312" w:eastAsia="仿宋_GB2312"/>
        </w:rPr>
        <w:t>4、税收缴纳证明：提供提交投标文件截止时间前一年内至少一个月已缴纳的任意税种凭据；依法免税的投标人应提供相关文件证明</w:t>
      </w:r>
    </w:p>
    <w:p>
      <w:pPr>
        <w:pStyle w:val="null3"/>
      </w:pPr>
      <w:r>
        <w:rPr>
          <w:rFonts w:ascii="仿宋_GB2312" w:hAnsi="仿宋_GB2312" w:cs="仿宋_GB2312" w:eastAsia="仿宋_GB2312"/>
        </w:rPr>
        <w:t>5、社会保障资金缴纳证明：提供提交投标文件截止时间前一年内至少一个月已缴纳的社会保障资金的凭据（专用收据或社会保险缴纳清单）；依法不需要缴纳社会保障资金的投标人应提供相关文件证明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6、书面声明：提供具有履行本合同所必需的设备和专业技术能力的声明、参加采购活动前3年内在经营活动中没有重大违法记录的书面承诺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西安高新区第十八小学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陕西省西安市雁塔区高新区天谷一路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西安高新区第十八小学经办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18991296677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采购包1：785,500.00元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代理服务费收费标准：1.参照国家计委计价格[2002]1980号及发改办价格[2003]857号通知规定，由中标单位支付采购代理服务费。 2.支付方式：中标人应在领取通知书的同时，向陕西中诚天和项目管理有限公司交纳本项目采购代理服务费。收款账户如下： 收款单位：陕西中诚天和项目管理有限公司； 开户银行：中国建设银行股份有限公司西安高新自贸区支行； 银行账号：61050110066700001164 。</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西安高新区第十八小学</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西安高新区第十八小学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符合国家相关行业标准，满足采购人需求。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地址：陕西省西安市高新区锦业一路52号宝德云谷国际-B座14层1406-6室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少先队队室、音乐教室、美术教室、体育设备及科学教室设备采购，</w:t>
      </w:r>
      <w:r>
        <w:rPr>
          <w:rFonts w:ascii="仿宋_GB2312" w:hAnsi="仿宋_GB2312" w:cs="仿宋_GB2312" w:eastAsia="仿宋_GB2312"/>
          <w:sz w:val="21"/>
        </w:rPr>
        <w:t>核心产品为小学科学</w:t>
      </w:r>
      <w:r>
        <w:rPr>
          <w:rFonts w:ascii="仿宋_GB2312" w:hAnsi="仿宋_GB2312" w:cs="仿宋_GB2312" w:eastAsia="仿宋_GB2312"/>
          <w:sz w:val="21"/>
        </w:rPr>
        <w:t>XR虚拟教学系统（教师端）。</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785,500.00</w:t>
      </w:r>
    </w:p>
    <w:p>
      <w:pPr>
        <w:pStyle w:val="null3"/>
      </w:pPr>
      <w:r>
        <w:rPr>
          <w:rFonts w:ascii="仿宋_GB2312" w:hAnsi="仿宋_GB2312" w:cs="仿宋_GB2312" w:eastAsia="仿宋_GB2312"/>
        </w:rPr>
        <w:t>采购包最高限价（元）: 785,500.00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2025年西安高新区第十八小学部室设备采购项目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785,500.00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标的名称：2025年西安高新区第十八小学部室设备采购项目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2025</w:t>
            </w:r>
            <w:r>
              <w:rPr>
                <w:rFonts w:ascii="仿宋_GB2312" w:hAnsi="仿宋_GB2312" w:cs="仿宋_GB2312" w:eastAsia="仿宋_GB2312"/>
                <w:sz w:val="21"/>
              </w:rPr>
              <w:t>年西安高新区第十八小学部室设备采购项目（少先队队室）采购清单</w:t>
            </w:r>
          </w:p>
          <w:tbl>
            <w:tblPr>
              <w:tblBorders>
                <w:top w:val="none" w:color="000000" w:sz="4"/>
                <w:left w:val="none" w:color="000000" w:sz="4"/>
                <w:bottom w:val="none" w:color="000000" w:sz="4"/>
                <w:right w:val="none" w:color="000000" w:sz="4"/>
                <w:insideH w:val="none"/>
                <w:insideV w:val="none"/>
              </w:tblBorders>
            </w:tblPr>
            <w:tblGrid>
              <w:gridCol w:w="224"/>
              <w:gridCol w:w="223"/>
              <w:gridCol w:w="1562"/>
              <w:gridCol w:w="253"/>
              <w:gridCol w:w="226"/>
            </w:tblGrid>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序号</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设备名称</w:t>
                  </w:r>
                </w:p>
              </w:tc>
              <w:tc>
                <w:tcPr>
                  <w:tcW w:type="dxa" w:w="15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规格参数</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单位</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数量</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储物柜</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尺寸：（约</w:t>
                  </w:r>
                  <w:r>
                    <w:rPr>
                      <w:rFonts w:ascii="仿宋_GB2312" w:hAnsi="仿宋_GB2312" w:cs="仿宋_GB2312" w:eastAsia="仿宋_GB2312"/>
                      <w:sz w:val="16"/>
                      <w:color w:val="000000"/>
                    </w:rPr>
                    <w:t>9550*870*930mm根据现场尺寸）</w:t>
                  </w:r>
                  <w:r>
                    <w:br/>
                  </w:r>
                  <w:r>
                    <w:rPr>
                      <w:rFonts w:ascii="仿宋_GB2312" w:hAnsi="仿宋_GB2312" w:cs="仿宋_GB2312" w:eastAsia="仿宋_GB2312"/>
                      <w:sz w:val="16"/>
                      <w:color w:val="000000"/>
                    </w:rPr>
                    <w:t>板材要求：柜体基材采用</w:t>
                  </w:r>
                  <w:r>
                    <w:rPr>
                      <w:rFonts w:ascii="仿宋_GB2312" w:hAnsi="仿宋_GB2312" w:cs="仿宋_GB2312" w:eastAsia="仿宋_GB2312"/>
                      <w:sz w:val="16"/>
                      <w:color w:val="000000"/>
                    </w:rPr>
                    <w:t>≥18mm厚国产优质E1级高密度双贴面板；</w:t>
                  </w:r>
                  <w:r>
                    <w:br/>
                  </w:r>
                  <w:r>
                    <w:rPr>
                      <w:rFonts w:ascii="仿宋_GB2312" w:hAnsi="仿宋_GB2312" w:cs="仿宋_GB2312" w:eastAsia="仿宋_GB2312"/>
                      <w:sz w:val="16"/>
                      <w:color w:val="000000"/>
                    </w:rPr>
                    <w:t>工艺：板材使用高精度电子开料锯加工成标准部件，部件裸露周边采用</w:t>
                  </w:r>
                  <w:r>
                    <w:rPr>
                      <w:rFonts w:ascii="仿宋_GB2312" w:hAnsi="仿宋_GB2312" w:cs="仿宋_GB2312" w:eastAsia="仿宋_GB2312"/>
                      <w:sz w:val="16"/>
                      <w:color w:val="000000"/>
                    </w:rPr>
                    <w:t>≥1.2mm厚的PVC封边条，经过全自动封边机涂饰高温热熔胶，在190℃的条件下施加一定压力粘结，保证持久牢固不易开裂；</w:t>
                  </w:r>
                  <w:r>
                    <w:br/>
                  </w:r>
                  <w:r>
                    <w:rPr>
                      <w:rFonts w:ascii="仿宋_GB2312" w:hAnsi="仿宋_GB2312" w:cs="仿宋_GB2312" w:eastAsia="仿宋_GB2312"/>
                      <w:sz w:val="16"/>
                      <w:color w:val="000000"/>
                    </w:rPr>
                    <w:t>颜色：颜色可选，具有色泽鲜亮，色牢度高等特点。</w:t>
                  </w:r>
                  <w:r>
                    <w:br/>
                  </w:r>
                  <w:r>
                    <w:rPr>
                      <w:rFonts w:ascii="仿宋_GB2312" w:hAnsi="仿宋_GB2312" w:cs="仿宋_GB2312" w:eastAsia="仿宋_GB2312"/>
                      <w:sz w:val="16"/>
                      <w:color w:val="000000"/>
                    </w:rPr>
                    <w:t>五金件：轨道采用国产知名品牌三节导轨，承重</w:t>
                  </w:r>
                  <w:r>
                    <w:rPr>
                      <w:rFonts w:ascii="仿宋_GB2312" w:hAnsi="仿宋_GB2312" w:cs="仿宋_GB2312" w:eastAsia="仿宋_GB2312"/>
                      <w:sz w:val="16"/>
                      <w:color w:val="000000"/>
                    </w:rPr>
                    <w:t>≥25kg。锁具重复率≥10000次；门铰可反复开合≥3万次；</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组</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储物柜</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尺寸：（约</w:t>
                  </w:r>
                  <w:r>
                    <w:rPr>
                      <w:rFonts w:ascii="仿宋_GB2312" w:hAnsi="仿宋_GB2312" w:cs="仿宋_GB2312" w:eastAsia="仿宋_GB2312"/>
                      <w:sz w:val="16"/>
                      <w:color w:val="000000"/>
                    </w:rPr>
                    <w:t>4200*500*800mm根据现场尺寸）</w:t>
                  </w:r>
                  <w:r>
                    <w:br/>
                  </w:r>
                  <w:r>
                    <w:rPr>
                      <w:rFonts w:ascii="仿宋_GB2312" w:hAnsi="仿宋_GB2312" w:cs="仿宋_GB2312" w:eastAsia="仿宋_GB2312"/>
                      <w:sz w:val="16"/>
                      <w:color w:val="000000"/>
                    </w:rPr>
                    <w:t>板材要求：柜体基材采用</w:t>
                  </w:r>
                  <w:r>
                    <w:rPr>
                      <w:rFonts w:ascii="仿宋_GB2312" w:hAnsi="仿宋_GB2312" w:cs="仿宋_GB2312" w:eastAsia="仿宋_GB2312"/>
                      <w:sz w:val="16"/>
                      <w:color w:val="000000"/>
                    </w:rPr>
                    <w:t>≥18mm厚国产优质E1级高密度双贴面板；</w:t>
                  </w:r>
                  <w:r>
                    <w:br/>
                  </w:r>
                  <w:r>
                    <w:rPr>
                      <w:rFonts w:ascii="仿宋_GB2312" w:hAnsi="仿宋_GB2312" w:cs="仿宋_GB2312" w:eastAsia="仿宋_GB2312"/>
                      <w:sz w:val="16"/>
                      <w:color w:val="000000"/>
                    </w:rPr>
                    <w:t>工艺：板材使用高精度电子开料锯加工成标准部件，部件裸露周边采用</w:t>
                  </w:r>
                  <w:r>
                    <w:rPr>
                      <w:rFonts w:ascii="仿宋_GB2312" w:hAnsi="仿宋_GB2312" w:cs="仿宋_GB2312" w:eastAsia="仿宋_GB2312"/>
                      <w:sz w:val="16"/>
                      <w:color w:val="000000"/>
                    </w:rPr>
                    <w:t>≥1.2mm厚的PVC封边条，经过全自动封边机涂饰高温热熔胶，在190℃的条件下施加一定压力粘结，保证持久牢固不易开裂；</w:t>
                  </w:r>
                  <w:r>
                    <w:br/>
                  </w:r>
                  <w:r>
                    <w:rPr>
                      <w:rFonts w:ascii="仿宋_GB2312" w:hAnsi="仿宋_GB2312" w:cs="仿宋_GB2312" w:eastAsia="仿宋_GB2312"/>
                      <w:sz w:val="16"/>
                      <w:color w:val="000000"/>
                    </w:rPr>
                    <w:t>颜色：颜色可选，具有色泽鲜亮，色牢度高等特点。</w:t>
                  </w:r>
                  <w:r>
                    <w:br/>
                  </w:r>
                  <w:r>
                    <w:rPr>
                      <w:rFonts w:ascii="仿宋_GB2312" w:hAnsi="仿宋_GB2312" w:cs="仿宋_GB2312" w:eastAsia="仿宋_GB2312"/>
                      <w:sz w:val="16"/>
                      <w:color w:val="000000"/>
                    </w:rPr>
                    <w:t>五金件：轨道采用国产知名品牌三节导轨，承重</w:t>
                  </w:r>
                  <w:r>
                    <w:rPr>
                      <w:rFonts w:ascii="仿宋_GB2312" w:hAnsi="仿宋_GB2312" w:cs="仿宋_GB2312" w:eastAsia="仿宋_GB2312"/>
                      <w:sz w:val="16"/>
                      <w:color w:val="000000"/>
                    </w:rPr>
                    <w:t>≥25kg。锁具重复率≥10000次；门铰可反复开合≥3万次；</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组</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储物柜</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尺寸：（约</w:t>
                  </w:r>
                  <w:r>
                    <w:rPr>
                      <w:rFonts w:ascii="仿宋_GB2312" w:hAnsi="仿宋_GB2312" w:cs="仿宋_GB2312" w:eastAsia="仿宋_GB2312"/>
                      <w:sz w:val="16"/>
                      <w:color w:val="000000"/>
                    </w:rPr>
                    <w:t>5540*610*950mm根据现场尺寸）</w:t>
                  </w:r>
                  <w:r>
                    <w:br/>
                  </w:r>
                  <w:r>
                    <w:rPr>
                      <w:rFonts w:ascii="仿宋_GB2312" w:hAnsi="仿宋_GB2312" w:cs="仿宋_GB2312" w:eastAsia="仿宋_GB2312"/>
                      <w:sz w:val="16"/>
                      <w:color w:val="000000"/>
                    </w:rPr>
                    <w:t>板材要求：柜体基材采用</w:t>
                  </w:r>
                  <w:r>
                    <w:rPr>
                      <w:rFonts w:ascii="仿宋_GB2312" w:hAnsi="仿宋_GB2312" w:cs="仿宋_GB2312" w:eastAsia="仿宋_GB2312"/>
                      <w:sz w:val="16"/>
                      <w:color w:val="000000"/>
                    </w:rPr>
                    <w:t>≥18mm厚国产优质E1级高密度双贴面板；</w:t>
                  </w:r>
                  <w:r>
                    <w:br/>
                  </w:r>
                  <w:r>
                    <w:rPr>
                      <w:rFonts w:ascii="仿宋_GB2312" w:hAnsi="仿宋_GB2312" w:cs="仿宋_GB2312" w:eastAsia="仿宋_GB2312"/>
                      <w:sz w:val="16"/>
                      <w:color w:val="000000"/>
                    </w:rPr>
                    <w:t>工艺：板材使用高精度电子开料锯加工成标准部件，部件裸露周边采用</w:t>
                  </w:r>
                  <w:r>
                    <w:rPr>
                      <w:rFonts w:ascii="仿宋_GB2312" w:hAnsi="仿宋_GB2312" w:cs="仿宋_GB2312" w:eastAsia="仿宋_GB2312"/>
                      <w:sz w:val="16"/>
                      <w:color w:val="000000"/>
                    </w:rPr>
                    <w:t>≥1.2mm厚的PVC封边条，经过全自动封边机涂饰高温热熔胶，在190℃的条件下施加一定压力粘结，保证持久牢固不易开裂；</w:t>
                  </w:r>
                  <w:r>
                    <w:br/>
                  </w:r>
                  <w:r>
                    <w:rPr>
                      <w:rFonts w:ascii="仿宋_GB2312" w:hAnsi="仿宋_GB2312" w:cs="仿宋_GB2312" w:eastAsia="仿宋_GB2312"/>
                      <w:sz w:val="16"/>
                      <w:color w:val="000000"/>
                    </w:rPr>
                    <w:t>颜色：颜色可选，具有色泽鲜亮，色牢度高等特点。</w:t>
                  </w:r>
                  <w:r>
                    <w:br/>
                  </w:r>
                  <w:r>
                    <w:rPr>
                      <w:rFonts w:ascii="仿宋_GB2312" w:hAnsi="仿宋_GB2312" w:cs="仿宋_GB2312" w:eastAsia="仿宋_GB2312"/>
                      <w:sz w:val="16"/>
                      <w:color w:val="000000"/>
                    </w:rPr>
                    <w:t>五金件：轨道采用国产知名品牌三节导轨，承重</w:t>
                  </w:r>
                  <w:r>
                    <w:rPr>
                      <w:rFonts w:ascii="仿宋_GB2312" w:hAnsi="仿宋_GB2312" w:cs="仿宋_GB2312" w:eastAsia="仿宋_GB2312"/>
                      <w:sz w:val="16"/>
                      <w:color w:val="000000"/>
                    </w:rPr>
                    <w:t>≥25kg。锁具重复率≥10000次；门铰可反复开合≥3万次；</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组</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储物柜</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尺寸：（约</w:t>
                  </w:r>
                  <w:r>
                    <w:rPr>
                      <w:rFonts w:ascii="仿宋_GB2312" w:hAnsi="仿宋_GB2312" w:cs="仿宋_GB2312" w:eastAsia="仿宋_GB2312"/>
                      <w:sz w:val="16"/>
                      <w:color w:val="000000"/>
                    </w:rPr>
                    <w:t>1650*480*3300mm根据现场尺寸）</w:t>
                  </w:r>
                  <w:r>
                    <w:br/>
                  </w:r>
                  <w:r>
                    <w:rPr>
                      <w:rFonts w:ascii="仿宋_GB2312" w:hAnsi="仿宋_GB2312" w:cs="仿宋_GB2312" w:eastAsia="仿宋_GB2312"/>
                      <w:sz w:val="16"/>
                      <w:color w:val="000000"/>
                    </w:rPr>
                    <w:t>板材要求：柜体基材采用</w:t>
                  </w:r>
                  <w:r>
                    <w:rPr>
                      <w:rFonts w:ascii="仿宋_GB2312" w:hAnsi="仿宋_GB2312" w:cs="仿宋_GB2312" w:eastAsia="仿宋_GB2312"/>
                      <w:sz w:val="16"/>
                      <w:color w:val="000000"/>
                    </w:rPr>
                    <w:t>≥18mm厚国产优质E1级高密度双贴面板；</w:t>
                  </w:r>
                  <w:r>
                    <w:br/>
                  </w:r>
                  <w:r>
                    <w:rPr>
                      <w:rFonts w:ascii="仿宋_GB2312" w:hAnsi="仿宋_GB2312" w:cs="仿宋_GB2312" w:eastAsia="仿宋_GB2312"/>
                      <w:sz w:val="16"/>
                      <w:color w:val="000000"/>
                    </w:rPr>
                    <w:t>工艺：板材使用高精度电子开料锯加工成标准部件，部件裸露周边采用</w:t>
                  </w:r>
                  <w:r>
                    <w:rPr>
                      <w:rFonts w:ascii="仿宋_GB2312" w:hAnsi="仿宋_GB2312" w:cs="仿宋_GB2312" w:eastAsia="仿宋_GB2312"/>
                      <w:sz w:val="16"/>
                      <w:color w:val="000000"/>
                    </w:rPr>
                    <w:t>≥1.2mm厚的PVC封边条，经过全自动封边机涂饰高温热熔胶，在190℃的条件下施加一定压力粘结，保证持久牢固不易开裂；</w:t>
                  </w:r>
                  <w:r>
                    <w:br/>
                  </w:r>
                  <w:r>
                    <w:rPr>
                      <w:rFonts w:ascii="仿宋_GB2312" w:hAnsi="仿宋_GB2312" w:cs="仿宋_GB2312" w:eastAsia="仿宋_GB2312"/>
                      <w:sz w:val="16"/>
                      <w:color w:val="000000"/>
                    </w:rPr>
                    <w:t>颜色：颜色可选，具有色泽鲜亮，色牢度高等特点。</w:t>
                  </w:r>
                  <w:r>
                    <w:br/>
                  </w:r>
                  <w:r>
                    <w:rPr>
                      <w:rFonts w:ascii="仿宋_GB2312" w:hAnsi="仿宋_GB2312" w:cs="仿宋_GB2312" w:eastAsia="仿宋_GB2312"/>
                      <w:sz w:val="16"/>
                      <w:color w:val="000000"/>
                    </w:rPr>
                    <w:t>五金件：轨道采用国产知名品牌三节导轨，承重</w:t>
                  </w:r>
                  <w:r>
                    <w:rPr>
                      <w:rFonts w:ascii="仿宋_GB2312" w:hAnsi="仿宋_GB2312" w:cs="仿宋_GB2312" w:eastAsia="仿宋_GB2312"/>
                      <w:sz w:val="16"/>
                      <w:color w:val="000000"/>
                    </w:rPr>
                    <w:t>≥25kg。锁具重复率≥10000次；门铰可反复开合≥3万次；</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组</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鼓号服、指挥服</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材质：采用制服呢或卡丹皇材质，</w:t>
                  </w:r>
                  <w:r>
                    <w:br/>
                  </w:r>
                  <w:r>
                    <w:rPr>
                      <w:rFonts w:ascii="仿宋_GB2312" w:hAnsi="仿宋_GB2312" w:cs="仿宋_GB2312" w:eastAsia="仿宋_GB2312"/>
                      <w:sz w:val="16"/>
                      <w:color w:val="000000"/>
                    </w:rPr>
                    <w:t>尺寸：根据学生身高体型量身定制；</w:t>
                  </w:r>
                  <w:r>
                    <w:br/>
                  </w:r>
                  <w:r>
                    <w:rPr>
                      <w:rFonts w:ascii="仿宋_GB2312" w:hAnsi="仿宋_GB2312" w:cs="仿宋_GB2312" w:eastAsia="仿宋_GB2312"/>
                      <w:sz w:val="16"/>
                      <w:color w:val="000000"/>
                    </w:rPr>
                    <w:t>款式：根据用户要求定制；</w:t>
                  </w:r>
                  <w:r>
                    <w:br/>
                  </w:r>
                  <w:r>
                    <w:rPr>
                      <w:rFonts w:ascii="仿宋_GB2312" w:hAnsi="仿宋_GB2312" w:cs="仿宋_GB2312" w:eastAsia="仿宋_GB2312"/>
                      <w:sz w:val="16"/>
                      <w:color w:val="000000"/>
                    </w:rPr>
                    <w:t>每套包含上衣、裤子、帽子以及其他配饰等；</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66</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国旗班服装</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材质：采用制服呢或卡丹皇材质，</w:t>
                  </w:r>
                  <w:r>
                    <w:br/>
                  </w:r>
                  <w:r>
                    <w:rPr>
                      <w:rFonts w:ascii="仿宋_GB2312" w:hAnsi="仿宋_GB2312" w:cs="仿宋_GB2312" w:eastAsia="仿宋_GB2312"/>
                      <w:sz w:val="16"/>
                      <w:color w:val="000000"/>
                    </w:rPr>
                    <w:t>尺寸：根据学生身高体型量身定制；</w:t>
                  </w:r>
                  <w:r>
                    <w:br/>
                  </w:r>
                  <w:r>
                    <w:rPr>
                      <w:rFonts w:ascii="仿宋_GB2312" w:hAnsi="仿宋_GB2312" w:cs="仿宋_GB2312" w:eastAsia="仿宋_GB2312"/>
                      <w:sz w:val="16"/>
                      <w:color w:val="000000"/>
                    </w:rPr>
                    <w:t>款式：根据用户要求定制；</w:t>
                  </w:r>
                  <w:r>
                    <w:br/>
                  </w:r>
                  <w:r>
                    <w:rPr>
                      <w:rFonts w:ascii="仿宋_GB2312" w:hAnsi="仿宋_GB2312" w:cs="仿宋_GB2312" w:eastAsia="仿宋_GB2312"/>
                      <w:sz w:val="16"/>
                      <w:color w:val="000000"/>
                    </w:rPr>
                    <w:t>每套包含上衣、裤子、帽子以及其他配饰等；</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大军鼓</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规格尺寸：</w:t>
                  </w:r>
                  <w:r>
                    <w:rPr>
                      <w:rFonts w:ascii="仿宋_GB2312" w:hAnsi="仿宋_GB2312" w:cs="仿宋_GB2312" w:eastAsia="仿宋_GB2312"/>
                      <w:sz w:val="16"/>
                      <w:color w:val="000000"/>
                    </w:rPr>
                    <w:t>≥24"*12"</w:t>
                  </w:r>
                  <w:r>
                    <w:br/>
                  </w:r>
                  <w:r>
                    <w:rPr>
                      <w:rFonts w:ascii="仿宋_GB2312" w:hAnsi="仿宋_GB2312" w:cs="仿宋_GB2312" w:eastAsia="仿宋_GB2312"/>
                      <w:sz w:val="16"/>
                      <w:color w:val="000000"/>
                    </w:rPr>
                    <w:t>鼓腔材料结构：鼓腔铝合金材质，鼓腔厚度</w:t>
                  </w:r>
                  <w:r>
                    <w:rPr>
                      <w:rFonts w:ascii="仿宋_GB2312" w:hAnsi="仿宋_GB2312" w:cs="仿宋_GB2312" w:eastAsia="仿宋_GB2312"/>
                      <w:sz w:val="16"/>
                      <w:color w:val="000000"/>
                    </w:rPr>
                    <w:t>≥0.8mm,</w:t>
                  </w:r>
                  <w:r>
                    <w:br/>
                  </w:r>
                  <w:r>
                    <w:rPr>
                      <w:rFonts w:ascii="仿宋_GB2312" w:hAnsi="仿宋_GB2312" w:cs="仿宋_GB2312" w:eastAsia="仿宋_GB2312"/>
                      <w:sz w:val="16"/>
                      <w:color w:val="000000"/>
                    </w:rPr>
                    <w:t>表面喷砂氧化；</w:t>
                  </w:r>
                  <w:r>
                    <w:br/>
                  </w:r>
                  <w:r>
                    <w:rPr>
                      <w:rFonts w:ascii="仿宋_GB2312" w:hAnsi="仿宋_GB2312" w:cs="仿宋_GB2312" w:eastAsia="仿宋_GB2312"/>
                      <w:sz w:val="16"/>
                      <w:color w:val="000000"/>
                    </w:rPr>
                    <w:t>鼓耳材质：锌合金，表面处理：环保镀铬，鼓耳不少于</w:t>
                  </w:r>
                  <w:r>
                    <w:rPr>
                      <w:rFonts w:ascii="仿宋_GB2312" w:hAnsi="仿宋_GB2312" w:cs="仿宋_GB2312" w:eastAsia="仿宋_GB2312"/>
                      <w:sz w:val="16"/>
                      <w:color w:val="000000"/>
                    </w:rPr>
                    <w:t>16个</w:t>
                  </w:r>
                  <w:r>
                    <w:br/>
                  </w:r>
                  <w:r>
                    <w:rPr>
                      <w:rFonts w:ascii="仿宋_GB2312" w:hAnsi="仿宋_GB2312" w:cs="仿宋_GB2312" w:eastAsia="仿宋_GB2312"/>
                      <w:sz w:val="16"/>
                      <w:color w:val="000000"/>
                    </w:rPr>
                    <w:t>鼓圈：</w:t>
                  </w:r>
                  <w:r>
                    <w:rPr>
                      <w:rFonts w:ascii="仿宋_GB2312" w:hAnsi="仿宋_GB2312" w:cs="仿宋_GB2312" w:eastAsia="仿宋_GB2312"/>
                      <w:sz w:val="16"/>
                      <w:color w:val="000000"/>
                    </w:rPr>
                    <w:t>≥1.5mm厚卷边处理</w:t>
                  </w:r>
                  <w:r>
                    <w:br/>
                  </w:r>
                  <w:r>
                    <w:rPr>
                      <w:rFonts w:ascii="仿宋_GB2312" w:hAnsi="仿宋_GB2312" w:cs="仿宋_GB2312" w:eastAsia="仿宋_GB2312"/>
                      <w:sz w:val="16"/>
                      <w:color w:val="000000"/>
                    </w:rPr>
                    <w:t>鼓皮：鼓皮厚度</w:t>
                  </w:r>
                  <w:r>
                    <w:rPr>
                      <w:rFonts w:ascii="仿宋_GB2312" w:hAnsi="仿宋_GB2312" w:cs="仿宋_GB2312" w:eastAsia="仿宋_GB2312"/>
                      <w:sz w:val="16"/>
                      <w:color w:val="000000"/>
                    </w:rPr>
                    <w:t>≥0.175mm的聚酯材质</w:t>
                  </w:r>
                  <w:r>
                    <w:br/>
                  </w:r>
                  <w:r>
                    <w:rPr>
                      <w:rFonts w:ascii="仿宋_GB2312" w:hAnsi="仿宋_GB2312" w:cs="仿宋_GB2312" w:eastAsia="仿宋_GB2312"/>
                      <w:sz w:val="16"/>
                      <w:color w:val="000000"/>
                    </w:rPr>
                    <w:t>背架和尼龙背带可选择</w:t>
                  </w:r>
                  <w:r>
                    <w:br/>
                  </w:r>
                  <w:r>
                    <w:rPr>
                      <w:rFonts w:ascii="仿宋_GB2312" w:hAnsi="仿宋_GB2312" w:cs="仿宋_GB2312" w:eastAsia="仿宋_GB2312"/>
                      <w:sz w:val="16"/>
                      <w:color w:val="000000"/>
                    </w:rPr>
                    <w:t>音色特点：高张力，浑厚的声音，弹跳效果很好，鼓的边缘和中心都要达到非常好行进</w:t>
                  </w:r>
                  <w:r>
                    <w:rPr>
                      <w:rFonts w:ascii="仿宋_GB2312" w:hAnsi="仿宋_GB2312" w:cs="仿宋_GB2312" w:eastAsia="仿宋_GB2312"/>
                      <w:sz w:val="16"/>
                      <w:color w:val="000000"/>
                    </w:rPr>
                    <w:t>大军鼓</w:t>
                  </w:r>
                  <w:r>
                    <w:rPr>
                      <w:rFonts w:ascii="仿宋_GB2312" w:hAnsi="仿宋_GB2312" w:cs="仿宋_GB2312" w:eastAsia="仿宋_GB2312"/>
                      <w:sz w:val="16"/>
                      <w:color w:val="000000"/>
                    </w:rPr>
                    <w:t>的声音效果；</w:t>
                  </w:r>
                  <w:r>
                    <w:br/>
                  </w:r>
                  <w:r>
                    <w:rPr>
                      <w:rFonts w:ascii="仿宋_GB2312" w:hAnsi="仿宋_GB2312" w:cs="仿宋_GB2312" w:eastAsia="仿宋_GB2312"/>
                      <w:sz w:val="16"/>
                      <w:color w:val="000000"/>
                    </w:rPr>
                    <w:t>外观要求：鼓腔表面无划痕、破损。各金属件表面镀层应牢固、完整、光亮，应无脱皮、露底。</w:t>
                  </w:r>
                  <w:r>
                    <w:br/>
                  </w:r>
                  <w:r>
                    <w:rPr>
                      <w:rFonts w:ascii="仿宋_GB2312" w:hAnsi="仿宋_GB2312" w:cs="仿宋_GB2312" w:eastAsia="仿宋_GB2312"/>
                      <w:sz w:val="16"/>
                      <w:color w:val="000000"/>
                    </w:rPr>
                    <w:t>含铝合金背架可调节。</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面</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小军鼓</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规格尺寸</w:t>
                  </w:r>
                  <w:r>
                    <w:rPr>
                      <w:rFonts w:ascii="仿宋_GB2312" w:hAnsi="仿宋_GB2312" w:cs="仿宋_GB2312" w:eastAsia="仿宋_GB2312"/>
                      <w:sz w:val="16"/>
                      <w:color w:val="000000"/>
                    </w:rPr>
                    <w:t>≥13"*5"</w:t>
                  </w:r>
                  <w:r>
                    <w:br/>
                  </w:r>
                  <w:r>
                    <w:rPr>
                      <w:rFonts w:ascii="仿宋_GB2312" w:hAnsi="仿宋_GB2312" w:cs="仿宋_GB2312" w:eastAsia="仿宋_GB2312"/>
                      <w:sz w:val="16"/>
                      <w:color w:val="000000"/>
                    </w:rPr>
                    <w:t>鼓腔材料结构：</w:t>
                  </w:r>
                  <w:r>
                    <w:rPr>
                      <w:rFonts w:ascii="仿宋_GB2312" w:hAnsi="仿宋_GB2312" w:cs="仿宋_GB2312" w:eastAsia="仿宋_GB2312"/>
                      <w:sz w:val="16"/>
                      <w:color w:val="000000"/>
                    </w:rPr>
                    <w:t>不锈钢材质，鼓腔厚度为</w:t>
                  </w:r>
                  <w:r>
                    <w:rPr>
                      <w:rFonts w:ascii="仿宋_GB2312" w:hAnsi="仿宋_GB2312" w:cs="仿宋_GB2312" w:eastAsia="仿宋_GB2312"/>
                      <w:sz w:val="16"/>
                      <w:color w:val="000000"/>
                    </w:rPr>
                    <w:t>0.8mm,表面环保镀铬；</w:t>
                  </w:r>
                  <w:r>
                    <w:br/>
                  </w:r>
                  <w:r>
                    <w:rPr>
                      <w:rFonts w:ascii="仿宋_GB2312" w:hAnsi="仿宋_GB2312" w:cs="仿宋_GB2312" w:eastAsia="仿宋_GB2312"/>
                      <w:sz w:val="16"/>
                      <w:color w:val="000000"/>
                    </w:rPr>
                    <w:t>鼓耳材质：锌合金，通长螺栓鼓耳调节，表面处理：环保镀铬，鼓耳不少于</w:t>
                  </w:r>
                  <w:r>
                    <w:rPr>
                      <w:rFonts w:ascii="仿宋_GB2312" w:hAnsi="仿宋_GB2312" w:cs="仿宋_GB2312" w:eastAsia="仿宋_GB2312"/>
                      <w:sz w:val="16"/>
                      <w:color w:val="000000"/>
                    </w:rPr>
                    <w:t>6个</w:t>
                  </w:r>
                  <w:r>
                    <w:br/>
                  </w:r>
                  <w:r>
                    <w:rPr>
                      <w:rFonts w:ascii="仿宋_GB2312" w:hAnsi="仿宋_GB2312" w:cs="仿宋_GB2312" w:eastAsia="仿宋_GB2312"/>
                      <w:sz w:val="16"/>
                      <w:color w:val="000000"/>
                    </w:rPr>
                    <w:t>鼓圈：</w:t>
                  </w:r>
                  <w:r>
                    <w:rPr>
                      <w:rFonts w:ascii="仿宋_GB2312" w:hAnsi="仿宋_GB2312" w:cs="仿宋_GB2312" w:eastAsia="仿宋_GB2312"/>
                      <w:sz w:val="16"/>
                      <w:color w:val="000000"/>
                    </w:rPr>
                    <w:t>≥1.5mm厚卷边处理</w:t>
                  </w:r>
                  <w:r>
                    <w:br/>
                  </w:r>
                  <w:r>
                    <w:rPr>
                      <w:rFonts w:ascii="仿宋_GB2312" w:hAnsi="仿宋_GB2312" w:cs="仿宋_GB2312" w:eastAsia="仿宋_GB2312"/>
                      <w:sz w:val="16"/>
                      <w:color w:val="000000"/>
                    </w:rPr>
                    <w:t>鼓皮：面皮厚度</w:t>
                  </w:r>
                  <w:r>
                    <w:rPr>
                      <w:rFonts w:ascii="仿宋_GB2312" w:hAnsi="仿宋_GB2312" w:cs="仿宋_GB2312" w:eastAsia="仿宋_GB2312"/>
                      <w:sz w:val="16"/>
                      <w:color w:val="000000"/>
                    </w:rPr>
                    <w:t>≥0.175mm，底皮≥0.018mm的聚酯材质</w:t>
                  </w:r>
                  <w:r>
                    <w:br/>
                  </w:r>
                  <w:r>
                    <w:rPr>
                      <w:rFonts w:ascii="仿宋_GB2312" w:hAnsi="仿宋_GB2312" w:cs="仿宋_GB2312" w:eastAsia="仿宋_GB2312"/>
                      <w:sz w:val="16"/>
                      <w:color w:val="000000"/>
                    </w:rPr>
                    <w:t>音色特点：高张力，浑厚的声音，弹跳效果很好，鼓的边缘和中心都要达到非常好行进小军鼓的声音效果；</w:t>
                  </w:r>
                  <w:r>
                    <w:br/>
                  </w:r>
                  <w:r>
                    <w:rPr>
                      <w:rFonts w:ascii="仿宋_GB2312" w:hAnsi="仿宋_GB2312" w:cs="仿宋_GB2312" w:eastAsia="仿宋_GB2312"/>
                      <w:sz w:val="16"/>
                      <w:color w:val="000000"/>
                    </w:rPr>
                    <w:t>外观要求：鼓腔表面无划痕、破损。各金属件表面镀层应牢固、完整、光亮，应无脱皮、露底。</w:t>
                  </w:r>
                  <w:r>
                    <w:br/>
                  </w:r>
                  <w:r>
                    <w:rPr>
                      <w:rFonts w:ascii="仿宋_GB2312" w:hAnsi="仿宋_GB2312" w:cs="仿宋_GB2312" w:eastAsia="仿宋_GB2312"/>
                      <w:sz w:val="16"/>
                      <w:color w:val="000000"/>
                    </w:rPr>
                    <w:t>含铝合金背架可调节。</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大镲</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响铜材质</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直径：</w:t>
                  </w:r>
                  <w:r>
                    <w:rPr>
                      <w:rFonts w:ascii="仿宋_GB2312" w:hAnsi="仿宋_GB2312" w:cs="仿宋_GB2312" w:eastAsia="仿宋_GB2312"/>
                      <w:sz w:val="16"/>
                      <w:color w:val="000000"/>
                    </w:rPr>
                    <w:t>≥28cm，适用于管乐队演奏等场景。</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小镲</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响铜材质</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直径：</w:t>
                  </w:r>
                  <w:r>
                    <w:rPr>
                      <w:rFonts w:ascii="仿宋_GB2312" w:hAnsi="仿宋_GB2312" w:cs="仿宋_GB2312" w:eastAsia="仿宋_GB2312"/>
                      <w:sz w:val="16"/>
                      <w:color w:val="000000"/>
                    </w:rPr>
                    <w:t>≥15cm，适用于管乐队演奏等场景。</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小号</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调性：</w:t>
                  </w:r>
                  <w:r>
                    <w:rPr>
                      <w:rFonts w:ascii="仿宋_GB2312" w:hAnsi="仿宋_GB2312" w:cs="仿宋_GB2312" w:eastAsia="仿宋_GB2312"/>
                      <w:sz w:val="16"/>
                      <w:color w:val="000000"/>
                    </w:rPr>
                    <w:t>bB；材质：黄铜；喇叭口：123mm；调音管：白铜；表面处理：漆金；号嘴：7C号嘴；</w:t>
                  </w:r>
                  <w:r>
                    <w:br/>
                  </w:r>
                  <w:r>
                    <w:rPr>
                      <w:rFonts w:ascii="仿宋_GB2312" w:hAnsi="仿宋_GB2312" w:cs="仿宋_GB2312" w:eastAsia="仿宋_GB2312"/>
                      <w:sz w:val="16"/>
                      <w:color w:val="000000"/>
                    </w:rPr>
                    <w:t>小号采用双排水口设计，调音管采用了双支撑杆和左手限位器设计；加大小号帆布包，配备双肩背带</w:t>
                  </w:r>
                  <w:r>
                    <w:rPr>
                      <w:rFonts w:ascii="仿宋_GB2312" w:hAnsi="仿宋_GB2312" w:cs="仿宋_GB2312" w:eastAsia="仿宋_GB2312"/>
                      <w:sz w:val="16"/>
                      <w:color w:val="000000"/>
                    </w:rPr>
                    <w:t>；</w:t>
                  </w:r>
                  <w:r>
                    <w:br/>
                  </w:r>
                  <w:r>
                    <w:rPr>
                      <w:rFonts w:ascii="仿宋_GB2312" w:hAnsi="仿宋_GB2312" w:cs="仿宋_GB2312" w:eastAsia="仿宋_GB2312"/>
                      <w:sz w:val="16"/>
                      <w:color w:val="000000"/>
                    </w:rPr>
                    <w:t>长：</w:t>
                  </w:r>
                  <w:r>
                    <w:rPr>
                      <w:rFonts w:ascii="仿宋_GB2312" w:hAnsi="仿宋_GB2312" w:cs="仿宋_GB2312" w:eastAsia="仿宋_GB2312"/>
                      <w:sz w:val="16"/>
                      <w:color w:val="000000"/>
                    </w:rPr>
                    <w:t>55cm宽：28cm高：17cm</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支</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德育宣讲展示台</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全贴合技术；主动电容触控技术；</w:t>
                  </w:r>
                  <w:r>
                    <w:rPr>
                      <w:rFonts w:ascii="仿宋_GB2312" w:hAnsi="仿宋_GB2312" w:cs="仿宋_GB2312" w:eastAsia="仿宋_GB2312"/>
                      <w:sz w:val="16"/>
                      <w:color w:val="000000"/>
                    </w:rPr>
                    <w:t>支持无线传屏、书写实时批注；</w:t>
                  </w:r>
                  <w:r>
                    <w:rPr>
                      <w:rFonts w:ascii="仿宋_GB2312" w:hAnsi="仿宋_GB2312" w:cs="仿宋_GB2312" w:eastAsia="仿宋_GB2312"/>
                      <w:sz w:val="16"/>
                      <w:color w:val="000000"/>
                    </w:rPr>
                    <w:t>内置电池，支持无线部署；</w:t>
                  </w:r>
                  <w:r>
                    <w:rPr>
                      <w:rFonts w:ascii="仿宋_GB2312" w:hAnsi="仿宋_GB2312" w:cs="仿宋_GB2312" w:eastAsia="仿宋_GB2312"/>
                      <w:sz w:val="16"/>
                      <w:color w:val="000000"/>
                    </w:rPr>
                    <w:t>支持</w:t>
                  </w:r>
                  <w:r>
                    <w:rPr>
                      <w:rFonts w:ascii="仿宋_GB2312" w:hAnsi="仿宋_GB2312" w:cs="仿宋_GB2312" w:eastAsia="仿宋_GB2312"/>
                      <w:sz w:val="16"/>
                      <w:color w:val="000000"/>
                    </w:rPr>
                    <w:t>Wi-Fi 双频 2.4G/5G； 自带 2 个脚轮，便捷移动； 支持电动升降，高度可灵活调节； 科技简约，融电脑、麦克风、触控屏于一体； 支持多种音频输出接口（3.5mm/6.5mm/卡侬)，便捷链接；尺寸： 21.5 英寸</w:t>
                  </w:r>
                  <w:r>
                    <w:br/>
                  </w:r>
                  <w:r>
                    <w:rPr>
                      <w:rFonts w:ascii="仿宋_GB2312" w:hAnsi="仿宋_GB2312" w:cs="仿宋_GB2312" w:eastAsia="仿宋_GB2312"/>
                      <w:sz w:val="16"/>
                      <w:color w:val="000000"/>
                    </w:rPr>
                    <w:t>响应时间：</w:t>
                  </w:r>
                  <w:r>
                    <w:rPr>
                      <w:rFonts w:ascii="仿宋_GB2312" w:hAnsi="仿宋_GB2312" w:cs="仿宋_GB2312" w:eastAsia="仿宋_GB2312"/>
                      <w:sz w:val="16"/>
                      <w:color w:val="000000"/>
                    </w:rPr>
                    <w:t>14ms；画面比例：16:9；最大显示尺寸： 476.064(H)×267.786(V)；分辨率： 1920(H)×1080(V)；像素间距： 0.24795×0.24795mm；刷新频率： 60Hz；色彩度： 16.7M（8bit）；色域 NTSC(Typ)： 72%；对比度(Typ) ：1000:1；可视角度： 178°(H/V)；背光类型： ELED；</w:t>
                  </w:r>
                  <w:r>
                    <w:br/>
                  </w:r>
                  <w:r>
                    <w:rPr>
                      <w:rFonts w:ascii="仿宋_GB2312" w:hAnsi="仿宋_GB2312" w:cs="仿宋_GB2312" w:eastAsia="仿宋_GB2312"/>
                      <w:sz w:val="16"/>
                      <w:color w:val="000000"/>
                    </w:rPr>
                    <w:t>屏亮度</w:t>
                  </w:r>
                  <w:r>
                    <w:rPr>
                      <w:rFonts w:ascii="仿宋_GB2312" w:hAnsi="仿宋_GB2312" w:cs="仿宋_GB2312" w:eastAsia="仿宋_GB2312"/>
                      <w:sz w:val="16"/>
                      <w:color w:val="000000"/>
                    </w:rPr>
                    <w:t>(Typ) ：450cd/m² ；寿命：≥30000 小时；操作系统：系统版本 win10 64bit；CPU i5；RAM 8G；ROM 256G；触摸参数：识别原理 电容触摸；输入方式 手指；主动电容笔；触控点数 10 点触摸；触摸精度 ±1.5mm；最小识别物 6mm；防掌触 支持；麦克风： 2只；麦克风拾音距离 0~0.3m；</w:t>
                  </w:r>
                  <w:r>
                    <w:br/>
                  </w:r>
                  <w:r>
                    <w:rPr>
                      <w:rFonts w:ascii="仿宋_GB2312" w:hAnsi="仿宋_GB2312" w:cs="仿宋_GB2312" w:eastAsia="仿宋_GB2312"/>
                      <w:sz w:val="16"/>
                      <w:color w:val="000000"/>
                    </w:rPr>
                    <w:t>无线模块参数：</w:t>
                  </w:r>
                  <w:r>
                    <w:rPr>
                      <w:rFonts w:ascii="仿宋_GB2312" w:hAnsi="仿宋_GB2312" w:cs="仿宋_GB2312" w:eastAsia="仿宋_GB2312"/>
                      <w:sz w:val="16"/>
                      <w:color w:val="000000"/>
                    </w:rPr>
                    <w:t>Wi-Fi版本 802.11 a/b/g/n/ac；工作频率 5GHz;2.4GHz；工作距离 0~10m；；</w:t>
                  </w:r>
                  <w:r>
                    <w:br/>
                  </w:r>
                  <w:r>
                    <w:rPr>
                      <w:rFonts w:ascii="仿宋_GB2312" w:hAnsi="仿宋_GB2312" w:cs="仿宋_GB2312" w:eastAsia="仿宋_GB2312"/>
                      <w:sz w:val="16"/>
                      <w:color w:val="000000"/>
                    </w:rPr>
                    <w:t>无线传屏功能：工作模式</w:t>
                  </w:r>
                  <w:r>
                    <w:rPr>
                      <w:rFonts w:ascii="仿宋_GB2312" w:hAnsi="仿宋_GB2312" w:cs="仿宋_GB2312" w:eastAsia="仿宋_GB2312"/>
                      <w:sz w:val="16"/>
                      <w:color w:val="000000"/>
                    </w:rPr>
                    <w:t>AP；工作频率 5GHz；电气参数：电源输入 100-240V~50/60Hz 2.0A/19VDC 6.31A；整机最大功耗 200W/119.7W；电池 锂离子电池包,137×184×19mm,14.4V,16000mAh；容量 5 小时以上控制参数：讲台升降范围 电动控制；升降速度 上升: 0.9cm/s 下降: 0.9cm/s</w:t>
                  </w:r>
                  <w:r>
                    <w:br/>
                  </w:r>
                  <w:r>
                    <w:rPr>
                      <w:rFonts w:ascii="仿宋_GB2312" w:hAnsi="仿宋_GB2312" w:cs="仿宋_GB2312" w:eastAsia="仿宋_GB2312"/>
                      <w:sz w:val="16"/>
                      <w:color w:val="000000"/>
                    </w:rPr>
                    <w:t>升降范围</w:t>
                  </w:r>
                  <w:r>
                    <w:rPr>
                      <w:rFonts w:ascii="仿宋_GB2312" w:hAnsi="仿宋_GB2312" w:cs="仿宋_GB2312" w:eastAsia="仿宋_GB2312"/>
                      <w:sz w:val="16"/>
                      <w:color w:val="000000"/>
                    </w:rPr>
                    <w:t>Min: 1.0m Max: 1.2m；</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2025</w:t>
            </w:r>
            <w:r>
              <w:rPr>
                <w:rFonts w:ascii="仿宋_GB2312" w:hAnsi="仿宋_GB2312" w:cs="仿宋_GB2312" w:eastAsia="仿宋_GB2312"/>
                <w:sz w:val="21"/>
              </w:rPr>
              <w:t>年西安高新区第十八小学部室设备采购项目（音乐教室）采购清单</w:t>
            </w:r>
          </w:p>
          <w:tbl>
            <w:tblPr>
              <w:tblBorders>
                <w:top w:val="none" w:color="000000" w:sz="4"/>
                <w:left w:val="none" w:color="000000" w:sz="4"/>
                <w:bottom w:val="none" w:color="000000" w:sz="4"/>
                <w:right w:val="none" w:color="000000" w:sz="4"/>
                <w:insideH w:val="none"/>
                <w:insideV w:val="none"/>
              </w:tblBorders>
            </w:tblPr>
            <w:tblGrid>
              <w:gridCol w:w="223"/>
              <w:gridCol w:w="557"/>
              <w:gridCol w:w="1238"/>
              <w:gridCol w:w="252"/>
              <w:gridCol w:w="230"/>
            </w:tblGrid>
            <w:tr>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序号</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名称</w:t>
                  </w:r>
                </w:p>
              </w:tc>
              <w:tc>
                <w:tcPr>
                  <w:tcW w:type="dxa" w:w="1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规格参数</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单位</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数量</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钢琴</w:t>
                  </w: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高度：</w:t>
                  </w:r>
                  <w:r>
                    <w:rPr>
                      <w:rFonts w:ascii="仿宋_GB2312" w:hAnsi="仿宋_GB2312" w:cs="仿宋_GB2312" w:eastAsia="仿宋_GB2312"/>
                      <w:sz w:val="16"/>
                      <w:color w:val="000000"/>
                    </w:rPr>
                    <w:t>1200mm，±不超过2mm；铁板：沙铸铁板，高度不低于1110mm。音板：采用寒带生长的优质鱼鳞松制作的等厚加强型实木音板。琴弦：采用圆形弦（截面为正圆形），镀锡防锈钢线。弦码：采用色木多层板制作。弦轴板：由多层（17层）坚硬的色木交错拼接而成。弦槌：采用优质国产羊毛毡并应用欧洲传统工艺制作的弦槌。制音器：采用优质羊毛毡制造。；转击器、联动杆、制音杆：采用坚硬细密的优质木材制作。音头钮、顶杆：高强度ABS材质。中盘：优质实木制作，无金属结构；琴键：亚光黑键。键板：采用寒带生长的优质鱼鳞松制作的实木键板。脚轮：金属双轮脚轮。外壳涂饰：不饱和树脂环保漆。弱音踏板：采用拉杆结构；背柱：实木背柱，可提供足够的支撑力，背柱截面尺寸：中枋截面尺寸≥78*70cm，两侧背柱尺寸≥77*70.</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电钢琴</w:t>
                  </w: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最大复音数</w:t>
                  </w:r>
                  <w:r>
                    <w:rPr>
                      <w:rFonts w:ascii="仿宋_GB2312" w:hAnsi="仿宋_GB2312" w:cs="仿宋_GB2312" w:eastAsia="仿宋_GB2312"/>
                      <w:sz w:val="16"/>
                      <w:color w:val="000000"/>
                    </w:rPr>
                    <w:t>256；音色；数钢琴：4种；其他：320种；键盘： PHA-4 标准键盘：带擒纵装置及象牙质感（88 键）；踏板：渐进式阻尼踏板（延音踏板：能够连续检测；柔音踏板：能够连续检测/可分配功能；持音踏板：可分配功能）；扬声器系统；扬声器 12 厘米（4-3/4 英寸）x 2；额定功率输出 14 W x 2；耳机 效果：耳机 3D 声场；调音，调声；触键灵敏度键感：100 种，固定触感 琴槌响应：10 种；主调音 415.3 Hz - 466.2 Hz（可按 0.1 Hz 的增量调节）；琴盖、全音琴弦共振、踏板震动、离键共振、单音调律、单音音量、单音特性。内部乐曲：不小于380 首乐曲；监听：</w:t>
                  </w:r>
                  <w:r>
                    <w:rPr>
                      <w:rFonts w:ascii="仿宋_GB2312" w:hAnsi="仿宋_GB2312" w:cs="仿宋_GB2312" w:eastAsia="仿宋_GB2312"/>
                      <w:sz w:val="16"/>
                      <w:color w:val="000000"/>
                    </w:rPr>
                    <w:t>不小于</w:t>
                  </w:r>
                  <w:r>
                    <w:rPr>
                      <w:rFonts w:ascii="仿宋_GB2312" w:hAnsi="仿宋_GB2312" w:cs="仿宋_GB2312" w:eastAsia="仿宋_GB2312"/>
                      <w:sz w:val="16"/>
                      <w:color w:val="000000"/>
                    </w:rPr>
                    <w:t>13 首乐曲；合奏：</w:t>
                  </w:r>
                  <w:r>
                    <w:rPr>
                      <w:rFonts w:ascii="仿宋_GB2312" w:hAnsi="仿宋_GB2312" w:cs="仿宋_GB2312" w:eastAsia="仿宋_GB2312"/>
                      <w:sz w:val="16"/>
                      <w:color w:val="000000"/>
                    </w:rPr>
                    <w:t>不小于</w:t>
                  </w:r>
                  <w:r>
                    <w:rPr>
                      <w:rFonts w:ascii="仿宋_GB2312" w:hAnsi="仿宋_GB2312" w:cs="仿宋_GB2312" w:eastAsia="仿宋_GB2312"/>
                      <w:sz w:val="16"/>
                      <w:color w:val="000000"/>
                    </w:rPr>
                    <w:t>30 首乐曲；娱乐：</w:t>
                  </w:r>
                  <w:r>
                    <w:rPr>
                      <w:rFonts w:ascii="仿宋_GB2312" w:hAnsi="仿宋_GB2312" w:cs="仿宋_GB2312" w:eastAsia="仿宋_GB2312"/>
                      <w:sz w:val="16"/>
                      <w:color w:val="000000"/>
                    </w:rPr>
                    <w:t>不小于</w:t>
                  </w:r>
                  <w:r>
                    <w:rPr>
                      <w:rFonts w:ascii="仿宋_GB2312" w:hAnsi="仿宋_GB2312" w:cs="仿宋_GB2312" w:eastAsia="仿宋_GB2312"/>
                      <w:sz w:val="16"/>
                      <w:color w:val="000000"/>
                    </w:rPr>
                    <w:t>20 首乐曲；Do Re Mi 课程：</w:t>
                  </w:r>
                  <w:r>
                    <w:rPr>
                      <w:rFonts w:ascii="仿宋_GB2312" w:hAnsi="仿宋_GB2312" w:cs="仿宋_GB2312" w:eastAsia="仿宋_GB2312"/>
                      <w:sz w:val="16"/>
                      <w:color w:val="000000"/>
                    </w:rPr>
                    <w:t>不小于</w:t>
                  </w:r>
                  <w:r>
                    <w:rPr>
                      <w:rFonts w:ascii="仿宋_GB2312" w:hAnsi="仿宋_GB2312" w:cs="仿宋_GB2312" w:eastAsia="仿宋_GB2312"/>
                      <w:sz w:val="16"/>
                      <w:color w:val="000000"/>
                    </w:rPr>
                    <w:t>30 首乐曲；课程：</w:t>
                  </w:r>
                  <w:r>
                    <w:rPr>
                      <w:rFonts w:ascii="仿宋_GB2312" w:hAnsi="仿宋_GB2312" w:cs="仿宋_GB2312" w:eastAsia="仿宋_GB2312"/>
                      <w:sz w:val="16"/>
                      <w:color w:val="000000"/>
                    </w:rPr>
                    <w:t>不小于</w:t>
                  </w:r>
                  <w:r>
                    <w:rPr>
                      <w:rFonts w:ascii="仿宋_GB2312" w:hAnsi="仿宋_GB2312" w:cs="仿宋_GB2312" w:eastAsia="仿宋_GB2312"/>
                      <w:sz w:val="16"/>
                      <w:color w:val="000000"/>
                    </w:rPr>
                    <w:t>287 首乐曲（音阶、哈农、拜厄、布格缪勒、车尔尼 100）；数据播放；可播放的软件标准 MIDI 文件（格式 0、1）音频文件（WAV：44.1 kHz，16 位线性格式；MP3：44.1kHz，64 kbps - 320 kbps，需要 USB 闪存）；录音机；可录音软件 标准 MIDI 文件（格式 0、3部分，约 70000 个音符内存）；音频文件（WAV：44.1 kHz，16 位线性格式，需要 USB 闪存）)；蓝牙；音频：蓝牙版本 3.0（支持 SCMS-T 内容保护）；MIDI：蓝牙版本 4.0；兼容 Android/iOS 应用程序；便捷功能；节拍器（可调速度/节拍拍/模式/音量/音色）；保存演奏设置；音色叠加；分键；双钢琴模式；移调（半音）；扬声器音量和耳机音量自动选择功能；音量限制功能；面板锁定；自动关闭；琴体；琴谱架：固定式；键盘盖：滑动式 经典位置；其他；显示：图形 OLED 128 x 32 点阵；连接器：DC 输入插孔；输入插孔：立体声微型耳机型；输出（L/单声道、R）插孔：1/4 英寸耳机型；USB 电脑端口：USB B 型；USB 存储器端口：USB A 型；耳机插孔 x 2：立体声微型耳机型，立体声 1/4 英寸耳机型；电源 AC电源适配器功耗23 W（当使用AC电源适配器时）；以中等音量弹奏钢琴时的功耗约为：5W；开机后未播放声音时的功耗：4 W配件用户手册；“使用安全须知”说明书；“Roland 钢琴名曲选”的乐谱集；AC电源适配器；电源线；耳机挂钩 选购配件（另售）耳机；尺寸（包括琴架）；长1,377 mm；宽468 mm；高1,067 mm；重量（包括琴架）重量54.3 kg</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合唱台</w:t>
                  </w: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可伸缩移动合唱台。不招虫，无气味，松木的芳香扑鼻。做工细腻，适合音乐教室和音乐厅用。可以组成梯形，外形美观、坚固耐用、易于组合、具有体积小、重量轻、移动便利、运输方便及以存放（占用空间小）等优点。尺寸：</w:t>
                  </w:r>
                  <w:r>
                    <w:rPr>
                      <w:rFonts w:ascii="仿宋_GB2312" w:hAnsi="仿宋_GB2312" w:cs="仿宋_GB2312" w:eastAsia="仿宋_GB2312"/>
                      <w:sz w:val="16"/>
                      <w:color w:val="000000"/>
                    </w:rPr>
                    <w:t>≥1.2*1.3*0.9m；板宽:40CM；层高:30CM；材料：樟子松；可伸缩移动合唱台，不招虫，无气味，松木的芳香扑鼻。做工细腻，适合音乐教室和音乐厅用。合唱台的标准寸尺为长1.2米，前两层板宽为0.4米，最顶层板宽为0.5米，层高为0.3米，材料为≥2.0樟子松。2、结构采用伸缩式，伸出时可合唱，合影等使用，全部收回后为一个小柜子，可节约百分之九时的空间，方便储蓄。3、配有专用安全卡板，增强合唱台的稳定性，有安全卡板后，合唱台不会在使用过程中缩回。4、合唱台下面配有万项轮，方便移动，方向任意调整。同时万向轮有卡扣，固定后不会移动，没有安全隐患。5、合唱台后面配有专用存放卡板的小储蓄柜。（防止卡板丢失）；6、安全环保，采用净味漆，无异味.</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组</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音乐凳</w:t>
                  </w: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颜色分红色、黄色、蓝色、绿色，规格尺寸：</w:t>
                  </w:r>
                  <w:r>
                    <w:rPr>
                      <w:rFonts w:ascii="仿宋_GB2312" w:hAnsi="仿宋_GB2312" w:cs="仿宋_GB2312" w:eastAsia="仿宋_GB2312"/>
                      <w:sz w:val="16"/>
                      <w:color w:val="000000"/>
                    </w:rPr>
                    <w:t>25cmX30cmX40cm六面体结构,材料：外型采用PVC吹塑而成，内部泡沫填充，三面有防滑橡胶垫，承受压力100公斤，装有隐藏式提手、重量轻适合学生自行搬动，没有锐角，清洗方便。品优势：环保.外形美观.移动轻便.不易磨损.清洗方便、使用寿命10年。</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架子鼓</w:t>
                  </w: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 原装5鼓3镲架(吊镲架x2、踩镲架x1)；2. 6层枫木+桦木混合鼓腔；3. 嗵鼓10“X8"嗵鼓12“X9”落地嗵鼓16"X16”14“X5.5“军鼓22“X18”底鼓；4. B800 斜杆吊镲架S800 军鼓架H800踩镲架P800 黑色踏板；含鼓棒/鼓地毯/鼓凳。</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双排键</w:t>
                  </w: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琴体颜色白色，尺寸：宽</w:t>
                  </w:r>
                  <w:r>
                    <w:rPr>
                      <w:rFonts w:ascii="仿宋_GB2312" w:hAnsi="仿宋_GB2312" w:cs="仿宋_GB2312" w:eastAsia="仿宋_GB2312"/>
                      <w:sz w:val="16"/>
                      <w:color w:val="000000"/>
                    </w:rPr>
                    <w:t>1113mm，高924mm（含谱架 1103mm），深493mm（含谱架509mm）重量50kg。基础FSB键盘，带有触后功能。琴键数为49，脚键盘琴键数为20。音域C~G。全点阵液晶屏幕（128x64），单色。</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把</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大提琴</w:t>
                  </w: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面：云杉；背：一级虎皮枫木；漆面：酒精；拉弦板：碳纤维</w:t>
                  </w:r>
                  <w:r>
                    <w:rPr>
                      <w:rFonts w:ascii="仿宋_GB2312" w:hAnsi="仿宋_GB2312" w:cs="仿宋_GB2312" w:eastAsia="仿宋_GB2312"/>
                      <w:sz w:val="16"/>
                      <w:color w:val="000000"/>
                    </w:rPr>
                    <w:t>+微调；旋钮：乌木； 琴码：AUBERT（法国）； 指板：乌木； 琴弦：原装；</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把</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大阮</w:t>
                  </w: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非洲紫檀；老红木色；钢品；皇室贵族头饰；琴弦使用高质量的尼龙或金属丝制作；具有清晰、洪亮、纯净的音色和良好的音质，没有杂音或刺耳的声音。</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把</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中阮</w:t>
                  </w: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非洲紫檀；老红木色；钢品；皇室贵族头饰；琴弦使用高质量的尼龙或金属丝制作；具有清晰、洪亮、纯净的音色和良好的音质，没有杂音或刺耳的声音。</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把</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小阮</w:t>
                  </w: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非洲紫檀；老红木色；钢品；皇室贵族头饰；琴弦使用高质量的尼龙或金属丝制作；具有清晰、洪亮、纯净的音色和良好的音质，没有杂音或刺耳的声音。</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把</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高音阮</w:t>
                  </w: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非洲紫檀；老红木色；钢品；皇室贵族头饰；琴弦使用高质量的尼龙或金属丝制作；具有清晰、洪亮、纯净的音色和良好的音质，没有杂音或刺耳的声音。</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把</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扬琴</w:t>
                  </w: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面板：采用优选梧桐木琴码：采用花梨木琴码；琴身：采用一级山榆木；琴面：图案为素面典雅；琴弦：采用自动化琴弦机制作，音质均衡，音色纯净；弦钉：采用钢琴工艺销钉技术，稳定性高；滑车：采用新型技术调音不泡珠，转调更灵活；框架：采用齿接结构，保证琴架稳定；琴钉安装：采用数控机械打眼安装。</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古筝</w:t>
                  </w: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黑檀木材质，原木色，琴梦红楼，尺寸</w:t>
                  </w:r>
                  <w:r>
                    <w:rPr>
                      <w:rFonts w:ascii="仿宋_GB2312" w:hAnsi="仿宋_GB2312" w:cs="仿宋_GB2312" w:eastAsia="仿宋_GB2312"/>
                      <w:sz w:val="16"/>
                      <w:color w:val="000000"/>
                    </w:rPr>
                    <w:t>mm：长x宽x高：1645x330x105，高音区明亮清脆、中音区圆润柔美、低音区浑厚结实、无杂音、余音长、音色均匀，附便携式架子</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架</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琴凳</w:t>
                  </w: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优质实木；多角腿架；防滑脚垫；榫卯工艺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五音排鼓</w:t>
                  </w: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材质</w:t>
                  </w:r>
                  <w:r>
                    <w:rPr>
                      <w:rFonts w:ascii="仿宋_GB2312" w:hAnsi="仿宋_GB2312" w:cs="仿宋_GB2312" w:eastAsia="仿宋_GB2312"/>
                      <w:sz w:val="16"/>
                      <w:color w:val="000000"/>
                    </w:rPr>
                    <w:t>: 椿木；鼓身高:290mm-333mm；上口面直径:167mm-370mm；下口面直径:117mm-370mm；鼓皮:头层水牛皮；</w:t>
                  </w:r>
                  <w:r>
                    <w:br/>
                  </w:r>
                  <w:r>
                    <w:rPr>
                      <w:rFonts w:ascii="仿宋_GB2312" w:hAnsi="仿宋_GB2312" w:cs="仿宋_GB2312" w:eastAsia="仿宋_GB2312"/>
                      <w:sz w:val="16"/>
                      <w:color w:val="000000"/>
                    </w:rPr>
                    <w:t>鼓架</w:t>
                  </w:r>
                  <w:r>
                    <w:rPr>
                      <w:rFonts w:ascii="仿宋_GB2312" w:hAnsi="仿宋_GB2312" w:cs="仿宋_GB2312" w:eastAsia="仿宋_GB2312"/>
                      <w:sz w:val="16"/>
                      <w:color w:val="000000"/>
                    </w:rPr>
                    <w:t>:标准 A3 钢实心脚架；脚轮:万向脚轮；</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五音木鱼</w:t>
                  </w: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主体材质：采用硬质木料（如：檀木、花梨木等）。槌头材质：软木、绒布或橡胶包裹。声音清脆响亮，满足专业演奏需求</w:t>
                  </w:r>
                  <w:r>
                    <w:rPr>
                      <w:rFonts w:ascii="仿宋_GB2312" w:hAnsi="仿宋_GB2312" w:cs="仿宋_GB2312" w:eastAsia="仿宋_GB2312"/>
                      <w:sz w:val="16"/>
                      <w:color w:val="000000"/>
                    </w:rPr>
                    <w:t>。含可伸缩支架一副</w:t>
                  </w:r>
                  <w:r>
                    <w:rPr>
                      <w:rFonts w:ascii="仿宋_GB2312" w:hAnsi="仿宋_GB2312" w:cs="仿宋_GB2312" w:eastAsia="仿宋_GB2312"/>
                      <w:sz w:val="16"/>
                      <w:color w:val="000000"/>
                    </w:rPr>
                    <w:t>.</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小堂鼓</w:t>
                  </w: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杨木鼓身；头层水牛皮鼓面；</w:t>
                  </w:r>
                  <w:r>
                    <w:rPr>
                      <w:rFonts w:ascii="仿宋_GB2312" w:hAnsi="仿宋_GB2312" w:cs="仿宋_GB2312" w:eastAsia="仿宋_GB2312"/>
                      <w:sz w:val="16"/>
                      <w:color w:val="000000"/>
                    </w:rPr>
                    <w:t>16寸；精致铆钉排列；加粗鼓环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奥尔夫小打乐器</w:t>
                  </w: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包含：串铃、棒铃、三角铁、卡巴萨、蛙鸣器、沙筒、响板、双响筒、单响筒、沙锤、砂蛋、铃鼓、手鼓、铝片琴、方梆子。材质：榉木</w:t>
                  </w:r>
                  <w:r>
                    <w:rPr>
                      <w:rFonts w:ascii="仿宋_GB2312" w:hAnsi="仿宋_GB2312" w:cs="仿宋_GB2312" w:eastAsia="仿宋_GB2312"/>
                      <w:sz w:val="16"/>
                      <w:color w:val="000000"/>
                    </w:rPr>
                    <w:t>/不锈钢/ABS/塑料（卡巴萨材质ABS、铃鼓为羊皮鼓皮、手鼓为油皮鼓皮、沙筒为金属管体、沙筒为金属外观、三角铁钢材质、铝</w:t>
                  </w:r>
                  <w:r>
                    <w:br/>
                  </w:r>
                  <w:r>
                    <w:rPr>
                      <w:rFonts w:ascii="仿宋_GB2312" w:hAnsi="仿宋_GB2312" w:cs="仿宋_GB2312" w:eastAsia="仿宋_GB2312"/>
                      <w:sz w:val="16"/>
                      <w:color w:val="000000"/>
                    </w:rPr>
                    <w:t>片琴为木质框架和铁片）</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手风琴</w:t>
                  </w: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1、琴箱：长442mm,宽190mm.；2、风箱：表面覆盖条两端应一致，折层边棱应平整。风箱伸缩自如，与琴箱结合严密。3、键盘：37个条形琴键，中心距20mm，琴键宽度19mm, 珍珠白银花键特殊材料铸塑。键盘耐磨防划、黑白键左右不摆动、机械传动稳定灵活，经久耐用不褪色。4、音域：从G到G。5、键盘变音器：7个变音，排列整齐，音列组合标志准确、清楚。变音传动装置应灵敏有效，并能保证音孔的充分启闭。6、贝斯：新型贝斯机，96个键钮，排列整齐，运动灵活，硬质合金铝材质，经久耐用，不易掉齿。7、贝斯变音器：三个变音，排列整齐、音列组合标志准、清晰。8、琴箱：色泽协调，表面平滑，线条流畅，镀层完整。紧固件没有松动现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吸音板</w:t>
                  </w: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12mm厚木制槽孔吸引板；规格：2440*197*12mm；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地垫</w:t>
                  </w: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室内运动地板卷材；花纹颜色：荔枝纹、宝石纹、网格布纹、水晶砂纹等可选；规格：宽</w:t>
                  </w:r>
                  <w:r>
                    <w:rPr>
                      <w:rFonts w:ascii="仿宋_GB2312" w:hAnsi="仿宋_GB2312" w:cs="仿宋_GB2312" w:eastAsia="仿宋_GB2312"/>
                      <w:sz w:val="16"/>
                      <w:color w:val="000000"/>
                    </w:rPr>
                    <w:t>1500mm*12m长；厚度≥4.5mm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2025</w:t>
            </w:r>
            <w:r>
              <w:rPr>
                <w:rFonts w:ascii="仿宋_GB2312" w:hAnsi="仿宋_GB2312" w:cs="仿宋_GB2312" w:eastAsia="仿宋_GB2312"/>
                <w:sz w:val="21"/>
              </w:rPr>
              <w:t>年西安高新区第十八小学部室设备采购项目（美术教室、体育设备）采购清单</w:t>
            </w:r>
          </w:p>
          <w:tbl>
            <w:tblPr>
              <w:tblBorders>
                <w:top w:val="none" w:color="000000" w:sz="4"/>
                <w:left w:val="none" w:color="000000" w:sz="4"/>
                <w:bottom w:val="none" w:color="000000" w:sz="4"/>
                <w:right w:val="none" w:color="000000" w:sz="4"/>
                <w:insideH w:val="none"/>
                <w:insideV w:val="none"/>
              </w:tblBorders>
            </w:tblPr>
            <w:tblGrid>
              <w:gridCol w:w="224"/>
              <w:gridCol w:w="423"/>
              <w:gridCol w:w="1379"/>
              <w:gridCol w:w="253"/>
              <w:gridCol w:w="238"/>
            </w:tblGrid>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序号</w:t>
                  </w:r>
                </w:p>
              </w:tc>
              <w:tc>
                <w:tcPr>
                  <w:tcW w:type="dxa" w:w="4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设备名称</w:t>
                  </w:r>
                </w:p>
              </w:tc>
              <w:tc>
                <w:tcPr>
                  <w:tcW w:type="dxa" w:w="1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规格参数</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单位</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数量</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美术桌</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尺寸：</w:t>
                  </w:r>
                  <w:r>
                    <w:rPr>
                      <w:rFonts w:ascii="仿宋_GB2312" w:hAnsi="仿宋_GB2312" w:cs="仿宋_GB2312" w:eastAsia="仿宋_GB2312"/>
                      <w:sz w:val="16"/>
                      <w:color w:val="000000"/>
                    </w:rPr>
                    <w:t>1200*1200*790mm</w:t>
                  </w:r>
                  <w:r>
                    <w:br/>
                  </w:r>
                  <w:r>
                    <w:rPr>
                      <w:rFonts w:ascii="仿宋_GB2312" w:hAnsi="仿宋_GB2312" w:cs="仿宋_GB2312" w:eastAsia="仿宋_GB2312"/>
                      <w:sz w:val="16"/>
                      <w:color w:val="000000"/>
                    </w:rPr>
                    <w:t>台面：桌面基材采用</w:t>
                  </w:r>
                  <w:r>
                    <w:rPr>
                      <w:rFonts w:ascii="仿宋_GB2312" w:hAnsi="仿宋_GB2312" w:cs="仿宋_GB2312" w:eastAsia="仿宋_GB2312"/>
                      <w:sz w:val="16"/>
                      <w:color w:val="000000"/>
                    </w:rPr>
                    <w:t>≥18mm厚国产优质E1级高密度双贴面板；工艺：板材使用高精度电子开料锯加工成标准部件，部件裸露周边采用≥1.2mm厚的PVC封边条，经过全自动封边机涂饰高温热熔胶，在190℃的条件下施加一定压力粘结，保证持久牢固不易开裂；颜色：颜色可选，具有色泽鲜亮，色牢度高等特点。五金件：轨道采用国产知名品牌三节导轨，承重≥25kg。锁具重复率≥10000次；门铰可反复开合≥3万次；</w:t>
                  </w:r>
                  <w:r>
                    <w:br/>
                  </w:r>
                  <w:r>
                    <w:rPr>
                      <w:rFonts w:ascii="仿宋_GB2312" w:hAnsi="仿宋_GB2312" w:cs="仿宋_GB2312" w:eastAsia="仿宋_GB2312"/>
                      <w:sz w:val="16"/>
                      <w:color w:val="000000"/>
                    </w:rPr>
                    <w:t>钢架：主钢架采用</w:t>
                  </w:r>
                  <w:r>
                    <w:rPr>
                      <w:rFonts w:ascii="仿宋_GB2312" w:hAnsi="仿宋_GB2312" w:cs="仿宋_GB2312" w:eastAsia="仿宋_GB2312"/>
                      <w:sz w:val="16"/>
                      <w:color w:val="000000"/>
                    </w:rPr>
                    <w:t>≥50*50*1.2mm厚方钢，横撑采用≥40*40*1.2mm厚方钢，副管采用≥50*25*1.2mm厚方管。经除油、酸洗磷化、静电塑粉喷涂、高温加热干燥等处理，防腐防锈，环保无公害。</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学生凳</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尺寸：</w:t>
                  </w:r>
                  <w:r>
                    <w:rPr>
                      <w:rFonts w:ascii="仿宋_GB2312" w:hAnsi="仿宋_GB2312" w:cs="仿宋_GB2312" w:eastAsia="仿宋_GB2312"/>
                      <w:sz w:val="16"/>
                      <w:color w:val="000000"/>
                    </w:rPr>
                    <w:t>φ340mm*450mm高</w:t>
                  </w:r>
                  <w:r>
                    <w:br/>
                  </w:r>
                  <w:r>
                    <w:rPr>
                      <w:rFonts w:ascii="仿宋_GB2312" w:hAnsi="仿宋_GB2312" w:cs="仿宋_GB2312" w:eastAsia="仿宋_GB2312"/>
                      <w:sz w:val="16"/>
                      <w:color w:val="000000"/>
                    </w:rPr>
                    <w:t>凳面：采用优质实木板，凳面</w:t>
                  </w:r>
                  <w:r>
                    <w:rPr>
                      <w:rFonts w:ascii="仿宋_GB2312" w:hAnsi="仿宋_GB2312" w:cs="仿宋_GB2312" w:eastAsia="仿宋_GB2312"/>
                      <w:sz w:val="16"/>
                      <w:color w:val="000000"/>
                    </w:rPr>
                    <w:t>φ340mm*≥30mm厚；</w:t>
                  </w:r>
                  <w:r>
                    <w:br/>
                  </w:r>
                  <w:r>
                    <w:rPr>
                      <w:rFonts w:ascii="仿宋_GB2312" w:hAnsi="仿宋_GB2312" w:cs="仿宋_GB2312" w:eastAsia="仿宋_GB2312"/>
                      <w:sz w:val="16"/>
                      <w:color w:val="000000"/>
                    </w:rPr>
                    <w:t>钢架：钢架采用</w:t>
                  </w:r>
                  <w:r>
                    <w:rPr>
                      <w:rFonts w:ascii="仿宋_GB2312" w:hAnsi="仿宋_GB2312" w:cs="仿宋_GB2312" w:eastAsia="仿宋_GB2312"/>
                      <w:sz w:val="16"/>
                      <w:color w:val="000000"/>
                    </w:rPr>
                    <w:t>≥φ28mm*1.2mm厚金属圆管折弯技术，经除油、酸洗磷化、静电塑粉喷涂、高温加热干燥等处理，防腐防锈，环保无公害。</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把</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储物柜</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尺寸：（约</w:t>
                  </w:r>
                  <w:r>
                    <w:rPr>
                      <w:rFonts w:ascii="仿宋_GB2312" w:hAnsi="仿宋_GB2312" w:cs="仿宋_GB2312" w:eastAsia="仿宋_GB2312"/>
                      <w:sz w:val="16"/>
                      <w:color w:val="000000"/>
                    </w:rPr>
                    <w:t>4200*520*900mm根据现场尺寸）</w:t>
                  </w:r>
                  <w:r>
                    <w:br/>
                  </w:r>
                  <w:r>
                    <w:rPr>
                      <w:rFonts w:ascii="仿宋_GB2312" w:hAnsi="仿宋_GB2312" w:cs="仿宋_GB2312" w:eastAsia="仿宋_GB2312"/>
                      <w:sz w:val="16"/>
                      <w:color w:val="000000"/>
                    </w:rPr>
                    <w:t>板材要求：柜体基材采用</w:t>
                  </w:r>
                  <w:r>
                    <w:rPr>
                      <w:rFonts w:ascii="仿宋_GB2312" w:hAnsi="仿宋_GB2312" w:cs="仿宋_GB2312" w:eastAsia="仿宋_GB2312"/>
                      <w:sz w:val="16"/>
                      <w:color w:val="000000"/>
                    </w:rPr>
                    <w:t>≥18mm厚国产优质E1级高密度双贴面板；</w:t>
                  </w:r>
                  <w:r>
                    <w:br/>
                  </w:r>
                  <w:r>
                    <w:rPr>
                      <w:rFonts w:ascii="仿宋_GB2312" w:hAnsi="仿宋_GB2312" w:cs="仿宋_GB2312" w:eastAsia="仿宋_GB2312"/>
                      <w:sz w:val="16"/>
                      <w:color w:val="000000"/>
                    </w:rPr>
                    <w:t>工艺：板材使用高精度电子开料锯加工成标准部件，部件裸露周边采用</w:t>
                  </w:r>
                  <w:r>
                    <w:rPr>
                      <w:rFonts w:ascii="仿宋_GB2312" w:hAnsi="仿宋_GB2312" w:cs="仿宋_GB2312" w:eastAsia="仿宋_GB2312"/>
                      <w:sz w:val="16"/>
                      <w:color w:val="000000"/>
                    </w:rPr>
                    <w:t>≥1.2mm厚的PVC封边条，经过全自动封边机涂饰高温热熔胶，在190℃的条件下施加一定压力粘结，保证持久牢固不易开裂；</w:t>
                  </w:r>
                  <w:r>
                    <w:br/>
                  </w:r>
                  <w:r>
                    <w:rPr>
                      <w:rFonts w:ascii="仿宋_GB2312" w:hAnsi="仿宋_GB2312" w:cs="仿宋_GB2312" w:eastAsia="仿宋_GB2312"/>
                      <w:sz w:val="16"/>
                      <w:color w:val="000000"/>
                    </w:rPr>
                    <w:t>颜色：颜色可选，具有色泽鲜亮，色牢度高等特点。</w:t>
                  </w:r>
                  <w:r>
                    <w:br/>
                  </w:r>
                  <w:r>
                    <w:rPr>
                      <w:rFonts w:ascii="仿宋_GB2312" w:hAnsi="仿宋_GB2312" w:cs="仿宋_GB2312" w:eastAsia="仿宋_GB2312"/>
                      <w:sz w:val="16"/>
                      <w:color w:val="000000"/>
                    </w:rPr>
                    <w:t>五金件：轨道采用国产知名品牌三节导轨，承重</w:t>
                  </w:r>
                  <w:r>
                    <w:rPr>
                      <w:rFonts w:ascii="仿宋_GB2312" w:hAnsi="仿宋_GB2312" w:cs="仿宋_GB2312" w:eastAsia="仿宋_GB2312"/>
                      <w:sz w:val="16"/>
                      <w:color w:val="000000"/>
                    </w:rPr>
                    <w:t>≥25kg。锁具重复率≥10000次；门铰可反复开合≥3万次；</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组</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储物柜</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尺寸：（约</w:t>
                  </w:r>
                  <w:r>
                    <w:rPr>
                      <w:rFonts w:ascii="仿宋_GB2312" w:hAnsi="仿宋_GB2312" w:cs="仿宋_GB2312" w:eastAsia="仿宋_GB2312"/>
                      <w:sz w:val="16"/>
                      <w:color w:val="000000"/>
                    </w:rPr>
                    <w:t>4280*520*900mm根据现场尺寸）</w:t>
                  </w:r>
                  <w:r>
                    <w:br/>
                  </w:r>
                  <w:r>
                    <w:rPr>
                      <w:rFonts w:ascii="仿宋_GB2312" w:hAnsi="仿宋_GB2312" w:cs="仿宋_GB2312" w:eastAsia="仿宋_GB2312"/>
                      <w:sz w:val="16"/>
                      <w:color w:val="000000"/>
                    </w:rPr>
                    <w:t>板材要求：柜体基材采用</w:t>
                  </w:r>
                  <w:r>
                    <w:rPr>
                      <w:rFonts w:ascii="仿宋_GB2312" w:hAnsi="仿宋_GB2312" w:cs="仿宋_GB2312" w:eastAsia="仿宋_GB2312"/>
                      <w:sz w:val="16"/>
                      <w:color w:val="000000"/>
                    </w:rPr>
                    <w:t>≥18mm厚国产优质E1级高密度双贴面板；</w:t>
                  </w:r>
                  <w:r>
                    <w:br/>
                  </w:r>
                  <w:r>
                    <w:rPr>
                      <w:rFonts w:ascii="仿宋_GB2312" w:hAnsi="仿宋_GB2312" w:cs="仿宋_GB2312" w:eastAsia="仿宋_GB2312"/>
                      <w:sz w:val="16"/>
                      <w:color w:val="000000"/>
                    </w:rPr>
                    <w:t>工艺：板材使用高精度电子开料锯加工成标准部件，部件裸露周边采用</w:t>
                  </w:r>
                  <w:r>
                    <w:rPr>
                      <w:rFonts w:ascii="仿宋_GB2312" w:hAnsi="仿宋_GB2312" w:cs="仿宋_GB2312" w:eastAsia="仿宋_GB2312"/>
                      <w:sz w:val="16"/>
                      <w:color w:val="000000"/>
                    </w:rPr>
                    <w:t>≥1.2mm厚的PVC封边条，经过全自动封边机涂饰高温热熔胶，在190℃的条件下施加一定压力粘结，保证持久牢固不易开裂；</w:t>
                  </w:r>
                  <w:r>
                    <w:br/>
                  </w:r>
                  <w:r>
                    <w:rPr>
                      <w:rFonts w:ascii="仿宋_GB2312" w:hAnsi="仿宋_GB2312" w:cs="仿宋_GB2312" w:eastAsia="仿宋_GB2312"/>
                      <w:sz w:val="16"/>
                      <w:color w:val="000000"/>
                    </w:rPr>
                    <w:t>颜色：颜色可选，具有色泽鲜亮，色牢度高等特点。</w:t>
                  </w:r>
                  <w:r>
                    <w:br/>
                  </w:r>
                  <w:r>
                    <w:rPr>
                      <w:rFonts w:ascii="仿宋_GB2312" w:hAnsi="仿宋_GB2312" w:cs="仿宋_GB2312" w:eastAsia="仿宋_GB2312"/>
                      <w:sz w:val="16"/>
                      <w:color w:val="000000"/>
                    </w:rPr>
                    <w:t>五金件：轨道采用国产知名品牌三节导轨，承重</w:t>
                  </w:r>
                  <w:r>
                    <w:rPr>
                      <w:rFonts w:ascii="仿宋_GB2312" w:hAnsi="仿宋_GB2312" w:cs="仿宋_GB2312" w:eastAsia="仿宋_GB2312"/>
                      <w:sz w:val="16"/>
                      <w:color w:val="000000"/>
                    </w:rPr>
                    <w:t>≥25kg。锁具重复率≥10000次；门铰可反复开合≥3万次；</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组</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储物柜</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尺寸：（约</w:t>
                  </w:r>
                  <w:r>
                    <w:rPr>
                      <w:rFonts w:ascii="仿宋_GB2312" w:hAnsi="仿宋_GB2312" w:cs="仿宋_GB2312" w:eastAsia="仿宋_GB2312"/>
                      <w:sz w:val="16"/>
                      <w:color w:val="000000"/>
                    </w:rPr>
                    <w:t>3820*600*900mm根据现场尺寸）</w:t>
                  </w:r>
                  <w:r>
                    <w:br/>
                  </w:r>
                  <w:r>
                    <w:rPr>
                      <w:rFonts w:ascii="仿宋_GB2312" w:hAnsi="仿宋_GB2312" w:cs="仿宋_GB2312" w:eastAsia="仿宋_GB2312"/>
                      <w:sz w:val="16"/>
                      <w:color w:val="000000"/>
                    </w:rPr>
                    <w:t>板材要求：柜体基材采用</w:t>
                  </w:r>
                  <w:r>
                    <w:rPr>
                      <w:rFonts w:ascii="仿宋_GB2312" w:hAnsi="仿宋_GB2312" w:cs="仿宋_GB2312" w:eastAsia="仿宋_GB2312"/>
                      <w:sz w:val="16"/>
                      <w:color w:val="000000"/>
                    </w:rPr>
                    <w:t>≥18mm厚国产优质E1级高密度双贴面板；</w:t>
                  </w:r>
                  <w:r>
                    <w:br/>
                  </w:r>
                  <w:r>
                    <w:rPr>
                      <w:rFonts w:ascii="仿宋_GB2312" w:hAnsi="仿宋_GB2312" w:cs="仿宋_GB2312" w:eastAsia="仿宋_GB2312"/>
                      <w:sz w:val="16"/>
                      <w:color w:val="000000"/>
                    </w:rPr>
                    <w:t>工艺：板材使用高精度电子开料锯加工成标准部件，部件裸露周边采用</w:t>
                  </w:r>
                  <w:r>
                    <w:rPr>
                      <w:rFonts w:ascii="仿宋_GB2312" w:hAnsi="仿宋_GB2312" w:cs="仿宋_GB2312" w:eastAsia="仿宋_GB2312"/>
                      <w:sz w:val="16"/>
                      <w:color w:val="000000"/>
                    </w:rPr>
                    <w:t>≥1.2mm厚的PVC封边条，经过全自动封边机涂饰高温热熔胶，在190℃的条件下施加一定压力粘结，保证持久牢固不易开裂；</w:t>
                  </w:r>
                  <w:r>
                    <w:br/>
                  </w:r>
                  <w:r>
                    <w:rPr>
                      <w:rFonts w:ascii="仿宋_GB2312" w:hAnsi="仿宋_GB2312" w:cs="仿宋_GB2312" w:eastAsia="仿宋_GB2312"/>
                      <w:sz w:val="16"/>
                      <w:color w:val="000000"/>
                    </w:rPr>
                    <w:t>颜色：颜色可选，具有色泽鲜亮，色牢度高等特点。</w:t>
                  </w:r>
                  <w:r>
                    <w:br/>
                  </w:r>
                  <w:r>
                    <w:rPr>
                      <w:rFonts w:ascii="仿宋_GB2312" w:hAnsi="仿宋_GB2312" w:cs="仿宋_GB2312" w:eastAsia="仿宋_GB2312"/>
                      <w:sz w:val="16"/>
                      <w:color w:val="000000"/>
                    </w:rPr>
                    <w:t>五金件：轨道采用国产知名品牌三节导轨，承重</w:t>
                  </w:r>
                  <w:r>
                    <w:rPr>
                      <w:rFonts w:ascii="仿宋_GB2312" w:hAnsi="仿宋_GB2312" w:cs="仿宋_GB2312" w:eastAsia="仿宋_GB2312"/>
                      <w:sz w:val="16"/>
                      <w:color w:val="000000"/>
                    </w:rPr>
                    <w:t>≥25kg。锁具重复率≥10000次；门铰可反复开合≥3万次；</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组</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储物柜</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尺寸：（约</w:t>
                  </w:r>
                  <w:r>
                    <w:rPr>
                      <w:rFonts w:ascii="仿宋_GB2312" w:hAnsi="仿宋_GB2312" w:cs="仿宋_GB2312" w:eastAsia="仿宋_GB2312"/>
                      <w:sz w:val="16"/>
                      <w:color w:val="000000"/>
                    </w:rPr>
                    <w:t>4270*600*900mm根据现场尺寸）</w:t>
                  </w:r>
                  <w:r>
                    <w:br/>
                  </w:r>
                  <w:r>
                    <w:rPr>
                      <w:rFonts w:ascii="仿宋_GB2312" w:hAnsi="仿宋_GB2312" w:cs="仿宋_GB2312" w:eastAsia="仿宋_GB2312"/>
                      <w:sz w:val="16"/>
                      <w:color w:val="000000"/>
                    </w:rPr>
                    <w:t>板材要求：柜体基材采用</w:t>
                  </w:r>
                  <w:r>
                    <w:rPr>
                      <w:rFonts w:ascii="仿宋_GB2312" w:hAnsi="仿宋_GB2312" w:cs="仿宋_GB2312" w:eastAsia="仿宋_GB2312"/>
                      <w:sz w:val="16"/>
                      <w:color w:val="000000"/>
                    </w:rPr>
                    <w:t>≥18mm厚国产优质E1级高密度双贴面板；</w:t>
                  </w:r>
                  <w:r>
                    <w:br/>
                  </w:r>
                  <w:r>
                    <w:rPr>
                      <w:rFonts w:ascii="仿宋_GB2312" w:hAnsi="仿宋_GB2312" w:cs="仿宋_GB2312" w:eastAsia="仿宋_GB2312"/>
                      <w:sz w:val="16"/>
                      <w:color w:val="000000"/>
                    </w:rPr>
                    <w:t>工艺：板材使用高精度电子开料锯加工成标准部件，部件裸露周边采用</w:t>
                  </w:r>
                  <w:r>
                    <w:rPr>
                      <w:rFonts w:ascii="仿宋_GB2312" w:hAnsi="仿宋_GB2312" w:cs="仿宋_GB2312" w:eastAsia="仿宋_GB2312"/>
                      <w:sz w:val="16"/>
                      <w:color w:val="000000"/>
                    </w:rPr>
                    <w:t>≥1.2mm厚的PVC封边条，经过全自动封边机涂饰高温热熔胶，在190℃的条件下施加一定压力粘结，保证持久牢固不易开裂；</w:t>
                  </w:r>
                  <w:r>
                    <w:br/>
                  </w:r>
                  <w:r>
                    <w:rPr>
                      <w:rFonts w:ascii="仿宋_GB2312" w:hAnsi="仿宋_GB2312" w:cs="仿宋_GB2312" w:eastAsia="仿宋_GB2312"/>
                      <w:sz w:val="16"/>
                      <w:color w:val="000000"/>
                    </w:rPr>
                    <w:t>颜色：颜色可选，具有色泽鲜亮，色牢度高等特点。</w:t>
                  </w:r>
                  <w:r>
                    <w:br/>
                  </w:r>
                  <w:r>
                    <w:rPr>
                      <w:rFonts w:ascii="仿宋_GB2312" w:hAnsi="仿宋_GB2312" w:cs="仿宋_GB2312" w:eastAsia="仿宋_GB2312"/>
                      <w:sz w:val="16"/>
                      <w:color w:val="000000"/>
                    </w:rPr>
                    <w:t>五金件：轨道采用国产知名品牌三节导轨，承重</w:t>
                  </w:r>
                  <w:r>
                    <w:rPr>
                      <w:rFonts w:ascii="仿宋_GB2312" w:hAnsi="仿宋_GB2312" w:cs="仿宋_GB2312" w:eastAsia="仿宋_GB2312"/>
                      <w:sz w:val="16"/>
                      <w:color w:val="000000"/>
                    </w:rPr>
                    <w:t>≥25kg。锁具重复率≥10000次；门铰可反复开合≥3万次；</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组</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展示柜</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尺寸：（约</w:t>
                  </w:r>
                  <w:r>
                    <w:rPr>
                      <w:rFonts w:ascii="仿宋_GB2312" w:hAnsi="仿宋_GB2312" w:cs="仿宋_GB2312" w:eastAsia="仿宋_GB2312"/>
                      <w:sz w:val="16"/>
                      <w:color w:val="000000"/>
                    </w:rPr>
                    <w:t>7380*550*3500mm根据现场尺寸）</w:t>
                  </w:r>
                  <w:r>
                    <w:br/>
                  </w:r>
                  <w:r>
                    <w:rPr>
                      <w:rFonts w:ascii="仿宋_GB2312" w:hAnsi="仿宋_GB2312" w:cs="仿宋_GB2312" w:eastAsia="仿宋_GB2312"/>
                      <w:sz w:val="16"/>
                      <w:color w:val="000000"/>
                    </w:rPr>
                    <w:t>板材要求：柜体基材采用</w:t>
                  </w:r>
                  <w:r>
                    <w:rPr>
                      <w:rFonts w:ascii="仿宋_GB2312" w:hAnsi="仿宋_GB2312" w:cs="仿宋_GB2312" w:eastAsia="仿宋_GB2312"/>
                      <w:sz w:val="16"/>
                      <w:color w:val="000000"/>
                    </w:rPr>
                    <w:t>≥18mm厚国产优质E1级高密度双贴面板；</w:t>
                  </w:r>
                  <w:r>
                    <w:br/>
                  </w:r>
                  <w:r>
                    <w:rPr>
                      <w:rFonts w:ascii="仿宋_GB2312" w:hAnsi="仿宋_GB2312" w:cs="仿宋_GB2312" w:eastAsia="仿宋_GB2312"/>
                      <w:sz w:val="16"/>
                      <w:color w:val="000000"/>
                    </w:rPr>
                    <w:t>工艺：板材使用高精度电子开料锯加工成标准部件，部件裸露周边采用</w:t>
                  </w:r>
                  <w:r>
                    <w:rPr>
                      <w:rFonts w:ascii="仿宋_GB2312" w:hAnsi="仿宋_GB2312" w:cs="仿宋_GB2312" w:eastAsia="仿宋_GB2312"/>
                      <w:sz w:val="16"/>
                      <w:color w:val="000000"/>
                    </w:rPr>
                    <w:t>≥1.2mm厚的PVC封边条，经过全自动封边机涂饰高温热熔胶，在190℃的条件下施加一定压力粘结，保证持久牢固不易开裂；</w:t>
                  </w:r>
                  <w:r>
                    <w:br/>
                  </w:r>
                  <w:r>
                    <w:rPr>
                      <w:rFonts w:ascii="仿宋_GB2312" w:hAnsi="仿宋_GB2312" w:cs="仿宋_GB2312" w:eastAsia="仿宋_GB2312"/>
                      <w:sz w:val="16"/>
                      <w:color w:val="000000"/>
                    </w:rPr>
                    <w:t>颜色：颜色可选，具有色泽鲜亮，色牢度高等特点。</w:t>
                  </w:r>
                  <w:r>
                    <w:br/>
                  </w:r>
                  <w:r>
                    <w:rPr>
                      <w:rFonts w:ascii="仿宋_GB2312" w:hAnsi="仿宋_GB2312" w:cs="仿宋_GB2312" w:eastAsia="仿宋_GB2312"/>
                      <w:sz w:val="16"/>
                      <w:color w:val="000000"/>
                    </w:rPr>
                    <w:t>五金件：轨道采用国产知名品牌三节导轨，承重</w:t>
                  </w:r>
                  <w:r>
                    <w:rPr>
                      <w:rFonts w:ascii="仿宋_GB2312" w:hAnsi="仿宋_GB2312" w:cs="仿宋_GB2312" w:eastAsia="仿宋_GB2312"/>
                      <w:sz w:val="16"/>
                      <w:color w:val="000000"/>
                    </w:rPr>
                    <w:t>≥25kg。锁具重复率≥10000次；门铰可反复开合≥3万次；</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组</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晾画架</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规格：</w:t>
                  </w:r>
                  <w:r>
                    <w:rPr>
                      <w:rFonts w:ascii="仿宋_GB2312" w:hAnsi="仿宋_GB2312" w:cs="仿宋_GB2312" w:eastAsia="仿宋_GB2312"/>
                      <w:sz w:val="16"/>
                      <w:color w:val="000000"/>
                    </w:rPr>
                    <w:t>550*820mm、可移动 ,钢制喷塑，双面50层</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版画机</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台面尺寸</w:t>
                  </w:r>
                  <w:r>
                    <w:rPr>
                      <w:rFonts w:ascii="仿宋_GB2312" w:hAnsi="仿宋_GB2312" w:cs="仿宋_GB2312" w:eastAsia="仿宋_GB2312"/>
                      <w:sz w:val="16"/>
                      <w:color w:val="000000"/>
                    </w:rPr>
                    <w:t>:620x1000mm(对开)</w:t>
                  </w:r>
                  <w:r>
                    <w:br/>
                  </w:r>
                  <w:r>
                    <w:rPr>
                      <w:rFonts w:ascii="仿宋_GB2312" w:hAnsi="仿宋_GB2312" w:cs="仿宋_GB2312" w:eastAsia="仿宋_GB2312"/>
                      <w:sz w:val="16"/>
                      <w:color w:val="000000"/>
                    </w:rPr>
                    <w:t>机器尺寸</w:t>
                  </w:r>
                  <w:r>
                    <w:rPr>
                      <w:rFonts w:ascii="仿宋_GB2312" w:hAnsi="仿宋_GB2312" w:cs="仿宋_GB2312" w:eastAsia="仿宋_GB2312"/>
                      <w:sz w:val="16"/>
                      <w:color w:val="000000"/>
                    </w:rPr>
                    <w:t>:1000x860x1120mm(长x宽x高)(含底座)面板:采用10m厚度精钢板，表面进行镀铬处理，高强度且永不生锈，整个面板上表面没有任何定位卡件，使用更加完美</w:t>
                  </w:r>
                  <w:r>
                    <w:br/>
                  </w:r>
                  <w:r>
                    <w:rPr>
                      <w:rFonts w:ascii="仿宋_GB2312" w:hAnsi="仿宋_GB2312" w:cs="仿宋_GB2312" w:eastAsia="仿宋_GB2312"/>
                      <w:sz w:val="16"/>
                      <w:color w:val="000000"/>
                    </w:rPr>
                    <w:t>上滚筒</w:t>
                  </w:r>
                  <w:r>
                    <w:rPr>
                      <w:rFonts w:ascii="仿宋_GB2312" w:hAnsi="仿宋_GB2312" w:cs="仿宋_GB2312" w:eastAsia="仿宋_GB2312"/>
                      <w:sz w:val="16"/>
                      <w:color w:val="000000"/>
                    </w:rPr>
                    <w:t>:高强度钢管电镀镜面抛光</w:t>
                  </w:r>
                  <w:r>
                    <w:br/>
                  </w:r>
                  <w:r>
                    <w:rPr>
                      <w:rFonts w:ascii="仿宋_GB2312" w:hAnsi="仿宋_GB2312" w:cs="仿宋_GB2312" w:eastAsia="仿宋_GB2312"/>
                      <w:sz w:val="16"/>
                      <w:color w:val="000000"/>
                    </w:rPr>
                    <w:t>下滚筒</w:t>
                  </w:r>
                  <w:r>
                    <w:rPr>
                      <w:rFonts w:ascii="仿宋_GB2312" w:hAnsi="仿宋_GB2312" w:cs="仿宋_GB2312" w:eastAsia="仿宋_GB2312"/>
                      <w:sz w:val="16"/>
                      <w:color w:val="000000"/>
                    </w:rPr>
                    <w:t>:高强度钢管滚刻花纹发黑主结构:整体结构采用12mm厚度钢板一体成型，精确度高，其余部分采用高强度钢板，外形设计简约减速装置:为减速齿轮组合传动，使得走板稳定流畅摇轮:采用大尺寸铸铁滚轮式，古典造型，样式更美观，高精确度加工，旋转流畅特殊设计防止面板脱落</w:t>
                  </w:r>
                  <w:r>
                    <w:br/>
                  </w:r>
                  <w:r>
                    <w:rPr>
                      <w:rFonts w:ascii="仿宋_GB2312" w:hAnsi="仿宋_GB2312" w:cs="仿宋_GB2312" w:eastAsia="仿宋_GB2312"/>
                      <w:sz w:val="16"/>
                      <w:color w:val="000000"/>
                    </w:rPr>
                    <w:t>机器压力精准，压力大</w:t>
                  </w:r>
                  <w:r>
                    <w:br/>
                  </w:r>
                  <w:r>
                    <w:rPr>
                      <w:rFonts w:ascii="仿宋_GB2312" w:hAnsi="仿宋_GB2312" w:cs="仿宋_GB2312" w:eastAsia="仿宋_GB2312"/>
                      <w:sz w:val="16"/>
                      <w:color w:val="000000"/>
                    </w:rPr>
                    <w:t>适用于木版画，铜版画，综合版画等版画种类</w:t>
                  </w:r>
                  <w:r>
                    <w:br/>
                  </w:r>
                  <w:r>
                    <w:rPr>
                      <w:rFonts w:ascii="仿宋_GB2312" w:hAnsi="仿宋_GB2312" w:cs="仿宋_GB2312" w:eastAsia="仿宋_GB2312"/>
                      <w:sz w:val="16"/>
                      <w:color w:val="000000"/>
                    </w:rPr>
                    <w:t>适合专业艺术家创作和中小学校版画的学习、交流、推广</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三角刀</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2号专业刻刀；刀头采用硬质合金钢材，开刃锋利无毛刺，单边刃宽:2.0mm，两点间距:2.5mm；优质榉木手柄，握感舒适。刻刀全长约145mm；刀头长25mm；木柄长120mm，木柄尾部直径约18mm；刀柄粗部分直径约；19mm；细部分16mm；</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把</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三角刀</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3号专业刻刀；刀头采用硬质合金钢材，开刃锋利无毛刺，单边刃宽:3.0mm，两点间距:4.0mm；优质榉木手柄，握感舒适。刻刀全长约145mm；刀头长25mm；木柄长120mm，木柄尾部直径约18mm；刀柄粗部分直径约；19mm；细部分16mm；</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把</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三角刀</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4号专业刻刀；刀头采用硬质合金钢材，开刃锋利无毛刺，单边刃宽:3.5mm，两点间距:4.5mm；优质榉木手柄，握感舒适。刻刀全长约145mm；刀头长25mm；木柄长120mm，木柄尾部直径约18mm；刀柄粗部分直径约；19mm；细部分16mm；</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把</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圆刀</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2号专业刻刀；刀头采用硬质合金钢材，开刃锋利无毛刺，两点间距:3.0mm；优质榉木手柄，握感舒适。刻刀全长约145mm；刀头长25mm；木柄长120mm，木柄尾部直径约18mm；刀柄粗部分直径约；19mm；细部分16mm；</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把</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圆刀</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3号专业刻刀；刀头采用硬质合金钢材，开刃锋利无毛刺，两点间距:4.0mm；优质榉木手柄，握感舒适。刻刀全长约145mm；刀头长25mm；木柄长120mm，木柄尾部直径约18mm；刀柄粗部分直径约；19mm；细部分16mm；</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把</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圆刀</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4号专业刻刀；刀头采用硬质合金钢材，开刃锋利无毛刺，两点间距:5.5mm；优质榉木手柄，握感舒适。刻刀全长约145mm；刀头长25mm；木柄长120mm，木柄尾部直径约18mm；刀柄粗部分直径约；19mm；细部分16mm；</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把</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斜口刀</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2号专业刻刀；刀头采用硬质合金钢材，开刃锋利无毛刺，刃宽:4.0mm；优质榉木手柄，握感舒适。刻刀全长约145mm；刀头长25mm；木柄长120mm，木柄尾部直径约18mm；刀柄粗部分直径约；19mm；细部分16mm；</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把</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橡胶棍子</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【材质】橡胶</w:t>
                  </w:r>
                  <w:r>
                    <w:rPr>
                      <w:rFonts w:ascii="仿宋_GB2312" w:hAnsi="仿宋_GB2312" w:cs="仿宋_GB2312" w:eastAsia="仿宋_GB2312"/>
                      <w:sz w:val="16"/>
                      <w:color w:val="000000"/>
                    </w:rPr>
                    <w:t>+实木手柄；</w:t>
                  </w:r>
                  <w:r>
                    <w:br/>
                  </w:r>
                  <w:r>
                    <w:rPr>
                      <w:rFonts w:ascii="仿宋_GB2312" w:hAnsi="仿宋_GB2312" w:cs="仿宋_GB2312" w:eastAsia="仿宋_GB2312"/>
                      <w:sz w:val="16"/>
                      <w:color w:val="000000"/>
                    </w:rPr>
                    <w:t>【特点】滚轮采用高质量橡胶，表面平整</w:t>
                  </w:r>
                  <w:r>
                    <w:rPr>
                      <w:rFonts w:ascii="仿宋_GB2312" w:hAnsi="仿宋_GB2312" w:cs="仿宋_GB2312" w:eastAsia="仿宋_GB2312"/>
                      <w:sz w:val="16"/>
                      <w:color w:val="000000"/>
                    </w:rPr>
                    <w:t>:橡胶厚重有弹性;实木手柄</w:t>
                  </w:r>
                  <w:r>
                    <w:br/>
                  </w:r>
                  <w:r>
                    <w:rPr>
                      <w:rFonts w:ascii="仿宋_GB2312" w:hAnsi="仿宋_GB2312" w:cs="仿宋_GB2312" w:eastAsia="仿宋_GB2312"/>
                      <w:sz w:val="16"/>
                      <w:color w:val="000000"/>
                    </w:rPr>
                    <w:t>【规格】宽</w:t>
                  </w:r>
                  <w:r>
                    <w:rPr>
                      <w:rFonts w:ascii="仿宋_GB2312" w:hAnsi="仿宋_GB2312" w:cs="仿宋_GB2312" w:eastAsia="仿宋_GB2312"/>
                      <w:sz w:val="16"/>
                      <w:color w:val="000000"/>
                    </w:rPr>
                    <w:t>10cm</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橡胶棍子</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【材质】橡胶</w:t>
                  </w:r>
                  <w:r>
                    <w:rPr>
                      <w:rFonts w:ascii="仿宋_GB2312" w:hAnsi="仿宋_GB2312" w:cs="仿宋_GB2312" w:eastAsia="仿宋_GB2312"/>
                      <w:sz w:val="16"/>
                      <w:color w:val="000000"/>
                    </w:rPr>
                    <w:t>+实木手柄；</w:t>
                  </w:r>
                  <w:r>
                    <w:br/>
                  </w:r>
                  <w:r>
                    <w:rPr>
                      <w:rFonts w:ascii="仿宋_GB2312" w:hAnsi="仿宋_GB2312" w:cs="仿宋_GB2312" w:eastAsia="仿宋_GB2312"/>
                      <w:sz w:val="16"/>
                      <w:color w:val="000000"/>
                    </w:rPr>
                    <w:t>【特点】滚轮采用高质量橡胶，表面平整</w:t>
                  </w:r>
                  <w:r>
                    <w:rPr>
                      <w:rFonts w:ascii="仿宋_GB2312" w:hAnsi="仿宋_GB2312" w:cs="仿宋_GB2312" w:eastAsia="仿宋_GB2312"/>
                      <w:sz w:val="16"/>
                      <w:color w:val="000000"/>
                    </w:rPr>
                    <w:t>:橡胶厚重有弹性;实木手柄</w:t>
                  </w:r>
                  <w:r>
                    <w:br/>
                  </w:r>
                  <w:r>
                    <w:rPr>
                      <w:rFonts w:ascii="仿宋_GB2312" w:hAnsi="仿宋_GB2312" w:cs="仿宋_GB2312" w:eastAsia="仿宋_GB2312"/>
                      <w:sz w:val="16"/>
                      <w:color w:val="000000"/>
                    </w:rPr>
                    <w:t>【规格】宽</w:t>
                  </w:r>
                  <w:r>
                    <w:rPr>
                      <w:rFonts w:ascii="仿宋_GB2312" w:hAnsi="仿宋_GB2312" w:cs="仿宋_GB2312" w:eastAsia="仿宋_GB2312"/>
                      <w:sz w:val="16"/>
                      <w:color w:val="000000"/>
                    </w:rPr>
                    <w:t>3cm</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磨骨</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版画用</w:t>
                  </w:r>
                  <w:r>
                    <w:rPr>
                      <w:rFonts w:ascii="仿宋_GB2312" w:hAnsi="仿宋_GB2312" w:cs="仿宋_GB2312" w:eastAsia="仿宋_GB2312"/>
                      <w:sz w:val="16"/>
                      <w:color w:val="000000"/>
                    </w:rPr>
                    <w:t>,木蘑菇</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PVC橡胶板</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版画用，</w:t>
                  </w:r>
                  <w:r>
                    <w:rPr>
                      <w:rFonts w:ascii="仿宋_GB2312" w:hAnsi="仿宋_GB2312" w:cs="仿宋_GB2312" w:eastAsia="仿宋_GB2312"/>
                      <w:sz w:val="16"/>
                      <w:color w:val="000000"/>
                    </w:rPr>
                    <w:t>3mm厚,50kg</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油墨清洗剂</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规格：</w:t>
                  </w:r>
                  <w:r>
                    <w:rPr>
                      <w:rFonts w:ascii="仿宋_GB2312" w:hAnsi="仿宋_GB2312" w:cs="仿宋_GB2312" w:eastAsia="仿宋_GB2312"/>
                      <w:sz w:val="16"/>
                      <w:color w:val="000000"/>
                    </w:rPr>
                    <w:t>1L</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瓶</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油墨</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版画专用油墨</w:t>
                  </w:r>
                  <w:r>
                    <w:rPr>
                      <w:rFonts w:ascii="仿宋_GB2312" w:hAnsi="仿宋_GB2312" w:cs="仿宋_GB2312" w:eastAsia="仿宋_GB2312"/>
                      <w:sz w:val="16"/>
                      <w:color w:val="000000"/>
                    </w:rPr>
                    <w:t>50ML，5色</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瓶</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油墨</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版画专用油墨</w:t>
                  </w:r>
                  <w:r>
                    <w:rPr>
                      <w:rFonts w:ascii="仿宋_GB2312" w:hAnsi="仿宋_GB2312" w:cs="仿宋_GB2312" w:eastAsia="仿宋_GB2312"/>
                      <w:sz w:val="16"/>
                      <w:color w:val="000000"/>
                    </w:rPr>
                    <w:t>100ML，黑色</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瓶</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组合展架</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展板规格：</w:t>
                  </w:r>
                  <w:r>
                    <w:rPr>
                      <w:rFonts w:ascii="仿宋_GB2312" w:hAnsi="仿宋_GB2312" w:cs="仿宋_GB2312" w:eastAsia="仿宋_GB2312"/>
                      <w:sz w:val="16"/>
                      <w:color w:val="000000"/>
                    </w:rPr>
                    <w:t>1000mm宽*2400mm高*40mm厚</w:t>
                  </w:r>
                  <w:r>
                    <w:br/>
                  </w:r>
                  <w:r>
                    <w:rPr>
                      <w:rFonts w:ascii="仿宋_GB2312" w:hAnsi="仿宋_GB2312" w:cs="仿宋_GB2312" w:eastAsia="仿宋_GB2312"/>
                      <w:sz w:val="16"/>
                      <w:color w:val="000000"/>
                    </w:rPr>
                    <w:t>展板材质及技术指标要求：</w:t>
                  </w:r>
                  <w:r>
                    <w:rPr>
                      <w:rFonts w:ascii="仿宋_GB2312" w:hAnsi="仿宋_GB2312" w:cs="仿宋_GB2312" w:eastAsia="仿宋_GB2312"/>
                      <w:sz w:val="16"/>
                      <w:color w:val="000000"/>
                    </w:rPr>
                    <w:t>1、板墙铝框架边框材料执行标准： GB/T 5237.1-2017至 GB/T 5237.6-2017 2、铝合金型材质量：6063A合金牌号3、型材尺寸执行超高精级等级 4、交货状态：T5 5、化学成分力学性能符合最新的国际标准，强度达到F25级，粉末喷涂附着力达到O级以上，保护等级10级，抗腐蚀性能10年。 6、表面处理：阳极氧化。  2、面板是新型pvc展板，所用寿命长，不变形，不起皱，不鼓包，平整性好，耐磨度高，防水，抗高温。选用的pvc贴面符合国家产品质量标准和消防安全要求B2级。3、pvc展板的板芯采用优质木板芯，具有较强的韧性及强度，厚度尺寸4.5±0.2mm。4、展板表面应平整光洁，颜色不应有明显色差、压痕凹凸不平、鼓泡和污斑等缺陷。颜色为表面双面哑光色。</w:t>
                  </w:r>
                  <w:r>
                    <w:br/>
                  </w:r>
                  <w:r>
                    <w:rPr>
                      <w:rFonts w:ascii="仿宋_GB2312" w:hAnsi="仿宋_GB2312" w:cs="仿宋_GB2312" w:eastAsia="仿宋_GB2312"/>
                      <w:sz w:val="16"/>
                      <w:color w:val="000000"/>
                    </w:rPr>
                    <w:t>型材性能及技术指标要求：</w:t>
                  </w:r>
                  <w:r>
                    <w:br/>
                  </w:r>
                  <w:r>
                    <w:rPr>
                      <w:rFonts w:ascii="仿宋_GB2312" w:hAnsi="仿宋_GB2312" w:cs="仿宋_GB2312" w:eastAsia="仿宋_GB2312"/>
                      <w:sz w:val="16"/>
                      <w:color w:val="000000"/>
                    </w:rPr>
                    <w:t>1.型材的化学成份 型材化学成份为AlMgSi0.5，牌号是6063 T5，达到或超过最新国家标准。 2.型材的直线度 型材应≤3.0mm/6m，任意300mm长度棱边直线度应≤0.2mm。3.型材的扭拧度在6米长度内，其扭拧度1.8mm。4.型材机械性能。铝合金型材在常温下的机械性能为：抗拉强度σb≥245 N/mm2 ，屈服极限σ0.2≥195 N/mm2 ，延伸率δ为8%，布氏硬度≥75HB或维氏硬度≥80HV。5.表面质量 氧化膜达到AA15级（最小平均膜厚≥15μm，最小局部膜厚≥12μm）。6.型材表面质量铝型材表面不允许有裂纹、起皮、气泡、夹杂物、腐蚀点和压坑、碰伤、拉痕存在。允许有模具造成的轻微挤压痕，深度不应大于0.02mm。7.氧化膜色泽经表面氧化后的铝型材的外表面色泽应均匀一致，挤压光亮带在氧化后不应明显，不允许有腐蚀斑、电灼伤、黑斑、脱膜等缺陷存在。经亚光处理的型材不应有模具拉痕和挤压光亮带存在。8.型材端面处理 型材切割端面进行去毛刺处理，端面光洁无毛刺，保证产品不会产生互相之间的划伤，一级施工安全。9.型材的主要尺寸 型材所有槽口尺寸为4.3±0.3mm，槽口壁厚基准尺寸为1.6±0.15mm</w:t>
                  </w:r>
                  <w:r>
                    <w:br/>
                  </w:r>
                  <w:r>
                    <w:rPr>
                      <w:rFonts w:ascii="仿宋_GB2312" w:hAnsi="仿宋_GB2312" w:cs="仿宋_GB2312" w:eastAsia="仿宋_GB2312"/>
                      <w:sz w:val="16"/>
                      <w:color w:val="000000"/>
                    </w:rPr>
                    <w:t>公差范围在</w:t>
                  </w:r>
                  <w:r>
                    <w:rPr>
                      <w:rFonts w:ascii="仿宋_GB2312" w:hAnsi="仿宋_GB2312" w:cs="仿宋_GB2312" w:eastAsia="仿宋_GB2312"/>
                      <w:sz w:val="16"/>
                      <w:color w:val="000000"/>
                    </w:rPr>
                    <w:t>1.90～2.2mm之间；10.质量标准：质量达到或超过国家标准GB/T5237-2008和GB/T319中6063铝合金中超高精级要求</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小乒乓球台</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室内球台；规格尺寸：台面厚度：</w:t>
                  </w:r>
                  <w:r>
                    <w:rPr>
                      <w:rFonts w:ascii="仿宋_GB2312" w:hAnsi="仿宋_GB2312" w:cs="仿宋_GB2312" w:eastAsia="仿宋_GB2312"/>
                      <w:sz w:val="16"/>
                      <w:color w:val="000000"/>
                    </w:rPr>
                    <w:t>18mm；球台尺寸：2100×1200×680-760mm,高度可调.桌腿粗40mm；台面颜色：蓝色；台面材质：密度板；台面尺寸：常规尺寸。采用淋涂工艺。（含网架）物理性能：弹性：230mm-260mm；弹性均匀度：≤15mm；球台稳定性：≤10；平面度：≤5mm。含四角防撞。</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跳箱</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品名：四合一跳箱；产品颜色：绿蓝红黑；外皮材质：加厚防水</w:t>
                  </w:r>
                  <w:r>
                    <w:rPr>
                      <w:rFonts w:ascii="仿宋_GB2312" w:hAnsi="仿宋_GB2312" w:cs="仿宋_GB2312" w:eastAsia="仿宋_GB2312"/>
                      <w:sz w:val="16"/>
                      <w:color w:val="000000"/>
                    </w:rPr>
                    <w:t>PVC刀刮布；一体内胆，高效回弹，内胆材质：EPE＋高密度再生棉；产品材质：PVC皮革；适用范围：各类体育活动。双向拉环，优质消沟魔术贴。尺寸：一号跳箱：65×75×15cm；二号：65×75×25cm；三号：65×75×40cm；四号：90×75×55cm；整体：60×75×150cm；</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2025</w:t>
            </w:r>
            <w:r>
              <w:rPr>
                <w:rFonts w:ascii="仿宋_GB2312" w:hAnsi="仿宋_GB2312" w:cs="仿宋_GB2312" w:eastAsia="仿宋_GB2312"/>
                <w:sz w:val="21"/>
              </w:rPr>
              <w:t>年西安高新区第十八小学部室设备采购项目（科学教室）采购清单</w:t>
            </w:r>
          </w:p>
          <w:tbl>
            <w:tblPr>
              <w:tblBorders>
                <w:top w:val="none" w:color="000000" w:sz="4"/>
                <w:left w:val="none" w:color="000000" w:sz="4"/>
                <w:bottom w:val="none" w:color="000000" w:sz="4"/>
                <w:right w:val="none" w:color="000000" w:sz="4"/>
                <w:insideH w:val="none"/>
                <w:insideV w:val="none"/>
              </w:tblBorders>
            </w:tblPr>
            <w:tblGrid>
              <w:gridCol w:w="157"/>
              <w:gridCol w:w="223"/>
              <w:gridCol w:w="1647"/>
              <w:gridCol w:w="252"/>
              <w:gridCol w:w="245"/>
            </w:tblGrid>
            <w:tr>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序号</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设备名称</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技术参数</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单位</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数量</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讲台（教师演示台）</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1、规格：1750×700×850mm±5mm</w:t>
                  </w:r>
                  <w:r>
                    <w:br/>
                  </w:r>
                  <w:r>
                    <w:rPr>
                      <w:rFonts w:ascii="仿宋_GB2312" w:hAnsi="仿宋_GB2312" w:cs="仿宋_GB2312" w:eastAsia="仿宋_GB2312"/>
                      <w:sz w:val="16"/>
                      <w:color w:val="000000"/>
                    </w:rPr>
                    <w:t>2、台面：采用12.7mm实心理化板，周边成型厚度为25.4mm;倒圆边，经机械打磨，表面光滑平整，无缝隙，整体美观大方。</w:t>
                  </w:r>
                  <w:r>
                    <w:br/>
                  </w:r>
                  <w:r>
                    <w:rPr>
                      <w:rFonts w:ascii="仿宋_GB2312" w:hAnsi="仿宋_GB2312" w:cs="仿宋_GB2312" w:eastAsia="仿宋_GB2312"/>
                      <w:sz w:val="16"/>
                      <w:color w:val="000000"/>
                    </w:rPr>
                    <w:t>3、柜身：采用钣金插件无焊接、稳定牢固无变形，整体美观大方。柜体分上下两部分，便于安装和运输。</w:t>
                  </w:r>
                  <w:r>
                    <w:br/>
                  </w:r>
                  <w:r>
                    <w:rPr>
                      <w:rFonts w:ascii="仿宋_GB2312" w:hAnsi="仿宋_GB2312" w:cs="仿宋_GB2312" w:eastAsia="仿宋_GB2312"/>
                      <w:sz w:val="16"/>
                      <w:color w:val="000000"/>
                    </w:rPr>
                    <w:t>4、板材：采用1.0冷扎板,表面均经磷化、酸洗、静电处理，喷涂环氧树脂喷涂厚度≥75um。门铰：采用'DTC^175 度阻尼铰链。自闭式，与柜体面水平角度&lt;15度时，柜门即可自行关闭，弹性好，外形美观，使用过程中无噪音，可开关十万次，达到国际五金行业标准，使用寿命长。</w:t>
                  </w:r>
                  <w:r>
                    <w:br/>
                  </w:r>
                  <w:r>
                    <w:rPr>
                      <w:rFonts w:ascii="仿宋_GB2312" w:hAnsi="仿宋_GB2312" w:cs="仿宋_GB2312" w:eastAsia="仿宋_GB2312"/>
                      <w:sz w:val="16"/>
                      <w:color w:val="000000"/>
                    </w:rPr>
                    <w:t>拉手：</w:t>
                  </w:r>
                  <w:r>
                    <w:rPr>
                      <w:rFonts w:ascii="仿宋_GB2312" w:hAnsi="仿宋_GB2312" w:cs="仿宋_GB2312" w:eastAsia="仿宋_GB2312"/>
                      <w:sz w:val="16"/>
                      <w:color w:val="000000"/>
                    </w:rPr>
                    <w:t>C字型铝合金哑光色。外形美观、经久耐用。组装接缝严密，连接牢固，无松动现象。</w:t>
                  </w:r>
                  <w:r>
                    <w:br/>
                  </w:r>
                  <w:r>
                    <w:rPr>
                      <w:rFonts w:ascii="仿宋_GB2312" w:hAnsi="仿宋_GB2312" w:cs="仿宋_GB2312" w:eastAsia="仿宋_GB2312"/>
                      <w:sz w:val="16"/>
                      <w:color w:val="000000"/>
                    </w:rPr>
                    <w:t>5、 门板：采用单层钢板，内有加强固定板组装设计，内置防撞胶垫，装于门板内侧，减缓碰撞，保护柜体，保证关门减少噪音；</w:t>
                  </w:r>
                  <w:r>
                    <w:br/>
                  </w:r>
                  <w:r>
                    <w:rPr>
                      <w:rFonts w:ascii="仿宋_GB2312" w:hAnsi="仿宋_GB2312" w:cs="仿宋_GB2312" w:eastAsia="仿宋_GB2312"/>
                      <w:sz w:val="16"/>
                      <w:color w:val="000000"/>
                    </w:rPr>
                    <w:t>6、 固定脚：采用 ABS 工程塑料模具成型制作而成，具有高度可调、耐磨、防潮、耐腐蚀等特点。</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教师电源</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教师控制台控制区采用</w:t>
                  </w:r>
                  <w:r>
                    <w:rPr>
                      <w:rFonts w:ascii="仿宋_GB2312" w:hAnsi="仿宋_GB2312" w:cs="仿宋_GB2312" w:eastAsia="仿宋_GB2312"/>
                      <w:sz w:val="16"/>
                      <w:color w:val="000000"/>
                    </w:rPr>
                    <w:t>7寸高清、IPS全视角触摸屏。</w:t>
                  </w:r>
                  <w:r>
                    <w:br/>
                  </w:r>
                  <w:r>
                    <w:rPr>
                      <w:rFonts w:ascii="仿宋_GB2312" w:hAnsi="仿宋_GB2312" w:cs="仿宋_GB2312" w:eastAsia="仿宋_GB2312"/>
                      <w:sz w:val="16"/>
                      <w:color w:val="000000"/>
                    </w:rPr>
                    <w:t>1、采用密码开机管理。</w:t>
                  </w:r>
                  <w:r>
                    <w:br/>
                  </w:r>
                  <w:r>
                    <w:rPr>
                      <w:rFonts w:ascii="仿宋_GB2312" w:hAnsi="仿宋_GB2312" w:cs="仿宋_GB2312" w:eastAsia="仿宋_GB2312"/>
                      <w:sz w:val="16"/>
                      <w:color w:val="000000"/>
                    </w:rPr>
                    <w:t>2、具有年、月、日、时、分、秒，定时自动动关机功能。</w:t>
                  </w:r>
                  <w:r>
                    <w:br/>
                  </w:r>
                  <w:r>
                    <w:rPr>
                      <w:rFonts w:ascii="仿宋_GB2312" w:hAnsi="仿宋_GB2312" w:cs="仿宋_GB2312" w:eastAsia="仿宋_GB2312"/>
                      <w:sz w:val="16"/>
                      <w:color w:val="000000"/>
                    </w:rPr>
                    <w:t>3、定时关机时间可以教师据任务要求按需设设定。</w:t>
                  </w:r>
                  <w:r>
                    <w:br/>
                  </w:r>
                  <w:r>
                    <w:rPr>
                      <w:rFonts w:ascii="仿宋_GB2312" w:hAnsi="仿宋_GB2312" w:cs="仿宋_GB2312" w:eastAsia="仿宋_GB2312"/>
                      <w:sz w:val="16"/>
                      <w:color w:val="000000"/>
                    </w:rPr>
                    <w:t>4、采用7寸触摸屏控制、显示教师和学生交直流电压，电流。</w:t>
                  </w:r>
                  <w:r>
                    <w:br/>
                  </w:r>
                  <w:r>
                    <w:rPr>
                      <w:rFonts w:ascii="仿宋_GB2312" w:hAnsi="仿宋_GB2312" w:cs="仿宋_GB2312" w:eastAsia="仿宋_GB2312"/>
                      <w:sz w:val="16"/>
                      <w:color w:val="000000"/>
                    </w:rPr>
                    <w:t>5、电源控制系统：教师通过控制箱设备对全室220V高压及0-30V:AC和DC低压进行分组控制。</w:t>
                  </w:r>
                  <w:r>
                    <w:br/>
                  </w:r>
                  <w:r>
                    <w:rPr>
                      <w:rFonts w:ascii="仿宋_GB2312" w:hAnsi="仿宋_GB2312" w:cs="仿宋_GB2312" w:eastAsia="仿宋_GB2312"/>
                      <w:sz w:val="16"/>
                      <w:color w:val="000000"/>
                    </w:rPr>
                    <w:t>6、照明控制系统：教师通过控制箱设备对全室照明进行单独或分组控制；</w:t>
                  </w:r>
                  <w:r>
                    <w:br/>
                  </w:r>
                  <w:r>
                    <w:rPr>
                      <w:rFonts w:ascii="仿宋_GB2312" w:hAnsi="仿宋_GB2312" w:cs="仿宋_GB2312" w:eastAsia="仿宋_GB2312"/>
                      <w:sz w:val="16"/>
                      <w:color w:val="000000"/>
                    </w:rPr>
                    <w:t>7、操作控制具有语音播报功能。</w:t>
                  </w:r>
                  <w:r>
                    <w:br/>
                  </w:r>
                  <w:r>
                    <w:rPr>
                      <w:rFonts w:ascii="仿宋_GB2312" w:hAnsi="仿宋_GB2312" w:cs="仿宋_GB2312" w:eastAsia="仿宋_GB2312"/>
                      <w:sz w:val="16"/>
                      <w:color w:val="000000"/>
                    </w:rPr>
                    <w:t>8、预留智慧实验室控制系统：可控制多媒体、窗帘、屏风等智能设备升降管理。（选配）</w:t>
                  </w:r>
                  <w:r>
                    <w:br/>
                  </w:r>
                  <w:r>
                    <w:rPr>
                      <w:rFonts w:ascii="仿宋_GB2312" w:hAnsi="仿宋_GB2312" w:cs="仿宋_GB2312" w:eastAsia="仿宋_GB2312"/>
                      <w:sz w:val="16"/>
                      <w:color w:val="000000"/>
                    </w:rPr>
                    <w:t>9、通风控制系统：教师通过控制箱对变频风机进行控制，分1-10档风量调控，精细把控实验室通风使用最佳效果。（选配）</w:t>
                  </w:r>
                  <w:r>
                    <w:br/>
                  </w:r>
                  <w:r>
                    <w:rPr>
                      <w:rFonts w:ascii="仿宋_GB2312" w:hAnsi="仿宋_GB2312" w:cs="仿宋_GB2312" w:eastAsia="仿宋_GB2312"/>
                      <w:sz w:val="16"/>
                      <w:color w:val="000000"/>
                    </w:rPr>
                    <w:t>10、传感监控系统：设备内配有温度、湿度、空气质量等传感器，时时监控实验室室内环境，给实验提供环境依据及及时提醒教师使用环境。（选配）</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学生多边形桌</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尺寸：短边长</w:t>
                  </w:r>
                  <w:r>
                    <w:rPr>
                      <w:rFonts w:ascii="仿宋_GB2312" w:hAnsi="仿宋_GB2312" w:cs="仿宋_GB2312" w:eastAsia="仿宋_GB2312"/>
                      <w:sz w:val="16"/>
                      <w:color w:val="000000"/>
                    </w:rPr>
                    <w:t>75cm,长边边长150cm；钢木结构；</w:t>
                  </w:r>
                  <w:r>
                    <w:br/>
                  </w:r>
                  <w:r>
                    <w:rPr>
                      <w:rFonts w:ascii="仿宋_GB2312" w:hAnsi="仿宋_GB2312" w:cs="仿宋_GB2312" w:eastAsia="仿宋_GB2312"/>
                      <w:sz w:val="16"/>
                      <w:color w:val="000000"/>
                    </w:rPr>
                    <w:t xml:space="preserve">1、基材：木板采用环保等级达到E1标准级，完成厚度≥26MM。面材：采用三聚氰胺贴面。                              </w:t>
                  </w:r>
                  <w:r>
                    <w:br/>
                  </w:r>
                  <w:r>
                    <w:rPr>
                      <w:rFonts w:ascii="仿宋_GB2312" w:hAnsi="仿宋_GB2312" w:cs="仿宋_GB2312" w:eastAsia="仿宋_GB2312"/>
                      <w:sz w:val="16"/>
                      <w:color w:val="000000"/>
                    </w:rPr>
                    <w:t>2、封边：台面使用与板材材质一致的PVC封边，所有人造板件全部双饰面、封四边，走线孔内缘和隐蔽部位全部封边或封闭处理。</w:t>
                  </w:r>
                  <w:r>
                    <w:br/>
                  </w:r>
                  <w:r>
                    <w:rPr>
                      <w:rFonts w:ascii="仿宋_GB2312" w:hAnsi="仿宋_GB2312" w:cs="仿宋_GB2312" w:eastAsia="仿宋_GB2312"/>
                      <w:sz w:val="16"/>
                      <w:color w:val="000000"/>
                    </w:rPr>
                    <w:t>3、热熔胶：采用优质品牌热熔胶，符合相关国家标准。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实验学生椅</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1、椅座连体全新一级工程聚丙PP材质，根据人体脊椎学原理一体注塑成型，耐冲击、耐抗压，耐磨、达到环保要求，四周光面设计，座板尺寸宽44cm*深42.5cm，椅背椅座厚度 7mm 腰部厚度 15mm，靠背设计有完成的曲线弧度，靠背尺寸宽43cm*高38cm，能很好的支撑学生背部脊椎，使其免于侧弯,靠背上方把手孔设计长9cm*宽3cm便于学生移动及打扫卫生，耐冲击，耐抗压，耐磨，其美观。</w:t>
                  </w:r>
                  <w:r>
                    <w:br/>
                  </w:r>
                  <w:r>
                    <w:rPr>
                      <w:rFonts w:ascii="仿宋_GB2312" w:hAnsi="仿宋_GB2312" w:cs="仿宋_GB2312" w:eastAsia="仿宋_GB2312"/>
                      <w:sz w:val="16"/>
                      <w:color w:val="000000"/>
                    </w:rPr>
                    <w:t>2、椅架采用椭圆钢管19*40*2.0mm，椅座底部具有连接钢架板  塑料防滑底31cm*宽5cm*厚2mm .可悬挂书桌，便于节省空间，承重 150kg 椅背的拉力 120kg 尼龙稳固脚垫采用无钉防脱落固定装置，超级耐磨。</w:t>
                  </w:r>
                  <w:r>
                    <w:br/>
                  </w:r>
                  <w:r>
                    <w:rPr>
                      <w:rFonts w:ascii="仿宋_GB2312" w:hAnsi="仿宋_GB2312" w:cs="仿宋_GB2312" w:eastAsia="仿宋_GB2312"/>
                      <w:sz w:val="16"/>
                      <w:color w:val="000000"/>
                    </w:rPr>
                    <w:t>3、工艺：全部钢管都用液压一次抽芯弯成型，富有流线感，钢管焊接处采用二氧化碳保护焊接工艺，焊接表面波纹均匀，焊接处无夹渣、气孔、焊瘤，焊丝咬边和飞溅，无脱焊、虚焊和焊空的现象。各钢件表面经过除油、除锈、酸洗、磷化、静电喷塑、高温固化而成，颜色：灰色烤漆，与桌面色板色彩搭配协调美观。表面光亮平整、无颗粒渣点、颜色均匀。</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把</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吊灯式升降电源</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顶部电源模块装置：采用</w:t>
                  </w:r>
                  <w:r>
                    <w:rPr>
                      <w:rFonts w:ascii="仿宋_GB2312" w:hAnsi="仿宋_GB2312" w:cs="仿宋_GB2312" w:eastAsia="仿宋_GB2312"/>
                      <w:sz w:val="16"/>
                      <w:color w:val="000000"/>
                    </w:rPr>
                    <w:t>ABS材质，模具一体成型。自动升降系统，自带保护功能。四周带氛围灯设计，模块内预留高压、低压位置。</w:t>
                  </w:r>
                  <w:r>
                    <w:br/>
                  </w:r>
                  <w:r>
                    <w:rPr>
                      <w:rFonts w:ascii="仿宋_GB2312" w:hAnsi="仿宋_GB2312" w:cs="仿宋_GB2312" w:eastAsia="仿宋_GB2312"/>
                      <w:sz w:val="16"/>
                      <w:color w:val="000000"/>
                    </w:rPr>
                    <w:t>安装支架：环氧树脂喷涂金属吊杆</w:t>
                  </w:r>
                  <w:r>
                    <w:br/>
                  </w:r>
                  <w:r>
                    <w:rPr>
                      <w:rFonts w:ascii="仿宋_GB2312" w:hAnsi="仿宋_GB2312" w:cs="仿宋_GB2312" w:eastAsia="仿宋_GB2312"/>
                      <w:sz w:val="16"/>
                      <w:color w:val="000000"/>
                    </w:rPr>
                    <w:t>低压电源模块：</w:t>
                  </w:r>
                  <w:r>
                    <w:br/>
                  </w:r>
                  <w:r>
                    <w:rPr>
                      <w:rFonts w:ascii="仿宋_GB2312" w:hAnsi="仿宋_GB2312" w:cs="仿宋_GB2312" w:eastAsia="仿宋_GB2312"/>
                      <w:sz w:val="16"/>
                      <w:color w:val="000000"/>
                    </w:rPr>
                    <w:t>1、 教师主控型，学生低压电源都可接受主控电源发送的锁定信号，锁定后，学生接收老师输送的设定电源电压，教师锁定时，学生输出电压不能超过教师锁定上限，这样可避免学生的误操作，发挥学生自主性。可以分组或任意组合控制。</w:t>
                  </w:r>
                  <w:r>
                    <w:br/>
                  </w:r>
                  <w:r>
                    <w:rPr>
                      <w:rFonts w:ascii="仿宋_GB2312" w:hAnsi="仿宋_GB2312" w:cs="仿宋_GB2312" w:eastAsia="仿宋_GB2312"/>
                      <w:sz w:val="16"/>
                      <w:color w:val="000000"/>
                    </w:rPr>
                    <w:t>2、学生电源采用耐磨，耐腐蚀，耐高温的PC亮光薄膜面板，学生电源的控制电容式感应按键，可以随意设置电压与电流，产品采用贴片元件生产技术，微电脑控制，采用3.5寸液晶显示屏，可显示学生交直流电压与电流、举手、锁定等状态。</w:t>
                  </w:r>
                  <w:r>
                    <w:br/>
                  </w:r>
                  <w:r>
                    <w:rPr>
                      <w:rFonts w:ascii="仿宋_GB2312" w:hAnsi="仿宋_GB2312" w:cs="仿宋_GB2312" w:eastAsia="仿宋_GB2312"/>
                      <w:sz w:val="16"/>
                      <w:color w:val="000000"/>
                    </w:rPr>
                    <w:t>3、 学生交流电源通过上下键0~30V电压，最小调节单元可达0.1V（快捷模式步进2V一档，精密模式0.1V一档）额定电流3A，具有过载保护智能检测功能（电流高于过载点则自动保护，电流低于过载点则自动回复设定值如遇短路自动关闭输出）</w:t>
                  </w:r>
                  <w:r>
                    <w:br/>
                  </w:r>
                  <w:r>
                    <w:rPr>
                      <w:rFonts w:ascii="仿宋_GB2312" w:hAnsi="仿宋_GB2312" w:cs="仿宋_GB2312" w:eastAsia="仿宋_GB2312"/>
                      <w:sz w:val="16"/>
                      <w:color w:val="000000"/>
                    </w:rPr>
                    <w:t>4、 学生直流电压也是通过上下键选取，调节范围为0~30V， 分辨率可达0.1V（快捷模式步进2V一档，精密模式0.1V一档），调节分辨率0.1A，额定电流3A，亦具有过载保护智能检测功能。</w:t>
                  </w:r>
                  <w:r>
                    <w:br/>
                  </w:r>
                  <w:r>
                    <w:rPr>
                      <w:rFonts w:ascii="仿宋_GB2312" w:hAnsi="仿宋_GB2312" w:cs="仿宋_GB2312" w:eastAsia="仿宋_GB2312"/>
                      <w:sz w:val="16"/>
                      <w:color w:val="000000"/>
                    </w:rPr>
                    <w:t>5、采用220V，多功能安全插座.</w:t>
                  </w:r>
                  <w:r>
                    <w:br/>
                  </w:r>
                  <w:r>
                    <w:rPr>
                      <w:rFonts w:ascii="仿宋_GB2312" w:hAnsi="仿宋_GB2312" w:cs="仿宋_GB2312" w:eastAsia="仿宋_GB2312"/>
                      <w:sz w:val="16"/>
                      <w:color w:val="000000"/>
                    </w:rPr>
                    <w:t>6、留有网络接口。</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小学科学</w:t>
                  </w:r>
                  <w:r>
                    <w:rPr>
                      <w:rFonts w:ascii="仿宋_GB2312" w:hAnsi="仿宋_GB2312" w:cs="仿宋_GB2312" w:eastAsia="仿宋_GB2312"/>
                      <w:sz w:val="16"/>
                      <w:color w:val="000000"/>
                    </w:rPr>
                    <w:t>XR虚拟教学系统（教师端）</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小学科学XR虚拟现实课堂软件是依据中华人民共和国教育部《义务教育科学课程标准》教学大纲进行课程资源开发的，满足新课标实验教学需要，聚焦提升学生核心素养需求，所有虚拟场景均基于真实场景搭建，可模拟真实实验教学场景。</w:t>
                  </w:r>
                  <w:r>
                    <w:br/>
                  </w:r>
                  <w:r>
                    <w:rPr>
                      <w:rFonts w:ascii="仿宋_GB2312" w:hAnsi="仿宋_GB2312" w:cs="仿宋_GB2312" w:eastAsia="仿宋_GB2312"/>
                      <w:sz w:val="16"/>
                      <w:color w:val="000000"/>
                    </w:rPr>
                    <w:t>2、软件采用互动教学模式，非视频、图片及PPT等资源课件，所有实验均以第一人称视角进行，支持任意视角下对实验进行观察和交互式操作。软件要求充分呈现课本中的演示实验与学生实验，课程内容涵盖物质科学领域、生命科学领域、地球与宇宙科学领域、技术与工程领域等内容场景，其中物质科学涵盖物体与材料、水和空气、运动与力、能量、物质世界等知识点内容；生命科学涵盖植物世界、动物世界、微观世界、健康生活、生物与环境等知识点内容；地球与宇宙科学涵盖认识太阳系、认识地球和保护地球等知识点内容；技术与工程科学涵盖材料与产品、技术与发明、工程与设计等知识点内容。</w:t>
                  </w:r>
                  <w:r>
                    <w:br/>
                  </w:r>
                  <w:r>
                    <w:rPr>
                      <w:rFonts w:ascii="仿宋_GB2312" w:hAnsi="仿宋_GB2312" w:cs="仿宋_GB2312" w:eastAsia="仿宋_GB2312"/>
                      <w:sz w:val="16"/>
                      <w:color w:val="000000"/>
                    </w:rPr>
                    <w:t>3、软件要求提供完整内容资源不少于700个，其中物质科学内容不少于130个，生命科学内容不少于330个，地球与宇宙科学内容不少于140个，技术与工程内容不少于100个。要求提供的内容根据一级二级知识点目录方式排序，其中重难点模型需提供标注、拆分和动画展示功能。</w:t>
                  </w:r>
                  <w:r>
                    <w:br/>
                  </w:r>
                  <w:r>
                    <w:rPr>
                      <w:rFonts w:ascii="仿宋_GB2312" w:hAnsi="仿宋_GB2312" w:cs="仿宋_GB2312" w:eastAsia="仿宋_GB2312"/>
                      <w:sz w:val="16"/>
                      <w:color w:val="000000"/>
                    </w:rPr>
                    <w:t>4、软件要求提供与课程标准知识点同步的基础教学资源库及扩展性学习模块，其中物质科学具有电学探究和光学探究模块，生命科学具有人体探秘、物种密码及昆虫大揭秘模块，地球与宇宙科学具有星空探秘模块，便于不同年级学生的学习掌握。</w:t>
                  </w:r>
                  <w:r>
                    <w:br/>
                  </w:r>
                  <w:r>
                    <w:rPr>
                      <w:rFonts w:ascii="仿宋_GB2312" w:hAnsi="仿宋_GB2312" w:cs="仿宋_GB2312" w:eastAsia="仿宋_GB2312"/>
                      <w:sz w:val="16"/>
                      <w:color w:val="000000"/>
                    </w:rPr>
                    <w:t xml:space="preserve">5、软件要求物质科学领域下提供可自由搭建实验的光学探究和电学探究平台，支持用户创建的实验内容一键保存、打开与再编辑；支持实验场景的个性化设定，支持黑板添加标题及副标题，以满足探究性实验拓展及创新课例编排需要；支持在既有实验场景内容下进行2D/3D一键切换，要求实验能够逼真准确的呈现实验现象，还能提供严谨的科学实验数据，其中电学探究平台要求可以在实验中以箭头的形式清晰明了的显示出电流大小及方向。 </w:t>
                  </w:r>
                  <w:r>
                    <w:br/>
                  </w:r>
                  <w:r>
                    <w:rPr>
                      <w:rFonts w:ascii="仿宋_GB2312" w:hAnsi="仿宋_GB2312" w:cs="仿宋_GB2312" w:eastAsia="仿宋_GB2312"/>
                      <w:sz w:val="16"/>
                      <w:color w:val="000000"/>
                    </w:rPr>
                    <w:t>6、软件要求在生命科学领域提供独立完整的人体探秘模块，支持任意视角对人体各系统进行观察、学习，各器官在人体中所占位置、大小可精确真实还原，且其他部位不会对观察造成干扰，内容涵盖运动系统、淋巴和免疫系统、血液循环系统、呼吸系统等九大系统，其中六大人体系统支持器官自由拆分组合，并配以相关文字说明。</w:t>
                  </w:r>
                  <w:r>
                    <w:br/>
                  </w:r>
                  <w:r>
                    <w:rPr>
                      <w:rFonts w:ascii="仿宋_GB2312" w:hAnsi="仿宋_GB2312" w:cs="仿宋_GB2312" w:eastAsia="仿宋_GB2312"/>
                      <w:sz w:val="16"/>
                      <w:color w:val="000000"/>
                    </w:rPr>
                    <w:t>7、软件要求在生命科学领域提供独立的物种密码学习模块，涵盖微生物、植物、动物等课程内容，其中微生物类提供不少于20课时内容，具有单细胞生物、多细胞生物及病毒等学习内容；植物类提供不少于80课时内容，具有孢子植物和种子植物等学习内容；动物类提供不少于100课时内容，涵盖无脊椎动物和脊椎动物等学习内容。</w:t>
                  </w:r>
                  <w:r>
                    <w:br/>
                  </w:r>
                  <w:r>
                    <w:rPr>
                      <w:rFonts w:ascii="仿宋_GB2312" w:hAnsi="仿宋_GB2312" w:cs="仿宋_GB2312" w:eastAsia="仿宋_GB2312"/>
                      <w:sz w:val="16"/>
                      <w:color w:val="000000"/>
                    </w:rPr>
                    <w:t>8、软件要求在生命科学领域提供独立的昆虫大揭秘学习模块，采用三维立体大场景，真实还原昆虫栖息生活场景，采用互动教学模式，支持自由探索发现不同种类昆虫，并可详细观察了解发现的每种昆虫特点和习性，可满足分组探究学习及互动教学需要。</w:t>
                  </w:r>
                  <w:r>
                    <w:br/>
                  </w:r>
                  <w:r>
                    <w:rPr>
                      <w:rFonts w:ascii="仿宋_GB2312" w:hAnsi="仿宋_GB2312" w:cs="仿宋_GB2312" w:eastAsia="仿宋_GB2312"/>
                      <w:sz w:val="16"/>
                      <w:color w:val="000000"/>
                    </w:rPr>
                    <w:t>9、软件要求在地球与宇宙科学领域提供独立的星空探秘模块，支持肉眼、望远镜及天文望远镜三种观察方式，支持自由探索和寻星指引两种学习模式，在自由探索模式中要求提供不少于4条星空观测路径，并配以语音讲解及动画示意，可进行星座、月相的观察学习，内置经纬度坐标及世界时间，可观测不同时区不同经纬度下星座变化情况及学习如何识别和观测星座等。</w:t>
                  </w:r>
                  <w:r>
                    <w:br/>
                  </w:r>
                  <w:r>
                    <w:rPr>
                      <w:rFonts w:ascii="仿宋_GB2312" w:hAnsi="仿宋_GB2312" w:cs="仿宋_GB2312" w:eastAsia="仿宋_GB2312"/>
                      <w:sz w:val="16"/>
                      <w:color w:val="000000"/>
                    </w:rPr>
                    <w:t>10、软件提供实验截屏和微视频录制功能，便于老师进行备课及课件制作；支持画板功能，可在实验操作界面进行添加标注、重点区域圈划等，支持添加2D文本，支持笔迹撤销、擦除等板书功能，便于老师在实验讲解过程中进行重难点圈注。</w:t>
                  </w:r>
                  <w:r>
                    <w:br/>
                  </w:r>
                  <w:r>
                    <w:rPr>
                      <w:rFonts w:ascii="仿宋_GB2312" w:hAnsi="仿宋_GB2312" w:cs="仿宋_GB2312" w:eastAsia="仿宋_GB2312"/>
                      <w:sz w:val="16"/>
                      <w:color w:val="000000"/>
                    </w:rPr>
                    <w:t>11、软件支持在交互式一体机、智慧黑板、便携式计算机、台式电脑、触控一体电脑等设备上运行使用。以上所有软件功能要求在同一软件系统平台中进行操作，支持在无互联网环境下正常操作使用。</w:t>
                  </w:r>
                  <w:r>
                    <w:br/>
                  </w:r>
                  <w:r>
                    <w:rPr>
                      <w:rFonts w:ascii="仿宋_GB2312" w:hAnsi="仿宋_GB2312" w:cs="仿宋_GB2312" w:eastAsia="仿宋_GB2312"/>
                      <w:sz w:val="16"/>
                      <w:color w:val="000000"/>
                    </w:rPr>
                    <w:t>12、软件支持UKEY数字密钥和数字激活码两种授权方式。授权期限：终身永久，非按年付费方式许可。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虚拟现实教学一体机</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1、八核八线程同等或以上处理芯片,主频不小于1.8GHz；</w:t>
                  </w:r>
                  <w:r>
                    <w:br/>
                  </w:r>
                  <w:r>
                    <w:rPr>
                      <w:rFonts w:ascii="仿宋_GB2312" w:hAnsi="仿宋_GB2312" w:cs="仿宋_GB2312" w:eastAsia="仿宋_GB2312"/>
                      <w:sz w:val="16"/>
                      <w:color w:val="000000"/>
                    </w:rPr>
                    <w:t>2、内存≥6GB LPDDR4X，闪存≥128GB UFS3.0；</w:t>
                  </w:r>
                  <w:r>
                    <w:br/>
                  </w:r>
                  <w:r>
                    <w:rPr>
                      <w:rFonts w:ascii="仿宋_GB2312" w:hAnsi="仿宋_GB2312" w:cs="仿宋_GB2312" w:eastAsia="仿宋_GB2312"/>
                      <w:sz w:val="16"/>
                      <w:color w:val="000000"/>
                    </w:rPr>
                    <w:t xml:space="preserve">3、屏幕采用5.4英寸3664*1920快速响应显示屏，支持70Hz/90Hz刷新率；支持98°视场角，可佩戴眼镜设计，支持三档物理瞳距调节； </w:t>
                  </w:r>
                  <w:r>
                    <w:br/>
                  </w:r>
                  <w:r>
                    <w:rPr>
                      <w:rFonts w:ascii="仿宋_GB2312" w:hAnsi="仿宋_GB2312" w:cs="仿宋_GB2312" w:eastAsia="仿宋_GB2312"/>
                      <w:sz w:val="16"/>
                      <w:color w:val="000000"/>
                    </w:rPr>
                    <w:t>4、标配6DoF体感手柄，内置线性振动马达，支持光学定位；</w:t>
                  </w:r>
                  <w:r>
                    <w:br/>
                  </w:r>
                  <w:r>
                    <w:rPr>
                      <w:rFonts w:ascii="仿宋_GB2312" w:hAnsi="仿宋_GB2312" w:cs="仿宋_GB2312" w:eastAsia="仿宋_GB2312"/>
                      <w:sz w:val="16"/>
                      <w:color w:val="000000"/>
                    </w:rPr>
                    <w:t>5、支持WIFI6，Bluetooth 5.1，支持无线投屏，无线串流；</w:t>
                  </w:r>
                  <w:r>
                    <w:br/>
                  </w:r>
                  <w:r>
                    <w:rPr>
                      <w:rFonts w:ascii="仿宋_GB2312" w:hAnsi="仿宋_GB2312" w:cs="仿宋_GB2312" w:eastAsia="仿宋_GB2312"/>
                      <w:sz w:val="16"/>
                      <w:color w:val="000000"/>
                    </w:rPr>
                    <w:t>6、采用USB Type-C 3.0，支持QC3.0快充，支持OTG扩展数据传输及供电；</w:t>
                  </w:r>
                  <w:r>
                    <w:br/>
                  </w:r>
                  <w:r>
                    <w:rPr>
                      <w:rFonts w:ascii="仿宋_GB2312" w:hAnsi="仿宋_GB2312" w:cs="仿宋_GB2312" w:eastAsia="仿宋_GB2312"/>
                      <w:sz w:val="16"/>
                      <w:color w:val="000000"/>
                    </w:rPr>
                    <w:t>7、基于Android深度定制开发，沉浸场景式操作界面。</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小学科学</w:t>
                  </w:r>
                  <w:r>
                    <w:rPr>
                      <w:rFonts w:ascii="仿宋_GB2312" w:hAnsi="仿宋_GB2312" w:cs="仿宋_GB2312" w:eastAsia="仿宋_GB2312"/>
                      <w:sz w:val="16"/>
                      <w:color w:val="000000"/>
                    </w:rPr>
                    <w:t>XR虚拟现实课堂</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1、小学科学XR虚拟现实课堂软件支持纯净桌面系统，便于VR设备日常教学管理。所有虚拟场景均基于真实场景搭建，可模拟真实教学实验场景，具有优秀的跨平台能力和拓展能力。</w:t>
                  </w:r>
                  <w:r>
                    <w:br/>
                  </w:r>
                  <w:r>
                    <w:rPr>
                      <w:rFonts w:ascii="仿宋_GB2312" w:hAnsi="仿宋_GB2312" w:cs="仿宋_GB2312" w:eastAsia="仿宋_GB2312"/>
                      <w:sz w:val="16"/>
                      <w:color w:val="000000"/>
                    </w:rPr>
                    <w:t>2、小学科学XR虚拟现实课堂软件要求需满足教育部《义务教育科学课程标准》教学大纲，要求充分呈现课本中的演示实验与学生实验，课程内容涵盖物质科学领域、生命科学领域、地球与宇宙科学领域、技术与工程领域等内容场景，软件采用互动教学模式，非视频、图片及PPT等资源课件，所有实验均以第一人称视角进行，支持任意视角下对实验进行观察和交互式操作。</w:t>
                  </w:r>
                  <w:r>
                    <w:br/>
                  </w:r>
                  <w:r>
                    <w:rPr>
                      <w:rFonts w:ascii="仿宋_GB2312" w:hAnsi="仿宋_GB2312" w:cs="仿宋_GB2312" w:eastAsia="仿宋_GB2312"/>
                      <w:sz w:val="16"/>
                      <w:color w:val="000000"/>
                    </w:rPr>
                    <w:t>4、软件要求提供完整内容资源不少于480个，其中物质科学内容不少于130个，生命科学内容不少于110个，地球与宇宙科学内容不少于140个，技术与工程内容不少于100个。要求提供的内容根据一级二级知识点目录方式排序，其中重难点模型需提供标注、拆分和动画展示功能。</w:t>
                  </w:r>
                  <w:r>
                    <w:br/>
                  </w:r>
                  <w:r>
                    <w:rPr>
                      <w:rFonts w:ascii="仿宋_GB2312" w:hAnsi="仿宋_GB2312" w:cs="仿宋_GB2312" w:eastAsia="仿宋_GB2312"/>
                      <w:sz w:val="16"/>
                      <w:color w:val="000000"/>
                    </w:rPr>
                    <w:t>5、软件提供可深度交互操作的内容，用户可以通过VR一体机手柄对实验内容进行交互操作，包括但不限于：抓取、移动、瞬移等相关操作。</w:t>
                  </w:r>
                  <w:r>
                    <w:br/>
                  </w:r>
                  <w:r>
                    <w:rPr>
                      <w:rFonts w:ascii="仿宋_GB2312" w:hAnsi="仿宋_GB2312" w:cs="仿宋_GB2312" w:eastAsia="仿宋_GB2312"/>
                      <w:sz w:val="16"/>
                      <w:color w:val="000000"/>
                    </w:rPr>
                    <w:t>6、以上所有软件功能要求在同一软件系统平台中进行操作，支持在无互联网环境下正常操作使用。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风向传感器</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1、测量范围：风向范围16方位。</w:t>
                  </w:r>
                  <w:r>
                    <w:br/>
                  </w:r>
                  <w:r>
                    <w:rPr>
                      <w:rFonts w:ascii="仿宋_GB2312" w:hAnsi="仿宋_GB2312" w:cs="仿宋_GB2312" w:eastAsia="仿宋_GB2312"/>
                      <w:sz w:val="16"/>
                      <w:color w:val="000000"/>
                    </w:rPr>
                    <w:t>2、材料要求：传感器主体采用碳纤维增强材料，风向杆及风向板采用不锈钢及铝合金材料制成，耐腐蚀、耐辐射耐腐蚀、耐辐射。</w:t>
                  </w:r>
                  <w:r>
                    <w:br/>
                  </w:r>
                  <w:r>
                    <w:rPr>
                      <w:rFonts w:ascii="仿宋_GB2312" w:hAnsi="仿宋_GB2312" w:cs="仿宋_GB2312" w:eastAsia="仿宋_GB2312"/>
                      <w:sz w:val="16"/>
                      <w:color w:val="000000"/>
                    </w:rPr>
                    <w:t>3、外型尺寸：与横杆连接法兰直径75mm，对角固定孔距65mm。风杯受风口旋转中心圆径130mm。</w:t>
                  </w:r>
                  <w:r>
                    <w:br/>
                  </w:r>
                  <w:r>
                    <w:rPr>
                      <w:rFonts w:ascii="仿宋_GB2312" w:hAnsi="仿宋_GB2312" w:cs="仿宋_GB2312" w:eastAsia="仿宋_GB2312"/>
                      <w:sz w:val="16"/>
                      <w:color w:val="000000"/>
                    </w:rPr>
                    <w:t>4、技术要求：信号输出485通讯协议，输出插座GX16_5。</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风速传感器</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 xml:space="preserve">1、测量范围：风速范围0-60m/s。          </w:t>
                  </w:r>
                  <w:r>
                    <w:br/>
                  </w:r>
                  <w:r>
                    <w:rPr>
                      <w:rFonts w:ascii="仿宋_GB2312" w:hAnsi="仿宋_GB2312" w:cs="仿宋_GB2312" w:eastAsia="仿宋_GB2312"/>
                      <w:sz w:val="16"/>
                      <w:color w:val="000000"/>
                    </w:rPr>
                    <w:t>2、材料要求：传感器主体及风杯采用碳纤维增强材料，耐腐蚀、耐辐射。</w:t>
                  </w:r>
                  <w:r>
                    <w:br/>
                  </w:r>
                  <w:r>
                    <w:rPr>
                      <w:rFonts w:ascii="仿宋_GB2312" w:hAnsi="仿宋_GB2312" w:cs="仿宋_GB2312" w:eastAsia="仿宋_GB2312"/>
                      <w:sz w:val="16"/>
                      <w:color w:val="000000"/>
                    </w:rPr>
                    <w:t>3、外型尺寸：与横杆连接法兰直径75mm，对角固定孔距65mm。采用等分三杯式结构，风杯受风口旋转中心圆径130mm，</w:t>
                  </w:r>
                  <w:r>
                    <w:br/>
                  </w:r>
                  <w:r>
                    <w:rPr>
                      <w:rFonts w:ascii="仿宋_GB2312" w:hAnsi="仿宋_GB2312" w:cs="仿宋_GB2312" w:eastAsia="仿宋_GB2312"/>
                      <w:sz w:val="16"/>
                      <w:color w:val="000000"/>
                    </w:rPr>
                    <w:t>4、技术要求：信号输出485通讯协议，输出插座GX16_3。</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温度</w:t>
                  </w:r>
                  <w:r>
                    <w:rPr>
                      <w:rFonts w:ascii="仿宋_GB2312" w:hAnsi="仿宋_GB2312" w:cs="仿宋_GB2312" w:eastAsia="仿宋_GB2312"/>
                      <w:sz w:val="16"/>
                      <w:color w:val="000000"/>
                    </w:rPr>
                    <w:t>/湿度/气压传感器</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 xml:space="preserve">1、温度测量范围：-50.0～＋65.0℃，显示精度0.1℃。     </w:t>
                  </w:r>
                  <w:r>
                    <w:br/>
                  </w:r>
                  <w:r>
                    <w:rPr>
                      <w:rFonts w:ascii="仿宋_GB2312" w:hAnsi="仿宋_GB2312" w:cs="仿宋_GB2312" w:eastAsia="仿宋_GB2312"/>
                      <w:sz w:val="16"/>
                      <w:color w:val="000000"/>
                    </w:rPr>
                    <w:t xml:space="preserve">2、湿度传感器测量范围0.0～100.0RH%，显示精度0.1RH%。            </w:t>
                  </w:r>
                  <w:r>
                    <w:br/>
                  </w:r>
                  <w:r>
                    <w:rPr>
                      <w:rFonts w:ascii="仿宋_GB2312" w:hAnsi="仿宋_GB2312" w:cs="仿宋_GB2312" w:eastAsia="仿宋_GB2312"/>
                      <w:sz w:val="16"/>
                      <w:color w:val="000000"/>
                    </w:rPr>
                    <w:t xml:space="preserve">3、气压传感器测量范围600.0～1100.0hPa，显示精度0.1hPa。      </w:t>
                  </w:r>
                  <w:r>
                    <w:br/>
                  </w:r>
                  <w:r>
                    <w:rPr>
                      <w:rFonts w:ascii="仿宋_GB2312" w:hAnsi="仿宋_GB2312" w:cs="仿宋_GB2312" w:eastAsia="仿宋_GB2312"/>
                      <w:sz w:val="16"/>
                      <w:color w:val="000000"/>
                    </w:rPr>
                    <w:t xml:space="preserve">4、供电电压：DC5～12V。   </w:t>
                  </w:r>
                  <w:r>
                    <w:br/>
                  </w:r>
                  <w:r>
                    <w:rPr>
                      <w:rFonts w:ascii="仿宋_GB2312" w:hAnsi="仿宋_GB2312" w:cs="仿宋_GB2312" w:eastAsia="仿宋_GB2312"/>
                      <w:sz w:val="16"/>
                      <w:color w:val="000000"/>
                    </w:rPr>
                    <w:t>5、输出信号：485标准通讯协议。</w:t>
                  </w:r>
                  <w:r>
                    <w:br/>
                  </w:r>
                  <w:r>
                    <w:rPr>
                      <w:rFonts w:ascii="仿宋_GB2312" w:hAnsi="仿宋_GB2312" w:cs="仿宋_GB2312" w:eastAsia="仿宋_GB2312"/>
                      <w:sz w:val="16"/>
                      <w:color w:val="000000"/>
                    </w:rPr>
                    <w:t>6、输出接口:GX12_4。</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雨量传感器</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 xml:space="preserve">1、测量口径：Φ200mm。  </w:t>
                  </w:r>
                  <w:r>
                    <w:br/>
                  </w:r>
                  <w:r>
                    <w:rPr>
                      <w:rFonts w:ascii="仿宋_GB2312" w:hAnsi="仿宋_GB2312" w:cs="仿宋_GB2312" w:eastAsia="仿宋_GB2312"/>
                      <w:sz w:val="16"/>
                      <w:color w:val="000000"/>
                    </w:rPr>
                    <w:t xml:space="preserve">2、测量范围：4mm/分钟。 </w:t>
                  </w:r>
                  <w:r>
                    <w:br/>
                  </w:r>
                  <w:r>
                    <w:rPr>
                      <w:rFonts w:ascii="仿宋_GB2312" w:hAnsi="仿宋_GB2312" w:cs="仿宋_GB2312" w:eastAsia="仿宋_GB2312"/>
                      <w:sz w:val="16"/>
                      <w:color w:val="000000"/>
                    </w:rPr>
                    <w:t>3、分辨率：0.1mm。</w:t>
                  </w:r>
                  <w:r>
                    <w:br/>
                  </w:r>
                  <w:r>
                    <w:rPr>
                      <w:rFonts w:ascii="仿宋_GB2312" w:hAnsi="仿宋_GB2312" w:cs="仿宋_GB2312" w:eastAsia="仿宋_GB2312"/>
                      <w:sz w:val="16"/>
                      <w:color w:val="000000"/>
                    </w:rPr>
                    <w:t>4、输出信号：脉冲式，信号线采用RVVP16×2电缆，输出接口GX12_3。</w:t>
                  </w:r>
                  <w:r>
                    <w:br/>
                  </w:r>
                  <w:r>
                    <w:rPr>
                      <w:rFonts w:ascii="仿宋_GB2312" w:hAnsi="仿宋_GB2312" w:cs="仿宋_GB2312" w:eastAsia="仿宋_GB2312"/>
                      <w:sz w:val="16"/>
                      <w:color w:val="000000"/>
                    </w:rPr>
                    <w:t>5、外型尺寸：Φ220mmm×750mm。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数据采集仪</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技术要求</w:t>
                  </w:r>
                  <w:r>
                    <w:rPr>
                      <w:rFonts w:ascii="仿宋_GB2312" w:hAnsi="仿宋_GB2312" w:cs="仿宋_GB2312" w:eastAsia="仿宋_GB2312"/>
                      <w:sz w:val="16"/>
                      <w:color w:val="000000"/>
                    </w:rPr>
                    <w:t>: 电源电压DC12-24V，输入信号为485通讯协议/脉冲信号(雨量)，可测量温度/湿度/气象/风向/风速/雨量等，采集数据时间间隔为1S/次，可通过按键转换查看不同要素的当前测量值，大屏LCD显示，中文菜单，并有LED指示灯显示当前采集仪的采集状态以及发送状态。发送数据时间间隔为1～60S可设置，发送方式采用无线数传电台模式，发送距离不小于1000米。输入接口电源输入采用GX12_2插座，485信号输入为GX12_4输入接口，雨量输入信号插座为GX12_3输入接口，另带有SMA标准外置天线接口，配SMA外置天线一套。外型尺寸170mm×150mm×60mm，通过四个固定螺丝安装于防雨控制柜内。</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数据接收仪</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技术要求：电源电压</w:t>
                  </w:r>
                  <w:r>
                    <w:rPr>
                      <w:rFonts w:ascii="仿宋_GB2312" w:hAnsi="仿宋_GB2312" w:cs="仿宋_GB2312" w:eastAsia="仿宋_GB2312"/>
                      <w:sz w:val="16"/>
                      <w:color w:val="000000"/>
                    </w:rPr>
                    <w:t>DC6V，采用无线数传电台接收模式，可显示温度/湿度/气象/风向/风速/雨量等数据，数据更新时间间隔可设置为2～60S/次，可通过按键转换查看不同要素的当前测量值，大屏LCD显示，中文菜单，内部可存储一年内各要素数据,带USB接口,与配套软件连接可查看当前日实时数据曲线或查询一年内任意时间段内历史数据.接收仪带有LED指示灯显示当前仪器的数据接收状态，并采用SMA标准外置天线接口，配SMA外置天线一套。外型尺寸235mm×160mm×100m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太阳能供电系统</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技术要求：采用多晶硅太阳能板，尺寸</w:t>
                  </w:r>
                  <w:r>
                    <w:rPr>
                      <w:rFonts w:ascii="仿宋_GB2312" w:hAnsi="仿宋_GB2312" w:cs="仿宋_GB2312" w:eastAsia="仿宋_GB2312"/>
                      <w:sz w:val="16"/>
                      <w:color w:val="000000"/>
                    </w:rPr>
                    <w:t>420mm×360mm，输出功率25W，安装角度正南向45斜角，安装支架面采用静电喷涂处理，与立杆采用双U型蹄扣进行连接。配套采用智能电源管理系统，具有自动控制输出电源及对蓄电池进行自动充电管理，配套蓄电池规格12V12AH。</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太阳能板安装支架</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1、总高度不小于3000mm,直径不小于47mm。底连接片尺寸250mm×250mm×5mm，并带有四个Φ12固定孔，材料采用镀锌钢管制作，表面采用静电喷塑处理。外层应牢固、无脱落变形、耐腐蚀。</w:t>
                  </w:r>
                  <w:r>
                    <w:br/>
                  </w:r>
                  <w:r>
                    <w:rPr>
                      <w:rFonts w:ascii="仿宋_GB2312" w:hAnsi="仿宋_GB2312" w:cs="仿宋_GB2312" w:eastAsia="仿宋_GB2312"/>
                      <w:sz w:val="16"/>
                      <w:color w:val="000000"/>
                    </w:rPr>
                    <w:t>2、连接横杆尺寸780mm×80mm×40mm，材料厚度不小于1.5mm。两侧各带有四个对角距65mm固定孔及30mm中心通孔。可与风向/风速传感器进行连接，下侧单边带有间距200mm扎线孔表面静电喷塑处理，耐腐蚀。连接头带有限位导槽，与直立杆连接采用3个M6不锈钢螺丝进行定位，可自由旋转定位再固定。</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主立杆</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安装风向</w:t>
                  </w:r>
                  <w:r>
                    <w:rPr>
                      <w:rFonts w:ascii="仿宋_GB2312" w:hAnsi="仿宋_GB2312" w:cs="仿宋_GB2312" w:eastAsia="仿宋_GB2312"/>
                      <w:sz w:val="16"/>
                      <w:color w:val="000000"/>
                    </w:rPr>
                    <w:t>/风速传感器、控制柜等，高度3~4米</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配套防雨柜及附件</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防雨控制柜采用不锈钢材料制作，外型尺寸</w:t>
                  </w:r>
                  <w:r>
                    <w:rPr>
                      <w:rFonts w:ascii="仿宋_GB2312" w:hAnsi="仿宋_GB2312" w:cs="仿宋_GB2312" w:eastAsia="仿宋_GB2312"/>
                      <w:sz w:val="16"/>
                      <w:color w:val="000000"/>
                    </w:rPr>
                    <w:t>400mm×300mm×190mm，箱体底部配有三个橡胶式防雨通孔，可以从下部走线到柜内，内板可安装无线气象数据采集仪及配套蓄电池及智能电源管理系统。箱体后侧有带有固定孔可采用U型蹄扣与立杆相连接，左右两侧带有雨通风孔。柜体外部表面光洁，无毛刺，柜门开闭灵活。</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干、湿球温度计</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气象专用，直径</w:t>
                  </w:r>
                  <w:r>
                    <w:rPr>
                      <w:rFonts w:ascii="仿宋_GB2312" w:hAnsi="仿宋_GB2312" w:cs="仿宋_GB2312" w:eastAsia="仿宋_GB2312"/>
                      <w:sz w:val="16"/>
                      <w:color w:val="000000"/>
                    </w:rPr>
                    <w:t>16.5mm，长度405mm。测量范围：-36～+46℃，-26～51℃，分度值0.5℃</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支</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最高温度计</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气象专用，直径</w:t>
                  </w:r>
                  <w:r>
                    <w:rPr>
                      <w:rFonts w:ascii="仿宋_GB2312" w:hAnsi="仿宋_GB2312" w:cs="仿宋_GB2312" w:eastAsia="仿宋_GB2312"/>
                      <w:sz w:val="16"/>
                      <w:color w:val="000000"/>
                    </w:rPr>
                    <w:t>16.5mm，长度360mm。测量范围：-36～+61℃，-16～+81℃，分度值0.5℃</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支</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最低温度计</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气象专用，直径</w:t>
                  </w:r>
                  <w:r>
                    <w:rPr>
                      <w:rFonts w:ascii="仿宋_GB2312" w:hAnsi="仿宋_GB2312" w:cs="仿宋_GB2312" w:eastAsia="仿宋_GB2312"/>
                      <w:sz w:val="16"/>
                      <w:color w:val="000000"/>
                    </w:rPr>
                    <w:t>16.5mm，长度360mm。测量范围：-62～+31℃，-52～+41℃，分度值0.5℃</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支</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蒸发计及支架</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 xml:space="preserve">1、测量口径：Φ200mm。 </w:t>
                  </w:r>
                  <w:r>
                    <w:br/>
                  </w:r>
                  <w:r>
                    <w:rPr>
                      <w:rFonts w:ascii="仿宋_GB2312" w:hAnsi="仿宋_GB2312" w:cs="仿宋_GB2312" w:eastAsia="仿宋_GB2312"/>
                      <w:sz w:val="16"/>
                      <w:color w:val="000000"/>
                    </w:rPr>
                    <w:t xml:space="preserve">2、测量高度：100mm，侧边带有U型放水嘴。  </w:t>
                  </w:r>
                  <w:r>
                    <w:br/>
                  </w:r>
                  <w:r>
                    <w:rPr>
                      <w:rFonts w:ascii="仿宋_GB2312" w:hAnsi="仿宋_GB2312" w:cs="仿宋_GB2312" w:eastAsia="仿宋_GB2312"/>
                      <w:sz w:val="16"/>
                      <w:color w:val="000000"/>
                    </w:rPr>
                    <w:t>3、支架规格，支架采用直插式结构。材料采用20mm×3mm型材制成，三等分三个固定脚，表面采用静电喷塑处理，可插入地面深度不小于200mm。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日照计及支架</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 xml:space="preserve">1、测量方式：暗筒式，内置弹簧夹，内壁及弹簧夹消光处理。           </w:t>
                  </w:r>
                  <w:r>
                    <w:br/>
                  </w:r>
                  <w:r>
                    <w:rPr>
                      <w:rFonts w:ascii="仿宋_GB2312" w:hAnsi="仿宋_GB2312" w:cs="仿宋_GB2312" w:eastAsia="仿宋_GB2312"/>
                      <w:sz w:val="16"/>
                      <w:color w:val="000000"/>
                    </w:rPr>
                    <w:t xml:space="preserve">2、记录时间：5:00～19:00。  </w:t>
                  </w:r>
                  <w:r>
                    <w:br/>
                  </w:r>
                  <w:r>
                    <w:rPr>
                      <w:rFonts w:ascii="仿宋_GB2312" w:hAnsi="仿宋_GB2312" w:cs="仿宋_GB2312" w:eastAsia="仿宋_GB2312"/>
                      <w:sz w:val="16"/>
                      <w:color w:val="000000"/>
                    </w:rPr>
                    <w:t xml:space="preserve">3、可调整纬度0°～60°。  </w:t>
                  </w:r>
                  <w:r>
                    <w:br/>
                  </w:r>
                  <w:r>
                    <w:rPr>
                      <w:rFonts w:ascii="仿宋_GB2312" w:hAnsi="仿宋_GB2312" w:cs="仿宋_GB2312" w:eastAsia="仿宋_GB2312"/>
                      <w:sz w:val="16"/>
                      <w:color w:val="000000"/>
                    </w:rPr>
                    <w:t xml:space="preserve">4、底盘直径：115mm，连接孔径Φ6mm。  </w:t>
                  </w:r>
                  <w:r>
                    <w:br/>
                  </w:r>
                  <w:r>
                    <w:rPr>
                      <w:rFonts w:ascii="仿宋_GB2312" w:hAnsi="仿宋_GB2312" w:cs="仿宋_GB2312" w:eastAsia="仿宋_GB2312"/>
                      <w:sz w:val="16"/>
                      <w:color w:val="000000"/>
                    </w:rPr>
                    <w:t>5、支架规格：立管采用镀锌钢管直径47mm,连接平台法兰直径140mm，表面采用静电喷塑处理。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百叶箱</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 xml:space="preserve">1、内尺寸：460mm×290mm×530mm （高、宽、深）           </w:t>
                  </w:r>
                  <w:r>
                    <w:br/>
                  </w:r>
                  <w:r>
                    <w:rPr>
                      <w:rFonts w:ascii="仿宋_GB2312" w:hAnsi="仿宋_GB2312" w:cs="仿宋_GB2312" w:eastAsia="仿宋_GB2312"/>
                      <w:sz w:val="16"/>
                      <w:color w:val="000000"/>
                    </w:rPr>
                    <w:t>2、实木制做，箱体榫接成形，应牢固，无变形。箱体表层具有防雨防腐白色涂层。</w:t>
                  </w:r>
                  <w:r>
                    <w:br/>
                  </w:r>
                  <w:r>
                    <w:rPr>
                      <w:rFonts w:ascii="仿宋_GB2312" w:hAnsi="仿宋_GB2312" w:cs="仿宋_GB2312" w:eastAsia="仿宋_GB2312"/>
                      <w:sz w:val="16"/>
                      <w:color w:val="000000"/>
                    </w:rPr>
                    <w:t>3、四壁为双层百叶，叶片角度分别呈45°及135°，上面、下面为交错式双层结构，箱休内空气流动性良好。</w:t>
                  </w:r>
                  <w:r>
                    <w:br/>
                  </w:r>
                  <w:r>
                    <w:rPr>
                      <w:rFonts w:ascii="仿宋_GB2312" w:hAnsi="仿宋_GB2312" w:cs="仿宋_GB2312" w:eastAsia="仿宋_GB2312"/>
                      <w:sz w:val="16"/>
                      <w:color w:val="000000"/>
                    </w:rPr>
                    <w:t>4、箱内可以安装气象专用干湿球温度计和最高、最低温度计的固定支架,固定支架采用不锈钢螺丝与底板相连接。</w:t>
                  </w:r>
                  <w:r>
                    <w:br/>
                  </w:r>
                  <w:r>
                    <w:rPr>
                      <w:rFonts w:ascii="仿宋_GB2312" w:hAnsi="仿宋_GB2312" w:cs="仿宋_GB2312" w:eastAsia="仿宋_GB2312"/>
                      <w:sz w:val="16"/>
                      <w:color w:val="000000"/>
                    </w:rPr>
                    <w:t>5、顶盖应是横竖两层木板镶合而成，顶盖由观查面向后倾斜约15°。</w:t>
                  </w:r>
                  <w:r>
                    <w:br/>
                  </w:r>
                  <w:r>
                    <w:rPr>
                      <w:rFonts w:ascii="仿宋_GB2312" w:hAnsi="仿宋_GB2312" w:cs="仿宋_GB2312" w:eastAsia="仿宋_GB2312"/>
                      <w:sz w:val="16"/>
                      <w:color w:val="000000"/>
                    </w:rPr>
                    <w:t>6、技术要求符合GB/T 1.1-2020。</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百叶箱支架</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 xml:space="preserve">1、采用上下分段式结构，上侧采用倒斗式结构，四柱支撑，支撑柱及上下围框采用宽40mm，厚3mm的金属角铁制做，上侧尺寸与百叶箱配合。下侧为170mm×170mm平台与下立柱相连接。立柱采用Φ110mm镀锌圆管与上下连接片相连接，底连接片尺寸250mm×250mm×5mm，并带有四个Φ12固定孔。           </w:t>
                  </w:r>
                  <w:r>
                    <w:br/>
                  </w:r>
                  <w:r>
                    <w:rPr>
                      <w:rFonts w:ascii="仿宋_GB2312" w:hAnsi="仿宋_GB2312" w:cs="仿宋_GB2312" w:eastAsia="仿宋_GB2312"/>
                      <w:sz w:val="16"/>
                      <w:color w:val="000000"/>
                    </w:rPr>
                    <w:t>2、平台面积尺寸应符合与之配套百叶箱规格要求。</w:t>
                  </w:r>
                  <w:r>
                    <w:br/>
                  </w:r>
                  <w:r>
                    <w:rPr>
                      <w:rFonts w:ascii="仿宋_GB2312" w:hAnsi="仿宋_GB2312" w:cs="仿宋_GB2312" w:eastAsia="仿宋_GB2312"/>
                      <w:sz w:val="16"/>
                      <w:color w:val="000000"/>
                    </w:rPr>
                    <w:t>3、支架稳定牢靠，上下段表面均采用静电喷塑处理。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温度计支架</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表面防腐蚀处理，两侧各带有滑动式卡子，可以安装在百叶箱内，用于固定干湿球温度计和最高最低温度计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围栏周长约</w:t>
                  </w:r>
                  <w:r>
                    <w:rPr>
                      <w:rFonts w:ascii="仿宋_GB2312" w:hAnsi="仿宋_GB2312" w:cs="仿宋_GB2312" w:eastAsia="仿宋_GB2312"/>
                      <w:sz w:val="16"/>
                      <w:color w:val="000000"/>
                    </w:rPr>
                    <w:t>20米</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1、围栏面积4m×6m或根据实际地型排布</w:t>
                  </w:r>
                  <w:r>
                    <w:rPr>
                      <w:rFonts w:ascii="仿宋_GB2312" w:hAnsi="仿宋_GB2312" w:cs="仿宋_GB2312" w:eastAsia="仿宋_GB2312"/>
                      <w:sz w:val="16"/>
                      <w:color w:val="000000"/>
                    </w:rPr>
                    <w:t>，采用白色塑钢材料，内衬镀锌钢管加强，顶部采用半圆型结构，高度不低于</w:t>
                  </w:r>
                  <w:r>
                    <w:rPr>
                      <w:rFonts w:ascii="仿宋_GB2312" w:hAnsi="仿宋_GB2312" w:cs="仿宋_GB2312" w:eastAsia="仿宋_GB2312"/>
                      <w:sz w:val="16"/>
                      <w:color w:val="000000"/>
                    </w:rPr>
                    <w:t>800mm，栏杆竖杆之间距离不大于120mm，立柱入地深度不少于200mm，相邻立柱间隔不大于2000mm。</w:t>
                  </w:r>
                  <w:r>
                    <w:br/>
                  </w:r>
                  <w:r>
                    <w:rPr>
                      <w:rFonts w:ascii="仿宋_GB2312" w:hAnsi="仿宋_GB2312" w:cs="仿宋_GB2312" w:eastAsia="仿宋_GB2312"/>
                      <w:sz w:val="16"/>
                      <w:color w:val="000000"/>
                    </w:rPr>
                    <w:t>2、风向风速立杆、百叶箱、雨量计采用预制混凝土底座，并预埋信号线通线管道，管路材料采用PVC耐腐蚀材料，通线管道入口带有防雨水倒流结构，确保管道内部干燥。</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显示屏</w:t>
                  </w:r>
                  <w:r>
                    <w:rPr>
                      <w:rFonts w:ascii="仿宋_GB2312" w:hAnsi="仿宋_GB2312" w:cs="仿宋_GB2312" w:eastAsia="仿宋_GB2312"/>
                      <w:sz w:val="16"/>
                      <w:color w:val="000000"/>
                    </w:rPr>
                    <w:t>(室外防水含立柱)</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室外用，</w:t>
                  </w:r>
                  <w:r>
                    <w:rPr>
                      <w:rFonts w:ascii="仿宋_GB2312" w:hAnsi="仿宋_GB2312" w:cs="仿宋_GB2312" w:eastAsia="仿宋_GB2312"/>
                      <w:sz w:val="16"/>
                      <w:color w:val="000000"/>
                    </w:rPr>
                    <w:t>AC220V电源，不锈钢围框,整体防水,1380mm*730mm,P10红色显示屏，可实时显示当前各测量值，双立柱安装（距离数采系统距离200米以内）。</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双目电光源显微镜</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1．放大倍数：40X~1600X</w:t>
                  </w:r>
                  <w:r>
                    <w:br/>
                  </w:r>
                  <w:r>
                    <w:rPr>
                      <w:rFonts w:ascii="仿宋_GB2312" w:hAnsi="仿宋_GB2312" w:cs="仿宋_GB2312" w:eastAsia="仿宋_GB2312"/>
                      <w:sz w:val="16"/>
                      <w:color w:val="000000"/>
                    </w:rPr>
                    <w:t>2．双目观察筒：倾斜30°，可360°旋转，双视度可调±5，双目瞳距：55~75 mm</w:t>
                  </w:r>
                  <w:r>
                    <w:br/>
                  </w:r>
                  <w:r>
                    <w:rPr>
                      <w:rFonts w:ascii="仿宋_GB2312" w:hAnsi="仿宋_GB2312" w:cs="仿宋_GB2312" w:eastAsia="仿宋_GB2312"/>
                      <w:sz w:val="16"/>
                      <w:color w:val="000000"/>
                    </w:rPr>
                    <w:t>3．大视场目镜：10X/φ18；16X/φ18；</w:t>
                  </w:r>
                  <w:r>
                    <w:br/>
                  </w:r>
                  <w:r>
                    <w:rPr>
                      <w:rFonts w:ascii="仿宋_GB2312" w:hAnsi="仿宋_GB2312" w:cs="仿宋_GB2312" w:eastAsia="仿宋_GB2312"/>
                      <w:sz w:val="16"/>
                      <w:color w:val="000000"/>
                    </w:rPr>
                    <w:t>4．消色差物镜：4X，10X，40X（弹簧），100X（弹簧、油）</w:t>
                  </w:r>
                  <w:r>
                    <w:br/>
                  </w:r>
                  <w:r>
                    <w:rPr>
                      <w:rFonts w:ascii="仿宋_GB2312" w:hAnsi="仿宋_GB2312" w:cs="仿宋_GB2312" w:eastAsia="仿宋_GB2312"/>
                      <w:sz w:val="16"/>
                      <w:color w:val="000000"/>
                    </w:rPr>
                    <w:t>5．机械筒长：160 mm</w:t>
                  </w:r>
                  <w:r>
                    <w:br/>
                  </w:r>
                  <w:r>
                    <w:rPr>
                      <w:rFonts w:ascii="仿宋_GB2312" w:hAnsi="仿宋_GB2312" w:cs="仿宋_GB2312" w:eastAsia="仿宋_GB2312"/>
                      <w:sz w:val="16"/>
                      <w:color w:val="000000"/>
                    </w:rPr>
                    <w:t>6．物镜转换器：四孔转换器</w:t>
                  </w:r>
                  <w:r>
                    <w:br/>
                  </w:r>
                  <w:r>
                    <w:rPr>
                      <w:rFonts w:ascii="仿宋_GB2312" w:hAnsi="仿宋_GB2312" w:cs="仿宋_GB2312" w:eastAsia="仿宋_GB2312"/>
                      <w:sz w:val="16"/>
                      <w:color w:val="000000"/>
                    </w:rPr>
                    <w:t xml:space="preserve">7．粗微调：共轴粗微调（带上限位及松紧调节环）,适合中高档显微镜，粗调范围：20mm， 配合舒适，微调每转：0.2 mm，微调最小格值：2 μm       </w:t>
                  </w:r>
                  <w:r>
                    <w:br/>
                  </w:r>
                  <w:r>
                    <w:rPr>
                      <w:rFonts w:ascii="仿宋_GB2312" w:hAnsi="仿宋_GB2312" w:cs="仿宋_GB2312" w:eastAsia="仿宋_GB2312"/>
                      <w:sz w:val="16"/>
                      <w:color w:val="000000"/>
                    </w:rPr>
                    <w:t>8．矩形平台：面积：132×142 mm。</w:t>
                  </w:r>
                  <w:r>
                    <w:br/>
                  </w:r>
                  <w:r>
                    <w:rPr>
                      <w:rFonts w:ascii="仿宋_GB2312" w:hAnsi="仿宋_GB2312" w:cs="仿宋_GB2312" w:eastAsia="仿宋_GB2312"/>
                      <w:sz w:val="16"/>
                      <w:color w:val="000000"/>
                    </w:rPr>
                    <w:t>9. 机械载物台：行程为75mm×40mm，以右手控制，游标刻度为0.1mm， 切片夹采用阻尼式设计，能够有效地保护切片。</w:t>
                  </w:r>
                  <w:r>
                    <w:br/>
                  </w:r>
                  <w:r>
                    <w:rPr>
                      <w:rFonts w:ascii="仿宋_GB2312" w:hAnsi="仿宋_GB2312" w:cs="仿宋_GB2312" w:eastAsia="仿宋_GB2312"/>
                      <w:sz w:val="16"/>
                      <w:color w:val="000000"/>
                    </w:rPr>
                    <w:t>10．聚光镜：垂直移动，NA=0.9 带孔径光栏。</w:t>
                  </w:r>
                  <w:r>
                    <w:br/>
                  </w:r>
                  <w:r>
                    <w:rPr>
                      <w:rFonts w:ascii="仿宋_GB2312" w:hAnsi="仿宋_GB2312" w:cs="仿宋_GB2312" w:eastAsia="仿宋_GB2312"/>
                      <w:sz w:val="16"/>
                      <w:color w:val="000000"/>
                    </w:rPr>
                    <w:t>11．光源：亮度调节与电源开关一体化，长寿命LED光源。</w:t>
                  </w:r>
                  <w:r>
                    <w:br/>
                  </w:r>
                  <w:r>
                    <w:rPr>
                      <w:rFonts w:ascii="仿宋_GB2312" w:hAnsi="仿宋_GB2312" w:cs="仿宋_GB2312" w:eastAsia="仿宋_GB2312"/>
                      <w:sz w:val="16"/>
                      <w:color w:val="000000"/>
                    </w:rPr>
                    <w:t>12．通过ISO9001国际质量体系认证。</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小学科学实验箱</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苏教版五年级下册配套教材实验材料包</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小学科学实验箱</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苏教版六年级上册配套教材实验材料包</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小学科学实验箱</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苏教版六年级下册配套教材实验材料包</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合同签订后30个日历日内完成供货及安装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交货安装完成并验收合格后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2.乙方保证合同所有设备是全新的（包括零部件），其规格参数及配件不低于（符合）本项目招投标文件的要求。 3.安装完成，乙方进行自测并形成自测报告（软硬件），出现的问题限期整改。自检最终通过后，乙方提出验收申请，甲方组织相关人员进行最终验收。 4.设备采购从通过最终验收之日起进入保修期，提供原厂保修升级。 5.验收依据： 5-1.合同文本、合同附件、磋商文件、响应文件。 5-2.国内相应的标准、规范。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货物的质保期为验收合格后12个月，终身维护保养，质保期后，只收取成本费用。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3.违约终止合同:未按合同要求提供货物或质量不能满足技术要求，甲方会同监督机构有权终止合同，对乙方违约行为进行追究，同时按政府采购法的有关规定进行相应的处罚。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1、乙方对其所提供软硬件设备、材料等负责备品配件的供应,长期提供维修服务，并提供技术咨询等服务。质保期内应无偿负责的维修和替换等工作。超出质保期只收取维修所需原设备、材料成本费用。 2、服务响应时限：7*24小时服务，提供售后服务电话（应具有：固定电话、移动电话、传真）。 3、派专人对学校提供售后服务，并每月定期对所提供的软硬件设备、材料等进行巡检，做好巡检记录。 4、维修工作时间不大于24小时，更换工作时间不大于72小时。 5、乙方应无偿对学校指定人员在现场进行维护、使用说明的培训，使用甲方够完成现场日常操作，技术人员能完成系统维护工作，并制作维护使用手册。 6、在保修期内更换系统中部件（包括软件和硬件），其保修期应相应延长。 7、为顺利推进政府采购电子化交易平台应用工作，供应商需要在线提交所有通过电子化交易平台实施的政府采购项目的投标文件，中标供应商在结果公告发布5个工作日内提供纸质版文件2份。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法定代表人参加投标的，须出示身份证；法定代表人授权他人参加投标的，须提供法定代表人授权委托书及被授权人身份证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提供提交投标文件截止时间前一年内至少一个月已缴纳的任意税种凭据；依法免税的投标人应提供相关文件证明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提供提交投标文件截止时间前一年内至少一个月已缴纳的社会保障资金的凭据（专用收据或社会保险缴纳清单）；依法不需要缴纳社会保障资金的投标人应提供相关文件证明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提供具有履行本合同所必需的设备和专业技术能力的声明、参加采购活动前3年内在经营活动中没有重大违法记录的书面承诺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响应文件初步审查</w:t>
            </w:r>
          </w:p>
        </w:tc>
        <w:tc>
          <w:tcPr>
            <w:tcW w:type="dxa" w:w="3322"/>
          </w:tcPr>
          <w:p>
            <w:pPr>
              <w:pStyle w:val="null3"/>
            </w:pPr>
            <w:r>
              <w:rPr>
                <w:rFonts w:ascii="仿宋_GB2312" w:hAnsi="仿宋_GB2312" w:cs="仿宋_GB2312" w:eastAsia="仿宋_GB2312"/>
              </w:rPr>
              <w:t>依据磋商文件规定，从磋商文件的有效性、完整性和对响应文件的响应程度进行审查。出现下列情况之一者（但不限于），不得进入最终评审环节：（1）供应商的投标报价超过采购预算或最高限价的；（2）响应文件是否按磋商文件要求的数量、语言、计量单位、报价货币及签字盖章；（3）无投标有效期或有效期达不到磋商文件要求的；（4）响应文件附加了采购人难以接受的条件或条款的；（5）响应文件未实质性响应磋商文件要求的；（6）不符合法律、法规和磋商文件中规定的其他实质性要求的。</w:t>
            </w:r>
          </w:p>
        </w:tc>
        <w:tc>
          <w:tcPr>
            <w:tcW w:type="dxa" w:w="1661"/>
          </w:tcPr>
          <w:p>
            <w:pPr>
              <w:pStyle w:val="null3"/>
            </w:pPr>
            <w:r>
              <w:rPr>
                <w:rFonts w:ascii="仿宋_GB2312" w:hAnsi="仿宋_GB2312" w:cs="仿宋_GB2312" w:eastAsia="仿宋_GB2312"/>
              </w:rPr>
              <w:t>响应文件封面 产品技术参数表 投标方案说明.docx 商务应答表 标的清单 其他证明材料.docx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本项目特点，提供项目实施方案。具体包括：①人员安排有具体方案，分工合理、责任明确，拟定各岗位管理制度、各岗位工作职责及考核办法；②供货计划有保障方案完整，在合同履行过程中编制网络进度图或供货进度计划表；③货物运送时运输工具的选取、运输路线 规划、运送方案完整安全、科学、高效；④安装调试方案；⑤具有实际可操作性的突发事件应急预案；⑥验收工作流程清晰，方案详实。 注：每具有一项得5分，最多得30分。在此基础上，方案中存在缺陷的，每 1 项中每有1处 扣1分，每项最多扣5分，扣完为止。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①产品进货渠道正规，确保生产供应的产品无假货、水货、翻新货且无产权纠纷，提供核心产品的合法来源渠道证明文件。材料详尽、合理得5分；材料较完整得3分；材料有缺漏项得1分；未提供不得分。 ② 所投产品技术工艺先进，性能稳定，具有较好的使用效果，质量保证完善，符合国际、国内相关标准或行业标准。工艺先进，性能稳定，整体功能完备得5分；基本满足使用要求、整体功能较完备得3分；不能满足功能使用要求、整体功能不完备得1分；未提供不得分。 ③提供质量保证承诺的得2分，未提供不得分。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针对本项目制定培训方案，确保采购人能够熟练操作、维护和正常使用，方案内容包含：①培训内容及技术指导②培训方式及时间。 注：每具有一项得4分，最多得8分。 在此基础上，方案中存在缺陷的，每 1 项中每有1处 扣1分，每项最多扣4分，扣完为止。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投标人根据本项目特点，提供售后服务方案。 具体包括：①提供针对本项目详细完整的售后服务方案，根据项目特性，重点明确、针对性强、贴近项目需求；②有相应的技术支持及售后服务机构（提供有效的办公场所证明材料）； ③售后服务机构组成，人员从业经历及相关人员资料证明（身份证明、学历证明、人员证书）；④售后服务响应（电话支持、线上操作、到场服务）。 注：每具有一项得3分，最多得12分。 在此基础上，方案中存在缺陷的，每 1项中每有1处扣1分，每项最多扣3分，扣完为止。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供应商具有2022年1月至今的同类业绩证明文件（以合同签订时间为准），每提供一个得2分，满分8分。 注：响应文件中附加盖供应商公章的合同复印件。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