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110BB">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1ED6D1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1A88AF5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57BD485F">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i/>
          <w:iCs/>
          <w:sz w:val="24"/>
          <w:szCs w:val="24"/>
          <w:highlight w:val="none"/>
        </w:rPr>
        <w:t>采购项目编号：</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08FAD02">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0A7555C1">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77FFE737">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5A95A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174D77B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12862"/>
            <w:bookmarkStart w:id="1" w:name="_Toc8098"/>
            <w:bookmarkStart w:id="2" w:name="_Toc731"/>
            <w:bookmarkStart w:id="3" w:name="_Toc11029"/>
            <w:bookmarkStart w:id="4" w:name="_Toc30936"/>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15E5E70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8138"/>
            <w:bookmarkStart w:id="6" w:name="_Toc10937"/>
            <w:bookmarkStart w:id="7" w:name="_Toc14606"/>
            <w:bookmarkStart w:id="8" w:name="_Toc12848"/>
            <w:bookmarkStart w:id="9" w:name="_Toc11846"/>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0A1A048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32341"/>
            <w:bookmarkStart w:id="11" w:name="_Toc11018"/>
            <w:bookmarkStart w:id="12" w:name="_Toc10792"/>
            <w:bookmarkStart w:id="13" w:name="_Toc30052"/>
            <w:bookmarkStart w:id="14" w:name="_Toc24749"/>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491F4148">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30994"/>
            <w:bookmarkStart w:id="16" w:name="_Toc23775"/>
            <w:bookmarkStart w:id="17" w:name="_Toc31993"/>
            <w:bookmarkStart w:id="18" w:name="_Toc18279"/>
            <w:bookmarkStart w:id="19" w:name="_Toc2505"/>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590CCBEB">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8515"/>
            <w:bookmarkStart w:id="21" w:name="_Toc16809"/>
            <w:bookmarkStart w:id="22" w:name="_Toc19146"/>
            <w:bookmarkStart w:id="23" w:name="_Toc8038"/>
            <w:bookmarkStart w:id="24" w:name="_Toc20736"/>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6D697D4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8453"/>
            <w:bookmarkStart w:id="26" w:name="_Toc13868"/>
            <w:bookmarkStart w:id="27" w:name="_Toc12530"/>
            <w:bookmarkStart w:id="28" w:name="_Toc21245"/>
            <w:bookmarkStart w:id="29" w:name="_Toc9385"/>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104F76C4">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753"/>
            <w:bookmarkStart w:id="31" w:name="_Toc26700"/>
            <w:bookmarkStart w:id="32" w:name="_Toc25464"/>
            <w:bookmarkStart w:id="33" w:name="_Toc31770"/>
            <w:bookmarkStart w:id="34" w:name="_Toc13771"/>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7206E87F">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8363"/>
            <w:bookmarkStart w:id="36" w:name="_Toc13068"/>
            <w:bookmarkStart w:id="37" w:name="_Toc1099"/>
            <w:bookmarkStart w:id="38" w:name="_Toc12281"/>
            <w:bookmarkStart w:id="39" w:name="_Toc18214"/>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5FD625EA">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2252"/>
            <w:bookmarkStart w:id="41" w:name="_Toc23208"/>
            <w:bookmarkStart w:id="42" w:name="_Toc30167"/>
            <w:bookmarkStart w:id="43" w:name="_Toc3069"/>
            <w:bookmarkStart w:id="44" w:name="_Toc16235"/>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332E86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43E0D36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724C4D5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23B06BC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4EBFF2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42BFA6A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CB4282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637835F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FE5D5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B354EB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2020E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C148A6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4E5576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6FE5AAE">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140719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6AC0E58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598943B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8EB4BB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1B110AF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0FB695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3C9426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DADFA6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997587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D1029FB">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7F352D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D3A8E5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1E7806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85C69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ABB68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5FC10FC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0AE5D4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360C3CE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5CE198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779C47A3">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0247176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3852BD4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21B24B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3853112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0C3118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50F83E4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469D5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7ADF71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AB12C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A7581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900986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3D9B16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244477F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60778A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6A5D42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776F4F8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09CA1B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772D7BD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370391D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4394237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92C330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1928CFF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2E8562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7877007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032FA5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568EAC2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2DF39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163E0D7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022D488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29310"/>
            <w:bookmarkStart w:id="46" w:name="_Toc19124"/>
            <w:bookmarkStart w:id="47" w:name="_Toc19191"/>
            <w:bookmarkStart w:id="48" w:name="_Toc21829"/>
            <w:bookmarkStart w:id="49" w:name="_Toc32106"/>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0FE9D3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14595"/>
            <w:bookmarkStart w:id="51" w:name="_Toc4152"/>
            <w:bookmarkStart w:id="52" w:name="_Toc2960"/>
            <w:bookmarkStart w:id="53" w:name="_Toc25331"/>
            <w:bookmarkStart w:id="54" w:name="_Toc17082"/>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747A1AD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28580"/>
            <w:bookmarkStart w:id="56" w:name="_Toc10954"/>
            <w:bookmarkStart w:id="57" w:name="_Toc7999"/>
            <w:bookmarkStart w:id="58" w:name="_Toc29773"/>
            <w:bookmarkStart w:id="59" w:name="_Toc13206"/>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621614B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234309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497EEC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招标代理服务费、政策性文件规定的各项应有费用等其他一切相关费用。供应商所报的价格应考虑到可能发生的所有与完成本次磋商相关货物、服务及履行合同义务有关的一切费用。</w:t>
      </w:r>
      <w:bookmarkEnd w:id="62"/>
    </w:p>
    <w:p w14:paraId="03EF2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1BDA3D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0139C4D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6A08B6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 xml:space="preserve"> 合同签订后 ，</w:t>
      </w:r>
      <w:r>
        <w:rPr>
          <w:rFonts w:hint="eastAsia" w:asciiTheme="minorEastAsia" w:hAnsiTheme="minorEastAsia" w:eastAsiaTheme="minorEastAsia" w:cstheme="minorEastAsia"/>
          <w:color w:val="auto"/>
          <w:sz w:val="24"/>
          <w:szCs w:val="24"/>
          <w:highlight w:val="yellow"/>
          <w:lang w:val="en-US" w:eastAsia="zh-CN"/>
        </w:rPr>
        <w:t>达到付款条件起30日内，支付合同总金额的 100.00%</w:t>
      </w:r>
      <w:r>
        <w:rPr>
          <w:rFonts w:hint="eastAsia" w:asciiTheme="minorEastAsia" w:hAnsiTheme="minorEastAsia" w:eastAsiaTheme="minorEastAsia" w:cstheme="minorEastAsia"/>
          <w:color w:val="auto"/>
          <w:sz w:val="24"/>
          <w:szCs w:val="24"/>
          <w:highlight w:val="yellow"/>
        </w:rPr>
        <w:t>。</w:t>
      </w:r>
    </w:p>
    <w:p w14:paraId="12512D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06DB08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606B61FB">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C0154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2E5DEC9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2C0A86A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0A3BB2C">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09A22217">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6B12CD01">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1567ADCD">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471EC06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0E979DFB">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566DCAB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1FA76DDB">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7F45F23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7CD3EFE5">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02FE57F7">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CC936D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500612F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71DB47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76C8903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5521868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1E3710AB">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7BE15B6F">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第八条 </w:t>
      </w:r>
      <w:r>
        <w:rPr>
          <w:rFonts w:hint="eastAsia" w:asciiTheme="minorEastAsia" w:hAnsiTheme="minorEastAsia" w:eastAsiaTheme="minorEastAsia" w:cstheme="minorEastAsia"/>
          <w:b/>
          <w:sz w:val="24"/>
          <w:szCs w:val="24"/>
          <w:highlight w:val="yellow"/>
        </w:rPr>
        <w:t>货物验收</w:t>
      </w:r>
    </w:p>
    <w:p w14:paraId="22B83BA5">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11694085">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14:paraId="02F0D4C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5C7DB1D0">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4、设备采购从通过最终验收之日起进入保修期，提供原厂保修升级。</w:t>
      </w:r>
    </w:p>
    <w:p w14:paraId="3DC2765E">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 xml:space="preserve">第九条 </w:t>
      </w:r>
      <w:bookmarkStart w:id="67" w:name="_GoBack"/>
      <w:r>
        <w:rPr>
          <w:rFonts w:hint="eastAsia" w:asciiTheme="minorEastAsia" w:hAnsiTheme="minorEastAsia" w:eastAsiaTheme="minorEastAsia" w:cstheme="minorEastAsia"/>
          <w:b/>
          <w:sz w:val="24"/>
          <w:szCs w:val="24"/>
          <w:highlight w:val="yellow"/>
        </w:rPr>
        <w:t>售后服务</w:t>
      </w:r>
      <w:bookmarkEnd w:id="67"/>
    </w:p>
    <w:p w14:paraId="3B0580B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乙方</w:t>
      </w:r>
      <w:r>
        <w:rPr>
          <w:rFonts w:hint="eastAsia" w:asciiTheme="minorEastAsia" w:hAnsiTheme="minorEastAsia" w:eastAsiaTheme="minorEastAsia" w:cstheme="minorEastAsia"/>
          <w:sz w:val="24"/>
          <w:szCs w:val="24"/>
          <w:highlight w:val="none"/>
        </w:rPr>
        <w:t xml:space="preserve">派专人对学校提供售后服务，并每月定期对所提供的软硬件设备、材料等进行巡检，做好巡检记录；                  </w:t>
      </w:r>
    </w:p>
    <w:p w14:paraId="6456E89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2、货物（产品）的现场安装、调试和启动监督；</w:t>
      </w:r>
    </w:p>
    <w:p w14:paraId="208F2A6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4A714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4、质保期自采购人在货物质量验收单（终验）上签字之日起计算，质保费用计入总价；</w:t>
      </w:r>
    </w:p>
    <w:p w14:paraId="40204B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1F83782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6、服务响应时限：7*24小时服务，提供售后服务电话（应具有：固定电话、移动电话、传真）；</w:t>
      </w:r>
    </w:p>
    <w:p w14:paraId="0E86168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7、成交供应商在接到采购人通知后维修工作时间不大于24小时，更换工作时间不大于72小时。</w:t>
      </w:r>
    </w:p>
    <w:p w14:paraId="67F9F5E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8、在质保期内更换系统中部件（包括软件和硬件），其保修期应相应延长。</w:t>
      </w:r>
    </w:p>
    <w:p w14:paraId="2B1C968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9、所有货物服务方式均为成交供应商上门服务，即由成交供应商派员到货物使用现场维修，由此产生的一切费用均由成交供应商承担；</w:t>
      </w:r>
    </w:p>
    <w:p w14:paraId="2B6E626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10、质保期结束后的货物维修、维护由双方协商再定。</w:t>
      </w:r>
    </w:p>
    <w:p w14:paraId="4ACD6529">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60E7579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37D25B1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2ED7CF1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834EA2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4D47906F">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70948E90">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12326AA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562C28F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741A6F8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5E0EF7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2451208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1F0F771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1691B49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525984EE">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242893B5">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525E3BEC">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79AC05">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6BD5564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22C767A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560F0CD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470EA3D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41949C39">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670FC3F0">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0090D31A">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6DC0219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43DE596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2B4895BE">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F122E3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74F49CD6">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63641005">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39993CD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4C8E6421">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15701A43">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Y2YwMjY1ZThmNzM5OTdiOGFkNTEwNWM4YzQyNjA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CF765DC"/>
    <w:rsid w:val="1D434E54"/>
    <w:rsid w:val="20711CD8"/>
    <w:rsid w:val="247B4ED4"/>
    <w:rsid w:val="24FB6014"/>
    <w:rsid w:val="2A30050E"/>
    <w:rsid w:val="2BD01C52"/>
    <w:rsid w:val="300C557A"/>
    <w:rsid w:val="30F304E8"/>
    <w:rsid w:val="35800FB6"/>
    <w:rsid w:val="3A856D10"/>
    <w:rsid w:val="3F286E52"/>
    <w:rsid w:val="3F4D5267"/>
    <w:rsid w:val="47F6293F"/>
    <w:rsid w:val="4DC61A36"/>
    <w:rsid w:val="529C2335"/>
    <w:rsid w:val="5CB62246"/>
    <w:rsid w:val="5ED54C05"/>
    <w:rsid w:val="65B31A18"/>
    <w:rsid w:val="66CD6B09"/>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3303</Words>
  <Characters>3327</Characters>
  <Lines>0</Lines>
  <Paragraphs>0</Paragraphs>
  <TotalTime>3</TotalTime>
  <ScaleCrop>false</ScaleCrop>
  <LinksUpToDate>false</LinksUpToDate>
  <CharactersWithSpaces>3683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2025-08-04T08:51:15Z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3006C60F7B3E4FC185664B3083845DA4_11</vt:lpwstr>
  </property>
  <property fmtid="{D5CDD505-2E9C-101B-9397-08002B2CF9AE}" pid="4" name="KSOTemplateDocerSaveRecord">
    <vt:lpwstr>eyJoZGlkIjoiOTcyZTNiZTIzMTFiYjc4MmExNzQ3MzFlOTI4NmYyYmEiLCJ1c2VySWQiOiIzODkzMjE1NzcifQ==</vt:lpwstr>
  </property>
</Properties>
</file>