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0AE66">
      <w:pPr>
        <w:pStyle w:val="4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偏差表</w:t>
      </w:r>
    </w:p>
    <w:p w14:paraId="17099900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 w14:paraId="3DBFE0A3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 w14:paraId="6E6EE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 w14:paraId="0F62A349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 w14:paraId="31AB8F86">
            <w:pPr>
              <w:pStyle w:val="4"/>
              <w:spacing w:line="400" w:lineRule="exact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  <w:noWrap w:val="0"/>
            <w:vAlign w:val="center"/>
          </w:tcPr>
          <w:p w14:paraId="2D9FFA3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招 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要 求</w:t>
            </w:r>
          </w:p>
          <w:p w14:paraId="1E462CD7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58D2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招 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响 应 </w:t>
            </w:r>
          </w:p>
          <w:p w14:paraId="2BB4B72B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 w14:paraId="10131D9C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7DE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0702254">
            <w:pPr>
              <w:pStyle w:val="4"/>
              <w:spacing w:line="600" w:lineRule="exact"/>
              <w:ind w:left="-120" w:leftChars="-5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4E1209CF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14560F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 w14:paraId="197EE18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48C7B8C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146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46D33E3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1B88FE8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788C661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5D7DCEB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2ECA6C8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6A1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0DC5C41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1BC7147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64A3A85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44B52FB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50CC47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428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0E1A845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3CD13DC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601D628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39594E7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1F1F9A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95C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614F8F1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380B7AA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4828F18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1190757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480B7A9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FEB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5D11FB2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56F46F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4EE6A3C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6E86727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6F36630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D8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11C134F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419211A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79D5CCA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35344C8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3953968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5C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1C06A39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623FB16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57D59BB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6246705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44AC94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D96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7A5DFC4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87D9F42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647B51B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21E4B53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DEC233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B55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7552B92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436459CE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202089D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64BC352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66070AD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CD697A7">
      <w:pPr>
        <w:pStyle w:val="4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说明：请按</w:t>
      </w:r>
      <w:r>
        <w:rPr>
          <w:rFonts w:hint="eastAsia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项目的实际</w:t>
      </w:r>
      <w:r>
        <w:rPr>
          <w:rFonts w:hint="eastAsia" w:hAnsi="宋体" w:cs="宋体"/>
          <w:sz w:val="24"/>
          <w:szCs w:val="24"/>
          <w:lang w:val="en-US" w:eastAsia="zh-CN"/>
        </w:rPr>
        <w:t>商务需求</w:t>
      </w:r>
      <w:r>
        <w:rPr>
          <w:rFonts w:hint="eastAsia" w:ascii="宋体" w:hAnsi="宋体" w:eastAsia="宋体" w:cs="宋体"/>
          <w:sz w:val="24"/>
          <w:szCs w:val="24"/>
        </w:rPr>
        <w:t>，逐条对应</w:t>
      </w:r>
      <w:r>
        <w:rPr>
          <w:rFonts w:hint="eastAsia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文件的“3.4商务要求”，认真填写本表。如有漏报、瞒报</w:t>
      </w:r>
      <w:r>
        <w:rPr>
          <w:rFonts w:hint="eastAsia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文件要求的</w:t>
      </w:r>
      <w:r>
        <w:rPr>
          <w:rFonts w:hint="eastAsia" w:hAnsi="宋体" w:cs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 w:val="24"/>
          <w:szCs w:val="24"/>
        </w:rPr>
        <w:t>指标，将视为没有实质性响应</w:t>
      </w:r>
      <w:bookmarkStart w:id="0" w:name="_GoBack"/>
      <w:bookmarkEnd w:id="0"/>
      <w:r>
        <w:rPr>
          <w:rFonts w:hint="eastAsia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文件。偏离情况填写：优于、等于或低于；偏离说明对偏离情况做出详细说明</w:t>
      </w:r>
      <w:r>
        <w:rPr>
          <w:rFonts w:hint="eastAsia" w:hAnsi="宋体" w:cs="宋体"/>
          <w:sz w:val="24"/>
          <w:szCs w:val="24"/>
          <w:lang w:eastAsia="zh-CN"/>
        </w:rPr>
        <w:t>（</w:t>
      </w:r>
      <w:r>
        <w:rPr>
          <w:rFonts w:hint="eastAsia" w:hAnsi="宋体" w:cs="宋体"/>
          <w:sz w:val="24"/>
          <w:szCs w:val="24"/>
          <w:lang w:val="en-US" w:eastAsia="zh-CN"/>
        </w:rPr>
        <w:t>如优于需写明哪方面优于，等于填等于，低于需写明哪方面低于</w:t>
      </w:r>
      <w:r>
        <w:rPr>
          <w:rFonts w:hint="eastAsia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；如果未填写偏离情况或偏离说明的，则该项指标视为不响应</w:t>
      </w:r>
      <w:r>
        <w:rPr>
          <w:rFonts w:hint="eastAsia" w:hAnsi="宋体" w:cs="宋体"/>
          <w:sz w:val="24"/>
          <w:szCs w:val="24"/>
          <w:lang w:val="en-US" w:eastAsia="zh-CN"/>
        </w:rPr>
        <w:t>商务需求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41CE148">
      <w:pPr>
        <w:rPr>
          <w:rFonts w:hint="eastAsia" w:ascii="宋体" w:hAnsi="宋体" w:eastAsia="宋体" w:cs="宋体"/>
          <w:b/>
          <w:bCs/>
        </w:rPr>
      </w:pPr>
    </w:p>
    <w:p w14:paraId="10C25E7D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6B603DC6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140C7408">
      <w:r>
        <w:rPr>
          <w:rFonts w:hint="eastAsia" w:ascii="宋体" w:hAnsi="宋体" w:eastAsia="宋体" w:cs="宋体"/>
          <w:sz w:val="24"/>
          <w:szCs w:val="24"/>
        </w:rPr>
        <w:t xml:space="preserve"> 供应商（公章）：                  法定代表人/被授权人（签字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C6712"/>
    <w:rsid w:val="7F8C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2025-09-01T03:59:00Z</dcterms:created>
  <dc:creator>宝贝</dc:creator>
  <cp:lastModifiedBy>宝贝</cp:lastModifiedBy>
  <dcterms:modified xsi:type="dcterms:W3CDTF">2025-09-01T04:03:09Z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29673E228CE843038ADACCEA3559D6CE_11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