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F988D5">
      <w:pPr>
        <w:pStyle w:val="3"/>
        <w:bidi w:val="0"/>
        <w:rPr>
          <w:rFonts w:hint="eastAsia" w:ascii="宋体" w:hAnsi="宋体" w:eastAsia="宋体" w:cs="宋体"/>
          <w:color w:val="auto"/>
          <w:sz w:val="32"/>
          <w:highlight w:val="none"/>
        </w:rPr>
      </w:pPr>
      <w:bookmarkStart w:id="0" w:name="_Toc23392"/>
      <w:r>
        <w:rPr>
          <w:rFonts w:hint="eastAsia" w:ascii="宋体" w:hAnsi="宋体" w:eastAsia="宋体" w:cs="宋体"/>
          <w:color w:val="auto"/>
          <w:sz w:val="28"/>
          <w:szCs w:val="28"/>
          <w:highlight w:val="none"/>
        </w:rPr>
        <w:t>资格证明文件</w:t>
      </w:r>
      <w:bookmarkEnd w:id="0"/>
    </w:p>
    <w:p w14:paraId="1D8CDB7F">
      <w:pPr>
        <w:pStyle w:val="2"/>
        <w:spacing w:after="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rPr>
        <w:t>附件</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 xml:space="preserve">-1 </w:t>
      </w:r>
      <w:r>
        <w:rPr>
          <w:rFonts w:hint="eastAsia" w:ascii="宋体" w:hAnsi="宋体" w:eastAsia="宋体" w:cs="宋体"/>
          <w:color w:val="auto"/>
          <w:sz w:val="24"/>
          <w:szCs w:val="24"/>
          <w:highlight w:val="none"/>
        </w:rPr>
        <w:t>根据投标供应商类别进行提供：</w:t>
      </w:r>
    </w:p>
    <w:p w14:paraId="2159712A">
      <w:pPr>
        <w:pStyle w:val="2"/>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3515E5CF">
      <w:pPr>
        <w:pStyle w:val="2"/>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7F3C5E0D">
      <w:pPr>
        <w:pStyle w:val="2"/>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60C7C19A">
      <w:pPr>
        <w:pStyle w:val="2"/>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3C32669E">
      <w:pPr>
        <w:pStyle w:val="2"/>
        <w:spacing w:after="0"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szCs w:val="24"/>
          <w:highlight w:val="none"/>
        </w:rPr>
        <w:t>⑤如供应商为自然人，应提供有效的自然人身份证明。</w:t>
      </w:r>
    </w:p>
    <w:p w14:paraId="0B7E57A2">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附件</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 xml:space="preserve">-2 </w:t>
      </w:r>
      <w:r>
        <w:rPr>
          <w:rFonts w:hint="eastAsia" w:ascii="宋体" w:hAnsi="宋体" w:eastAsia="宋体" w:cs="宋体"/>
          <w:color w:val="auto"/>
          <w:sz w:val="24"/>
          <w:szCs w:val="24"/>
          <w:highlight w:val="none"/>
        </w:rPr>
        <w:t>法定代表人授权书（法定代表人直接参加投标，须提供法定代表人身份证明）；</w:t>
      </w:r>
    </w:p>
    <w:p w14:paraId="367C434C">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附件</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 xml:space="preserve">-3 </w:t>
      </w:r>
      <w:r>
        <w:rPr>
          <w:rFonts w:hint="eastAsia" w:ascii="宋体" w:hAnsi="宋体" w:eastAsia="宋体" w:cs="宋体"/>
          <w:color w:val="auto"/>
          <w:sz w:val="24"/>
          <w:szCs w:val="24"/>
          <w:highlight w:val="none"/>
          <w:lang w:val="en-US" w:eastAsia="zh-CN"/>
        </w:rPr>
        <w:t>基本资格条件承诺函</w:t>
      </w:r>
      <w:r>
        <w:rPr>
          <w:rFonts w:hint="eastAsia" w:ascii="宋体" w:hAnsi="宋体" w:eastAsia="宋体" w:cs="宋体"/>
          <w:color w:val="auto"/>
          <w:sz w:val="24"/>
          <w:highlight w:val="none"/>
          <w:lang w:eastAsia="zh-CN"/>
        </w:rPr>
        <w:t>；</w:t>
      </w:r>
    </w:p>
    <w:p w14:paraId="12D0D90F">
      <w:pPr>
        <w:spacing w:line="360" w:lineRule="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附件</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 xml:space="preserve"> </w:t>
      </w:r>
      <w:r>
        <w:rPr>
          <w:rFonts w:hint="eastAsia" w:ascii="宋体" w:hAnsi="宋体" w:eastAsia="宋体" w:cs="宋体"/>
          <w:color w:val="auto"/>
          <w:highlight w:val="none"/>
        </w:rPr>
        <w:t>中小企业声明函（工程、服务）</w:t>
      </w:r>
      <w:r>
        <w:rPr>
          <w:rFonts w:hint="eastAsia" w:ascii="宋体" w:hAnsi="宋体" w:eastAsia="宋体" w:cs="宋体"/>
          <w:color w:val="auto"/>
          <w:sz w:val="24"/>
          <w:highlight w:val="none"/>
          <w:lang w:val="en-US" w:eastAsia="zh-CN"/>
        </w:rPr>
        <w:t>；</w:t>
      </w:r>
    </w:p>
    <w:p w14:paraId="2FD2CD61">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附件</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 xml:space="preserve"> 招标文件要求的其他资格证明文件</w:t>
      </w:r>
      <w:r>
        <w:rPr>
          <w:rFonts w:hint="eastAsia" w:ascii="宋体" w:hAnsi="宋体" w:eastAsia="宋体" w:cs="宋体"/>
          <w:color w:val="auto"/>
          <w:sz w:val="24"/>
          <w:highlight w:val="none"/>
          <w:lang w:eastAsia="zh-CN"/>
        </w:rPr>
        <w:t>。</w:t>
      </w:r>
    </w:p>
    <w:p w14:paraId="4DA18ADC">
      <w:pP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br w:type="page"/>
      </w:r>
    </w:p>
    <w:p w14:paraId="2477BA29">
      <w:pPr>
        <w:pStyle w:val="4"/>
        <w:bidi w:val="0"/>
        <w:rPr>
          <w:rFonts w:hint="eastAsia" w:ascii="宋体" w:hAnsi="宋体" w:eastAsia="宋体" w:cs="宋体"/>
          <w:color w:val="auto"/>
          <w:highlight w:val="none"/>
        </w:rPr>
      </w:pPr>
      <w:bookmarkStart w:id="1" w:name="_Toc437"/>
      <w:bookmarkStart w:id="2" w:name="_Toc9571"/>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-1 法人营业执照副本、税务登记证书副本、组织机构代码证副本（或统一社会信用代码的营业执照副本）</w:t>
      </w:r>
      <w:bookmarkEnd w:id="1"/>
      <w:bookmarkEnd w:id="2"/>
    </w:p>
    <w:p w14:paraId="6F6D780C">
      <w:pPr>
        <w:spacing w:line="360" w:lineRule="auto"/>
        <w:rPr>
          <w:rFonts w:hint="eastAsia" w:ascii="宋体" w:hAnsi="宋体" w:eastAsia="宋体" w:cs="宋体"/>
          <w:color w:val="auto"/>
          <w:sz w:val="24"/>
          <w:highlight w:val="none"/>
        </w:rPr>
      </w:pPr>
    </w:p>
    <w:p w14:paraId="4BC6643B">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说明：</w:t>
      </w:r>
    </w:p>
    <w:p w14:paraId="093B2AA8">
      <w:pPr>
        <w:pStyle w:val="2"/>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2A6B2312">
      <w:pPr>
        <w:pStyle w:val="2"/>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44203B79">
      <w:pPr>
        <w:pStyle w:val="2"/>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0F37F019">
      <w:pPr>
        <w:pStyle w:val="2"/>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7668CF2A">
      <w:pPr>
        <w:pStyle w:val="2"/>
        <w:spacing w:after="0"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szCs w:val="24"/>
          <w:highlight w:val="none"/>
        </w:rPr>
        <w:t>⑤如供应商为自然人，应提供有效的自然人身份证明。</w:t>
      </w:r>
    </w:p>
    <w:p w14:paraId="1976EC81">
      <w:pPr>
        <w:spacing w:line="360" w:lineRule="auto"/>
        <w:rPr>
          <w:rFonts w:hint="eastAsia" w:ascii="宋体" w:hAnsi="宋体" w:eastAsia="宋体" w:cs="宋体"/>
          <w:color w:val="auto"/>
          <w:sz w:val="24"/>
          <w:highlight w:val="none"/>
        </w:rPr>
      </w:pPr>
    </w:p>
    <w:p w14:paraId="39A4BEF5">
      <w:pPr>
        <w:spacing w:line="360" w:lineRule="auto"/>
        <w:rPr>
          <w:rFonts w:hint="eastAsia" w:ascii="宋体" w:hAnsi="宋体" w:eastAsia="宋体" w:cs="宋体"/>
          <w:color w:val="auto"/>
          <w:sz w:val="24"/>
          <w:highlight w:val="none"/>
        </w:rPr>
      </w:pPr>
    </w:p>
    <w:p w14:paraId="4E5F04A9">
      <w:pPr>
        <w:spacing w:line="360" w:lineRule="auto"/>
        <w:rPr>
          <w:rFonts w:hint="eastAsia" w:ascii="宋体" w:hAnsi="宋体" w:eastAsia="宋体" w:cs="宋体"/>
          <w:color w:val="auto"/>
          <w:sz w:val="24"/>
          <w:highlight w:val="none"/>
        </w:rPr>
      </w:pPr>
    </w:p>
    <w:p w14:paraId="3F19EB5E">
      <w:pPr>
        <w:spacing w:line="360" w:lineRule="auto"/>
        <w:rPr>
          <w:rFonts w:hint="eastAsia" w:ascii="宋体" w:hAnsi="宋体" w:eastAsia="宋体" w:cs="宋体"/>
          <w:color w:val="auto"/>
          <w:sz w:val="24"/>
          <w:highlight w:val="none"/>
        </w:rPr>
      </w:pPr>
    </w:p>
    <w:p w14:paraId="26C8D3EA">
      <w:pPr>
        <w:spacing w:line="360" w:lineRule="auto"/>
        <w:rPr>
          <w:rFonts w:hint="eastAsia" w:ascii="宋体" w:hAnsi="宋体" w:eastAsia="宋体" w:cs="宋体"/>
          <w:color w:val="auto"/>
          <w:sz w:val="24"/>
          <w:highlight w:val="none"/>
        </w:rPr>
      </w:pPr>
    </w:p>
    <w:p w14:paraId="3436D9A6">
      <w:pPr>
        <w:spacing w:line="360" w:lineRule="auto"/>
        <w:rPr>
          <w:rFonts w:hint="eastAsia" w:ascii="宋体" w:hAnsi="宋体" w:eastAsia="宋体" w:cs="宋体"/>
          <w:color w:val="auto"/>
          <w:sz w:val="24"/>
          <w:highlight w:val="none"/>
        </w:rPr>
      </w:pPr>
    </w:p>
    <w:p w14:paraId="106473A5">
      <w:pPr>
        <w:spacing w:line="360" w:lineRule="auto"/>
        <w:rPr>
          <w:rFonts w:hint="eastAsia" w:ascii="宋体" w:hAnsi="宋体" w:eastAsia="宋体" w:cs="宋体"/>
          <w:color w:val="auto"/>
          <w:sz w:val="24"/>
          <w:highlight w:val="none"/>
        </w:rPr>
      </w:pPr>
    </w:p>
    <w:p w14:paraId="29F7FBD1">
      <w:pPr>
        <w:spacing w:line="360" w:lineRule="auto"/>
        <w:rPr>
          <w:rFonts w:hint="eastAsia" w:ascii="宋体" w:hAnsi="宋体" w:eastAsia="宋体" w:cs="宋体"/>
          <w:color w:val="auto"/>
          <w:sz w:val="24"/>
          <w:highlight w:val="none"/>
        </w:rPr>
      </w:pPr>
    </w:p>
    <w:p w14:paraId="53FB3B04">
      <w:pPr>
        <w:spacing w:line="360" w:lineRule="auto"/>
        <w:rPr>
          <w:rFonts w:hint="eastAsia" w:ascii="宋体" w:hAnsi="宋体" w:eastAsia="宋体" w:cs="宋体"/>
          <w:color w:val="auto"/>
          <w:sz w:val="24"/>
          <w:highlight w:val="none"/>
        </w:rPr>
      </w:pPr>
    </w:p>
    <w:p w14:paraId="2DBB5443">
      <w:pPr>
        <w:spacing w:line="360" w:lineRule="auto"/>
        <w:rPr>
          <w:rFonts w:hint="eastAsia" w:ascii="宋体" w:hAnsi="宋体" w:eastAsia="宋体" w:cs="宋体"/>
          <w:color w:val="auto"/>
          <w:sz w:val="24"/>
          <w:highlight w:val="none"/>
        </w:rPr>
      </w:pPr>
    </w:p>
    <w:p w14:paraId="6147BAB6">
      <w:pPr>
        <w:spacing w:line="360" w:lineRule="auto"/>
        <w:rPr>
          <w:rFonts w:hint="eastAsia" w:ascii="宋体" w:hAnsi="宋体" w:eastAsia="宋体" w:cs="宋体"/>
          <w:color w:val="auto"/>
          <w:sz w:val="24"/>
          <w:highlight w:val="none"/>
        </w:rPr>
      </w:pPr>
    </w:p>
    <w:p w14:paraId="37FB2A54">
      <w:pPr>
        <w:spacing w:line="360" w:lineRule="auto"/>
        <w:rPr>
          <w:rFonts w:hint="eastAsia" w:ascii="宋体" w:hAnsi="宋体" w:eastAsia="宋体" w:cs="宋体"/>
          <w:color w:val="auto"/>
          <w:sz w:val="24"/>
          <w:highlight w:val="none"/>
        </w:rPr>
      </w:pPr>
    </w:p>
    <w:p w14:paraId="17DD1E6D">
      <w:pPr>
        <w:spacing w:line="360" w:lineRule="auto"/>
        <w:rPr>
          <w:rFonts w:hint="eastAsia" w:ascii="宋体" w:hAnsi="宋体" w:eastAsia="宋体" w:cs="宋体"/>
          <w:color w:val="auto"/>
          <w:sz w:val="24"/>
          <w:highlight w:val="none"/>
        </w:rPr>
      </w:pPr>
    </w:p>
    <w:p w14:paraId="7DFDDEE9">
      <w:pPr>
        <w:spacing w:line="360" w:lineRule="auto"/>
        <w:rPr>
          <w:rFonts w:hint="eastAsia" w:ascii="宋体" w:hAnsi="宋体" w:eastAsia="宋体" w:cs="宋体"/>
          <w:color w:val="auto"/>
          <w:sz w:val="24"/>
          <w:highlight w:val="none"/>
        </w:rPr>
      </w:pPr>
    </w:p>
    <w:p w14:paraId="123E5E45">
      <w:pPr>
        <w:spacing w:line="360" w:lineRule="auto"/>
        <w:rPr>
          <w:rFonts w:hint="eastAsia" w:ascii="宋体" w:hAnsi="宋体" w:eastAsia="宋体" w:cs="宋体"/>
          <w:color w:val="auto"/>
          <w:sz w:val="24"/>
          <w:highlight w:val="none"/>
        </w:rPr>
      </w:pPr>
    </w:p>
    <w:p w14:paraId="2431D43C">
      <w:pPr>
        <w:spacing w:line="360" w:lineRule="auto"/>
        <w:rPr>
          <w:rFonts w:hint="eastAsia" w:ascii="宋体" w:hAnsi="宋体" w:eastAsia="宋体" w:cs="宋体"/>
          <w:color w:val="auto"/>
          <w:sz w:val="24"/>
          <w:highlight w:val="none"/>
        </w:rPr>
      </w:pPr>
    </w:p>
    <w:p w14:paraId="6C3CF933">
      <w:pPr>
        <w:spacing w:line="360" w:lineRule="auto"/>
        <w:rPr>
          <w:rFonts w:hint="eastAsia" w:ascii="宋体" w:hAnsi="宋体" w:eastAsia="宋体" w:cs="宋体"/>
          <w:color w:val="auto"/>
          <w:sz w:val="24"/>
          <w:highlight w:val="none"/>
        </w:rPr>
      </w:pPr>
    </w:p>
    <w:p w14:paraId="074130C5">
      <w:pPr>
        <w:spacing w:line="360" w:lineRule="auto"/>
        <w:rPr>
          <w:rFonts w:hint="eastAsia" w:ascii="宋体" w:hAnsi="宋体" w:eastAsia="宋体" w:cs="宋体"/>
          <w:b/>
          <w:bCs/>
          <w:color w:val="auto"/>
          <w:sz w:val="24"/>
          <w:highlight w:val="none"/>
        </w:rPr>
        <w:sectPr>
          <w:pgSz w:w="11906" w:h="16838"/>
          <w:pgMar w:top="1418" w:right="1417" w:bottom="1418" w:left="1417" w:header="851" w:footer="992" w:gutter="0"/>
          <w:pgNumType w:fmt="decimal"/>
          <w:cols w:space="720" w:num="1"/>
          <w:titlePg/>
          <w:docGrid w:linePitch="312" w:charSpace="0"/>
        </w:sectPr>
      </w:pPr>
      <w:bookmarkStart w:id="3" w:name="_Toc24657"/>
      <w:bookmarkStart w:id="4" w:name="_Toc24599"/>
      <w:bookmarkStart w:id="5" w:name="_Toc11646"/>
    </w:p>
    <w:p w14:paraId="43F33E85">
      <w:pPr>
        <w:pStyle w:val="4"/>
        <w:bidi w:val="0"/>
        <w:rPr>
          <w:rFonts w:hint="eastAsia" w:ascii="宋体" w:hAnsi="宋体" w:eastAsia="宋体" w:cs="宋体"/>
          <w:color w:val="auto"/>
          <w:highlight w:val="none"/>
        </w:rPr>
      </w:pPr>
      <w:bookmarkStart w:id="6" w:name="_Toc14160"/>
      <w:bookmarkStart w:id="7" w:name="_Toc12321"/>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-2</w:t>
      </w:r>
      <w:r>
        <w:rPr>
          <w:rFonts w:hint="eastAsia" w:ascii="宋体" w:hAnsi="宋体" w:eastAsia="宋体" w:cs="宋体"/>
          <w:color w:val="auto"/>
          <w:highlight w:val="none"/>
          <w:lang w:val="en-US" w:eastAsia="zh-CN"/>
        </w:rPr>
        <w:t>-1</w:t>
      </w:r>
      <w:bookmarkEnd w:id="3"/>
      <w:bookmarkEnd w:id="4"/>
      <w:bookmarkEnd w:id="5"/>
      <w:r>
        <w:rPr>
          <w:rFonts w:hint="eastAsia" w:ascii="宋体" w:hAnsi="宋体" w:eastAsia="宋体" w:cs="宋体"/>
          <w:color w:val="auto"/>
          <w:highlight w:val="none"/>
        </w:rPr>
        <w:t>法定代表人身份证明</w:t>
      </w:r>
      <w:bookmarkEnd w:id="6"/>
      <w:bookmarkEnd w:id="7"/>
    </w:p>
    <w:p w14:paraId="23BEE2A8">
      <w:pPr>
        <w:spacing w:line="360" w:lineRule="auto"/>
        <w:rPr>
          <w:rFonts w:hint="eastAsia" w:ascii="宋体" w:hAnsi="宋体" w:eastAsia="宋体" w:cs="宋体"/>
          <w:color w:val="auto"/>
          <w:sz w:val="24"/>
          <w:highlight w:val="none"/>
        </w:rPr>
      </w:pPr>
    </w:p>
    <w:p w14:paraId="6CAA8AE2">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highlight w:val="none"/>
          <w:lang w:eastAsia="zh-CN"/>
        </w:rPr>
      </w:pPr>
      <w:bookmarkStart w:id="8" w:name="_Toc332805616"/>
      <w:bookmarkStart w:id="9" w:name="_Toc332805171"/>
    </w:p>
    <w:p w14:paraId="6542E6F8">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eastAsia="zh-CN"/>
        </w:rPr>
        <w:t>投标供应商</w:t>
      </w:r>
      <w:r>
        <w:rPr>
          <w:rFonts w:hint="eastAsia" w:ascii="宋体" w:hAnsi="宋体" w:eastAsia="宋体" w:cs="宋体"/>
          <w:color w:val="auto"/>
          <w:highlight w:val="none"/>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p>
    <w:p w14:paraId="1B175C5F">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统一社会信用代码：</w:t>
      </w:r>
      <w:r>
        <w:rPr>
          <w:rFonts w:hint="eastAsia" w:ascii="宋体" w:hAnsi="宋体" w:eastAsia="宋体" w:cs="宋体"/>
          <w:color w:val="auto"/>
          <w:highlight w:val="none"/>
          <w:u w:val="single"/>
        </w:rPr>
        <w:t xml:space="preserve">                </w:t>
      </w:r>
    </w:p>
    <w:p w14:paraId="674ACB1B">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注册地址：</w:t>
      </w:r>
      <w:r>
        <w:rPr>
          <w:rFonts w:hint="eastAsia" w:ascii="宋体" w:hAnsi="宋体" w:eastAsia="宋体" w:cs="宋体"/>
          <w:color w:val="auto"/>
          <w:highlight w:val="none"/>
          <w:u w:val="single"/>
        </w:rPr>
        <w:t xml:space="preserve">                        </w:t>
      </w:r>
    </w:p>
    <w:p w14:paraId="69D10269">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成立时间：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年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38718571">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highlight w:val="none"/>
          <w:u w:val="single"/>
        </w:rPr>
      </w:pPr>
      <w:r>
        <w:rPr>
          <w:rFonts w:hint="eastAsia" w:ascii="宋体" w:hAnsi="宋体" w:eastAsia="宋体" w:cs="宋体"/>
          <w:color w:val="auto"/>
          <w:highlight w:val="none"/>
        </w:rPr>
        <w:t>经营期限：</w:t>
      </w:r>
      <w:r>
        <w:rPr>
          <w:rFonts w:hint="eastAsia" w:ascii="宋体" w:hAnsi="宋体" w:eastAsia="宋体" w:cs="宋体"/>
          <w:color w:val="auto"/>
          <w:highlight w:val="none"/>
          <w:u w:val="single"/>
        </w:rPr>
        <w:t xml:space="preserve">                  </w:t>
      </w:r>
    </w:p>
    <w:p w14:paraId="5E3A7A35">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姓名：</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性别：</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年龄：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系</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投标供应商</w:t>
      </w:r>
      <w:r>
        <w:rPr>
          <w:rFonts w:hint="eastAsia" w:ascii="宋体" w:hAnsi="宋体" w:eastAsia="宋体" w:cs="宋体"/>
          <w:color w:val="auto"/>
          <w:highlight w:val="none"/>
        </w:rPr>
        <w:t>名称）的法定代表人。</w:t>
      </w:r>
    </w:p>
    <w:p w14:paraId="011BE4BD">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特此证明。</w:t>
      </w:r>
    </w:p>
    <w:p w14:paraId="691ECFD3">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附：法定代表人身份证复印件</w:t>
      </w:r>
      <w:r>
        <w:rPr>
          <w:rFonts w:hint="eastAsia" w:ascii="宋体" w:hAnsi="宋体" w:eastAsia="宋体" w:cs="宋体"/>
          <w:color w:val="auto"/>
          <w:szCs w:val="21"/>
          <w:highlight w:val="none"/>
          <w:lang w:val="zh-CN"/>
        </w:rPr>
        <w:t>（正反面）</w:t>
      </w:r>
    </w:p>
    <w:p w14:paraId="34EE8FD1">
      <w:pPr>
        <w:adjustRightInd w:val="0"/>
        <w:snapToGrid w:val="0"/>
        <w:spacing w:line="360" w:lineRule="auto"/>
        <w:ind w:right="420"/>
        <w:rPr>
          <w:rFonts w:hint="eastAsia" w:ascii="宋体" w:hAnsi="宋体" w:eastAsia="宋体" w:cs="宋体"/>
          <w:color w:val="auto"/>
          <w:highlight w:val="none"/>
        </w:rPr>
      </w:pPr>
    </w:p>
    <w:p w14:paraId="03C3E099">
      <w:pPr>
        <w:pStyle w:val="2"/>
        <w:rPr>
          <w:rFonts w:hint="eastAsia" w:ascii="宋体" w:hAnsi="宋体" w:eastAsia="宋体" w:cs="宋体"/>
          <w:color w:val="auto"/>
          <w:sz w:val="24"/>
          <w:highlight w:val="none"/>
        </w:rPr>
      </w:pPr>
    </w:p>
    <w:p w14:paraId="3C7CA59F">
      <w:pPr>
        <w:rPr>
          <w:rFonts w:hint="eastAsia" w:ascii="宋体" w:hAnsi="宋体" w:eastAsia="宋体" w:cs="宋体"/>
          <w:color w:val="auto"/>
          <w:highlight w:val="none"/>
        </w:rPr>
      </w:pPr>
    </w:p>
    <w:p w14:paraId="7EEC9C81">
      <w:pPr>
        <w:pStyle w:val="2"/>
        <w:rPr>
          <w:rFonts w:hint="eastAsia" w:ascii="宋体" w:hAnsi="宋体" w:eastAsia="宋体" w:cs="宋体"/>
          <w:color w:val="auto"/>
          <w:sz w:val="24"/>
          <w:highlight w:val="none"/>
        </w:rPr>
      </w:pPr>
    </w:p>
    <w:p w14:paraId="6085C549">
      <w:pPr>
        <w:rPr>
          <w:rFonts w:hint="eastAsia" w:ascii="宋体" w:hAnsi="宋体" w:eastAsia="宋体" w:cs="宋体"/>
          <w:color w:val="auto"/>
          <w:highlight w:val="none"/>
        </w:rPr>
      </w:pPr>
    </w:p>
    <w:p w14:paraId="4D2ED007">
      <w:pPr>
        <w:rPr>
          <w:rFonts w:hint="eastAsia" w:ascii="宋体" w:hAnsi="宋体" w:eastAsia="宋体" w:cs="宋体"/>
          <w:color w:val="auto"/>
          <w:highlight w:val="none"/>
        </w:rPr>
      </w:pPr>
    </w:p>
    <w:p w14:paraId="32231697">
      <w:pPr>
        <w:pStyle w:val="2"/>
        <w:rPr>
          <w:rFonts w:hint="eastAsia" w:ascii="宋体" w:hAnsi="宋体" w:eastAsia="宋体" w:cs="宋体"/>
          <w:color w:val="auto"/>
          <w:sz w:val="24"/>
          <w:highlight w:val="none"/>
        </w:rPr>
      </w:pPr>
    </w:p>
    <w:p w14:paraId="2BEFDBDC">
      <w:pPr>
        <w:rPr>
          <w:rFonts w:hint="eastAsia" w:ascii="宋体" w:hAnsi="宋体" w:eastAsia="宋体" w:cs="宋体"/>
          <w:color w:val="auto"/>
          <w:highlight w:val="none"/>
        </w:rPr>
      </w:pPr>
    </w:p>
    <w:p w14:paraId="6D821176">
      <w:pPr>
        <w:adjustRightInd w:val="0"/>
        <w:snapToGrid w:val="0"/>
        <w:spacing w:line="360" w:lineRule="auto"/>
        <w:ind w:right="420"/>
        <w:rPr>
          <w:rFonts w:hint="eastAsia" w:ascii="宋体" w:hAnsi="宋体" w:eastAsia="宋体" w:cs="宋体"/>
          <w:color w:val="auto"/>
          <w:highlight w:val="none"/>
        </w:rPr>
      </w:pPr>
    </w:p>
    <w:p w14:paraId="12027FD3">
      <w:pPr>
        <w:keepNext w:val="0"/>
        <w:keepLines w:val="0"/>
        <w:pageBreakBefore w:val="0"/>
        <w:widowControl w:val="0"/>
        <w:kinsoku/>
        <w:wordWrap/>
        <w:overflowPunct/>
        <w:topLinePunct w:val="0"/>
        <w:autoSpaceDE/>
        <w:autoSpaceDN/>
        <w:bidi w:val="0"/>
        <w:adjustRightInd/>
        <w:snapToGrid/>
        <w:spacing w:line="360" w:lineRule="auto"/>
        <w:ind w:right="617" w:rightChars="257"/>
        <w:jc w:val="right"/>
        <w:textAlignment w:val="auto"/>
        <w:rPr>
          <w:rFonts w:hint="eastAsia" w:ascii="宋体" w:hAnsi="宋体" w:eastAsia="宋体" w:cs="宋体"/>
          <w:color w:val="auto"/>
          <w:highlight w:val="none"/>
        </w:rPr>
      </w:pPr>
      <w:r>
        <w:rPr>
          <w:rFonts w:hint="eastAsia" w:ascii="宋体" w:hAnsi="宋体" w:eastAsia="宋体" w:cs="宋体"/>
          <w:color w:val="auto"/>
          <w:highlight w:val="none"/>
          <w:lang w:eastAsia="zh-CN"/>
        </w:rPr>
        <w:t>投标供应商</w:t>
      </w:r>
      <w:r>
        <w:rPr>
          <w:rFonts w:hint="eastAsia" w:ascii="宋体" w:hAnsi="宋体" w:eastAsia="宋体" w:cs="宋体"/>
          <w:color w:val="auto"/>
          <w:highlight w:val="none"/>
        </w:rPr>
        <w:t>名称：</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（盖单位公章）</w:t>
      </w:r>
    </w:p>
    <w:p w14:paraId="29327FD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highlight w:val="none"/>
        </w:rPr>
      </w:pPr>
      <w:r>
        <w:rPr>
          <w:rFonts w:hint="eastAsia" w:ascii="宋体" w:hAnsi="宋体" w:eastAsia="宋体" w:cs="宋体"/>
          <w:color w:val="auto"/>
          <w:spacing w:val="4"/>
          <w:highlight w:val="none"/>
          <w:lang w:val="en-US" w:eastAsia="zh-CN"/>
        </w:rPr>
        <w:t xml:space="preserve">      </w:t>
      </w:r>
    </w:p>
    <w:p w14:paraId="065A0931">
      <w:pPr>
        <w:keepNext w:val="0"/>
        <w:keepLines w:val="0"/>
        <w:pageBreakBefore w:val="0"/>
        <w:widowControl w:val="0"/>
        <w:kinsoku/>
        <w:wordWrap/>
        <w:overflowPunct/>
        <w:topLinePunct w:val="0"/>
        <w:autoSpaceDE/>
        <w:autoSpaceDN/>
        <w:bidi w:val="0"/>
        <w:adjustRightInd/>
        <w:snapToGrid/>
        <w:spacing w:line="360" w:lineRule="auto"/>
        <w:ind w:right="617" w:rightChars="257"/>
        <w:jc w:val="center"/>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日    期：</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41BF1474">
      <w:pPr>
        <w:pStyle w:val="2"/>
        <w:ind w:left="480" w:leftChars="200"/>
        <w:rPr>
          <w:rFonts w:hint="eastAsia" w:ascii="宋体" w:hAnsi="宋体" w:eastAsia="宋体" w:cs="宋体"/>
          <w:color w:val="auto"/>
          <w:highlight w:val="none"/>
        </w:rPr>
      </w:pPr>
    </w:p>
    <w:p w14:paraId="3FC44D2F">
      <w:pPr>
        <w:pStyle w:val="2"/>
        <w:jc w:val="left"/>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说明：仅限法定代表人参加时提供。</w:t>
      </w:r>
    </w:p>
    <w:p w14:paraId="2812766F">
      <w:pPr>
        <w:pStyle w:val="2"/>
        <w:ind w:left="480" w:leftChars="200"/>
        <w:rPr>
          <w:rFonts w:hint="eastAsia" w:ascii="宋体" w:hAnsi="宋体" w:eastAsia="宋体" w:cs="宋体"/>
          <w:color w:val="auto"/>
          <w:highlight w:val="none"/>
        </w:rPr>
      </w:pPr>
    </w:p>
    <w:p w14:paraId="15EB0BF4">
      <w:pPr>
        <w:pStyle w:val="4"/>
        <w:bidi w:val="0"/>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28"/>
          <w:szCs w:val="28"/>
          <w:highlight w:val="none"/>
        </w:rPr>
        <w:br w:type="page"/>
      </w:r>
      <w:bookmarkStart w:id="10" w:name="_Toc28292"/>
      <w:bookmarkStart w:id="11" w:name="_Toc13248"/>
      <w:bookmarkStart w:id="12" w:name="_Toc31211"/>
      <w:bookmarkStart w:id="13" w:name="_Toc24537"/>
      <w:bookmarkStart w:id="14" w:name="_Toc7380"/>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3</w:t>
      </w:r>
      <w:r>
        <w:rPr>
          <w:rFonts w:hint="eastAsia" w:ascii="宋体" w:hAnsi="宋体" w:eastAsia="宋体" w:cs="宋体"/>
          <w:b/>
          <w:bCs/>
          <w:color w:val="auto"/>
          <w:sz w:val="24"/>
          <w:highlight w:val="none"/>
        </w:rPr>
        <w:t>-2</w:t>
      </w:r>
      <w:r>
        <w:rPr>
          <w:rFonts w:hint="eastAsia" w:ascii="宋体" w:hAnsi="宋体" w:eastAsia="宋体" w:cs="宋体"/>
          <w:b/>
          <w:bCs/>
          <w:color w:val="auto"/>
          <w:sz w:val="24"/>
          <w:highlight w:val="none"/>
          <w:lang w:val="en-US" w:eastAsia="zh-CN"/>
        </w:rPr>
        <w:t>-2</w:t>
      </w:r>
      <w:r>
        <w:rPr>
          <w:rFonts w:hint="eastAsia" w:ascii="宋体" w:hAnsi="宋体" w:eastAsia="宋体" w:cs="宋体"/>
          <w:b/>
          <w:bCs/>
          <w:color w:val="auto"/>
          <w:sz w:val="24"/>
          <w:szCs w:val="24"/>
          <w:highlight w:val="none"/>
        </w:rPr>
        <w:t>法定代表人授权书</w:t>
      </w:r>
      <w:bookmarkEnd w:id="10"/>
      <w:bookmarkEnd w:id="11"/>
      <w:bookmarkEnd w:id="12"/>
      <w:bookmarkEnd w:id="13"/>
      <w:bookmarkEnd w:id="14"/>
    </w:p>
    <w:p w14:paraId="75EF6652">
      <w:pPr>
        <w:spacing w:line="560" w:lineRule="exact"/>
        <w:jc w:val="left"/>
        <w:rPr>
          <w:rFonts w:hint="eastAsia" w:ascii="宋体" w:hAnsi="宋体" w:eastAsia="宋体" w:cs="宋体"/>
          <w:b/>
          <w:color w:val="auto"/>
          <w:spacing w:val="4"/>
          <w:szCs w:val="24"/>
          <w:highlight w:val="none"/>
        </w:rPr>
      </w:pPr>
    </w:p>
    <w:p w14:paraId="1CD0E880">
      <w:pPr>
        <w:spacing w:line="560" w:lineRule="exact"/>
        <w:jc w:val="left"/>
        <w:rPr>
          <w:rFonts w:hint="eastAsia" w:ascii="宋体" w:hAnsi="宋体" w:eastAsia="宋体" w:cs="宋体"/>
          <w:color w:val="auto"/>
          <w:spacing w:val="4"/>
          <w:szCs w:val="24"/>
          <w:highlight w:val="none"/>
          <w:lang w:eastAsia="zh-CN"/>
        </w:rPr>
      </w:pPr>
      <w:r>
        <w:rPr>
          <w:rFonts w:hint="eastAsia" w:ascii="宋体" w:hAnsi="宋体" w:eastAsia="宋体" w:cs="宋体"/>
          <w:b/>
          <w:color w:val="auto"/>
          <w:spacing w:val="4"/>
          <w:szCs w:val="24"/>
          <w:highlight w:val="none"/>
        </w:rPr>
        <w:t>致：</w:t>
      </w:r>
      <w:r>
        <w:rPr>
          <w:rFonts w:hint="eastAsia" w:ascii="宋体" w:hAnsi="宋体" w:eastAsia="宋体" w:cs="宋体"/>
          <w:b/>
          <w:color w:val="auto"/>
          <w:spacing w:val="4"/>
          <w:szCs w:val="24"/>
          <w:highlight w:val="none"/>
          <w:u w:val="single"/>
          <w:lang w:eastAsia="zh-CN"/>
        </w:rPr>
        <w:t>（</w:t>
      </w:r>
      <w:r>
        <w:rPr>
          <w:rFonts w:hint="eastAsia" w:ascii="宋体" w:hAnsi="宋体" w:eastAsia="宋体" w:cs="宋体"/>
          <w:b/>
          <w:color w:val="auto"/>
          <w:spacing w:val="4"/>
          <w:szCs w:val="24"/>
          <w:highlight w:val="none"/>
          <w:u w:val="single"/>
        </w:rPr>
        <w:t>采购人名称</w:t>
      </w:r>
      <w:r>
        <w:rPr>
          <w:rFonts w:hint="eastAsia" w:ascii="宋体" w:hAnsi="宋体" w:eastAsia="宋体" w:cs="宋体"/>
          <w:b/>
          <w:color w:val="auto"/>
          <w:spacing w:val="4"/>
          <w:szCs w:val="24"/>
          <w:highlight w:val="none"/>
          <w:u w:val="single"/>
          <w:lang w:eastAsia="zh-CN"/>
        </w:rPr>
        <w:t>）</w:t>
      </w:r>
    </w:p>
    <w:p w14:paraId="5C656CC5">
      <w:pPr>
        <w:spacing w:line="560" w:lineRule="exact"/>
        <w:ind w:firstLine="496"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u w:val="single"/>
        </w:rPr>
        <w:t>(</w:t>
      </w:r>
      <w:r>
        <w:rPr>
          <w:rFonts w:hint="eastAsia" w:ascii="宋体" w:hAnsi="宋体" w:eastAsia="宋体" w:cs="宋体"/>
          <w:color w:val="auto"/>
          <w:spacing w:val="4"/>
          <w:szCs w:val="24"/>
          <w:highlight w:val="none"/>
          <w:u w:val="single"/>
          <w:lang w:eastAsia="zh-CN"/>
        </w:rPr>
        <w:t>投标供应商</w:t>
      </w:r>
      <w:r>
        <w:rPr>
          <w:rFonts w:hint="eastAsia" w:ascii="宋体" w:hAnsi="宋体" w:eastAsia="宋体" w:cs="宋体"/>
          <w:color w:val="auto"/>
          <w:spacing w:val="4"/>
          <w:szCs w:val="24"/>
          <w:highlight w:val="none"/>
          <w:u w:val="single"/>
        </w:rPr>
        <w:t xml:space="preserve">名称)   </w:t>
      </w:r>
      <w:r>
        <w:rPr>
          <w:rFonts w:hint="eastAsia" w:ascii="宋体" w:hAnsi="宋体" w:eastAsia="宋体" w:cs="宋体"/>
          <w:color w:val="auto"/>
          <w:spacing w:val="4"/>
          <w:szCs w:val="24"/>
          <w:highlight w:val="none"/>
        </w:rPr>
        <w:t>按中华人民共和国法律于（</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pacing w:val="4"/>
          <w:szCs w:val="24"/>
          <w:highlight w:val="none"/>
        </w:rPr>
        <w:t>年</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pacing w:val="4"/>
          <w:szCs w:val="24"/>
          <w:highlight w:val="none"/>
        </w:rPr>
        <w:t>月</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pacing w:val="4"/>
          <w:szCs w:val="24"/>
          <w:highlight w:val="none"/>
        </w:rPr>
        <w:t>日 ）  成立。</w:t>
      </w:r>
      <w:r>
        <w:rPr>
          <w:rFonts w:hint="eastAsia" w:ascii="宋体" w:hAnsi="宋体" w:eastAsia="宋体" w:cs="宋体"/>
          <w:color w:val="auto"/>
          <w:szCs w:val="24"/>
          <w:highlight w:val="none"/>
        </w:rPr>
        <w:t>法定代表人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pacing w:val="4"/>
          <w:szCs w:val="24"/>
          <w:highlight w:val="none"/>
          <w:u w:val="single"/>
        </w:rPr>
        <w:t xml:space="preserve">姓名   </w:t>
      </w:r>
      <w:r>
        <w:rPr>
          <w:rFonts w:hint="eastAsia" w:ascii="宋体" w:hAnsi="宋体" w:eastAsia="宋体" w:cs="宋体"/>
          <w:color w:val="auto"/>
          <w:spacing w:val="4"/>
          <w:szCs w:val="24"/>
          <w:highlight w:val="none"/>
        </w:rPr>
        <w:t>特授权</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zCs w:val="24"/>
          <w:highlight w:val="none"/>
          <w:u w:val="single"/>
        </w:rPr>
        <w:t>被授权人</w:t>
      </w:r>
      <w:r>
        <w:rPr>
          <w:rFonts w:hint="eastAsia" w:ascii="宋体" w:hAnsi="宋体" w:eastAsia="宋体" w:cs="宋体"/>
          <w:color w:val="auto"/>
          <w:spacing w:val="4"/>
          <w:szCs w:val="24"/>
          <w:highlight w:val="none"/>
          <w:u w:val="single"/>
        </w:rPr>
        <w:t xml:space="preserve">姓名  </w:t>
      </w:r>
      <w:r>
        <w:rPr>
          <w:rFonts w:hint="eastAsia" w:ascii="宋体" w:hAnsi="宋体" w:eastAsia="宋体" w:cs="宋体"/>
          <w:color w:val="auto"/>
          <w:spacing w:val="4"/>
          <w:szCs w:val="24"/>
          <w:highlight w:val="none"/>
        </w:rPr>
        <w:t>代表我公司全权办理针对本次</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pacing w:val="4"/>
          <w:szCs w:val="24"/>
          <w:highlight w:val="none"/>
          <w:u w:val="single"/>
          <w:lang w:eastAsia="zh-CN"/>
        </w:rPr>
        <w:t>采购</w:t>
      </w:r>
      <w:r>
        <w:rPr>
          <w:rFonts w:hint="eastAsia" w:ascii="宋体" w:hAnsi="宋体" w:eastAsia="宋体" w:cs="宋体"/>
          <w:color w:val="auto"/>
          <w:spacing w:val="4"/>
          <w:szCs w:val="24"/>
          <w:highlight w:val="none"/>
          <w:u w:val="single"/>
        </w:rPr>
        <w:t>项目名称、</w:t>
      </w:r>
      <w:r>
        <w:rPr>
          <w:rFonts w:hint="eastAsia" w:ascii="宋体" w:hAnsi="宋体" w:eastAsia="宋体" w:cs="宋体"/>
          <w:color w:val="auto"/>
          <w:spacing w:val="4"/>
          <w:szCs w:val="24"/>
          <w:highlight w:val="none"/>
          <w:u w:val="single"/>
          <w:lang w:eastAsia="zh-CN"/>
        </w:rPr>
        <w:t>采购</w:t>
      </w:r>
      <w:r>
        <w:rPr>
          <w:rFonts w:hint="eastAsia" w:ascii="宋体" w:hAnsi="宋体" w:eastAsia="宋体" w:cs="宋体"/>
          <w:color w:val="auto"/>
          <w:spacing w:val="4"/>
          <w:szCs w:val="24"/>
          <w:highlight w:val="none"/>
          <w:u w:val="single"/>
        </w:rPr>
        <w:t xml:space="preserve">项目编号   </w:t>
      </w:r>
      <w:r>
        <w:rPr>
          <w:rFonts w:hint="eastAsia" w:ascii="宋体" w:hAnsi="宋体" w:eastAsia="宋体" w:cs="宋体"/>
          <w:color w:val="auto"/>
          <w:spacing w:val="4"/>
          <w:szCs w:val="24"/>
          <w:highlight w:val="none"/>
        </w:rPr>
        <w:t>投标、谈判、签约等具体工作，并签署全部有关的文件、协议及合同。</w:t>
      </w:r>
    </w:p>
    <w:p w14:paraId="2D0BDAEA">
      <w:pPr>
        <w:spacing w:line="560" w:lineRule="exact"/>
        <w:ind w:firstLine="496"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我公司对</w:t>
      </w:r>
      <w:r>
        <w:rPr>
          <w:rFonts w:hint="eastAsia" w:ascii="宋体" w:hAnsi="宋体" w:eastAsia="宋体" w:cs="宋体"/>
          <w:color w:val="auto"/>
          <w:szCs w:val="24"/>
          <w:highlight w:val="none"/>
        </w:rPr>
        <w:t>被授权人</w:t>
      </w:r>
      <w:r>
        <w:rPr>
          <w:rFonts w:hint="eastAsia" w:ascii="宋体" w:hAnsi="宋体" w:eastAsia="宋体" w:cs="宋体"/>
          <w:color w:val="auto"/>
          <w:spacing w:val="4"/>
          <w:szCs w:val="24"/>
          <w:highlight w:val="none"/>
        </w:rPr>
        <w:t>的签名负全部责任。</w:t>
      </w:r>
    </w:p>
    <w:p w14:paraId="76FA2E21">
      <w:pPr>
        <w:spacing w:line="560" w:lineRule="exact"/>
        <w:ind w:right="233" w:rightChars="97" w:firstLine="480" w:firstLineChars="200"/>
        <w:jc w:val="left"/>
        <w:rPr>
          <w:rFonts w:hint="eastAsia" w:ascii="宋体" w:hAnsi="宋体" w:eastAsia="宋体" w:cs="宋体"/>
          <w:color w:val="auto"/>
          <w:highlight w:val="none"/>
        </w:rPr>
      </w:pPr>
      <w:r>
        <w:rPr>
          <w:rFonts w:hint="eastAsia" w:ascii="宋体" w:hAnsi="宋体" w:eastAsia="宋体" w:cs="宋体"/>
          <w:color w:val="auto"/>
          <w:szCs w:val="24"/>
          <w:highlight w:val="none"/>
        </w:rPr>
        <w:t>本授权有效期与投标有效期一致</w:t>
      </w:r>
      <w:r>
        <w:rPr>
          <w:rFonts w:hint="eastAsia" w:ascii="宋体" w:hAnsi="宋体" w:eastAsia="宋体" w:cs="宋体"/>
          <w:color w:val="auto"/>
          <w:highlight w:val="none"/>
        </w:rPr>
        <w:t>。</w:t>
      </w:r>
    </w:p>
    <w:tbl>
      <w:tblPr>
        <w:tblStyle w:val="9"/>
        <w:tblW w:w="0" w:type="auto"/>
        <w:tblInd w:w="633" w:type="dxa"/>
        <w:tblLayout w:type="fixed"/>
        <w:tblCellMar>
          <w:top w:w="0" w:type="dxa"/>
          <w:left w:w="108" w:type="dxa"/>
          <w:bottom w:w="0" w:type="dxa"/>
          <w:right w:w="108" w:type="dxa"/>
        </w:tblCellMar>
      </w:tblPr>
      <w:tblGrid>
        <w:gridCol w:w="4200"/>
        <w:gridCol w:w="3990"/>
      </w:tblGrid>
      <w:tr w14:paraId="0C21406E">
        <w:tblPrEx>
          <w:tblCellMar>
            <w:top w:w="0" w:type="dxa"/>
            <w:left w:w="108" w:type="dxa"/>
            <w:bottom w:w="0" w:type="dxa"/>
            <w:right w:w="108" w:type="dxa"/>
          </w:tblCellMar>
        </w:tblPrEx>
        <w:trPr>
          <w:trHeight w:val="600" w:hRule="atLeast"/>
        </w:trPr>
        <w:tc>
          <w:tcPr>
            <w:tcW w:w="4200" w:type="dxa"/>
            <w:noWrap w:val="0"/>
            <w:vAlign w:val="top"/>
          </w:tcPr>
          <w:p w14:paraId="4E8FE9E3">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被授权人签字或盖章：</w:t>
            </w:r>
          </w:p>
        </w:tc>
        <w:tc>
          <w:tcPr>
            <w:tcW w:w="3990" w:type="dxa"/>
            <w:noWrap w:val="0"/>
            <w:vAlign w:val="top"/>
          </w:tcPr>
          <w:p w14:paraId="5F75B7E3">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zCs w:val="24"/>
                <w:highlight w:val="none"/>
              </w:rPr>
              <w:t>法定代表人</w:t>
            </w:r>
            <w:r>
              <w:rPr>
                <w:rFonts w:hint="eastAsia" w:ascii="宋体" w:hAnsi="宋体" w:eastAsia="宋体" w:cs="宋体"/>
                <w:color w:val="auto"/>
                <w:spacing w:val="4"/>
                <w:szCs w:val="24"/>
                <w:highlight w:val="none"/>
              </w:rPr>
              <w:t>签字或盖章：</w:t>
            </w:r>
          </w:p>
        </w:tc>
      </w:tr>
      <w:tr w14:paraId="01B17D6C">
        <w:tblPrEx>
          <w:tblCellMar>
            <w:top w:w="0" w:type="dxa"/>
            <w:left w:w="108" w:type="dxa"/>
            <w:bottom w:w="0" w:type="dxa"/>
            <w:right w:w="108" w:type="dxa"/>
          </w:tblCellMar>
        </w:tblPrEx>
        <w:trPr>
          <w:trHeight w:val="600" w:hRule="atLeast"/>
        </w:trPr>
        <w:tc>
          <w:tcPr>
            <w:tcW w:w="4200" w:type="dxa"/>
            <w:noWrap w:val="0"/>
            <w:vAlign w:val="top"/>
          </w:tcPr>
          <w:p w14:paraId="062FF122">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职务：</w:t>
            </w:r>
          </w:p>
        </w:tc>
        <w:tc>
          <w:tcPr>
            <w:tcW w:w="3990" w:type="dxa"/>
            <w:noWrap w:val="0"/>
            <w:vAlign w:val="top"/>
          </w:tcPr>
          <w:p w14:paraId="4D41308C">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职务：</w:t>
            </w:r>
          </w:p>
        </w:tc>
      </w:tr>
    </w:tbl>
    <w:p w14:paraId="1C36D433">
      <w:pPr>
        <w:spacing w:before="240" w:line="360" w:lineRule="auto"/>
        <w:ind w:firstLine="480" w:firstLineChars="200"/>
        <w:rPr>
          <w:rFonts w:hint="eastAsia" w:ascii="宋体" w:hAnsi="宋体" w:eastAsia="宋体" w:cs="宋体"/>
          <w:color w:val="auto"/>
          <w:highlight w:val="none"/>
          <w:u w:val="single"/>
        </w:rPr>
      </w:pPr>
      <w:r>
        <w:rPr>
          <w:rFonts w:hint="eastAsia" w:ascii="宋体" w:hAnsi="宋体" w:eastAsia="宋体" w:cs="宋体"/>
          <w:color w:val="auto"/>
          <w:highlight w:val="none"/>
          <w:lang w:val="zh-CN"/>
        </w:rPr>
        <w:t>附法定代表人身份证复印件及被授权人身份证复印件</w:t>
      </w:r>
      <w:r>
        <w:rPr>
          <w:rFonts w:hint="eastAsia" w:ascii="宋体" w:hAnsi="宋体" w:eastAsia="宋体" w:cs="宋体"/>
          <w:color w:val="auto"/>
          <w:szCs w:val="21"/>
          <w:highlight w:val="none"/>
          <w:lang w:val="zh-CN"/>
        </w:rPr>
        <w:t>（正反面）</w:t>
      </w:r>
    </w:p>
    <w:p w14:paraId="452B3CDC">
      <w:pPr>
        <w:spacing w:line="480" w:lineRule="auto"/>
        <w:ind w:left="485" w:leftChars="202" w:right="617" w:rightChars="257"/>
        <w:jc w:val="left"/>
        <w:rPr>
          <w:rFonts w:hint="eastAsia" w:ascii="宋体" w:hAnsi="宋体" w:eastAsia="宋体" w:cs="宋体"/>
          <w:color w:val="auto"/>
          <w:highlight w:val="none"/>
        </w:rPr>
      </w:pPr>
    </w:p>
    <w:p w14:paraId="4CA78915">
      <w:pPr>
        <w:spacing w:line="480" w:lineRule="auto"/>
        <w:ind w:left="485" w:leftChars="202" w:right="617" w:rightChars="257"/>
        <w:jc w:val="left"/>
        <w:rPr>
          <w:rFonts w:hint="eastAsia" w:ascii="宋体" w:hAnsi="宋体" w:eastAsia="宋体" w:cs="宋体"/>
          <w:color w:val="auto"/>
          <w:highlight w:val="none"/>
        </w:rPr>
      </w:pPr>
    </w:p>
    <w:p w14:paraId="2290B50C">
      <w:pPr>
        <w:spacing w:line="480" w:lineRule="auto"/>
        <w:ind w:left="485" w:leftChars="202" w:right="617" w:rightChars="257"/>
        <w:jc w:val="left"/>
        <w:rPr>
          <w:rFonts w:hint="eastAsia" w:ascii="宋体" w:hAnsi="宋体" w:eastAsia="宋体" w:cs="宋体"/>
          <w:color w:val="auto"/>
          <w:highlight w:val="none"/>
        </w:rPr>
      </w:pPr>
    </w:p>
    <w:p w14:paraId="12CF3863">
      <w:pPr>
        <w:adjustRightInd w:val="0"/>
        <w:snapToGrid w:val="0"/>
        <w:spacing w:line="360" w:lineRule="auto"/>
        <w:ind w:right="420"/>
        <w:rPr>
          <w:rFonts w:hint="eastAsia" w:ascii="宋体" w:hAnsi="宋体" w:eastAsia="宋体" w:cs="宋体"/>
          <w:color w:val="auto"/>
          <w:highlight w:val="none"/>
        </w:rPr>
      </w:pPr>
    </w:p>
    <w:p w14:paraId="0777E8B2">
      <w:pPr>
        <w:keepNext w:val="0"/>
        <w:keepLines w:val="0"/>
        <w:pageBreakBefore w:val="0"/>
        <w:widowControl w:val="0"/>
        <w:kinsoku/>
        <w:wordWrap/>
        <w:overflowPunct/>
        <w:topLinePunct w:val="0"/>
        <w:autoSpaceDE/>
        <w:autoSpaceDN/>
        <w:bidi w:val="0"/>
        <w:adjustRightInd/>
        <w:snapToGrid/>
        <w:spacing w:line="360" w:lineRule="auto"/>
        <w:ind w:right="617" w:rightChars="257"/>
        <w:jc w:val="right"/>
        <w:textAlignment w:val="auto"/>
        <w:rPr>
          <w:rFonts w:hint="eastAsia" w:ascii="宋体" w:hAnsi="宋体" w:eastAsia="宋体" w:cs="宋体"/>
          <w:color w:val="auto"/>
          <w:highlight w:val="none"/>
        </w:rPr>
      </w:pPr>
      <w:r>
        <w:rPr>
          <w:rFonts w:hint="eastAsia" w:ascii="宋体" w:hAnsi="宋体" w:eastAsia="宋体" w:cs="宋体"/>
          <w:color w:val="auto"/>
          <w:highlight w:val="none"/>
          <w:lang w:eastAsia="zh-CN"/>
        </w:rPr>
        <w:t>投标供应商</w:t>
      </w:r>
      <w:r>
        <w:rPr>
          <w:rFonts w:hint="eastAsia" w:ascii="宋体" w:hAnsi="宋体" w:eastAsia="宋体" w:cs="宋体"/>
          <w:color w:val="auto"/>
          <w:highlight w:val="none"/>
        </w:rPr>
        <w:t>名称：</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（盖单位公章）</w:t>
      </w:r>
    </w:p>
    <w:p w14:paraId="329A36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highlight w:val="none"/>
        </w:rPr>
      </w:pPr>
      <w:r>
        <w:rPr>
          <w:rFonts w:hint="eastAsia" w:ascii="宋体" w:hAnsi="宋体" w:eastAsia="宋体" w:cs="宋体"/>
          <w:color w:val="auto"/>
          <w:spacing w:val="4"/>
          <w:highlight w:val="none"/>
          <w:lang w:val="en-US" w:eastAsia="zh-CN"/>
        </w:rPr>
        <w:t xml:space="preserve">               </w:t>
      </w:r>
    </w:p>
    <w:p w14:paraId="19B87F88">
      <w:pPr>
        <w:keepNext w:val="0"/>
        <w:keepLines w:val="0"/>
        <w:pageBreakBefore w:val="0"/>
        <w:widowControl w:val="0"/>
        <w:kinsoku/>
        <w:wordWrap/>
        <w:overflowPunct/>
        <w:topLinePunct w:val="0"/>
        <w:autoSpaceDE/>
        <w:autoSpaceDN/>
        <w:bidi w:val="0"/>
        <w:adjustRightInd/>
        <w:snapToGrid/>
        <w:spacing w:line="360" w:lineRule="auto"/>
        <w:ind w:right="617" w:rightChars="257"/>
        <w:jc w:val="center"/>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日    期：</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0C0F7F84">
      <w:pPr>
        <w:ind w:firstLine="482" w:firstLineChars="200"/>
        <w:rPr>
          <w:rFonts w:hint="eastAsia" w:ascii="宋体" w:hAnsi="宋体" w:eastAsia="宋体" w:cs="宋体"/>
          <w:b/>
          <w:bCs/>
          <w:color w:val="auto"/>
          <w:highlight w:val="none"/>
          <w:lang w:val="zh-CN"/>
        </w:rPr>
      </w:pPr>
    </w:p>
    <w:p w14:paraId="15269DC1">
      <w:pPr>
        <w:ind w:firstLine="482" w:firstLineChars="200"/>
        <w:rPr>
          <w:rFonts w:hint="eastAsia" w:ascii="宋体" w:hAnsi="宋体" w:eastAsia="宋体" w:cs="宋体"/>
          <w:b/>
          <w:bCs/>
          <w:color w:val="auto"/>
          <w:highlight w:val="none"/>
          <w:lang w:val="zh-CN"/>
        </w:rPr>
      </w:pPr>
    </w:p>
    <w:p w14:paraId="18A2B0E4">
      <w:pPr>
        <w:spacing w:line="360" w:lineRule="auto"/>
        <w:rPr>
          <w:rFonts w:hint="eastAsia" w:ascii="宋体" w:hAnsi="宋体" w:eastAsia="宋体" w:cs="宋体"/>
          <w:b/>
          <w:bCs/>
          <w:color w:val="auto"/>
          <w:sz w:val="24"/>
          <w:highlight w:val="none"/>
        </w:rPr>
      </w:pPr>
      <w:r>
        <w:rPr>
          <w:rFonts w:hint="eastAsia" w:ascii="宋体" w:hAnsi="宋体" w:eastAsia="宋体" w:cs="宋体"/>
          <w:b/>
          <w:bCs/>
          <w:color w:val="auto"/>
          <w:sz w:val="24"/>
          <w:szCs w:val="24"/>
          <w:highlight w:val="none"/>
          <w:lang w:val="zh-CN"/>
        </w:rPr>
        <w:t>说明：</w:t>
      </w:r>
      <w:r>
        <w:rPr>
          <w:rFonts w:hint="eastAsia" w:ascii="宋体" w:hAnsi="宋体" w:eastAsia="宋体" w:cs="宋体"/>
          <w:b/>
          <w:bCs/>
          <w:color w:val="auto"/>
          <w:sz w:val="24"/>
          <w:szCs w:val="24"/>
          <w:highlight w:val="none"/>
        </w:rPr>
        <w:t>法定代表人直接投标时无需提供。被授权人参与磋商时，须提供响应文件截止时间前六个月内任意一个月在本单位缴纳的社保证明，依法不需要缴纳社会保障资金的供应商提供相关证明材料；</w:t>
      </w:r>
    </w:p>
    <w:p w14:paraId="30E6864E">
      <w:pPr>
        <w:spacing w:line="360" w:lineRule="auto"/>
        <w:rPr>
          <w:rFonts w:hint="eastAsia" w:ascii="宋体" w:hAnsi="宋体" w:eastAsia="宋体" w:cs="宋体"/>
          <w:b/>
          <w:bCs/>
          <w:color w:val="auto"/>
          <w:sz w:val="24"/>
          <w:highlight w:val="none"/>
        </w:rPr>
      </w:pPr>
    </w:p>
    <w:p w14:paraId="2C556712">
      <w:pPr>
        <w:spacing w:line="360" w:lineRule="auto"/>
        <w:rPr>
          <w:rFonts w:hint="eastAsia" w:ascii="宋体" w:hAnsi="宋体" w:eastAsia="宋体" w:cs="宋体"/>
          <w:b/>
          <w:bCs/>
          <w:color w:val="auto"/>
          <w:sz w:val="24"/>
          <w:highlight w:val="none"/>
        </w:rPr>
      </w:pPr>
    </w:p>
    <w:p w14:paraId="4BF1D1C5">
      <w:pPr>
        <w:spacing w:line="360" w:lineRule="auto"/>
        <w:rPr>
          <w:rFonts w:hint="eastAsia" w:ascii="宋体" w:hAnsi="宋体" w:eastAsia="宋体" w:cs="宋体"/>
          <w:b/>
          <w:bCs/>
          <w:color w:val="auto"/>
          <w:sz w:val="24"/>
          <w:highlight w:val="none"/>
        </w:rPr>
      </w:pPr>
    </w:p>
    <w:p w14:paraId="71565EC9">
      <w:pPr>
        <w:pStyle w:val="4"/>
        <w:bidi w:val="0"/>
        <w:rPr>
          <w:rFonts w:hint="eastAsia" w:ascii="宋体" w:hAnsi="宋体" w:eastAsia="宋体" w:cs="宋体"/>
          <w:color w:val="auto"/>
          <w:highlight w:val="none"/>
        </w:rPr>
      </w:pPr>
      <w:bookmarkStart w:id="15" w:name="_Toc195"/>
      <w:bookmarkStart w:id="16" w:name="_Toc16917"/>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-3</w:t>
      </w:r>
      <w:r>
        <w:rPr>
          <w:rFonts w:hint="eastAsia" w:ascii="宋体" w:hAnsi="宋体" w:eastAsia="宋体" w:cs="宋体"/>
          <w:color w:val="auto"/>
          <w:highlight w:val="none"/>
          <w:lang w:val="en-US" w:eastAsia="zh-CN"/>
        </w:rPr>
        <w:t>基本资格条件承诺函</w:t>
      </w:r>
      <w:bookmarkEnd w:id="8"/>
      <w:bookmarkEnd w:id="9"/>
      <w:bookmarkEnd w:id="15"/>
      <w:bookmarkEnd w:id="16"/>
    </w:p>
    <w:p w14:paraId="30BF622A">
      <w:pPr>
        <w:spacing w:line="360" w:lineRule="auto"/>
        <w:rPr>
          <w:rFonts w:hint="eastAsia" w:ascii="宋体" w:hAnsi="宋体" w:eastAsia="宋体" w:cs="宋体"/>
          <w:color w:val="auto"/>
          <w:sz w:val="24"/>
          <w:highlight w:val="none"/>
        </w:rPr>
      </w:pPr>
    </w:p>
    <w:p w14:paraId="34A31181">
      <w:pPr>
        <w:bidi w:val="0"/>
        <w:jc w:val="center"/>
        <w:rPr>
          <w:rFonts w:hint="eastAsia" w:ascii="宋体" w:hAnsi="宋体" w:eastAsia="宋体" w:cs="宋体"/>
          <w:b/>
          <w:bCs/>
          <w:highlight w:val="none"/>
          <w:lang w:eastAsia="zh-CN"/>
        </w:rPr>
      </w:pPr>
      <w:bookmarkStart w:id="17" w:name="_Toc17134"/>
      <w:bookmarkStart w:id="18" w:name="_Toc1901"/>
      <w:r>
        <w:rPr>
          <w:rFonts w:hint="eastAsia" w:ascii="宋体" w:hAnsi="宋体" w:eastAsia="宋体" w:cs="宋体"/>
          <w:b/>
          <w:bCs/>
          <w:highlight w:val="none"/>
          <w:lang w:eastAsia="zh-CN"/>
        </w:rPr>
        <w:t>基本资格条件承诺函</w:t>
      </w:r>
      <w:bookmarkEnd w:id="17"/>
      <w:bookmarkEnd w:id="18"/>
    </w:p>
    <w:p w14:paraId="1F40BACC">
      <w:pPr>
        <w:pStyle w:val="7"/>
        <w:rPr>
          <w:rFonts w:hint="eastAsia" w:ascii="宋体" w:hAnsi="宋体" w:eastAsia="宋体" w:cs="宋体"/>
          <w:highlight w:val="none"/>
        </w:rPr>
      </w:pPr>
    </w:p>
    <w:p w14:paraId="13670B51">
      <w:pPr>
        <w:spacing w:line="36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致</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(采购代理机构名称):</w:t>
      </w:r>
    </w:p>
    <w:p w14:paraId="784F0746">
      <w:pPr>
        <w:spacing w:line="360" w:lineRule="auto"/>
        <w:ind w:firstLine="240" w:firstLineChars="100"/>
        <w:rPr>
          <w:rFonts w:hint="eastAsia" w:ascii="宋体" w:hAnsi="宋体" w:eastAsia="宋体" w:cs="宋体"/>
          <w:color w:val="000000"/>
          <w:sz w:val="24"/>
          <w:highlight w:val="none"/>
        </w:rPr>
      </w:pP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(投标</w:t>
      </w:r>
      <w:r>
        <w:rPr>
          <w:rFonts w:hint="eastAsia" w:ascii="宋体" w:hAnsi="宋体" w:eastAsia="宋体" w:cs="宋体"/>
          <w:color w:val="000000"/>
          <w:sz w:val="24"/>
          <w:highlight w:val="none"/>
          <w:lang w:val="en-US" w:eastAsia="zh-CN"/>
        </w:rPr>
        <w:t>供应商</w:t>
      </w:r>
      <w:r>
        <w:rPr>
          <w:rFonts w:hint="eastAsia" w:ascii="宋体" w:hAnsi="宋体" w:eastAsia="宋体" w:cs="宋体"/>
          <w:color w:val="000000"/>
          <w:sz w:val="24"/>
          <w:highlight w:val="none"/>
        </w:rPr>
        <w:t>名称)郑重承诺:</w:t>
      </w:r>
    </w:p>
    <w:p w14:paraId="52A8845B">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415336A1">
      <w:pPr>
        <w:spacing w:line="360" w:lineRule="auto"/>
        <w:ind w:firstLine="480" w:firstLineChars="200"/>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rPr>
        <w:t>2.我方未列入在信用中国网站(www.creditchina.gov.cn)“失信被执行人”、“重大税收违法案件当事人名单”中，也未列入中国政府采购网(www.ccgp.gov.cn)“政府采购严重违法失信行为记录名单”中</w:t>
      </w:r>
      <w:r>
        <w:rPr>
          <w:rFonts w:hint="eastAsia" w:ascii="宋体" w:hAnsi="宋体" w:eastAsia="宋体" w:cs="宋体"/>
          <w:color w:val="000000"/>
          <w:sz w:val="24"/>
          <w:highlight w:val="none"/>
          <w:lang w:eastAsia="zh-CN"/>
        </w:rPr>
        <w:t>。</w:t>
      </w:r>
    </w:p>
    <w:p w14:paraId="31DDF2BC">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3.我方在采购项目评审(评标)环节结束后，随时接受采购人、采购代理机构的检查验证，配合提供相关证明材料，证明符合《中华人民共和国政府采购法》规定的投标人基本资格条件。</w:t>
      </w:r>
    </w:p>
    <w:p w14:paraId="20F17D92">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我方对以上承诺负全部法律责任。</w:t>
      </w:r>
    </w:p>
    <w:p w14:paraId="1A6CFC2A">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特此承诺。</w:t>
      </w:r>
    </w:p>
    <w:p w14:paraId="2BAB6359">
      <w:pPr>
        <w:tabs>
          <w:tab w:val="left" w:pos="8157"/>
          <w:tab w:val="right" w:pos="9758"/>
        </w:tabs>
        <w:spacing w:line="360" w:lineRule="auto"/>
        <w:jc w:val="left"/>
        <w:rPr>
          <w:rFonts w:hint="eastAsia" w:ascii="宋体" w:hAnsi="宋体" w:eastAsia="宋体" w:cs="宋体"/>
          <w:color w:val="000000"/>
          <w:sz w:val="24"/>
          <w:highlight w:val="none"/>
        </w:rPr>
      </w:pPr>
    </w:p>
    <w:p w14:paraId="0370079C">
      <w:pPr>
        <w:tabs>
          <w:tab w:val="left" w:pos="8157"/>
          <w:tab w:val="right" w:pos="9758"/>
        </w:tabs>
        <w:spacing w:line="360" w:lineRule="auto"/>
        <w:jc w:val="left"/>
        <w:rPr>
          <w:rFonts w:hint="eastAsia" w:ascii="宋体" w:hAnsi="宋体" w:eastAsia="宋体" w:cs="宋体"/>
          <w:color w:val="000000"/>
          <w:sz w:val="24"/>
          <w:highlight w:val="none"/>
        </w:rPr>
      </w:pPr>
    </w:p>
    <w:p w14:paraId="09B61E49">
      <w:pPr>
        <w:tabs>
          <w:tab w:val="left" w:pos="8157"/>
          <w:tab w:val="right" w:pos="9758"/>
        </w:tabs>
        <w:spacing w:line="360" w:lineRule="auto"/>
        <w:ind w:firstLine="5280" w:firstLineChars="2200"/>
        <w:jc w:val="right"/>
        <w:rPr>
          <w:rFonts w:hint="eastAsia" w:ascii="宋体" w:hAnsi="宋体" w:eastAsia="宋体" w:cs="宋体"/>
          <w:color w:val="000000"/>
          <w:sz w:val="24"/>
          <w:highlight w:val="none"/>
        </w:rPr>
      </w:pPr>
      <w:r>
        <w:rPr>
          <w:rFonts w:hint="eastAsia" w:ascii="宋体" w:hAnsi="宋体" w:eastAsia="宋体" w:cs="宋体"/>
          <w:color w:val="000000"/>
          <w:sz w:val="24"/>
          <w:highlight w:val="none"/>
        </w:rPr>
        <w:t>(投标</w:t>
      </w:r>
      <w:r>
        <w:rPr>
          <w:rFonts w:hint="eastAsia" w:ascii="宋体" w:hAnsi="宋体" w:eastAsia="宋体" w:cs="宋体"/>
          <w:color w:val="000000"/>
          <w:sz w:val="24"/>
          <w:highlight w:val="none"/>
          <w:lang w:val="en-US" w:eastAsia="zh-CN"/>
        </w:rPr>
        <w:t>供应商</w:t>
      </w:r>
      <w:r>
        <w:rPr>
          <w:rFonts w:hint="eastAsia" w:ascii="宋体" w:hAnsi="宋体" w:eastAsia="宋体" w:cs="宋体"/>
          <w:color w:val="000000"/>
          <w:sz w:val="24"/>
          <w:highlight w:val="none"/>
        </w:rPr>
        <w:t>公章)</w:t>
      </w:r>
    </w:p>
    <w:p w14:paraId="615AE98D">
      <w:pPr>
        <w:spacing w:line="360" w:lineRule="auto"/>
        <w:ind w:firstLine="5280" w:firstLineChars="2200"/>
        <w:jc w:val="right"/>
        <w:rPr>
          <w:rFonts w:hint="eastAsia" w:ascii="宋体" w:hAnsi="宋体" w:eastAsia="宋体" w:cs="宋体"/>
          <w:color w:val="000000"/>
          <w:sz w:val="24"/>
          <w:highlight w:val="none"/>
        </w:rPr>
      </w:pPr>
      <w:r>
        <w:rPr>
          <w:rFonts w:hint="eastAsia" w:ascii="宋体" w:hAnsi="宋体" w:eastAsia="宋体" w:cs="宋体"/>
          <w:color w:val="000000"/>
          <w:sz w:val="24"/>
          <w:highlight w:val="none"/>
        </w:rPr>
        <w:t>年</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月</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日</w:t>
      </w:r>
    </w:p>
    <w:p w14:paraId="7298F2A6">
      <w:pPr>
        <w:spacing w:line="360" w:lineRule="auto"/>
        <w:ind w:firstLine="5280" w:firstLineChars="2200"/>
        <w:jc w:val="left"/>
        <w:rPr>
          <w:rFonts w:hint="eastAsia" w:ascii="宋体" w:hAnsi="宋体" w:eastAsia="宋体" w:cs="宋体"/>
          <w:color w:val="000000"/>
          <w:sz w:val="24"/>
          <w:highlight w:val="none"/>
        </w:rPr>
      </w:pPr>
    </w:p>
    <w:p w14:paraId="361F6D20">
      <w:pPr>
        <w:spacing w:line="360" w:lineRule="auto"/>
        <w:jc w:val="both"/>
        <w:rPr>
          <w:rFonts w:hint="eastAsia" w:ascii="宋体" w:hAnsi="宋体" w:eastAsia="宋体" w:cs="宋体"/>
          <w:b/>
          <w:bCs/>
          <w:color w:val="auto"/>
          <w:sz w:val="24"/>
          <w:highlight w:val="none"/>
          <w:lang w:val="en-US" w:eastAsia="zh-CN"/>
        </w:rPr>
      </w:pPr>
      <w:r>
        <w:rPr>
          <w:rFonts w:hint="eastAsia" w:ascii="宋体" w:hAnsi="宋体" w:eastAsia="宋体" w:cs="宋体"/>
          <w:b/>
          <w:bCs/>
          <w:color w:val="000000"/>
          <w:sz w:val="24"/>
          <w:highlight w:val="none"/>
          <w:lang w:val="en-US" w:eastAsia="zh-CN"/>
        </w:rPr>
        <w:t>注：供应商应对其资格信用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如违法所得的，并处没收违法所得，情节严重的，由市场监管部门吊销营业执照;构成犯罪的，依法追究刑事责任。</w:t>
      </w:r>
    </w:p>
    <w:p w14:paraId="552C67EC">
      <w:pPr>
        <w:spacing w:line="360" w:lineRule="auto"/>
        <w:rPr>
          <w:rFonts w:hint="eastAsia" w:ascii="宋体" w:hAnsi="宋体" w:eastAsia="宋体" w:cs="宋体"/>
          <w:highlight w:val="none"/>
        </w:rPr>
        <w:sectPr>
          <w:pgSz w:w="11906" w:h="16838"/>
          <w:pgMar w:top="1418" w:right="1417" w:bottom="1418" w:left="1134" w:header="851" w:footer="992" w:gutter="0"/>
          <w:cols w:space="720" w:num="1"/>
          <w:titlePg/>
          <w:docGrid w:linePitch="312" w:charSpace="0"/>
        </w:sectPr>
      </w:pPr>
    </w:p>
    <w:p w14:paraId="2BD066B1">
      <w:pPr>
        <w:pStyle w:val="4"/>
        <w:bidi w:val="0"/>
        <w:rPr>
          <w:rFonts w:hint="eastAsia" w:ascii="宋体" w:hAnsi="宋体" w:eastAsia="宋体" w:cs="宋体"/>
          <w:color w:val="auto"/>
          <w:highlight w:val="none"/>
          <w:lang w:val="en-US" w:eastAsia="zh-CN"/>
        </w:rPr>
      </w:pPr>
      <w:bookmarkStart w:id="19" w:name="_Toc17918"/>
      <w:bookmarkStart w:id="20" w:name="_Toc17268"/>
      <w:bookmarkStart w:id="21" w:name="_Toc332805175"/>
      <w:bookmarkStart w:id="22" w:name="_Toc332805620"/>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4中小</w:t>
      </w:r>
      <w:bookmarkStart w:id="23" w:name="_GoBack"/>
      <w:bookmarkEnd w:id="23"/>
      <w:r>
        <w:rPr>
          <w:rFonts w:hint="eastAsia" w:ascii="宋体" w:hAnsi="宋体" w:eastAsia="宋体" w:cs="宋体"/>
          <w:color w:val="auto"/>
          <w:highlight w:val="none"/>
          <w:lang w:val="en-US" w:eastAsia="zh-CN"/>
        </w:rPr>
        <w:t>企业声明函（工程、服务）</w:t>
      </w:r>
    </w:p>
    <w:p w14:paraId="2F1A5F76">
      <w:pPr>
        <w:pStyle w:val="2"/>
        <w:spacing w:before="55" w:line="360" w:lineRule="auto"/>
        <w:ind w:firstLine="640"/>
        <w:jc w:val="lef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pacing w:val="-2"/>
          <w:sz w:val="24"/>
          <w:szCs w:val="24"/>
          <w:highlight w:val="none"/>
          <w:u w:val="single"/>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rPr>
        <w:t>（项目名称）</w:t>
      </w:r>
      <w:r>
        <w:rPr>
          <w:rFonts w:hint="eastAsia" w:ascii="宋体" w:hAnsi="宋体" w:eastAsia="宋体" w:cs="宋体"/>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67F256B">
      <w:pPr>
        <w:pStyle w:val="11"/>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2082B77A">
      <w:pPr>
        <w:pStyle w:val="11"/>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42ECB111">
      <w:pPr>
        <w:pStyle w:val="11"/>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1BE6351D">
      <w:pPr>
        <w:pStyle w:val="11"/>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以上企业，不属于大企业的分支机构，不存在控股股东为大企业的情形，也不存在与大企业的负责人为同一人的情形。</w:t>
      </w:r>
    </w:p>
    <w:p w14:paraId="3A3B4FA8">
      <w:pPr>
        <w:pStyle w:val="11"/>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本企业对上述声明内容的真实性负责。如有虚假，将依法承担相应责任。</w:t>
      </w:r>
    </w:p>
    <w:p w14:paraId="76420973">
      <w:pPr>
        <w:pStyle w:val="11"/>
        <w:spacing w:line="360" w:lineRule="auto"/>
        <w:ind w:firstLine="480"/>
        <w:rPr>
          <w:rFonts w:hint="eastAsia" w:ascii="宋体" w:hAnsi="宋体" w:eastAsia="宋体" w:cs="宋体"/>
          <w:color w:val="auto"/>
          <w:sz w:val="24"/>
          <w:szCs w:val="24"/>
          <w:highlight w:val="none"/>
        </w:rPr>
      </w:pPr>
    </w:p>
    <w:p w14:paraId="03BA828B">
      <w:pPr>
        <w:pStyle w:val="11"/>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企业名称（盖章）：</w:t>
      </w:r>
    </w:p>
    <w:p w14:paraId="0EEB1E58">
      <w:pPr>
        <w:pStyle w:val="11"/>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0D140D94">
      <w:pPr>
        <w:pStyle w:val="11"/>
        <w:spacing w:line="360" w:lineRule="auto"/>
        <w:ind w:firstLine="480"/>
        <w:rPr>
          <w:rFonts w:hint="eastAsia" w:ascii="宋体" w:hAnsi="宋体" w:eastAsia="宋体" w:cs="宋体"/>
          <w:color w:val="auto"/>
          <w:sz w:val="24"/>
          <w:szCs w:val="24"/>
          <w:highlight w:val="none"/>
        </w:rPr>
      </w:pPr>
    </w:p>
    <w:p w14:paraId="68FBEB9E">
      <w:pPr>
        <w:pStyle w:val="11"/>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highlight w:val="none"/>
        </w:rPr>
        <w:t>备注：1、</w:t>
      </w:r>
      <w:r>
        <w:rPr>
          <w:rFonts w:hint="eastAsia" w:ascii="宋体" w:hAnsi="宋体" w:eastAsia="宋体" w:cs="宋体"/>
          <w:color w:val="auto"/>
          <w:spacing w:val="-8"/>
          <w:highlight w:val="none"/>
        </w:rPr>
        <w:t>从业人员、营业收入、资产总额填报上一年度数据，无上一年度数据的新成立企业可不填报。</w:t>
      </w:r>
    </w:p>
    <w:p w14:paraId="4524FBF7">
      <w:pPr>
        <w:rPr>
          <w:rFonts w:hint="eastAsia" w:ascii="宋体" w:hAnsi="宋体" w:eastAsia="宋体" w:cs="宋体"/>
          <w:color w:val="auto"/>
          <w:highlight w:val="none"/>
          <w:lang w:val="en-US" w:eastAsia="zh-CN"/>
        </w:rPr>
      </w:pPr>
    </w:p>
    <w:p w14:paraId="32C55D92">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265916D4">
      <w:pPr>
        <w:pStyle w:val="4"/>
        <w:bidi w:val="0"/>
        <w:rPr>
          <w:rFonts w:hint="eastAsia" w:ascii="宋体" w:hAnsi="宋体" w:eastAsia="宋体" w:cs="宋体"/>
          <w:color w:val="auto"/>
          <w:sz w:val="24"/>
          <w:highlight w:val="none"/>
        </w:rPr>
      </w:pPr>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招标文件要求的其他证明文件</w:t>
      </w:r>
      <w:bookmarkEnd w:id="19"/>
      <w:bookmarkEnd w:id="20"/>
      <w:bookmarkEnd w:id="21"/>
      <w:bookmarkEnd w:id="22"/>
    </w:p>
    <w:p w14:paraId="78D8EBF3">
      <w:pPr>
        <w:pStyle w:val="8"/>
        <w:numPr>
          <w:ilvl w:val="0"/>
          <w:numId w:val="2"/>
        </w:numPr>
        <w:wordWrap w:val="0"/>
        <w:spacing w:before="0" w:beforeAutospacing="0" w:after="0" w:afterAutospacing="0" w:line="360" w:lineRule="auto"/>
        <w:ind w:firstLine="480" w:firstLineChars="200"/>
        <w:jc w:val="both"/>
        <w:rPr>
          <w:rFonts w:hint="eastAsia" w:ascii="宋体" w:hAnsi="宋体" w:eastAsia="宋体" w:cs="宋体"/>
          <w:szCs w:val="18"/>
          <w:highlight w:val="none"/>
        </w:rPr>
      </w:pPr>
      <w:r>
        <w:rPr>
          <w:rFonts w:hint="eastAsia" w:ascii="宋体" w:hAnsi="宋体" w:eastAsia="宋体" w:cs="宋体"/>
          <w:szCs w:val="18"/>
          <w:highlight w:val="none"/>
          <w:lang w:val="en-US" w:eastAsia="zh-CN"/>
        </w:rPr>
        <w:t>企业资质：投标供应商具有行业主管部门颁发的乙级（含乙级）及以上测绘资</w:t>
      </w:r>
      <w:r>
        <w:rPr>
          <w:rFonts w:hint="eastAsia" w:ascii="宋体" w:hAnsi="宋体" w:eastAsia="宋体" w:cs="宋体"/>
          <w:szCs w:val="18"/>
          <w:highlight w:val="none"/>
        </w:rPr>
        <w:t>；</w:t>
      </w:r>
    </w:p>
    <w:p w14:paraId="5C6D7C4F">
      <w:pPr>
        <w:pStyle w:val="8"/>
        <w:numPr>
          <w:ilvl w:val="0"/>
          <w:numId w:val="2"/>
        </w:numPr>
        <w:wordWrap w:val="0"/>
        <w:spacing w:before="0" w:beforeAutospacing="0" w:after="0" w:afterAutospacing="0" w:line="360" w:lineRule="auto"/>
        <w:ind w:firstLine="480" w:firstLineChars="200"/>
        <w:jc w:val="both"/>
        <w:rPr>
          <w:rFonts w:hint="eastAsia" w:ascii="宋体" w:hAnsi="宋体" w:eastAsia="宋体" w:cs="宋体"/>
          <w:szCs w:val="18"/>
          <w:highlight w:val="none"/>
        </w:rPr>
      </w:pPr>
      <w:r>
        <w:rPr>
          <w:rFonts w:hint="eastAsia" w:ascii="宋体" w:hAnsi="宋体" w:eastAsia="宋体" w:cs="宋体"/>
          <w:szCs w:val="18"/>
          <w:highlight w:val="none"/>
        </w:rPr>
        <w:t>本项目不接受联合体投标</w:t>
      </w:r>
      <w:r>
        <w:rPr>
          <w:rFonts w:hint="eastAsia" w:ascii="宋体" w:hAnsi="宋体" w:eastAsia="宋体" w:cs="宋体"/>
          <w:i w:val="0"/>
          <w:iCs w:val="0"/>
          <w:caps w:val="0"/>
          <w:color w:val="auto"/>
          <w:spacing w:val="0"/>
          <w:sz w:val="24"/>
          <w:szCs w:val="24"/>
          <w:highlight w:val="none"/>
          <w:shd w:val="clear" w:fill="FFFFFF"/>
          <w:lang w:val="en-US" w:eastAsia="zh-CN"/>
        </w:rPr>
        <w:t>(提供承诺，格式自拟)</w:t>
      </w:r>
      <w:r>
        <w:rPr>
          <w:rFonts w:hint="eastAsia" w:ascii="宋体" w:hAnsi="宋体" w:eastAsia="宋体" w:cs="宋体"/>
          <w:szCs w:val="18"/>
          <w:highlight w:val="none"/>
          <w:lang w:eastAsia="zh-CN"/>
        </w:rPr>
        <w:t>。</w:t>
      </w:r>
    </w:p>
    <w:p w14:paraId="7262247A">
      <w:pPr>
        <w:numPr>
          <w:ilvl w:val="0"/>
          <w:numId w:val="0"/>
        </w:numPr>
        <w:spacing w:line="360" w:lineRule="auto"/>
        <w:ind w:firstLine="480" w:firstLineChars="200"/>
        <w:rPr>
          <w:rFonts w:hint="eastAsia" w:ascii="宋体" w:hAnsi="宋体" w:eastAsia="宋体" w:cs="宋体"/>
          <w:color w:val="auto"/>
          <w:sz w:val="24"/>
          <w:highlight w:val="none"/>
          <w:lang w:val="en-US" w:eastAsia="zh-CN"/>
        </w:rPr>
      </w:pPr>
    </w:p>
    <w:p w14:paraId="5FFE7DAF">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E1CE6C"/>
    <w:multiLevelType w:val="singleLevel"/>
    <w:tmpl w:val="5BE1CE6C"/>
    <w:lvl w:ilvl="0" w:tentative="0">
      <w:start w:val="1"/>
      <w:numFmt w:val="decimal"/>
      <w:suff w:val="nothing"/>
      <w:lvlText w:val="%1、"/>
      <w:lvlJc w:val="left"/>
    </w:lvl>
  </w:abstractNum>
  <w:abstractNum w:abstractNumId="1">
    <w:nsid w:val="7ED0A0DE"/>
    <w:multiLevelType w:val="singleLevel"/>
    <w:tmpl w:val="7ED0A0D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4D14DD"/>
    <w:rsid w:val="105D1BE5"/>
    <w:rsid w:val="12606E3B"/>
    <w:rsid w:val="13644D35"/>
    <w:rsid w:val="15A20DA1"/>
    <w:rsid w:val="18233276"/>
    <w:rsid w:val="1E176351"/>
    <w:rsid w:val="25875AFA"/>
    <w:rsid w:val="31740947"/>
    <w:rsid w:val="335D6E41"/>
    <w:rsid w:val="3D466644"/>
    <w:rsid w:val="3E02080F"/>
    <w:rsid w:val="40980764"/>
    <w:rsid w:val="42C121F4"/>
    <w:rsid w:val="4A213C96"/>
    <w:rsid w:val="4DB90697"/>
    <w:rsid w:val="530838F7"/>
    <w:rsid w:val="53B316E5"/>
    <w:rsid w:val="5A1804F3"/>
    <w:rsid w:val="5AEE4965"/>
    <w:rsid w:val="687F0D7E"/>
    <w:rsid w:val="6D100A0B"/>
    <w:rsid w:val="704A2F79"/>
    <w:rsid w:val="76A70496"/>
    <w:rsid w:val="784D14DD"/>
    <w:rsid w:val="7E7522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
    <w:pPr>
      <w:keepNext/>
      <w:keepLines/>
      <w:widowControl/>
      <w:spacing w:before="140" w:beforeLines="0" w:after="140" w:afterLines="0"/>
      <w:ind w:left="284"/>
      <w:jc w:val="center"/>
      <w:outlineLvl w:val="1"/>
    </w:pPr>
    <w:rPr>
      <w:rFonts w:ascii="Arial" w:hAnsi="Arial" w:eastAsia="仿宋"/>
      <w:b/>
      <w:bCs/>
      <w:sz w:val="28"/>
      <w:szCs w:val="32"/>
    </w:rPr>
  </w:style>
  <w:style w:type="paragraph" w:styleId="4">
    <w:name w:val="heading 3"/>
    <w:basedOn w:val="1"/>
    <w:next w:val="1"/>
    <w:qFormat/>
    <w:uiPriority w:val="0"/>
    <w:pPr>
      <w:keepNext/>
      <w:spacing w:before="65496" w:beforeLines="80" w:line="360" w:lineRule="auto"/>
      <w:jc w:val="left"/>
      <w:outlineLvl w:val="2"/>
    </w:pPr>
    <w:rPr>
      <w:rFonts w:ascii="Times New Roman" w:hAnsi="Times New Roman" w:eastAsia="仿宋"/>
      <w:b/>
      <w:bCs/>
      <w:kern w:val="2"/>
      <w:szCs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5">
    <w:name w:val="toa heading"/>
    <w:basedOn w:val="1"/>
    <w:next w:val="1"/>
    <w:qFormat/>
    <w:uiPriority w:val="0"/>
    <w:pPr>
      <w:spacing w:before="120"/>
    </w:pPr>
    <w:rPr>
      <w:rFonts w:ascii="Cambria" w:hAnsi="Cambria" w:eastAsia="仿宋" w:cs="Times New Roman"/>
      <w:sz w:val="28"/>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Body Text 2"/>
    <w:basedOn w:val="1"/>
    <w:qFormat/>
    <w:uiPriority w:val="0"/>
    <w:rPr>
      <w:rFonts w:ascii="楷体_GB2312" w:hAnsi="Copperplate Gothic Bold" w:eastAsia="楷体_GB2312"/>
      <w:kern w:val="2"/>
      <w:sz w:val="28"/>
    </w:rPr>
  </w:style>
  <w:style w:type="paragraph" w:styleId="8">
    <w:name w:val="Normal (Web)"/>
    <w:basedOn w:val="1"/>
    <w:qFormat/>
    <w:uiPriority w:val="99"/>
    <w:pPr>
      <w:widowControl/>
      <w:spacing w:before="100" w:beforeAutospacing="1" w:after="100" w:afterAutospacing="1"/>
      <w:jc w:val="left"/>
    </w:pPr>
    <w:rPr>
      <w:rFonts w:ascii="宋体" w:hAnsi="宋体" w:cs="宋体"/>
      <w:sz w:val="24"/>
      <w:szCs w:val="24"/>
    </w:rPr>
  </w:style>
  <w:style w:type="paragraph" w:customStyle="1" w:styleId="11">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2235</Words>
  <Characters>2332</Characters>
  <Lines>0</Lines>
  <Paragraphs>0</Paragraphs>
  <TotalTime>0</TotalTime>
  <ScaleCrop>false</ScaleCrop>
  <LinksUpToDate>false</LinksUpToDate>
  <CharactersWithSpaces>2649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2025-05-21T04:12:00Z</dcterms:created>
  <dc:creator>QQQQ</dc:creator>
  <cp:lastModifiedBy>QQQQ</cp:lastModifiedBy>
  <dcterms:modified xsi:type="dcterms:W3CDTF">2025-08-22T10:16:07Z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6E3A5435F2424B8F8E668E27B9E806B9_11</vt:lpwstr>
  </property>
  <property fmtid="{D5CDD505-2E9C-101B-9397-08002B2CF9AE}" pid="4" name="KSOTemplateDocerSaveRecord">
    <vt:lpwstr>eyJoZGlkIjoiZWFlNjllNzBmMzQ0MGNiMDc1ZTI4ZjQzMzAxNmZhNDQiLCJ1c2VySWQiOiIzODkzMjE1NzcifQ==</vt:lpwstr>
  </property>
</Properties>
</file>