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DDC88">
      <w:pPr>
        <w:widowControl/>
        <w:shd w:val="clear" w:color="auto" w:fill="FFFFFF"/>
        <w:kinsoku/>
        <w:autoSpaceDE/>
        <w:autoSpaceDN/>
        <w:adjustRightInd/>
        <w:snapToGrid/>
        <w:spacing w:before="100" w:beforeAutospacing="1" w:after="100" w:afterAutospacing="1" w:line="360" w:lineRule="atLeast"/>
        <w:jc w:val="center"/>
        <w:textAlignment w:val="auto"/>
        <w:outlineLvl w:val="1"/>
        <w:rPr>
          <w:rFonts w:hint="eastAsia" w:ascii="仿宋" w:hAnsi="仿宋" w:eastAsia="仿宋" w:cs="仿宋"/>
          <w:b/>
          <w:bCs/>
          <w:snapToGrid/>
          <w:color w:val="000000"/>
          <w:kern w:val="0"/>
          <w:sz w:val="40"/>
          <w:szCs w:val="44"/>
          <w:lang w:val="en-US" w:eastAsia="zh-CN"/>
        </w:rPr>
      </w:pPr>
      <w:r>
        <w:rPr>
          <w:rFonts w:hint="eastAsia" w:ascii="仿宋" w:hAnsi="仿宋" w:eastAsia="仿宋" w:cs="仿宋"/>
          <w:b/>
          <w:bCs/>
          <w:snapToGrid/>
          <w:color w:val="000000"/>
          <w:kern w:val="0"/>
          <w:sz w:val="40"/>
          <w:szCs w:val="44"/>
          <w:lang w:val="en-US" w:eastAsia="zh-CN"/>
        </w:rPr>
        <w:t>报价一览表及分项报价表</w:t>
      </w:r>
    </w:p>
    <w:p w14:paraId="2578CF1D">
      <w:pPr>
        <w:widowControl/>
        <w:shd w:val="clear" w:color="auto" w:fill="FFFFFF"/>
        <w:kinsoku/>
        <w:autoSpaceDE/>
        <w:autoSpaceDN/>
        <w:adjustRightInd/>
        <w:snapToGrid/>
        <w:spacing w:before="100" w:beforeAutospacing="1" w:after="100" w:afterAutospacing="1" w:line="360" w:lineRule="atLeast"/>
        <w:jc w:val="center"/>
        <w:textAlignment w:val="auto"/>
        <w:outlineLvl w:val="9"/>
        <w:rPr>
          <w:rFonts w:hint="eastAsia" w:ascii="仿宋" w:hAnsi="仿宋" w:eastAsia="仿宋" w:cs="仿宋"/>
          <w:b/>
          <w:bCs/>
          <w:snapToGrid/>
          <w:color w:val="000000"/>
          <w:kern w:val="0"/>
          <w:sz w:val="40"/>
          <w:szCs w:val="44"/>
          <w:lang w:val="en-US" w:eastAsia="zh-CN"/>
        </w:rPr>
      </w:pPr>
      <w:r>
        <w:rPr>
          <w:rFonts w:hint="eastAsia" w:ascii="仿宋" w:hAnsi="仿宋" w:eastAsia="仿宋" w:cs="仿宋"/>
          <w:b/>
          <w:bCs/>
          <w:snapToGrid/>
          <w:color w:val="000000"/>
          <w:kern w:val="0"/>
          <w:sz w:val="40"/>
          <w:szCs w:val="44"/>
          <w:lang w:val="en-US" w:eastAsia="zh-CN"/>
        </w:rPr>
        <w:t>报价一览表</w:t>
      </w:r>
    </w:p>
    <w:p w14:paraId="026E0B31">
      <w:pPr>
        <w:pStyle w:val="7"/>
        <w:spacing w:line="360" w:lineRule="auto"/>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项目编号：</w:t>
      </w:r>
    </w:p>
    <w:p w14:paraId="45B98F95">
      <w:pPr>
        <w:pStyle w:val="7"/>
        <w:spacing w:line="360" w:lineRule="auto"/>
        <w:jc w:val="both"/>
        <w:rPr>
          <w:rFonts w:ascii="仿宋" w:hAnsi="仿宋" w:eastAsia="仿宋" w:cs="仿宋"/>
          <w:b w:val="0"/>
          <w:color w:val="auto"/>
          <w:kern w:val="2"/>
          <w:sz w:val="28"/>
          <w:szCs w:val="28"/>
          <w:lang w:val="zh-CN" w:eastAsia="zh-CN"/>
        </w:rPr>
      </w:pPr>
    </w:p>
    <w:p w14:paraId="08B8F8AA">
      <w:pPr>
        <w:pStyle w:val="7"/>
        <w:spacing w:line="360" w:lineRule="auto"/>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项目名称：</w:t>
      </w:r>
    </w:p>
    <w:p w14:paraId="5A062645">
      <w:pPr>
        <w:pStyle w:val="7"/>
        <w:spacing w:line="360" w:lineRule="auto"/>
        <w:jc w:val="right"/>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报价单位：人民币 元</w:t>
      </w:r>
    </w:p>
    <w:tbl>
      <w:tblPr>
        <w:tblStyle w:val="5"/>
        <w:tblpPr w:leftFromText="180" w:rightFromText="180" w:vertAnchor="text" w:horzAnchor="page" w:tblpX="962" w:tblpY="499"/>
        <w:tblOverlap w:val="never"/>
        <w:tblW w:w="97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1949"/>
        <w:gridCol w:w="1942"/>
        <w:gridCol w:w="3114"/>
        <w:gridCol w:w="995"/>
      </w:tblGrid>
      <w:tr w14:paraId="4C4EB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trPr>
        <w:tc>
          <w:tcPr>
            <w:tcW w:w="1757" w:type="dxa"/>
            <w:vAlign w:val="center"/>
          </w:tcPr>
          <w:p w14:paraId="21F333B9">
            <w:pPr>
              <w:pStyle w:val="7"/>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采购内容</w:t>
            </w:r>
          </w:p>
        </w:tc>
        <w:tc>
          <w:tcPr>
            <w:tcW w:w="1949" w:type="dxa"/>
            <w:vAlign w:val="center"/>
          </w:tcPr>
          <w:p w14:paraId="74FE2D1E">
            <w:pPr>
              <w:pStyle w:val="7"/>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磋商</w:t>
            </w:r>
            <w:r>
              <w:rPr>
                <w:rFonts w:hint="eastAsia" w:ascii="仿宋" w:hAnsi="仿宋" w:eastAsia="仿宋" w:cs="仿宋"/>
                <w:b w:val="0"/>
                <w:color w:val="auto"/>
                <w:sz w:val="28"/>
                <w:szCs w:val="28"/>
                <w:lang w:val="en-US" w:eastAsia="zh-CN"/>
              </w:rPr>
              <w:t>总</w:t>
            </w:r>
            <w:r>
              <w:rPr>
                <w:rFonts w:hint="eastAsia" w:ascii="仿宋" w:hAnsi="仿宋" w:eastAsia="仿宋" w:cs="仿宋"/>
                <w:b w:val="0"/>
                <w:color w:val="auto"/>
                <w:sz w:val="28"/>
                <w:szCs w:val="28"/>
                <w:lang w:val="zh-CN"/>
              </w:rPr>
              <w:t>报价</w:t>
            </w:r>
          </w:p>
          <w:p w14:paraId="7C232682">
            <w:pPr>
              <w:pStyle w:val="7"/>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（元）</w:t>
            </w:r>
          </w:p>
        </w:tc>
        <w:tc>
          <w:tcPr>
            <w:tcW w:w="1942" w:type="dxa"/>
            <w:vAlign w:val="center"/>
          </w:tcPr>
          <w:p w14:paraId="26B1F7BB">
            <w:pPr>
              <w:pStyle w:val="7"/>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highlight w:val="none"/>
                <w:lang w:val="en-US" w:eastAsia="zh-CN"/>
              </w:rPr>
              <w:t>服务期限</w:t>
            </w:r>
          </w:p>
        </w:tc>
        <w:tc>
          <w:tcPr>
            <w:tcW w:w="3114" w:type="dxa"/>
            <w:vAlign w:val="center"/>
          </w:tcPr>
          <w:p w14:paraId="21E01F1E">
            <w:pPr>
              <w:pStyle w:val="7"/>
              <w:spacing w:line="360" w:lineRule="auto"/>
              <w:rPr>
                <w:rFonts w:ascii="仿宋" w:hAnsi="仿宋" w:eastAsia="仿宋" w:cs="仿宋"/>
                <w:b w:val="0"/>
                <w:color w:val="auto"/>
                <w:sz w:val="28"/>
                <w:szCs w:val="28"/>
                <w:lang w:val="zh-CN" w:eastAsia="zh-CN"/>
              </w:rPr>
            </w:pPr>
            <w:r>
              <w:rPr>
                <w:rFonts w:hint="eastAsia" w:ascii="仿宋" w:hAnsi="仿宋" w:eastAsia="仿宋" w:cs="仿宋"/>
                <w:b w:val="0"/>
                <w:color w:val="auto"/>
                <w:sz w:val="28"/>
                <w:szCs w:val="28"/>
                <w:lang w:val="zh-CN" w:eastAsia="zh-CN"/>
              </w:rPr>
              <w:t>质量标准</w:t>
            </w:r>
          </w:p>
          <w:p w14:paraId="64668BAB">
            <w:pPr>
              <w:pStyle w:val="7"/>
              <w:spacing w:line="360" w:lineRule="auto"/>
              <w:rPr>
                <w:rFonts w:ascii="仿宋" w:hAnsi="仿宋" w:eastAsia="仿宋" w:cs="仿宋"/>
                <w:b w:val="0"/>
                <w:color w:val="auto"/>
                <w:sz w:val="28"/>
                <w:szCs w:val="28"/>
                <w:lang w:val="zh-CN" w:eastAsia="zh-CN"/>
              </w:rPr>
            </w:pPr>
            <w:r>
              <w:rPr>
                <w:rFonts w:hint="eastAsia" w:ascii="仿宋" w:hAnsi="仿宋" w:eastAsia="仿宋" w:cs="仿宋"/>
                <w:b w:val="0"/>
                <w:color w:val="auto"/>
                <w:sz w:val="28"/>
                <w:szCs w:val="28"/>
                <w:lang w:val="zh-CN" w:eastAsia="zh-CN"/>
              </w:rPr>
              <w:t>（合格</w:t>
            </w:r>
            <w:r>
              <w:rPr>
                <w:rFonts w:hint="eastAsia" w:ascii="仿宋" w:hAnsi="仿宋" w:eastAsia="仿宋" w:cs="仿宋"/>
                <w:b w:val="0"/>
                <w:color w:val="auto"/>
                <w:sz w:val="28"/>
                <w:szCs w:val="28"/>
                <w:lang w:eastAsia="zh-CN"/>
              </w:rPr>
              <w:t>/不合格）</w:t>
            </w:r>
          </w:p>
        </w:tc>
        <w:tc>
          <w:tcPr>
            <w:tcW w:w="995" w:type="dxa"/>
            <w:vAlign w:val="center"/>
          </w:tcPr>
          <w:p w14:paraId="2C7C59AE">
            <w:pPr>
              <w:pStyle w:val="7"/>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备注</w:t>
            </w:r>
          </w:p>
        </w:tc>
      </w:tr>
      <w:tr w14:paraId="45419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trPr>
        <w:tc>
          <w:tcPr>
            <w:tcW w:w="1757" w:type="dxa"/>
            <w:vAlign w:val="center"/>
          </w:tcPr>
          <w:p w14:paraId="6DFCA726">
            <w:pPr>
              <w:pStyle w:val="7"/>
              <w:spacing w:line="360" w:lineRule="auto"/>
              <w:rPr>
                <w:rFonts w:ascii="仿宋" w:hAnsi="仿宋" w:eastAsia="仿宋" w:cs="仿宋"/>
                <w:b w:val="0"/>
                <w:color w:val="auto"/>
                <w:sz w:val="28"/>
                <w:szCs w:val="28"/>
                <w:lang w:val="zh-CN"/>
              </w:rPr>
            </w:pPr>
          </w:p>
        </w:tc>
        <w:tc>
          <w:tcPr>
            <w:tcW w:w="1949" w:type="dxa"/>
            <w:vAlign w:val="center"/>
          </w:tcPr>
          <w:p w14:paraId="404792D9">
            <w:pPr>
              <w:pStyle w:val="7"/>
              <w:spacing w:line="360" w:lineRule="auto"/>
              <w:rPr>
                <w:rFonts w:ascii="仿宋" w:hAnsi="仿宋" w:eastAsia="仿宋" w:cs="仿宋"/>
                <w:b w:val="0"/>
                <w:color w:val="auto"/>
                <w:sz w:val="28"/>
                <w:szCs w:val="28"/>
                <w:lang w:val="zh-CN"/>
              </w:rPr>
            </w:pPr>
          </w:p>
        </w:tc>
        <w:tc>
          <w:tcPr>
            <w:tcW w:w="1942" w:type="dxa"/>
            <w:vAlign w:val="center"/>
          </w:tcPr>
          <w:p w14:paraId="3D1FC50B">
            <w:pPr>
              <w:pStyle w:val="7"/>
              <w:spacing w:line="360" w:lineRule="auto"/>
              <w:rPr>
                <w:rFonts w:hint="eastAsia" w:ascii="仿宋" w:hAnsi="仿宋" w:eastAsia="仿宋" w:cs="仿宋"/>
                <w:b w:val="0"/>
                <w:color w:val="auto"/>
                <w:sz w:val="28"/>
                <w:szCs w:val="28"/>
                <w:lang w:eastAsia="zh-CN"/>
              </w:rPr>
            </w:pPr>
            <w:r>
              <w:rPr>
                <w:rFonts w:hint="eastAsia" w:ascii="仿宋" w:hAnsi="仿宋" w:eastAsia="仿宋" w:cs="仿宋"/>
                <w:b w:val="0"/>
                <w:color w:val="auto"/>
                <w:sz w:val="28"/>
                <w:szCs w:val="28"/>
                <w:lang w:val="en-US" w:eastAsia="zh-CN"/>
              </w:rPr>
              <w:t xml:space="preserve"> </w:t>
            </w:r>
          </w:p>
        </w:tc>
        <w:tc>
          <w:tcPr>
            <w:tcW w:w="3114" w:type="dxa"/>
            <w:vAlign w:val="center"/>
          </w:tcPr>
          <w:p w14:paraId="58CC806C">
            <w:pPr>
              <w:pStyle w:val="7"/>
              <w:spacing w:line="360" w:lineRule="auto"/>
              <w:rPr>
                <w:rFonts w:ascii="仿宋" w:hAnsi="仿宋" w:eastAsia="仿宋" w:cs="仿宋"/>
                <w:b w:val="0"/>
                <w:color w:val="auto"/>
                <w:sz w:val="28"/>
                <w:szCs w:val="28"/>
                <w:lang w:val="zh-CN" w:eastAsia="zh-CN"/>
              </w:rPr>
            </w:pPr>
          </w:p>
        </w:tc>
        <w:tc>
          <w:tcPr>
            <w:tcW w:w="995" w:type="dxa"/>
            <w:vAlign w:val="center"/>
          </w:tcPr>
          <w:p w14:paraId="0795B306">
            <w:pPr>
              <w:pStyle w:val="7"/>
              <w:spacing w:line="360" w:lineRule="auto"/>
              <w:rPr>
                <w:rFonts w:ascii="仿宋" w:hAnsi="仿宋" w:eastAsia="仿宋" w:cs="仿宋"/>
                <w:b w:val="0"/>
                <w:color w:val="auto"/>
                <w:sz w:val="28"/>
                <w:szCs w:val="28"/>
                <w:lang w:val="zh-CN" w:eastAsia="zh-CN"/>
              </w:rPr>
            </w:pPr>
          </w:p>
        </w:tc>
      </w:tr>
      <w:tr w14:paraId="2412B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757" w:type="dxa"/>
            <w:vAlign w:val="center"/>
          </w:tcPr>
          <w:p w14:paraId="5589982D">
            <w:pPr>
              <w:pStyle w:val="7"/>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磋商</w:t>
            </w:r>
            <w:r>
              <w:rPr>
                <w:rFonts w:hint="eastAsia" w:ascii="仿宋" w:hAnsi="仿宋" w:eastAsia="仿宋" w:cs="仿宋"/>
                <w:b w:val="0"/>
                <w:color w:val="auto"/>
                <w:sz w:val="28"/>
                <w:szCs w:val="28"/>
                <w:lang w:val="en-US" w:eastAsia="zh-CN"/>
              </w:rPr>
              <w:t>总</w:t>
            </w:r>
            <w:r>
              <w:rPr>
                <w:rFonts w:hint="eastAsia" w:ascii="仿宋" w:hAnsi="仿宋" w:eastAsia="仿宋" w:cs="仿宋"/>
                <w:b w:val="0"/>
                <w:color w:val="auto"/>
                <w:sz w:val="28"/>
                <w:szCs w:val="28"/>
                <w:lang w:val="zh-CN"/>
              </w:rPr>
              <w:t>报价</w:t>
            </w:r>
          </w:p>
        </w:tc>
        <w:tc>
          <w:tcPr>
            <w:tcW w:w="8000" w:type="dxa"/>
            <w:gridSpan w:val="4"/>
            <w:vAlign w:val="center"/>
          </w:tcPr>
          <w:p w14:paraId="106F8C98">
            <w:pPr>
              <w:pStyle w:val="7"/>
              <w:spacing w:line="360" w:lineRule="auto"/>
              <w:jc w:val="both"/>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大写：</w:t>
            </w:r>
          </w:p>
        </w:tc>
      </w:tr>
    </w:tbl>
    <w:p w14:paraId="50F7B33D">
      <w:pPr>
        <w:pStyle w:val="7"/>
        <w:spacing w:line="360" w:lineRule="auto"/>
        <w:jc w:val="both"/>
        <w:rPr>
          <w:rFonts w:ascii="仿宋" w:hAnsi="仿宋" w:eastAsia="仿宋" w:cs="仿宋"/>
          <w:bCs/>
          <w:color w:val="auto"/>
          <w:spacing w:val="-6"/>
          <w:sz w:val="28"/>
          <w:szCs w:val="28"/>
        </w:rPr>
      </w:pPr>
    </w:p>
    <w:p w14:paraId="05F3852F">
      <w:pPr>
        <w:pStyle w:val="7"/>
        <w:spacing w:line="360" w:lineRule="auto"/>
        <w:ind w:firstLine="2660" w:firstLineChars="950"/>
        <w:jc w:val="both"/>
        <w:rPr>
          <w:rFonts w:ascii="仿宋" w:hAnsi="仿宋" w:eastAsia="仿宋" w:cs="仿宋"/>
          <w:b w:val="0"/>
          <w:color w:val="auto"/>
          <w:kern w:val="2"/>
          <w:sz w:val="28"/>
          <w:szCs w:val="28"/>
          <w:lang w:val="zh-CN"/>
        </w:rPr>
      </w:pPr>
    </w:p>
    <w:p w14:paraId="3DED2308">
      <w:pPr>
        <w:pStyle w:val="7"/>
        <w:spacing w:line="360" w:lineRule="auto"/>
        <w:ind w:firstLine="2660" w:firstLineChars="950"/>
        <w:jc w:val="both"/>
        <w:rPr>
          <w:rFonts w:ascii="仿宋" w:hAnsi="仿宋" w:eastAsia="仿宋" w:cs="仿宋"/>
          <w:b w:val="0"/>
          <w:color w:val="auto"/>
          <w:kern w:val="2"/>
          <w:sz w:val="28"/>
          <w:szCs w:val="28"/>
          <w:lang w:val="zh-CN"/>
        </w:rPr>
      </w:pPr>
    </w:p>
    <w:p w14:paraId="50AFE0FB">
      <w:pPr>
        <w:pStyle w:val="7"/>
        <w:spacing w:line="360" w:lineRule="auto"/>
        <w:ind w:firstLine="560" w:firstLineChars="200"/>
        <w:jc w:val="both"/>
        <w:rPr>
          <w:rFonts w:ascii="仿宋" w:hAnsi="仿宋" w:eastAsia="仿宋" w:cs="仿宋"/>
          <w:b w:val="0"/>
          <w:color w:val="auto"/>
          <w:kern w:val="2"/>
          <w:sz w:val="28"/>
          <w:szCs w:val="28"/>
          <w:lang w:val="zh-CN"/>
        </w:rPr>
      </w:pPr>
      <w:r>
        <w:rPr>
          <w:rFonts w:hint="eastAsia" w:ascii="仿宋" w:hAnsi="仿宋" w:eastAsia="仿宋" w:cs="仿宋"/>
          <w:b w:val="0"/>
          <w:color w:val="auto"/>
          <w:kern w:val="2"/>
          <w:sz w:val="28"/>
          <w:szCs w:val="28"/>
          <w:lang w:val="zh-CN"/>
        </w:rPr>
        <w:t>供</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应</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商：</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u w:val="single"/>
        </w:rPr>
        <w:t xml:space="preserve">   </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lang w:val="zh-CN"/>
        </w:rPr>
        <w:t>（公</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章）</w:t>
      </w:r>
    </w:p>
    <w:p w14:paraId="7A5A08DE">
      <w:pPr>
        <w:pStyle w:val="7"/>
        <w:spacing w:line="360" w:lineRule="auto"/>
        <w:ind w:firstLine="560" w:firstLineChars="200"/>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法定代表人</w:t>
      </w:r>
      <w:r>
        <w:rPr>
          <w:rFonts w:hint="eastAsia" w:ascii="仿宋" w:hAnsi="仿宋" w:eastAsia="仿宋" w:cs="仿宋"/>
          <w:b w:val="0"/>
          <w:color w:val="auto"/>
          <w:kern w:val="2"/>
          <w:sz w:val="28"/>
          <w:szCs w:val="28"/>
          <w:highlight w:val="none"/>
          <w:u w:val="none"/>
          <w:lang w:val="zh-CN" w:eastAsia="zh-CN"/>
        </w:rPr>
        <w:t>或负责人</w:t>
      </w:r>
      <w:r>
        <w:rPr>
          <w:rFonts w:hint="eastAsia" w:ascii="仿宋" w:hAnsi="仿宋" w:eastAsia="仿宋" w:cs="仿宋"/>
          <w:b w:val="0"/>
          <w:color w:val="auto"/>
          <w:kern w:val="2"/>
          <w:sz w:val="28"/>
          <w:szCs w:val="28"/>
          <w:u w:val="none"/>
          <w:lang w:val="zh-CN" w:eastAsia="zh-CN"/>
        </w:rPr>
        <w:t>或</w:t>
      </w:r>
      <w:r>
        <w:rPr>
          <w:rFonts w:hint="eastAsia" w:ascii="仿宋" w:hAnsi="仿宋" w:eastAsia="仿宋" w:cs="仿宋"/>
          <w:b w:val="0"/>
          <w:color w:val="auto"/>
          <w:kern w:val="2"/>
          <w:sz w:val="28"/>
          <w:szCs w:val="28"/>
          <w:lang w:val="zh-CN" w:eastAsia="zh-CN"/>
        </w:rPr>
        <w:t>被授权委托人：</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（签字或盖章）</w:t>
      </w:r>
    </w:p>
    <w:p w14:paraId="268B7DF5">
      <w:pPr>
        <w:widowControl/>
        <w:shd w:val="clear" w:color="auto" w:fill="auto"/>
        <w:kinsoku/>
        <w:autoSpaceDE/>
        <w:autoSpaceDN/>
        <w:adjustRightInd/>
        <w:snapToGrid/>
        <w:spacing w:before="0" w:beforeAutospacing="0" w:after="0" w:afterAutospacing="0" w:line="240" w:lineRule="auto"/>
        <w:ind w:firstLine="560" w:firstLineChars="200"/>
        <w:jc w:val="left"/>
        <w:textAlignment w:val="auto"/>
        <w:outlineLvl w:val="9"/>
        <w:rPr>
          <w:rFonts w:hint="eastAsia" w:ascii="仿宋" w:hAnsi="仿宋" w:eastAsia="仿宋" w:cs="仿宋"/>
          <w:b/>
          <w:bCs/>
          <w:snapToGrid/>
          <w:color w:val="000000"/>
          <w:kern w:val="0"/>
          <w:sz w:val="40"/>
          <w:szCs w:val="44"/>
          <w:lang w:val="en-US" w:eastAsia="zh-CN"/>
        </w:rPr>
      </w:pPr>
      <w:r>
        <w:rPr>
          <w:rFonts w:hint="eastAsia" w:ascii="仿宋" w:hAnsi="仿宋" w:eastAsia="仿宋" w:cs="仿宋"/>
          <w:b w:val="0"/>
          <w:color w:val="auto"/>
          <w:kern w:val="2"/>
          <w:sz w:val="28"/>
          <w:szCs w:val="28"/>
          <w:lang w:val="zh-CN" w:eastAsia="zh-CN"/>
        </w:rPr>
        <w:t>日     期：</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年</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月</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日</w:t>
      </w:r>
    </w:p>
    <w:p w14:paraId="0A504794">
      <w:pPr>
        <w:pStyle w:val="3"/>
        <w:rPr>
          <w:rFonts w:hint="eastAsia"/>
          <w:lang w:val="en-US" w:eastAsia="zh-CN"/>
        </w:rPr>
      </w:pPr>
    </w:p>
    <w:p w14:paraId="2AF132C0">
      <w:pPr>
        <w:rPr>
          <w:rFonts w:hint="eastAsia" w:ascii="仿宋" w:hAnsi="仿宋" w:eastAsia="仿宋" w:cs="仿宋"/>
          <w:b w:val="0"/>
          <w:bCs w:val="0"/>
          <w:i w:val="0"/>
          <w:iCs w:val="0"/>
          <w:caps w:val="0"/>
          <w:snapToGrid w:val="0"/>
          <w:color w:val="000000"/>
          <w:spacing w:val="0"/>
          <w:kern w:val="0"/>
          <w:sz w:val="28"/>
          <w:szCs w:val="28"/>
          <w:shd w:val="clear" w:fill="FFFFFF"/>
          <w:lang w:val="en-US" w:eastAsia="zh-CN" w:bidi="ar-SA"/>
        </w:rPr>
      </w:pPr>
      <w:r>
        <w:rPr>
          <w:rFonts w:hint="eastAsia" w:ascii="仿宋" w:hAnsi="仿宋" w:eastAsia="仿宋" w:cs="仿宋"/>
          <w:b w:val="0"/>
          <w:bCs w:val="0"/>
          <w:i w:val="0"/>
          <w:iCs w:val="0"/>
          <w:caps w:val="0"/>
          <w:snapToGrid w:val="0"/>
          <w:color w:val="000000"/>
          <w:spacing w:val="0"/>
          <w:kern w:val="0"/>
          <w:sz w:val="28"/>
          <w:szCs w:val="28"/>
          <w:shd w:val="clear" w:fill="FFFFFF"/>
          <w:lang w:val="en-US" w:eastAsia="zh-CN" w:bidi="ar-SA"/>
        </w:rPr>
        <w:br w:type="page"/>
      </w:r>
    </w:p>
    <w:p w14:paraId="795A3B36">
      <w:pPr>
        <w:widowControl/>
        <w:shd w:val="clear" w:color="auto" w:fill="FFFFFF"/>
        <w:spacing w:before="100" w:beforeAutospacing="1" w:after="100" w:afterAutospacing="1" w:line="360" w:lineRule="atLeast"/>
        <w:jc w:val="center"/>
        <w:outlineLvl w:val="9"/>
        <w:rPr>
          <w:rFonts w:hint="eastAsia" w:ascii="仿宋" w:hAnsi="仿宋" w:eastAsia="仿宋" w:cs="仿宋"/>
          <w:b/>
          <w:bCs/>
          <w:i w:val="0"/>
          <w:iCs w:val="0"/>
          <w:caps w:val="0"/>
          <w:color w:val="000000"/>
          <w:spacing w:val="0"/>
          <w:kern w:val="0"/>
          <w:sz w:val="40"/>
          <w:szCs w:val="44"/>
          <w:shd w:val="clear" w:fill="auto"/>
        </w:rPr>
      </w:pPr>
      <w:r>
        <w:rPr>
          <w:rFonts w:hint="eastAsia" w:ascii="仿宋" w:hAnsi="仿宋" w:eastAsia="仿宋" w:cs="仿宋"/>
          <w:b/>
          <w:bCs/>
          <w:i w:val="0"/>
          <w:iCs w:val="0"/>
          <w:caps w:val="0"/>
          <w:color w:val="000000"/>
          <w:spacing w:val="0"/>
          <w:kern w:val="0"/>
          <w:sz w:val="40"/>
          <w:szCs w:val="44"/>
          <w:shd w:val="clear" w:fill="auto"/>
        </w:rPr>
        <w:t>分项报价表</w:t>
      </w:r>
    </w:p>
    <w:p w14:paraId="2776F697">
      <w:pPr>
        <w:rPr>
          <w:rFonts w:ascii="sans-serif" w:hAnsi="sans-serif" w:eastAsia="sans-serif" w:cs="sans-serif"/>
          <w:i w:val="0"/>
          <w:iCs w:val="0"/>
          <w:caps w:val="0"/>
          <w:spacing w:val="0"/>
          <w:sz w:val="45"/>
          <w:szCs w:val="45"/>
          <w:shd w:val="clear" w:fill="FFFFFF"/>
        </w:rPr>
      </w:pPr>
    </w:p>
    <w:p w14:paraId="7D2683EC">
      <w:pPr>
        <w:rPr>
          <w:rFonts w:hint="default" w:ascii="仿宋" w:hAnsi="仿宋" w:eastAsia="仿宋" w:cs="仿宋"/>
          <w:b w:val="0"/>
          <w:bCs w:val="0"/>
          <w:i w:val="0"/>
          <w:iCs w:val="0"/>
          <w:caps w:val="0"/>
          <w:snapToGrid w:val="0"/>
          <w:color w:val="000000"/>
          <w:spacing w:val="0"/>
          <w:kern w:val="0"/>
          <w:sz w:val="28"/>
          <w:szCs w:val="28"/>
          <w:shd w:val="clear" w:fill="FFFFFF"/>
          <w:lang w:val="en-US" w:eastAsia="zh-CN" w:bidi="ar-SA"/>
        </w:rPr>
      </w:pPr>
      <w:r>
        <w:rPr>
          <w:rFonts w:hint="eastAsia" w:ascii="仿宋" w:hAnsi="仿宋" w:eastAsia="仿宋" w:cs="仿宋"/>
          <w:b w:val="0"/>
          <w:bCs w:val="0"/>
          <w:i w:val="0"/>
          <w:iCs w:val="0"/>
          <w:caps w:val="0"/>
          <w:snapToGrid w:val="0"/>
          <w:color w:val="000000"/>
          <w:spacing w:val="0"/>
          <w:kern w:val="0"/>
          <w:sz w:val="28"/>
          <w:szCs w:val="28"/>
          <w:shd w:val="clear" w:fill="FFFFFF"/>
          <w:lang w:val="en-US" w:eastAsia="zh-CN" w:bidi="ar-SA"/>
        </w:rPr>
        <w:t>项目编号：</w:t>
      </w:r>
      <w:r>
        <w:rPr>
          <w:rFonts w:hint="eastAsia" w:ascii="仿宋" w:hAnsi="仿宋" w:eastAsia="仿宋" w:cs="仿宋"/>
          <w:b w:val="0"/>
          <w:bCs w:val="0"/>
          <w:i w:val="0"/>
          <w:iCs w:val="0"/>
          <w:caps w:val="0"/>
          <w:snapToGrid w:val="0"/>
          <w:color w:val="000000"/>
          <w:spacing w:val="0"/>
          <w:kern w:val="0"/>
          <w:sz w:val="28"/>
          <w:szCs w:val="28"/>
          <w:u w:val="single"/>
          <w:shd w:val="clear" w:fill="FFFFFF"/>
          <w:lang w:val="en-US" w:eastAsia="zh-CN" w:bidi="ar-SA"/>
        </w:rPr>
        <w:t xml:space="preserve">        </w:t>
      </w:r>
    </w:p>
    <w:p w14:paraId="030007EE">
      <w:pPr>
        <w:rPr>
          <w:rFonts w:hint="eastAsia" w:ascii="仿宋" w:hAnsi="仿宋" w:eastAsia="仿宋" w:cs="仿宋"/>
          <w:b w:val="0"/>
          <w:bCs w:val="0"/>
          <w:i w:val="0"/>
          <w:iCs w:val="0"/>
          <w:caps w:val="0"/>
          <w:snapToGrid w:val="0"/>
          <w:color w:val="000000"/>
          <w:spacing w:val="0"/>
          <w:kern w:val="0"/>
          <w:sz w:val="28"/>
          <w:szCs w:val="28"/>
          <w:shd w:val="clear" w:fill="FFFFFF"/>
          <w:lang w:val="en-US" w:eastAsia="zh-CN" w:bidi="ar-SA"/>
        </w:rPr>
      </w:pPr>
      <w:r>
        <w:rPr>
          <w:rFonts w:hint="eastAsia" w:ascii="仿宋" w:hAnsi="仿宋" w:eastAsia="仿宋" w:cs="仿宋"/>
          <w:b w:val="0"/>
          <w:bCs w:val="0"/>
          <w:i w:val="0"/>
          <w:iCs w:val="0"/>
          <w:caps w:val="0"/>
          <w:snapToGrid w:val="0"/>
          <w:color w:val="000000"/>
          <w:spacing w:val="0"/>
          <w:kern w:val="0"/>
          <w:sz w:val="28"/>
          <w:szCs w:val="28"/>
          <w:shd w:val="clear" w:fill="FFFFFF"/>
          <w:lang w:val="en-US" w:eastAsia="zh-CN" w:bidi="ar-SA"/>
        </w:rPr>
        <w:t>项目名称：</w:t>
      </w:r>
      <w:r>
        <w:rPr>
          <w:rFonts w:hint="eastAsia" w:ascii="仿宋" w:hAnsi="仿宋" w:eastAsia="仿宋" w:cs="仿宋"/>
          <w:b w:val="0"/>
          <w:bCs w:val="0"/>
          <w:i w:val="0"/>
          <w:iCs w:val="0"/>
          <w:caps w:val="0"/>
          <w:snapToGrid w:val="0"/>
          <w:color w:val="000000"/>
          <w:spacing w:val="0"/>
          <w:kern w:val="0"/>
          <w:sz w:val="28"/>
          <w:szCs w:val="28"/>
          <w:u w:val="single"/>
          <w:shd w:val="clear" w:fill="FFFFFF"/>
          <w:lang w:val="en-US" w:eastAsia="zh-CN" w:bidi="ar-SA"/>
        </w:rPr>
        <w:t xml:space="preserve">        </w:t>
      </w:r>
      <w:r>
        <w:rPr>
          <w:rFonts w:hint="eastAsia" w:ascii="仿宋" w:hAnsi="仿宋" w:eastAsia="仿宋" w:cs="仿宋"/>
          <w:b w:val="0"/>
          <w:bCs w:val="0"/>
          <w:i w:val="0"/>
          <w:iCs w:val="0"/>
          <w:caps w:val="0"/>
          <w:snapToGrid w:val="0"/>
          <w:color w:val="000000"/>
          <w:spacing w:val="0"/>
          <w:kern w:val="0"/>
          <w:sz w:val="28"/>
          <w:szCs w:val="28"/>
          <w:shd w:val="clear" w:fill="FFFFFF"/>
          <w:lang w:val="en-US" w:eastAsia="zh-CN" w:bidi="ar-SA"/>
        </w:rPr>
        <w:t xml:space="preserve">  </w:t>
      </w:r>
    </w:p>
    <w:p w14:paraId="2EC8F6F0">
      <w:pPr>
        <w:rPr>
          <w:rFonts w:hint="default" w:ascii="仿宋" w:hAnsi="仿宋" w:eastAsia="仿宋" w:cs="仿宋"/>
          <w:b w:val="0"/>
          <w:bCs w:val="0"/>
          <w:i w:val="0"/>
          <w:iCs w:val="0"/>
          <w:caps w:val="0"/>
          <w:snapToGrid w:val="0"/>
          <w:color w:val="000000"/>
          <w:spacing w:val="0"/>
          <w:kern w:val="0"/>
          <w:sz w:val="28"/>
          <w:szCs w:val="28"/>
          <w:shd w:val="clear" w:fill="FFFFFF"/>
          <w:lang w:val="en-US" w:eastAsia="zh-CN" w:bidi="ar-SA"/>
        </w:rPr>
      </w:pPr>
    </w:p>
    <w:tbl>
      <w:tblPr>
        <w:tblStyle w:val="5"/>
        <w:tblW w:w="8736" w:type="dxa"/>
        <w:tblInd w:w="0" w:type="dxa"/>
        <w:tblLayout w:type="fixed"/>
        <w:tblCellMar>
          <w:top w:w="15" w:type="dxa"/>
          <w:left w:w="15" w:type="dxa"/>
          <w:bottom w:w="15" w:type="dxa"/>
          <w:right w:w="15" w:type="dxa"/>
        </w:tblCellMar>
      </w:tblPr>
      <w:tblGrid>
        <w:gridCol w:w="1222"/>
        <w:gridCol w:w="1046"/>
        <w:gridCol w:w="1036"/>
        <w:gridCol w:w="1042"/>
        <w:gridCol w:w="1050"/>
        <w:gridCol w:w="1056"/>
        <w:gridCol w:w="1037"/>
        <w:gridCol w:w="1247"/>
      </w:tblGrid>
      <w:tr w14:paraId="0DF8DC54">
        <w:tblPrEx>
          <w:tblCellMar>
            <w:top w:w="15" w:type="dxa"/>
            <w:left w:w="15" w:type="dxa"/>
            <w:bottom w:w="15" w:type="dxa"/>
            <w:right w:w="15" w:type="dxa"/>
          </w:tblCellMar>
        </w:tblPrEx>
        <w:trPr>
          <w:trHeight w:val="1031"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14:paraId="50785AD3">
            <w:pPr>
              <w:widowControl/>
              <w:jc w:val="center"/>
              <w:textAlignment w:val="center"/>
              <w:rPr>
                <w:rFonts w:hint="eastAsia" w:ascii="仿宋" w:hAnsi="仿宋" w:eastAsia="仿宋" w:cs="仿宋"/>
                <w:color w:val="auto"/>
                <w:kern w:val="0"/>
                <w:sz w:val="28"/>
                <w:szCs w:val="28"/>
                <w:lang w:eastAsia="zh-CN" w:bidi="ar"/>
              </w:rPr>
            </w:pPr>
            <w:r>
              <w:rPr>
                <w:rFonts w:hint="eastAsia" w:ascii="仿宋" w:hAnsi="仿宋" w:eastAsia="仿宋" w:cs="仿宋"/>
                <w:color w:val="auto"/>
                <w:kern w:val="0"/>
                <w:sz w:val="28"/>
                <w:szCs w:val="28"/>
                <w:lang w:val="en-US" w:eastAsia="zh-CN" w:bidi="ar"/>
              </w:rPr>
              <w:t>序号</w:t>
            </w:r>
          </w:p>
        </w:tc>
        <w:tc>
          <w:tcPr>
            <w:tcW w:w="1046" w:type="dxa"/>
            <w:tcBorders>
              <w:top w:val="single" w:color="000000" w:sz="4" w:space="0"/>
              <w:left w:val="single" w:color="000000" w:sz="4" w:space="0"/>
              <w:bottom w:val="single" w:color="000000" w:sz="4" w:space="0"/>
              <w:right w:val="single" w:color="000000" w:sz="4" w:space="0"/>
            </w:tcBorders>
            <w:noWrap w:val="0"/>
            <w:vAlign w:val="center"/>
          </w:tcPr>
          <w:p w14:paraId="5C005639">
            <w:pPr>
              <w:widowControl/>
              <w:jc w:val="center"/>
              <w:textAlignment w:val="center"/>
              <w:rPr>
                <w:rFonts w:hint="eastAsia" w:ascii="仿宋" w:hAnsi="仿宋" w:eastAsia="仿宋" w:cs="仿宋"/>
                <w:color w:val="auto"/>
                <w:kern w:val="0"/>
                <w:sz w:val="28"/>
                <w:szCs w:val="28"/>
                <w:lang w:eastAsia="zh-CN" w:bidi="ar"/>
              </w:rPr>
            </w:pPr>
            <w:r>
              <w:rPr>
                <w:rFonts w:hint="eastAsia" w:ascii="仿宋" w:hAnsi="仿宋" w:eastAsia="仿宋" w:cs="仿宋"/>
                <w:color w:val="auto"/>
                <w:kern w:val="0"/>
                <w:sz w:val="28"/>
                <w:szCs w:val="28"/>
                <w:lang w:val="en-US" w:eastAsia="zh-CN" w:bidi="ar"/>
              </w:rPr>
              <w:t>产品名称</w:t>
            </w:r>
          </w:p>
        </w:tc>
        <w:tc>
          <w:tcPr>
            <w:tcW w:w="1036" w:type="dxa"/>
            <w:tcBorders>
              <w:top w:val="single" w:color="000000" w:sz="4" w:space="0"/>
              <w:left w:val="single" w:color="000000" w:sz="4" w:space="0"/>
              <w:bottom w:val="single" w:color="000000" w:sz="4" w:space="0"/>
              <w:right w:val="single" w:color="000000" w:sz="4" w:space="0"/>
            </w:tcBorders>
            <w:noWrap w:val="0"/>
            <w:vAlign w:val="center"/>
          </w:tcPr>
          <w:p w14:paraId="305B7CE1">
            <w:pPr>
              <w:widowControl/>
              <w:jc w:val="center"/>
              <w:textAlignment w:val="center"/>
              <w:rPr>
                <w:rFonts w:hint="eastAsia" w:ascii="仿宋" w:hAnsi="仿宋" w:eastAsia="仿宋" w:cs="仿宋"/>
                <w:color w:val="auto"/>
                <w:kern w:val="0"/>
                <w:sz w:val="28"/>
                <w:szCs w:val="28"/>
                <w:lang w:bidi="ar"/>
              </w:rPr>
            </w:pPr>
            <w:r>
              <w:rPr>
                <w:rFonts w:hint="eastAsia" w:ascii="仿宋" w:hAnsi="仿宋" w:eastAsia="仿宋" w:cs="仿宋"/>
                <w:color w:val="auto"/>
                <w:kern w:val="0"/>
                <w:sz w:val="28"/>
                <w:szCs w:val="28"/>
                <w:lang w:val="en-US" w:eastAsia="zh-CN" w:bidi="ar"/>
              </w:rPr>
              <w:t>带宽</w:t>
            </w:r>
          </w:p>
        </w:tc>
        <w:tc>
          <w:tcPr>
            <w:tcW w:w="1042" w:type="dxa"/>
            <w:tcBorders>
              <w:top w:val="single" w:color="000000" w:sz="4" w:space="0"/>
              <w:left w:val="single" w:color="000000" w:sz="4" w:space="0"/>
              <w:bottom w:val="single" w:color="000000" w:sz="4" w:space="0"/>
              <w:right w:val="single" w:color="000000" w:sz="4" w:space="0"/>
            </w:tcBorders>
            <w:noWrap w:val="0"/>
            <w:vAlign w:val="center"/>
          </w:tcPr>
          <w:p w14:paraId="24D1C367">
            <w:pPr>
              <w:widowControl/>
              <w:jc w:val="center"/>
              <w:textAlignment w:val="center"/>
              <w:rPr>
                <w:rFonts w:hint="eastAsia" w:ascii="仿宋" w:hAnsi="仿宋" w:eastAsia="仿宋" w:cs="仿宋"/>
                <w:color w:val="auto"/>
                <w:kern w:val="0"/>
                <w:sz w:val="28"/>
                <w:szCs w:val="28"/>
                <w:lang w:val="en-US" w:eastAsia="zh-CN" w:bidi="ar"/>
              </w:rPr>
            </w:pPr>
            <w:r>
              <w:rPr>
                <w:rFonts w:hint="eastAsia" w:ascii="仿宋" w:hAnsi="仿宋" w:eastAsia="仿宋" w:cs="仿宋"/>
                <w:color w:val="auto"/>
                <w:kern w:val="0"/>
                <w:sz w:val="28"/>
                <w:szCs w:val="28"/>
                <w:lang w:val="en-US" w:eastAsia="zh-CN" w:bidi="ar"/>
              </w:rPr>
              <w:t>数量</w:t>
            </w:r>
          </w:p>
          <w:p w14:paraId="14BC0738">
            <w:pPr>
              <w:widowControl/>
              <w:jc w:val="center"/>
              <w:textAlignment w:val="center"/>
              <w:rPr>
                <w:rFonts w:hint="eastAsia" w:ascii="仿宋" w:hAnsi="仿宋" w:eastAsia="仿宋" w:cs="仿宋"/>
                <w:color w:val="auto"/>
                <w:kern w:val="0"/>
                <w:sz w:val="28"/>
                <w:szCs w:val="28"/>
                <w:lang w:bidi="ar"/>
              </w:rPr>
            </w:pPr>
            <w:r>
              <w:rPr>
                <w:rFonts w:hint="eastAsia" w:ascii="仿宋" w:hAnsi="仿宋" w:eastAsia="仿宋" w:cs="仿宋"/>
                <w:color w:val="auto"/>
                <w:kern w:val="0"/>
                <w:sz w:val="28"/>
                <w:szCs w:val="28"/>
                <w:lang w:val="en-US" w:eastAsia="zh-CN" w:bidi="ar"/>
              </w:rPr>
              <w:t>（条）</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1D2AFB61">
            <w:pPr>
              <w:widowControl/>
              <w:jc w:val="center"/>
              <w:textAlignment w:val="center"/>
              <w:rPr>
                <w:rFonts w:hint="eastAsia" w:ascii="仿宋" w:hAnsi="仿宋" w:eastAsia="仿宋" w:cs="仿宋"/>
                <w:color w:val="auto"/>
                <w:kern w:val="0"/>
                <w:sz w:val="28"/>
                <w:szCs w:val="28"/>
                <w:lang w:bidi="ar"/>
              </w:rPr>
            </w:pPr>
            <w:r>
              <w:rPr>
                <w:rFonts w:hint="eastAsia" w:ascii="仿宋" w:hAnsi="仿宋" w:eastAsia="仿宋" w:cs="仿宋"/>
                <w:color w:val="auto"/>
                <w:kern w:val="0"/>
                <w:sz w:val="28"/>
                <w:szCs w:val="28"/>
                <w:lang w:val="en-US" w:eastAsia="zh-CN" w:bidi="ar"/>
              </w:rPr>
              <w:t>使用月份</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618C271C">
            <w:pPr>
              <w:widowControl/>
              <w:jc w:val="center"/>
              <w:textAlignment w:val="center"/>
              <w:rPr>
                <w:rFonts w:hint="eastAsia" w:ascii="仿宋" w:hAnsi="仿宋" w:eastAsia="仿宋" w:cs="仿宋"/>
                <w:color w:val="auto"/>
                <w:sz w:val="28"/>
                <w:szCs w:val="28"/>
              </w:rPr>
            </w:pPr>
            <w:r>
              <w:rPr>
                <w:rFonts w:hint="eastAsia" w:ascii="仿宋" w:hAnsi="仿宋" w:eastAsia="仿宋" w:cs="仿宋"/>
                <w:color w:val="auto"/>
                <w:kern w:val="0"/>
                <w:sz w:val="28"/>
                <w:szCs w:val="28"/>
                <w:lang w:bidi="ar"/>
              </w:rPr>
              <w:t>服务费（元/月)</w:t>
            </w:r>
          </w:p>
        </w:tc>
        <w:tc>
          <w:tcPr>
            <w:tcW w:w="1037" w:type="dxa"/>
            <w:tcBorders>
              <w:top w:val="single" w:color="000000" w:sz="4" w:space="0"/>
              <w:left w:val="single" w:color="000000" w:sz="4" w:space="0"/>
              <w:bottom w:val="single" w:color="000000" w:sz="4" w:space="0"/>
              <w:right w:val="single" w:color="000000" w:sz="4" w:space="0"/>
            </w:tcBorders>
            <w:noWrap w:val="0"/>
            <w:vAlign w:val="center"/>
          </w:tcPr>
          <w:p w14:paraId="7EC68A85">
            <w:pPr>
              <w:widowControl/>
              <w:jc w:val="center"/>
              <w:textAlignment w:val="center"/>
              <w:rPr>
                <w:rFonts w:hint="eastAsia" w:ascii="仿宋" w:hAnsi="仿宋" w:eastAsia="仿宋" w:cs="仿宋"/>
                <w:color w:val="auto"/>
                <w:sz w:val="28"/>
                <w:szCs w:val="28"/>
              </w:rPr>
            </w:pPr>
            <w:r>
              <w:rPr>
                <w:rFonts w:hint="eastAsia" w:ascii="仿宋" w:hAnsi="仿宋" w:eastAsia="仿宋" w:cs="仿宋"/>
                <w:color w:val="auto"/>
                <w:kern w:val="0"/>
                <w:sz w:val="28"/>
                <w:szCs w:val="28"/>
                <w:lang w:bidi="ar"/>
              </w:rPr>
              <w:t>使用月数/个</w:t>
            </w:r>
          </w:p>
        </w:tc>
        <w:tc>
          <w:tcPr>
            <w:tcW w:w="1247" w:type="dxa"/>
            <w:tcBorders>
              <w:top w:val="single" w:color="000000" w:sz="4" w:space="0"/>
              <w:left w:val="single" w:color="000000" w:sz="4" w:space="0"/>
              <w:bottom w:val="single" w:color="000000" w:sz="4" w:space="0"/>
              <w:right w:val="single" w:color="000000" w:sz="4" w:space="0"/>
            </w:tcBorders>
            <w:noWrap w:val="0"/>
            <w:vAlign w:val="center"/>
          </w:tcPr>
          <w:p w14:paraId="205C66C2">
            <w:pPr>
              <w:widowControl/>
              <w:jc w:val="center"/>
              <w:textAlignment w:val="center"/>
              <w:rPr>
                <w:rFonts w:hint="eastAsia" w:ascii="仿宋" w:hAnsi="仿宋" w:eastAsia="仿宋" w:cs="仿宋"/>
                <w:color w:val="auto"/>
                <w:sz w:val="28"/>
                <w:szCs w:val="28"/>
              </w:rPr>
            </w:pPr>
            <w:r>
              <w:rPr>
                <w:rFonts w:hint="eastAsia" w:ascii="仿宋" w:hAnsi="仿宋" w:eastAsia="仿宋" w:cs="仿宋"/>
                <w:color w:val="auto"/>
                <w:kern w:val="0"/>
                <w:sz w:val="28"/>
                <w:szCs w:val="28"/>
                <w:lang w:bidi="ar"/>
              </w:rPr>
              <w:t>服务费(元/年）</w:t>
            </w:r>
          </w:p>
        </w:tc>
      </w:tr>
      <w:tr w14:paraId="288D77CD">
        <w:tblPrEx>
          <w:tblCellMar>
            <w:top w:w="15" w:type="dxa"/>
            <w:left w:w="15" w:type="dxa"/>
            <w:bottom w:w="15" w:type="dxa"/>
            <w:right w:w="15" w:type="dxa"/>
          </w:tblCellMar>
        </w:tblPrEx>
        <w:trPr>
          <w:trHeight w:val="1031"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14:paraId="39E2036E">
            <w:pPr>
              <w:widowControl/>
              <w:jc w:val="center"/>
              <w:textAlignment w:val="center"/>
              <w:rPr>
                <w:rFonts w:hint="eastAsia" w:ascii="仿宋" w:hAnsi="仿宋" w:eastAsia="仿宋" w:cs="仿宋"/>
                <w:color w:val="auto"/>
                <w:kern w:val="0"/>
                <w:sz w:val="28"/>
                <w:szCs w:val="28"/>
                <w:lang w:val="en-US" w:eastAsia="zh-CN" w:bidi="ar"/>
              </w:rPr>
            </w:pPr>
          </w:p>
          <w:p w14:paraId="38D17993">
            <w:pPr>
              <w:widowControl/>
              <w:jc w:val="center"/>
              <w:textAlignment w:val="center"/>
              <w:rPr>
                <w:rFonts w:hint="eastAsia" w:ascii="仿宋" w:hAnsi="仿宋" w:eastAsia="仿宋" w:cs="仿宋"/>
                <w:color w:val="auto"/>
                <w:kern w:val="0"/>
                <w:sz w:val="28"/>
                <w:szCs w:val="28"/>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noWrap w:val="0"/>
            <w:vAlign w:val="center"/>
          </w:tcPr>
          <w:p w14:paraId="238FD1AE">
            <w:pPr>
              <w:widowControl/>
              <w:jc w:val="center"/>
              <w:textAlignment w:val="center"/>
              <w:rPr>
                <w:rFonts w:hint="eastAsia" w:ascii="仿宋" w:hAnsi="仿宋" w:eastAsia="仿宋" w:cs="仿宋"/>
                <w:color w:val="auto"/>
                <w:kern w:val="0"/>
                <w:sz w:val="28"/>
                <w:szCs w:val="28"/>
                <w:lang w:bidi="ar"/>
              </w:rPr>
            </w:pPr>
          </w:p>
        </w:tc>
        <w:tc>
          <w:tcPr>
            <w:tcW w:w="1036" w:type="dxa"/>
            <w:tcBorders>
              <w:top w:val="single" w:color="000000" w:sz="4" w:space="0"/>
              <w:left w:val="single" w:color="000000" w:sz="4" w:space="0"/>
              <w:bottom w:val="single" w:color="000000" w:sz="4" w:space="0"/>
              <w:right w:val="single" w:color="000000" w:sz="4" w:space="0"/>
            </w:tcBorders>
            <w:noWrap w:val="0"/>
            <w:vAlign w:val="center"/>
          </w:tcPr>
          <w:p w14:paraId="68360337">
            <w:pPr>
              <w:widowControl/>
              <w:jc w:val="center"/>
              <w:textAlignment w:val="center"/>
              <w:rPr>
                <w:rFonts w:hint="eastAsia" w:ascii="仿宋" w:hAnsi="仿宋" w:eastAsia="仿宋" w:cs="仿宋"/>
                <w:color w:val="auto"/>
                <w:kern w:val="0"/>
                <w:sz w:val="28"/>
                <w:szCs w:val="28"/>
                <w:lang w:bidi="ar"/>
              </w:rPr>
            </w:pPr>
          </w:p>
        </w:tc>
        <w:tc>
          <w:tcPr>
            <w:tcW w:w="1042" w:type="dxa"/>
            <w:tcBorders>
              <w:top w:val="single" w:color="000000" w:sz="4" w:space="0"/>
              <w:left w:val="single" w:color="000000" w:sz="4" w:space="0"/>
              <w:bottom w:val="single" w:color="000000" w:sz="4" w:space="0"/>
              <w:right w:val="single" w:color="000000" w:sz="4" w:space="0"/>
            </w:tcBorders>
            <w:noWrap w:val="0"/>
            <w:vAlign w:val="center"/>
          </w:tcPr>
          <w:p w14:paraId="5A4DC9D3">
            <w:pPr>
              <w:widowControl/>
              <w:jc w:val="center"/>
              <w:textAlignment w:val="center"/>
              <w:rPr>
                <w:rFonts w:hint="eastAsia" w:ascii="仿宋" w:hAnsi="仿宋" w:eastAsia="仿宋" w:cs="仿宋"/>
                <w:color w:val="auto"/>
                <w:kern w:val="0"/>
                <w:sz w:val="28"/>
                <w:szCs w:val="28"/>
                <w:lang w:bidi="ar"/>
              </w:rPr>
            </w:pP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1F6A24B2">
            <w:pPr>
              <w:widowControl/>
              <w:jc w:val="center"/>
              <w:textAlignment w:val="center"/>
              <w:rPr>
                <w:rFonts w:hint="eastAsia" w:ascii="仿宋" w:hAnsi="仿宋" w:eastAsia="仿宋" w:cs="仿宋"/>
                <w:color w:val="auto"/>
                <w:kern w:val="0"/>
                <w:sz w:val="28"/>
                <w:szCs w:val="28"/>
                <w:lang w:bidi="ar"/>
              </w:rPr>
            </w:pP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4558EBA1">
            <w:pPr>
              <w:widowControl/>
              <w:jc w:val="center"/>
              <w:textAlignment w:val="center"/>
              <w:rPr>
                <w:rFonts w:hint="eastAsia" w:ascii="仿宋" w:hAnsi="仿宋" w:eastAsia="仿宋" w:cs="仿宋"/>
                <w:color w:val="auto"/>
                <w:kern w:val="0"/>
                <w:sz w:val="28"/>
                <w:szCs w:val="28"/>
                <w:lang w:bidi="ar"/>
              </w:rPr>
            </w:pPr>
          </w:p>
        </w:tc>
        <w:tc>
          <w:tcPr>
            <w:tcW w:w="1037" w:type="dxa"/>
            <w:tcBorders>
              <w:top w:val="single" w:color="000000" w:sz="4" w:space="0"/>
              <w:left w:val="single" w:color="000000" w:sz="4" w:space="0"/>
              <w:bottom w:val="single" w:color="000000" w:sz="4" w:space="0"/>
              <w:right w:val="single" w:color="000000" w:sz="4" w:space="0"/>
            </w:tcBorders>
            <w:noWrap w:val="0"/>
            <w:vAlign w:val="center"/>
          </w:tcPr>
          <w:p w14:paraId="11407DF0">
            <w:pPr>
              <w:widowControl/>
              <w:jc w:val="center"/>
              <w:textAlignment w:val="center"/>
              <w:rPr>
                <w:rFonts w:hint="eastAsia" w:ascii="仿宋" w:hAnsi="仿宋" w:eastAsia="仿宋" w:cs="仿宋"/>
                <w:color w:val="auto"/>
                <w:kern w:val="0"/>
                <w:sz w:val="28"/>
                <w:szCs w:val="28"/>
                <w:lang w:bidi="ar"/>
              </w:rPr>
            </w:pPr>
          </w:p>
        </w:tc>
        <w:tc>
          <w:tcPr>
            <w:tcW w:w="1247" w:type="dxa"/>
            <w:tcBorders>
              <w:top w:val="single" w:color="000000" w:sz="4" w:space="0"/>
              <w:left w:val="single" w:color="000000" w:sz="4" w:space="0"/>
              <w:bottom w:val="single" w:color="000000" w:sz="4" w:space="0"/>
              <w:right w:val="single" w:color="000000" w:sz="4" w:space="0"/>
            </w:tcBorders>
            <w:noWrap w:val="0"/>
            <w:vAlign w:val="center"/>
          </w:tcPr>
          <w:p w14:paraId="4747918D">
            <w:pPr>
              <w:widowControl/>
              <w:jc w:val="center"/>
              <w:textAlignment w:val="center"/>
              <w:rPr>
                <w:rFonts w:hint="eastAsia" w:ascii="仿宋" w:hAnsi="仿宋" w:eastAsia="仿宋" w:cs="仿宋"/>
                <w:color w:val="auto"/>
                <w:kern w:val="0"/>
                <w:sz w:val="28"/>
                <w:szCs w:val="28"/>
                <w:lang w:bidi="ar"/>
              </w:rPr>
            </w:pPr>
          </w:p>
        </w:tc>
      </w:tr>
      <w:tr w14:paraId="05F20FA5">
        <w:tblPrEx>
          <w:tblCellMar>
            <w:top w:w="15" w:type="dxa"/>
            <w:left w:w="15" w:type="dxa"/>
            <w:bottom w:w="15" w:type="dxa"/>
            <w:right w:w="15" w:type="dxa"/>
          </w:tblCellMar>
        </w:tblPrEx>
        <w:trPr>
          <w:trHeight w:val="1031"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14:paraId="09DE2D14">
            <w:pPr>
              <w:widowControl/>
              <w:jc w:val="center"/>
              <w:textAlignment w:val="center"/>
              <w:rPr>
                <w:rFonts w:hint="eastAsia" w:ascii="仿宋" w:hAnsi="仿宋" w:eastAsia="仿宋" w:cs="仿宋"/>
                <w:color w:val="auto"/>
                <w:kern w:val="0"/>
                <w:sz w:val="28"/>
                <w:szCs w:val="28"/>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noWrap w:val="0"/>
            <w:vAlign w:val="center"/>
          </w:tcPr>
          <w:p w14:paraId="025F10E2">
            <w:pPr>
              <w:widowControl/>
              <w:jc w:val="center"/>
              <w:textAlignment w:val="center"/>
              <w:rPr>
                <w:rFonts w:hint="eastAsia" w:ascii="仿宋" w:hAnsi="仿宋" w:eastAsia="仿宋" w:cs="仿宋"/>
                <w:color w:val="auto"/>
                <w:kern w:val="0"/>
                <w:sz w:val="28"/>
                <w:szCs w:val="28"/>
                <w:lang w:bidi="ar"/>
              </w:rPr>
            </w:pPr>
          </w:p>
        </w:tc>
        <w:tc>
          <w:tcPr>
            <w:tcW w:w="1036" w:type="dxa"/>
            <w:tcBorders>
              <w:top w:val="single" w:color="000000" w:sz="4" w:space="0"/>
              <w:left w:val="single" w:color="000000" w:sz="4" w:space="0"/>
              <w:bottom w:val="single" w:color="000000" w:sz="4" w:space="0"/>
              <w:right w:val="single" w:color="000000" w:sz="4" w:space="0"/>
            </w:tcBorders>
            <w:noWrap w:val="0"/>
            <w:vAlign w:val="center"/>
          </w:tcPr>
          <w:p w14:paraId="4A6978BB">
            <w:pPr>
              <w:keepNext w:val="0"/>
              <w:keepLines w:val="0"/>
              <w:widowControl/>
              <w:suppressLineNumbers w:val="0"/>
              <w:jc w:val="center"/>
              <w:textAlignment w:val="center"/>
              <w:rPr>
                <w:rFonts w:hint="eastAsia" w:ascii="仿宋" w:hAnsi="仿宋" w:eastAsia="仿宋" w:cs="仿宋"/>
                <w:color w:val="auto"/>
                <w:kern w:val="0"/>
                <w:sz w:val="28"/>
                <w:szCs w:val="28"/>
                <w:lang w:bidi="ar"/>
              </w:rPr>
            </w:pPr>
          </w:p>
        </w:tc>
        <w:tc>
          <w:tcPr>
            <w:tcW w:w="1042" w:type="dxa"/>
            <w:tcBorders>
              <w:top w:val="single" w:color="000000" w:sz="4" w:space="0"/>
              <w:left w:val="single" w:color="000000" w:sz="4" w:space="0"/>
              <w:bottom w:val="single" w:color="000000" w:sz="4" w:space="0"/>
              <w:right w:val="single" w:color="000000" w:sz="4" w:space="0"/>
            </w:tcBorders>
            <w:noWrap w:val="0"/>
            <w:vAlign w:val="center"/>
          </w:tcPr>
          <w:p w14:paraId="6C3C8EEB">
            <w:pPr>
              <w:keepNext w:val="0"/>
              <w:keepLines w:val="0"/>
              <w:widowControl/>
              <w:suppressLineNumbers w:val="0"/>
              <w:jc w:val="center"/>
              <w:textAlignment w:val="center"/>
              <w:rPr>
                <w:rFonts w:hint="eastAsia" w:ascii="仿宋" w:hAnsi="仿宋" w:eastAsia="仿宋" w:cs="仿宋"/>
                <w:color w:val="auto"/>
                <w:kern w:val="0"/>
                <w:sz w:val="28"/>
                <w:szCs w:val="28"/>
                <w:lang w:bidi="ar"/>
              </w:rPr>
            </w:pP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56A920D5">
            <w:pPr>
              <w:keepNext w:val="0"/>
              <w:keepLines w:val="0"/>
              <w:widowControl/>
              <w:suppressLineNumbers w:val="0"/>
              <w:jc w:val="center"/>
              <w:textAlignment w:val="center"/>
              <w:rPr>
                <w:rFonts w:hint="eastAsia" w:ascii="仿宋" w:hAnsi="仿宋" w:eastAsia="仿宋" w:cs="仿宋"/>
                <w:color w:val="auto"/>
                <w:kern w:val="0"/>
                <w:sz w:val="28"/>
                <w:szCs w:val="28"/>
                <w:lang w:bidi="ar"/>
              </w:rPr>
            </w:pP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2C01487E">
            <w:pPr>
              <w:keepNext w:val="0"/>
              <w:keepLines w:val="0"/>
              <w:widowControl/>
              <w:suppressLineNumbers w:val="0"/>
              <w:jc w:val="center"/>
              <w:textAlignment w:val="center"/>
              <w:rPr>
                <w:rFonts w:hint="eastAsia" w:ascii="仿宋" w:hAnsi="仿宋" w:eastAsia="仿宋" w:cs="仿宋"/>
                <w:color w:val="auto"/>
                <w:kern w:val="0"/>
                <w:sz w:val="28"/>
                <w:szCs w:val="28"/>
                <w:lang w:bidi="ar"/>
              </w:rPr>
            </w:pPr>
          </w:p>
        </w:tc>
        <w:tc>
          <w:tcPr>
            <w:tcW w:w="1037" w:type="dxa"/>
            <w:tcBorders>
              <w:top w:val="single" w:color="000000" w:sz="4" w:space="0"/>
              <w:left w:val="single" w:color="000000" w:sz="4" w:space="0"/>
              <w:bottom w:val="single" w:color="000000" w:sz="4" w:space="0"/>
              <w:right w:val="single" w:color="000000" w:sz="4" w:space="0"/>
            </w:tcBorders>
            <w:noWrap w:val="0"/>
            <w:vAlign w:val="center"/>
          </w:tcPr>
          <w:p w14:paraId="778C846C">
            <w:pPr>
              <w:widowControl/>
              <w:jc w:val="center"/>
              <w:textAlignment w:val="center"/>
              <w:rPr>
                <w:rFonts w:hint="eastAsia" w:ascii="仿宋" w:hAnsi="仿宋" w:eastAsia="仿宋" w:cs="仿宋"/>
                <w:color w:val="auto"/>
                <w:kern w:val="0"/>
                <w:sz w:val="28"/>
                <w:szCs w:val="28"/>
                <w:lang w:bidi="ar"/>
              </w:rPr>
            </w:pPr>
          </w:p>
        </w:tc>
        <w:tc>
          <w:tcPr>
            <w:tcW w:w="1247" w:type="dxa"/>
            <w:tcBorders>
              <w:top w:val="single" w:color="000000" w:sz="4" w:space="0"/>
              <w:left w:val="single" w:color="000000" w:sz="4" w:space="0"/>
              <w:bottom w:val="single" w:color="000000" w:sz="4" w:space="0"/>
              <w:right w:val="single" w:color="000000" w:sz="4" w:space="0"/>
            </w:tcBorders>
            <w:noWrap w:val="0"/>
            <w:vAlign w:val="center"/>
          </w:tcPr>
          <w:p w14:paraId="40AD67A8">
            <w:pPr>
              <w:widowControl/>
              <w:jc w:val="center"/>
              <w:textAlignment w:val="center"/>
              <w:rPr>
                <w:rFonts w:hint="eastAsia" w:ascii="仿宋" w:hAnsi="仿宋" w:eastAsia="仿宋" w:cs="仿宋"/>
                <w:color w:val="auto"/>
                <w:kern w:val="0"/>
                <w:sz w:val="28"/>
                <w:szCs w:val="28"/>
                <w:lang w:bidi="ar"/>
              </w:rPr>
            </w:pPr>
          </w:p>
        </w:tc>
      </w:tr>
      <w:tr w14:paraId="6C86E421">
        <w:tblPrEx>
          <w:tblCellMar>
            <w:top w:w="15" w:type="dxa"/>
            <w:left w:w="15" w:type="dxa"/>
            <w:bottom w:w="15" w:type="dxa"/>
            <w:right w:w="15" w:type="dxa"/>
          </w:tblCellMar>
        </w:tblPrEx>
        <w:trPr>
          <w:trHeight w:val="1031"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14:paraId="73EBEE02">
            <w:pPr>
              <w:widowControl/>
              <w:jc w:val="center"/>
              <w:textAlignment w:val="center"/>
              <w:rPr>
                <w:rFonts w:hint="eastAsia" w:ascii="仿宋" w:hAnsi="仿宋" w:eastAsia="仿宋" w:cs="仿宋"/>
                <w:color w:val="auto"/>
                <w:kern w:val="0"/>
                <w:sz w:val="28"/>
                <w:szCs w:val="28"/>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noWrap w:val="0"/>
            <w:vAlign w:val="center"/>
          </w:tcPr>
          <w:p w14:paraId="1BD0A2F9">
            <w:pPr>
              <w:widowControl/>
              <w:jc w:val="center"/>
              <w:textAlignment w:val="center"/>
              <w:rPr>
                <w:rFonts w:hint="eastAsia" w:ascii="仿宋" w:hAnsi="仿宋" w:eastAsia="仿宋" w:cs="仿宋"/>
                <w:color w:val="auto"/>
                <w:kern w:val="0"/>
                <w:sz w:val="28"/>
                <w:szCs w:val="28"/>
                <w:lang w:bidi="ar"/>
              </w:rPr>
            </w:pPr>
          </w:p>
        </w:tc>
        <w:tc>
          <w:tcPr>
            <w:tcW w:w="1036" w:type="dxa"/>
            <w:tcBorders>
              <w:top w:val="single" w:color="000000" w:sz="4" w:space="0"/>
              <w:left w:val="single" w:color="000000" w:sz="4" w:space="0"/>
              <w:bottom w:val="single" w:color="000000" w:sz="4" w:space="0"/>
              <w:right w:val="single" w:color="000000" w:sz="4" w:space="0"/>
            </w:tcBorders>
            <w:noWrap w:val="0"/>
            <w:vAlign w:val="center"/>
          </w:tcPr>
          <w:p w14:paraId="5163DAD7">
            <w:pPr>
              <w:widowControl/>
              <w:jc w:val="center"/>
              <w:textAlignment w:val="center"/>
              <w:rPr>
                <w:rFonts w:hint="eastAsia" w:ascii="仿宋" w:hAnsi="仿宋" w:eastAsia="仿宋" w:cs="仿宋"/>
                <w:color w:val="auto"/>
                <w:kern w:val="0"/>
                <w:sz w:val="28"/>
                <w:szCs w:val="28"/>
                <w:lang w:bidi="ar"/>
              </w:rPr>
            </w:pPr>
          </w:p>
        </w:tc>
        <w:tc>
          <w:tcPr>
            <w:tcW w:w="1042" w:type="dxa"/>
            <w:tcBorders>
              <w:top w:val="single" w:color="000000" w:sz="4" w:space="0"/>
              <w:left w:val="single" w:color="000000" w:sz="4" w:space="0"/>
              <w:bottom w:val="single" w:color="000000" w:sz="4" w:space="0"/>
              <w:right w:val="single" w:color="000000" w:sz="4" w:space="0"/>
            </w:tcBorders>
            <w:noWrap w:val="0"/>
            <w:vAlign w:val="center"/>
          </w:tcPr>
          <w:p w14:paraId="3B297F2A">
            <w:pPr>
              <w:widowControl/>
              <w:jc w:val="center"/>
              <w:textAlignment w:val="center"/>
              <w:rPr>
                <w:rFonts w:hint="eastAsia" w:ascii="仿宋" w:hAnsi="仿宋" w:eastAsia="仿宋" w:cs="仿宋"/>
                <w:color w:val="auto"/>
                <w:kern w:val="0"/>
                <w:sz w:val="28"/>
                <w:szCs w:val="28"/>
                <w:lang w:bidi="ar"/>
              </w:rPr>
            </w:pP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51319919">
            <w:pPr>
              <w:widowControl/>
              <w:jc w:val="center"/>
              <w:textAlignment w:val="center"/>
              <w:rPr>
                <w:rFonts w:hint="eastAsia" w:ascii="仿宋" w:hAnsi="仿宋" w:eastAsia="仿宋" w:cs="仿宋"/>
                <w:color w:val="auto"/>
                <w:kern w:val="0"/>
                <w:sz w:val="28"/>
                <w:szCs w:val="28"/>
                <w:lang w:bidi="ar"/>
              </w:rPr>
            </w:pP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3CCF877F">
            <w:pPr>
              <w:widowControl/>
              <w:jc w:val="center"/>
              <w:textAlignment w:val="center"/>
              <w:rPr>
                <w:rFonts w:hint="eastAsia" w:ascii="仿宋" w:hAnsi="仿宋" w:eastAsia="仿宋" w:cs="仿宋"/>
                <w:color w:val="auto"/>
                <w:kern w:val="0"/>
                <w:sz w:val="28"/>
                <w:szCs w:val="28"/>
                <w:lang w:bidi="ar"/>
              </w:rPr>
            </w:pPr>
          </w:p>
        </w:tc>
        <w:tc>
          <w:tcPr>
            <w:tcW w:w="1037" w:type="dxa"/>
            <w:tcBorders>
              <w:top w:val="single" w:color="000000" w:sz="4" w:space="0"/>
              <w:left w:val="single" w:color="000000" w:sz="4" w:space="0"/>
              <w:bottom w:val="single" w:color="000000" w:sz="4" w:space="0"/>
              <w:right w:val="single" w:color="000000" w:sz="4" w:space="0"/>
            </w:tcBorders>
            <w:noWrap w:val="0"/>
            <w:vAlign w:val="center"/>
          </w:tcPr>
          <w:p w14:paraId="27F02D01">
            <w:pPr>
              <w:widowControl/>
              <w:jc w:val="center"/>
              <w:textAlignment w:val="center"/>
              <w:rPr>
                <w:rFonts w:hint="eastAsia" w:ascii="仿宋" w:hAnsi="仿宋" w:eastAsia="仿宋" w:cs="仿宋"/>
                <w:color w:val="auto"/>
                <w:kern w:val="0"/>
                <w:sz w:val="28"/>
                <w:szCs w:val="28"/>
                <w:lang w:bidi="ar"/>
              </w:rPr>
            </w:pPr>
          </w:p>
        </w:tc>
        <w:tc>
          <w:tcPr>
            <w:tcW w:w="1247" w:type="dxa"/>
            <w:tcBorders>
              <w:top w:val="single" w:color="000000" w:sz="4" w:space="0"/>
              <w:left w:val="single" w:color="000000" w:sz="4" w:space="0"/>
              <w:bottom w:val="single" w:color="000000" w:sz="4" w:space="0"/>
              <w:right w:val="single" w:color="000000" w:sz="4" w:space="0"/>
            </w:tcBorders>
            <w:noWrap w:val="0"/>
            <w:vAlign w:val="center"/>
          </w:tcPr>
          <w:p w14:paraId="743F480B">
            <w:pPr>
              <w:widowControl/>
              <w:jc w:val="center"/>
              <w:textAlignment w:val="center"/>
              <w:rPr>
                <w:rFonts w:hint="eastAsia" w:ascii="仿宋" w:hAnsi="仿宋" w:eastAsia="仿宋" w:cs="仿宋"/>
                <w:color w:val="auto"/>
                <w:kern w:val="0"/>
                <w:sz w:val="28"/>
                <w:szCs w:val="28"/>
                <w:lang w:bidi="ar"/>
              </w:rPr>
            </w:pPr>
          </w:p>
        </w:tc>
      </w:tr>
      <w:tr w14:paraId="4D693B55">
        <w:tblPrEx>
          <w:tblCellMar>
            <w:top w:w="15" w:type="dxa"/>
            <w:left w:w="15" w:type="dxa"/>
            <w:bottom w:w="15" w:type="dxa"/>
            <w:right w:w="15" w:type="dxa"/>
          </w:tblCellMar>
        </w:tblPrEx>
        <w:trPr>
          <w:trHeight w:val="1031"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14:paraId="449C29D3">
            <w:pPr>
              <w:widowControl/>
              <w:jc w:val="center"/>
              <w:textAlignment w:val="center"/>
              <w:rPr>
                <w:rFonts w:hint="eastAsia" w:ascii="仿宋" w:hAnsi="仿宋" w:eastAsia="仿宋" w:cs="仿宋"/>
                <w:color w:val="auto"/>
                <w:kern w:val="0"/>
                <w:sz w:val="28"/>
                <w:szCs w:val="28"/>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noWrap w:val="0"/>
            <w:vAlign w:val="center"/>
          </w:tcPr>
          <w:p w14:paraId="7AA62214">
            <w:pPr>
              <w:widowControl/>
              <w:jc w:val="center"/>
              <w:textAlignment w:val="center"/>
              <w:rPr>
                <w:rFonts w:hint="eastAsia" w:ascii="仿宋" w:hAnsi="仿宋" w:eastAsia="仿宋" w:cs="仿宋"/>
                <w:color w:val="auto"/>
                <w:kern w:val="0"/>
                <w:sz w:val="28"/>
                <w:szCs w:val="28"/>
                <w:lang w:bidi="ar"/>
              </w:rPr>
            </w:pPr>
          </w:p>
        </w:tc>
        <w:tc>
          <w:tcPr>
            <w:tcW w:w="1036" w:type="dxa"/>
            <w:tcBorders>
              <w:top w:val="single" w:color="000000" w:sz="4" w:space="0"/>
              <w:left w:val="single" w:color="000000" w:sz="4" w:space="0"/>
              <w:bottom w:val="single" w:color="000000" w:sz="4" w:space="0"/>
              <w:right w:val="single" w:color="000000" w:sz="4" w:space="0"/>
            </w:tcBorders>
            <w:noWrap w:val="0"/>
            <w:vAlign w:val="center"/>
          </w:tcPr>
          <w:p w14:paraId="1BCF3AB7">
            <w:pPr>
              <w:widowControl/>
              <w:jc w:val="center"/>
              <w:textAlignment w:val="center"/>
              <w:rPr>
                <w:rFonts w:hint="eastAsia" w:ascii="仿宋" w:hAnsi="仿宋" w:eastAsia="仿宋" w:cs="仿宋"/>
                <w:color w:val="auto"/>
                <w:kern w:val="0"/>
                <w:sz w:val="28"/>
                <w:szCs w:val="28"/>
                <w:lang w:bidi="ar"/>
              </w:rPr>
            </w:pPr>
          </w:p>
        </w:tc>
        <w:tc>
          <w:tcPr>
            <w:tcW w:w="1042" w:type="dxa"/>
            <w:tcBorders>
              <w:top w:val="single" w:color="000000" w:sz="4" w:space="0"/>
              <w:left w:val="single" w:color="000000" w:sz="4" w:space="0"/>
              <w:bottom w:val="single" w:color="000000" w:sz="4" w:space="0"/>
              <w:right w:val="single" w:color="000000" w:sz="4" w:space="0"/>
            </w:tcBorders>
            <w:noWrap w:val="0"/>
            <w:vAlign w:val="center"/>
          </w:tcPr>
          <w:p w14:paraId="0DD2C50A">
            <w:pPr>
              <w:widowControl/>
              <w:jc w:val="center"/>
              <w:textAlignment w:val="center"/>
              <w:rPr>
                <w:rFonts w:hint="eastAsia" w:ascii="仿宋" w:hAnsi="仿宋" w:eastAsia="仿宋" w:cs="仿宋"/>
                <w:color w:val="auto"/>
                <w:kern w:val="0"/>
                <w:sz w:val="28"/>
                <w:szCs w:val="28"/>
                <w:lang w:bidi="ar"/>
              </w:rPr>
            </w:pP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2F1BFDA8">
            <w:pPr>
              <w:widowControl/>
              <w:jc w:val="center"/>
              <w:textAlignment w:val="center"/>
              <w:rPr>
                <w:rFonts w:hint="eastAsia" w:ascii="仿宋" w:hAnsi="仿宋" w:eastAsia="仿宋" w:cs="仿宋"/>
                <w:color w:val="auto"/>
                <w:kern w:val="0"/>
                <w:sz w:val="28"/>
                <w:szCs w:val="28"/>
                <w:lang w:bidi="ar"/>
              </w:rPr>
            </w:pP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0C292735">
            <w:pPr>
              <w:widowControl/>
              <w:jc w:val="center"/>
              <w:textAlignment w:val="center"/>
              <w:rPr>
                <w:rFonts w:hint="eastAsia" w:ascii="仿宋" w:hAnsi="仿宋" w:eastAsia="仿宋" w:cs="仿宋"/>
                <w:color w:val="auto"/>
                <w:kern w:val="0"/>
                <w:sz w:val="28"/>
                <w:szCs w:val="28"/>
                <w:lang w:bidi="ar"/>
              </w:rPr>
            </w:pPr>
          </w:p>
        </w:tc>
        <w:tc>
          <w:tcPr>
            <w:tcW w:w="1037" w:type="dxa"/>
            <w:tcBorders>
              <w:top w:val="single" w:color="000000" w:sz="4" w:space="0"/>
              <w:left w:val="single" w:color="000000" w:sz="4" w:space="0"/>
              <w:bottom w:val="single" w:color="000000" w:sz="4" w:space="0"/>
              <w:right w:val="single" w:color="000000" w:sz="4" w:space="0"/>
            </w:tcBorders>
            <w:noWrap w:val="0"/>
            <w:vAlign w:val="center"/>
          </w:tcPr>
          <w:p w14:paraId="22F9CCB7">
            <w:pPr>
              <w:widowControl/>
              <w:jc w:val="center"/>
              <w:textAlignment w:val="center"/>
              <w:rPr>
                <w:rFonts w:hint="eastAsia" w:ascii="仿宋" w:hAnsi="仿宋" w:eastAsia="仿宋" w:cs="仿宋"/>
                <w:color w:val="auto"/>
                <w:kern w:val="0"/>
                <w:sz w:val="28"/>
                <w:szCs w:val="28"/>
                <w:lang w:bidi="ar"/>
              </w:rPr>
            </w:pPr>
          </w:p>
        </w:tc>
        <w:tc>
          <w:tcPr>
            <w:tcW w:w="1247" w:type="dxa"/>
            <w:tcBorders>
              <w:top w:val="single" w:color="000000" w:sz="4" w:space="0"/>
              <w:left w:val="single" w:color="000000" w:sz="4" w:space="0"/>
              <w:bottom w:val="single" w:color="000000" w:sz="4" w:space="0"/>
              <w:right w:val="single" w:color="000000" w:sz="4" w:space="0"/>
            </w:tcBorders>
            <w:noWrap w:val="0"/>
            <w:vAlign w:val="center"/>
          </w:tcPr>
          <w:p w14:paraId="2A047B3E">
            <w:pPr>
              <w:widowControl/>
              <w:jc w:val="center"/>
              <w:textAlignment w:val="center"/>
              <w:rPr>
                <w:rFonts w:hint="eastAsia" w:ascii="仿宋" w:hAnsi="仿宋" w:eastAsia="仿宋" w:cs="仿宋"/>
                <w:color w:val="auto"/>
                <w:kern w:val="0"/>
                <w:sz w:val="28"/>
                <w:szCs w:val="28"/>
                <w:lang w:bidi="ar"/>
              </w:rPr>
            </w:pPr>
          </w:p>
        </w:tc>
      </w:tr>
      <w:tr w14:paraId="6CF03C3C">
        <w:tblPrEx>
          <w:tblCellMar>
            <w:top w:w="15" w:type="dxa"/>
            <w:left w:w="15" w:type="dxa"/>
            <w:bottom w:w="15" w:type="dxa"/>
            <w:right w:w="15" w:type="dxa"/>
          </w:tblCellMar>
        </w:tblPrEx>
        <w:trPr>
          <w:trHeight w:val="1031" w:hRule="atLeast"/>
        </w:trPr>
        <w:tc>
          <w:tcPr>
            <w:tcW w:w="1222" w:type="dxa"/>
            <w:tcBorders>
              <w:top w:val="single" w:color="000000" w:sz="4" w:space="0"/>
              <w:left w:val="single" w:color="000000" w:sz="4" w:space="0"/>
              <w:bottom w:val="single" w:color="000000" w:sz="4" w:space="0"/>
              <w:right w:val="single" w:color="000000" w:sz="4" w:space="0"/>
            </w:tcBorders>
            <w:noWrap w:val="0"/>
            <w:vAlign w:val="center"/>
          </w:tcPr>
          <w:p w14:paraId="4B018FEC">
            <w:pPr>
              <w:widowControl/>
              <w:jc w:val="center"/>
              <w:textAlignment w:val="center"/>
              <w:rPr>
                <w:rFonts w:hint="eastAsia" w:ascii="仿宋" w:hAnsi="仿宋" w:eastAsia="仿宋" w:cs="仿宋"/>
                <w:color w:val="auto"/>
                <w:kern w:val="0"/>
                <w:sz w:val="28"/>
                <w:szCs w:val="28"/>
                <w:lang w:val="en-US" w:eastAsia="zh-CN" w:bidi="ar"/>
              </w:rPr>
            </w:pPr>
          </w:p>
        </w:tc>
        <w:tc>
          <w:tcPr>
            <w:tcW w:w="1046" w:type="dxa"/>
            <w:tcBorders>
              <w:top w:val="single" w:color="000000" w:sz="4" w:space="0"/>
              <w:left w:val="single" w:color="000000" w:sz="4" w:space="0"/>
              <w:bottom w:val="single" w:color="000000" w:sz="4" w:space="0"/>
              <w:right w:val="single" w:color="000000" w:sz="4" w:space="0"/>
            </w:tcBorders>
            <w:noWrap w:val="0"/>
            <w:vAlign w:val="center"/>
          </w:tcPr>
          <w:p w14:paraId="1D72FBA2">
            <w:pPr>
              <w:widowControl/>
              <w:jc w:val="center"/>
              <w:textAlignment w:val="center"/>
              <w:rPr>
                <w:rFonts w:hint="eastAsia" w:ascii="仿宋" w:hAnsi="仿宋" w:eastAsia="仿宋" w:cs="仿宋"/>
                <w:color w:val="auto"/>
                <w:kern w:val="0"/>
                <w:sz w:val="28"/>
                <w:szCs w:val="28"/>
                <w:lang w:bidi="ar"/>
              </w:rPr>
            </w:pPr>
          </w:p>
        </w:tc>
        <w:tc>
          <w:tcPr>
            <w:tcW w:w="1036" w:type="dxa"/>
            <w:tcBorders>
              <w:top w:val="single" w:color="000000" w:sz="4" w:space="0"/>
              <w:left w:val="single" w:color="000000" w:sz="4" w:space="0"/>
              <w:bottom w:val="single" w:color="000000" w:sz="4" w:space="0"/>
              <w:right w:val="single" w:color="000000" w:sz="4" w:space="0"/>
            </w:tcBorders>
            <w:noWrap w:val="0"/>
            <w:vAlign w:val="center"/>
          </w:tcPr>
          <w:p w14:paraId="0F73B71D">
            <w:pPr>
              <w:widowControl/>
              <w:jc w:val="center"/>
              <w:textAlignment w:val="center"/>
              <w:rPr>
                <w:rFonts w:hint="eastAsia" w:ascii="仿宋" w:hAnsi="仿宋" w:eastAsia="仿宋" w:cs="仿宋"/>
                <w:color w:val="auto"/>
                <w:kern w:val="0"/>
                <w:sz w:val="28"/>
                <w:szCs w:val="28"/>
                <w:lang w:bidi="ar"/>
              </w:rPr>
            </w:pPr>
          </w:p>
        </w:tc>
        <w:tc>
          <w:tcPr>
            <w:tcW w:w="1042" w:type="dxa"/>
            <w:tcBorders>
              <w:top w:val="single" w:color="000000" w:sz="4" w:space="0"/>
              <w:left w:val="single" w:color="000000" w:sz="4" w:space="0"/>
              <w:bottom w:val="single" w:color="000000" w:sz="4" w:space="0"/>
              <w:right w:val="single" w:color="000000" w:sz="4" w:space="0"/>
            </w:tcBorders>
            <w:noWrap w:val="0"/>
            <w:vAlign w:val="center"/>
          </w:tcPr>
          <w:p w14:paraId="11B73A85">
            <w:pPr>
              <w:widowControl/>
              <w:jc w:val="center"/>
              <w:textAlignment w:val="center"/>
              <w:rPr>
                <w:rFonts w:hint="eastAsia" w:ascii="仿宋" w:hAnsi="仿宋" w:eastAsia="仿宋" w:cs="仿宋"/>
                <w:color w:val="auto"/>
                <w:kern w:val="0"/>
                <w:sz w:val="28"/>
                <w:szCs w:val="28"/>
                <w:lang w:bidi="ar"/>
              </w:rPr>
            </w:pP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2780723C">
            <w:pPr>
              <w:widowControl/>
              <w:jc w:val="center"/>
              <w:textAlignment w:val="center"/>
              <w:rPr>
                <w:rFonts w:hint="eastAsia" w:ascii="仿宋" w:hAnsi="仿宋" w:eastAsia="仿宋" w:cs="仿宋"/>
                <w:color w:val="auto"/>
                <w:kern w:val="0"/>
                <w:sz w:val="28"/>
                <w:szCs w:val="28"/>
                <w:lang w:bidi="ar"/>
              </w:rPr>
            </w:pPr>
          </w:p>
        </w:tc>
        <w:tc>
          <w:tcPr>
            <w:tcW w:w="1056" w:type="dxa"/>
            <w:tcBorders>
              <w:top w:val="single" w:color="000000" w:sz="4" w:space="0"/>
              <w:left w:val="single" w:color="000000" w:sz="4" w:space="0"/>
              <w:bottom w:val="single" w:color="000000" w:sz="4" w:space="0"/>
              <w:right w:val="single" w:color="000000" w:sz="4" w:space="0"/>
            </w:tcBorders>
            <w:noWrap w:val="0"/>
            <w:vAlign w:val="center"/>
          </w:tcPr>
          <w:p w14:paraId="0DD3674F">
            <w:pPr>
              <w:widowControl/>
              <w:jc w:val="center"/>
              <w:textAlignment w:val="center"/>
              <w:rPr>
                <w:rFonts w:hint="eastAsia" w:ascii="仿宋" w:hAnsi="仿宋" w:eastAsia="仿宋" w:cs="仿宋"/>
                <w:color w:val="auto"/>
                <w:kern w:val="0"/>
                <w:sz w:val="28"/>
                <w:szCs w:val="28"/>
                <w:lang w:bidi="ar"/>
              </w:rPr>
            </w:pPr>
          </w:p>
        </w:tc>
        <w:tc>
          <w:tcPr>
            <w:tcW w:w="1037" w:type="dxa"/>
            <w:tcBorders>
              <w:top w:val="single" w:color="000000" w:sz="4" w:space="0"/>
              <w:left w:val="single" w:color="000000" w:sz="4" w:space="0"/>
              <w:bottom w:val="single" w:color="000000" w:sz="4" w:space="0"/>
              <w:right w:val="single" w:color="000000" w:sz="4" w:space="0"/>
            </w:tcBorders>
            <w:noWrap w:val="0"/>
            <w:vAlign w:val="center"/>
          </w:tcPr>
          <w:p w14:paraId="3F6B9F41">
            <w:pPr>
              <w:widowControl/>
              <w:jc w:val="center"/>
              <w:textAlignment w:val="center"/>
              <w:rPr>
                <w:rFonts w:hint="eastAsia" w:ascii="仿宋" w:hAnsi="仿宋" w:eastAsia="仿宋" w:cs="仿宋"/>
                <w:color w:val="auto"/>
                <w:kern w:val="0"/>
                <w:sz w:val="28"/>
                <w:szCs w:val="28"/>
                <w:lang w:bidi="ar"/>
              </w:rPr>
            </w:pPr>
          </w:p>
        </w:tc>
        <w:tc>
          <w:tcPr>
            <w:tcW w:w="1247" w:type="dxa"/>
            <w:tcBorders>
              <w:top w:val="single" w:color="000000" w:sz="4" w:space="0"/>
              <w:left w:val="single" w:color="000000" w:sz="4" w:space="0"/>
              <w:bottom w:val="single" w:color="000000" w:sz="4" w:space="0"/>
              <w:right w:val="single" w:color="000000" w:sz="4" w:space="0"/>
            </w:tcBorders>
            <w:noWrap w:val="0"/>
            <w:vAlign w:val="center"/>
          </w:tcPr>
          <w:p w14:paraId="73EAD72F">
            <w:pPr>
              <w:widowControl/>
              <w:jc w:val="center"/>
              <w:textAlignment w:val="center"/>
              <w:rPr>
                <w:rFonts w:hint="eastAsia" w:ascii="仿宋" w:hAnsi="仿宋" w:eastAsia="仿宋" w:cs="仿宋"/>
                <w:color w:val="auto"/>
                <w:kern w:val="0"/>
                <w:sz w:val="28"/>
                <w:szCs w:val="28"/>
                <w:lang w:bidi="ar"/>
              </w:rPr>
            </w:pPr>
          </w:p>
        </w:tc>
      </w:tr>
      <w:tr w14:paraId="52C2FE4B">
        <w:tblPrEx>
          <w:tblCellMar>
            <w:top w:w="15" w:type="dxa"/>
            <w:left w:w="15" w:type="dxa"/>
            <w:bottom w:w="15" w:type="dxa"/>
            <w:right w:w="15" w:type="dxa"/>
          </w:tblCellMar>
        </w:tblPrEx>
        <w:trPr>
          <w:trHeight w:val="928" w:hRule="atLeast"/>
        </w:trPr>
        <w:tc>
          <w:tcPr>
            <w:tcW w:w="8736" w:type="dxa"/>
            <w:gridSpan w:val="8"/>
            <w:tcBorders>
              <w:top w:val="single" w:color="000000" w:sz="4" w:space="0"/>
              <w:left w:val="single" w:color="000000" w:sz="4" w:space="0"/>
              <w:bottom w:val="single" w:color="000000" w:sz="4" w:space="0"/>
              <w:right w:val="single" w:color="000000" w:sz="4" w:space="0"/>
            </w:tcBorders>
            <w:noWrap w:val="0"/>
            <w:vAlign w:val="center"/>
          </w:tcPr>
          <w:p w14:paraId="40784D8F">
            <w:pPr>
              <w:widowControl/>
              <w:jc w:val="center"/>
              <w:textAlignment w:val="center"/>
              <w:rPr>
                <w:rFonts w:hint="eastAsia" w:ascii="仿宋" w:hAnsi="仿宋" w:eastAsia="仿宋" w:cs="仿宋"/>
                <w:color w:val="auto"/>
                <w:sz w:val="28"/>
                <w:szCs w:val="28"/>
              </w:rPr>
            </w:pPr>
            <w:r>
              <w:rPr>
                <w:rFonts w:hint="eastAsia" w:ascii="仿宋" w:hAnsi="仿宋" w:eastAsia="仿宋" w:cs="仿宋"/>
                <w:color w:val="auto"/>
                <w:kern w:val="0"/>
                <w:sz w:val="28"/>
                <w:szCs w:val="28"/>
                <w:lang w:bidi="ar"/>
              </w:rPr>
              <w:t>合计金额：</w:t>
            </w:r>
            <w:r>
              <w:rPr>
                <w:rFonts w:hint="eastAsia" w:ascii="仿宋" w:hAnsi="仿宋" w:eastAsia="仿宋" w:cs="仿宋"/>
                <w:color w:val="auto"/>
                <w:kern w:val="0"/>
                <w:sz w:val="28"/>
                <w:szCs w:val="28"/>
                <w:lang w:val="en-US" w:eastAsia="zh-CN" w:bidi="ar"/>
              </w:rPr>
              <w:t xml:space="preserve">       </w:t>
            </w:r>
            <w:r>
              <w:rPr>
                <w:rFonts w:hint="eastAsia" w:ascii="仿宋" w:hAnsi="仿宋" w:eastAsia="仿宋" w:cs="仿宋"/>
                <w:color w:val="auto"/>
                <w:kern w:val="0"/>
                <w:sz w:val="28"/>
                <w:szCs w:val="28"/>
                <w:lang w:bidi="ar"/>
              </w:rPr>
              <w:t>元/年</w:t>
            </w:r>
          </w:p>
        </w:tc>
      </w:tr>
    </w:tbl>
    <w:p w14:paraId="24BB6368">
      <w:pPr>
        <w:pStyle w:val="2"/>
        <w:keepNext w:val="0"/>
        <w:keepLines w:val="0"/>
        <w:pageBreakBefore w:val="0"/>
        <w:widowControl w:val="0"/>
        <w:kinsoku/>
        <w:wordWrap/>
        <w:overflowPunct/>
        <w:topLinePunct w:val="0"/>
        <w:autoSpaceDE/>
        <w:autoSpaceDN/>
        <w:bidi w:val="0"/>
        <w:adjustRightInd w:val="0"/>
        <w:snapToGrid/>
        <w:spacing w:line="360" w:lineRule="auto"/>
        <w:ind w:firstLine="0" w:firstLineChars="0"/>
        <w:textAlignment w:val="baseline"/>
        <w:rPr>
          <w:rFonts w:hint="default" w:ascii="仿宋" w:hAnsi="仿宋" w:eastAsia="仿宋"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en-US" w:eastAsia="zh-CN" w:bidi="ar-SA"/>
        </w:rPr>
        <w:t>注：1、本表合计金额须与报价一览表中磋商总报价金额一致；</w:t>
      </w:r>
    </w:p>
    <w:p w14:paraId="68656C2C">
      <w:pPr>
        <w:keepNext w:val="0"/>
        <w:keepLines w:val="0"/>
        <w:pageBreakBefore w:val="0"/>
        <w:numPr>
          <w:ilvl w:val="0"/>
          <w:numId w:val="0"/>
        </w:numPr>
        <w:wordWrap/>
        <w:overflowPunct/>
        <w:topLinePunct w:val="0"/>
        <w:bidi w:val="0"/>
        <w:snapToGrid w:val="0"/>
        <w:spacing w:line="360" w:lineRule="auto"/>
        <w:ind w:left="148" w:leftChars="0" w:firstLine="482" w:firstLineChars="0"/>
        <w:jc w:val="left"/>
        <w:rPr>
          <w:rFonts w:hint="eastAsia" w:ascii="仿宋" w:hAnsi="仿宋" w:eastAsia="仿宋" w:cs="仿宋"/>
          <w:b/>
          <w:bCs/>
          <w:color w:val="auto"/>
          <w:sz w:val="28"/>
          <w:szCs w:val="28"/>
          <w:highlight w:val="none"/>
          <w:lang w:val="zh-CN" w:eastAsia="zh-CN"/>
        </w:rPr>
      </w:pPr>
      <w:r>
        <w:rPr>
          <w:rFonts w:hint="eastAsia" w:ascii="仿宋" w:hAnsi="仿宋" w:eastAsia="仿宋" w:cs="仿宋"/>
          <w:b/>
          <w:bCs/>
          <w:color w:val="auto"/>
          <w:kern w:val="0"/>
          <w:sz w:val="28"/>
          <w:szCs w:val="28"/>
          <w:highlight w:val="none"/>
          <w:lang w:val="zh-CN" w:eastAsia="zh-CN" w:bidi="ar-SA"/>
        </w:rPr>
        <w:t>2、</w:t>
      </w:r>
      <w:r>
        <w:rPr>
          <w:rFonts w:hint="eastAsia" w:ascii="仿宋" w:hAnsi="仿宋" w:eastAsia="仿宋" w:cs="仿宋"/>
          <w:b/>
          <w:bCs/>
          <w:color w:val="auto"/>
          <w:sz w:val="28"/>
          <w:szCs w:val="28"/>
          <w:highlight w:val="none"/>
          <w:lang w:val="zh-CN" w:eastAsia="zh-CN"/>
        </w:rPr>
        <w:t>二次报价中分项报价按照最终报价与第一次报价的比例进行同比例下浮。</w:t>
      </w:r>
      <w:bookmarkStart w:id="0" w:name="_GoBack"/>
      <w:bookmarkEnd w:id="0"/>
    </w:p>
    <w:p w14:paraId="2687DBCB">
      <w:pPr>
        <w:pStyle w:val="2"/>
        <w:keepNext w:val="0"/>
        <w:keepLines w:val="0"/>
        <w:pageBreakBefore w:val="0"/>
        <w:widowControl w:val="0"/>
        <w:kinsoku/>
        <w:wordWrap/>
        <w:overflowPunct/>
        <w:topLinePunct w:val="0"/>
        <w:autoSpaceDE/>
        <w:autoSpaceDN/>
        <w:bidi w:val="0"/>
        <w:adjustRightInd w:val="0"/>
        <w:snapToGrid/>
        <w:spacing w:line="360" w:lineRule="auto"/>
        <w:ind w:firstLine="562" w:firstLineChars="200"/>
        <w:textAlignment w:val="baseline"/>
        <w:rPr>
          <w:rFonts w:hint="eastAsia" w:ascii="仿宋" w:hAnsi="仿宋" w:eastAsia="仿宋" w:cs="仿宋"/>
          <w:b w:val="0"/>
          <w:color w:val="auto"/>
          <w:sz w:val="28"/>
          <w:szCs w:val="28"/>
          <w:highlight w:val="none"/>
          <w:lang w:val="zh-CN"/>
        </w:rPr>
      </w:pPr>
      <w:r>
        <w:rPr>
          <w:rFonts w:hint="eastAsia" w:ascii="仿宋" w:hAnsi="仿宋" w:eastAsia="仿宋" w:cs="仿宋"/>
          <w:b/>
          <w:bCs/>
          <w:color w:val="auto"/>
          <w:kern w:val="0"/>
          <w:sz w:val="28"/>
          <w:szCs w:val="28"/>
          <w:highlight w:val="none"/>
          <w:lang w:val="zh-CN" w:eastAsia="zh-CN" w:bidi="ar-SA"/>
        </w:rPr>
        <w:t>3、若表格不够用，各供应商可按此表复制。</w:t>
      </w:r>
    </w:p>
    <w:p w14:paraId="35E32A77">
      <w:pPr>
        <w:pStyle w:val="7"/>
        <w:spacing w:line="500" w:lineRule="atLeast"/>
        <w:ind w:firstLine="560" w:firstLineChars="200"/>
        <w:jc w:val="both"/>
        <w:rPr>
          <w:rFonts w:hint="eastAsia" w:ascii="仿宋" w:hAnsi="仿宋" w:eastAsia="仿宋" w:cs="仿宋"/>
          <w:b w:val="0"/>
          <w:color w:val="auto"/>
          <w:sz w:val="28"/>
          <w:szCs w:val="28"/>
          <w:highlight w:val="none"/>
          <w:lang w:val="zh-CN"/>
        </w:rPr>
      </w:pPr>
      <w:r>
        <w:rPr>
          <w:rFonts w:hint="eastAsia" w:ascii="仿宋" w:hAnsi="仿宋" w:eastAsia="仿宋" w:cs="仿宋"/>
          <w:b w:val="0"/>
          <w:color w:val="auto"/>
          <w:sz w:val="28"/>
          <w:szCs w:val="28"/>
          <w:highlight w:val="none"/>
          <w:lang w:val="zh-CN"/>
        </w:rPr>
        <w:t>供</w:t>
      </w:r>
      <w:r>
        <w:rPr>
          <w:rFonts w:hint="eastAsia" w:ascii="仿宋" w:hAnsi="仿宋" w:eastAsia="仿宋" w:cs="仿宋"/>
          <w:b w:val="0"/>
          <w:color w:val="auto"/>
          <w:sz w:val="28"/>
          <w:szCs w:val="28"/>
          <w:highlight w:val="none"/>
        </w:rPr>
        <w:t xml:space="preserve">  </w:t>
      </w:r>
      <w:r>
        <w:rPr>
          <w:rFonts w:hint="eastAsia" w:ascii="仿宋" w:hAnsi="仿宋" w:eastAsia="仿宋" w:cs="仿宋"/>
          <w:b w:val="0"/>
          <w:color w:val="auto"/>
          <w:sz w:val="28"/>
          <w:szCs w:val="28"/>
          <w:highlight w:val="none"/>
          <w:lang w:val="zh-CN"/>
        </w:rPr>
        <w:t>应</w:t>
      </w:r>
      <w:r>
        <w:rPr>
          <w:rFonts w:hint="eastAsia" w:ascii="仿宋" w:hAnsi="仿宋" w:eastAsia="仿宋" w:cs="仿宋"/>
          <w:b w:val="0"/>
          <w:color w:val="auto"/>
          <w:sz w:val="28"/>
          <w:szCs w:val="28"/>
          <w:highlight w:val="none"/>
        </w:rPr>
        <w:t xml:space="preserve">  </w:t>
      </w:r>
      <w:r>
        <w:rPr>
          <w:rFonts w:hint="eastAsia" w:ascii="仿宋" w:hAnsi="仿宋" w:eastAsia="仿宋" w:cs="仿宋"/>
          <w:b w:val="0"/>
          <w:color w:val="auto"/>
          <w:sz w:val="28"/>
          <w:szCs w:val="28"/>
          <w:highlight w:val="none"/>
          <w:lang w:val="zh-CN"/>
        </w:rPr>
        <w:t>商：</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rPr>
        <w:t xml:space="preserve">  </w:t>
      </w:r>
      <w:r>
        <w:rPr>
          <w:rFonts w:hint="eastAsia" w:ascii="仿宋" w:hAnsi="仿宋" w:eastAsia="仿宋" w:cs="仿宋"/>
          <w:b w:val="0"/>
          <w:color w:val="auto"/>
          <w:sz w:val="28"/>
          <w:szCs w:val="28"/>
          <w:highlight w:val="none"/>
          <w:lang w:val="zh-CN"/>
        </w:rPr>
        <w:t>（公</w:t>
      </w:r>
      <w:r>
        <w:rPr>
          <w:rFonts w:hint="eastAsia" w:ascii="仿宋" w:hAnsi="仿宋" w:eastAsia="仿宋" w:cs="仿宋"/>
          <w:b w:val="0"/>
          <w:color w:val="auto"/>
          <w:sz w:val="28"/>
          <w:szCs w:val="28"/>
          <w:highlight w:val="none"/>
        </w:rPr>
        <w:t xml:space="preserve">      </w:t>
      </w:r>
      <w:r>
        <w:rPr>
          <w:rFonts w:hint="eastAsia" w:ascii="仿宋" w:hAnsi="仿宋" w:eastAsia="仿宋" w:cs="仿宋"/>
          <w:b w:val="0"/>
          <w:color w:val="auto"/>
          <w:sz w:val="28"/>
          <w:szCs w:val="28"/>
          <w:highlight w:val="none"/>
          <w:lang w:val="zh-CN"/>
        </w:rPr>
        <w:t>章）</w:t>
      </w:r>
    </w:p>
    <w:p w14:paraId="0204916A">
      <w:pPr>
        <w:pStyle w:val="7"/>
        <w:spacing w:line="500" w:lineRule="atLeast"/>
        <w:ind w:firstLine="560" w:firstLineChars="200"/>
        <w:jc w:val="both"/>
        <w:rPr>
          <w:rFonts w:hint="eastAsia" w:ascii="仿宋" w:hAnsi="仿宋" w:eastAsia="仿宋" w:cs="仿宋"/>
          <w:b w:val="0"/>
          <w:color w:val="auto"/>
          <w:sz w:val="28"/>
          <w:szCs w:val="28"/>
          <w:highlight w:val="none"/>
          <w:lang w:val="zh-CN"/>
        </w:rPr>
      </w:pPr>
      <w:r>
        <w:rPr>
          <w:rFonts w:hint="eastAsia" w:ascii="仿宋" w:hAnsi="仿宋" w:eastAsia="仿宋" w:cs="仿宋"/>
          <w:b w:val="0"/>
          <w:color w:val="auto"/>
          <w:sz w:val="28"/>
          <w:szCs w:val="28"/>
          <w:highlight w:val="none"/>
          <w:lang w:val="zh-CN"/>
        </w:rPr>
        <w:t>法定代表人或负责人或被授权委托人：</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（签字或盖章）</w:t>
      </w:r>
    </w:p>
    <w:p w14:paraId="59DB3939">
      <w:pPr>
        <w:ind w:firstLine="560" w:firstLineChars="200"/>
      </w:pPr>
      <w:r>
        <w:rPr>
          <w:rFonts w:hint="eastAsia" w:ascii="仿宋" w:hAnsi="仿宋" w:eastAsia="仿宋" w:cs="仿宋"/>
          <w:b w:val="0"/>
          <w:color w:val="auto"/>
          <w:sz w:val="28"/>
          <w:szCs w:val="28"/>
          <w:highlight w:val="none"/>
          <w:lang w:val="zh-CN"/>
        </w:rPr>
        <w:t xml:space="preserve">日      期：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年</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月</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F84463"/>
    <w:rsid w:val="48F84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lock Text"/>
    <w:basedOn w:val="1"/>
    <w:next w:val="4"/>
    <w:qFormat/>
    <w:uiPriority w:val="0"/>
    <w:pPr>
      <w:spacing w:after="120"/>
      <w:ind w:left="1440" w:leftChars="700" w:right="700" w:rightChars="700"/>
    </w:pPr>
  </w:style>
  <w:style w:type="paragraph" w:styleId="4">
    <w:name w:val="Plain Text"/>
    <w:basedOn w:val="1"/>
    <w:qFormat/>
    <w:uiPriority w:val="0"/>
    <w:rPr>
      <w:rFonts w:ascii="宋体" w:hAnsi="Courier New" w:cs="Courier New"/>
      <w:szCs w:val="21"/>
    </w:rPr>
  </w:style>
  <w:style w:type="paragraph" w:customStyle="1" w:styleId="7">
    <w:name w:val="目录"/>
    <w:basedOn w:val="1"/>
    <w:qFormat/>
    <w:uiPriority w:val="0"/>
    <w:pPr>
      <w:jc w:val="center"/>
    </w:pPr>
    <w:rPr>
      <w:rFonts w:ascii="宋体"/>
      <w:b/>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2025-08-28T06:54:00Z</dcterms:created>
  <dc:creator>七安</dc:creator>
  <cp:lastModifiedBy>七安</cp:lastModifiedBy>
  <dcterms:modified xsi:type="dcterms:W3CDTF">2025-08-28T06:54:52Z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CEC818921975401793AD88959CF17EE5_11</vt:lpwstr>
  </property>
  <property fmtid="{D5CDD505-2E9C-101B-9397-08002B2CF9AE}" pid="4" name="KSOTemplateDocerSaveRecord">
    <vt:lpwstr>eyJoZGlkIjoiYTNjODljY2I4NDIwMDBiNmUwYjUxZTZlNmE1NzJmOTgiLCJ1c2VySWQiOiI2ODY0MTEyNzMifQ==</vt:lpwstr>
  </property>
</Properties>
</file>