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版本号：DCZX2025-ZCCS-HW106720250804001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教育教学设施设备设备采购项目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DCZX2025-ZCCS-HW1067</w:t>
      </w:r>
      <w:r>
        <w:br/>
      </w:r>
      <w:r>
        <w:br/>
      </w:r>
      <w:r>
        <w:br/>
      </w:r>
    </w:p>
    <w:p>
      <w:pPr>
        <w:pStyle w:val="null3"/>
        <w:jc w:val="center"/>
        <w:outlineLvl w:val="2"/>
      </w:pPr>
      <w:r>
        <w:rPr>
          <w:rFonts w:ascii="仿宋_GB2312" w:hAnsi="仿宋_GB2312" w:cs="仿宋_GB2312" w:eastAsia="仿宋_GB2312"/>
          <w:sz w:val="28"/>
          <w:b/>
        </w:rPr>
        <w:t>西安高新区第三初级中学</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西安高新区第三初级中学</w:t>
      </w:r>
      <w:r>
        <w:rPr>
          <w:rFonts w:ascii="仿宋_GB2312" w:hAnsi="仿宋_GB2312" w:cs="仿宋_GB2312" w:eastAsia="仿宋_GB2312"/>
        </w:rPr>
        <w:t>委托，拟对</w:t>
      </w:r>
      <w:r>
        <w:rPr>
          <w:rFonts w:ascii="仿宋_GB2312" w:hAnsi="仿宋_GB2312" w:cs="仿宋_GB2312" w:eastAsia="仿宋_GB2312"/>
        </w:rPr>
        <w:t>教育教学设施设备设备采购项目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DCZX2025-ZCCS-HW1067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教育教学设施设备设备采购项目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为满足教学需求，采购安装一批教育教学设施设备。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西安高新技术产业开发区科技三路以南,高新路以东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029-89280128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采购包1：1,604,973.00元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空调设备</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西安高新区第三初级中学</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西安高新区第三初级中学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2、乙方保证合同所有设备是全新的(包括零部件)，其规格参数及配件不低于(符合)本项目采购文件的要求。 3、安装完成，乙方进行自测并形成自测报告(软硬件)，出现的问题限期整改。自检最终通过后，乙方提出验收申请，甲方组织相关人员进行最终验收。 4、设备采购从通过最终验收之日起进入保修期，提供保修升级。</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为满足教学需求，采购一批教育教学设施设备。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1,604,973.00</w:t>
      </w:r>
    </w:p>
    <w:p>
      <w:pPr>
        <w:pStyle w:val="null3"/>
      </w:pPr>
      <w:r>
        <w:rPr>
          <w:rFonts w:ascii="仿宋_GB2312" w:hAnsi="仿宋_GB2312" w:cs="仿宋_GB2312" w:eastAsia="仿宋_GB2312"/>
        </w:rPr>
        <w:t>采购包最高限价（元）: 1,604,973.00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教育教学设施设备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1,604,973.00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标的名称：教育教学设施设备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主要性能及技术参数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混合多功能学习空间教室设备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会议桌椅</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会议桌</w:t>
                  </w:r>
                  <w:r>
                    <w:rPr>
                      <w:rFonts w:ascii="仿宋_GB2312" w:hAnsi="仿宋_GB2312" w:cs="仿宋_GB2312" w:eastAsia="仿宋_GB2312"/>
                      <w:sz w:val="24"/>
                      <w:color w:val="000000"/>
                    </w:rPr>
                    <w:t>1张，尺寸3800mm*1300mm，多层实木板桌面厚50mm，多层实木艺术造型桌腿。</w:t>
                  </w:r>
                  <w:r>
                    <w:br/>
                  </w:r>
                  <w:r>
                    <w:rPr>
                      <w:rFonts w:ascii="仿宋_GB2312" w:hAnsi="仿宋_GB2312" w:cs="仿宋_GB2312" w:eastAsia="仿宋_GB2312"/>
                      <w:sz w:val="24"/>
                      <w:color w:val="000000"/>
                    </w:rPr>
                    <w:t>会议椅</w:t>
                  </w:r>
                  <w:r>
                    <w:rPr>
                      <w:rFonts w:ascii="仿宋_GB2312" w:hAnsi="仿宋_GB2312" w:cs="仿宋_GB2312" w:eastAsia="仿宋_GB2312"/>
                      <w:sz w:val="24"/>
                      <w:color w:val="000000"/>
                    </w:rPr>
                    <w:t>12把，尺寸595mm*57mm*845mm，坐高470mm，环保零甲醛PP一体成型,榉木椅腿。</w:t>
                  </w:r>
                  <w:r>
                    <w:br/>
                  </w:r>
                  <w:r>
                    <w:rPr>
                      <w:rFonts w:ascii="仿宋_GB2312" w:hAnsi="仿宋_GB2312" w:cs="仿宋_GB2312" w:eastAsia="仿宋_GB2312"/>
                      <w:sz w:val="24"/>
                      <w:color w:val="000000"/>
                    </w:rPr>
                    <w:t>一桌十二椅为一套。</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造型储物柜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9000mm*350mm*2270mm，柜体用25厚实木多层板，内嵌发光灯带，局部面层粘贴聚酯纤维吸音棉艺术拼花造型。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分组学习桌椅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分组学习桌</w:t>
                  </w:r>
                  <w:r>
                    <w:rPr>
                      <w:rFonts w:ascii="仿宋_GB2312" w:hAnsi="仿宋_GB2312" w:cs="仿宋_GB2312" w:eastAsia="仿宋_GB2312"/>
                      <w:sz w:val="24"/>
                      <w:color w:val="000000"/>
                    </w:rPr>
                    <w:t>1张，尺寸直径600mm*450mm，桌腿铁喷塑、桌板为密度板、正反面MFC贴皮、侧边油漆封边。</w:t>
                  </w:r>
                  <w:r>
                    <w:br/>
                  </w:r>
                  <w:r>
                    <w:rPr>
                      <w:rFonts w:ascii="仿宋_GB2312" w:hAnsi="仿宋_GB2312" w:cs="仿宋_GB2312" w:eastAsia="仿宋_GB2312"/>
                      <w:sz w:val="24"/>
                      <w:color w:val="000000"/>
                    </w:rPr>
                    <w:t>分组学习讨论椅</w:t>
                  </w:r>
                  <w:r>
                    <w:rPr>
                      <w:rFonts w:ascii="仿宋_GB2312" w:hAnsi="仿宋_GB2312" w:cs="仿宋_GB2312" w:eastAsia="仿宋_GB2312"/>
                      <w:sz w:val="24"/>
                      <w:color w:val="000000"/>
                    </w:rPr>
                    <w:t>4把，尺寸650mm*700mm*690mm，坐高380mm，环保零甲醛PP内板，海绵，布，椅腿钢管直径19mm壁厚1.8mm。</w:t>
                  </w:r>
                  <w:r>
                    <w:br/>
                  </w:r>
                  <w:r>
                    <w:rPr>
                      <w:rFonts w:ascii="仿宋_GB2312" w:hAnsi="仿宋_GB2312" w:cs="仿宋_GB2312" w:eastAsia="仿宋_GB2312"/>
                      <w:sz w:val="24"/>
                      <w:color w:val="000000"/>
                    </w:rPr>
                    <w:t>一桌四椅为一套。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讨论桌椅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讨论桌</w:t>
                  </w:r>
                  <w:r>
                    <w:rPr>
                      <w:rFonts w:ascii="仿宋_GB2312" w:hAnsi="仿宋_GB2312" w:cs="仿宋_GB2312" w:eastAsia="仿宋_GB2312"/>
                      <w:sz w:val="24"/>
                      <w:color w:val="000000"/>
                    </w:rPr>
                    <w:t>1张，尺寸直径600mm*450mm，桌腿铁喷塑、桌板为密度板、正反面MFC贴皮、侧边油漆封边。</w:t>
                  </w:r>
                  <w:r>
                    <w:br/>
                  </w:r>
                  <w:r>
                    <w:rPr>
                      <w:rFonts w:ascii="仿宋_GB2312" w:hAnsi="仿宋_GB2312" w:cs="仿宋_GB2312" w:eastAsia="仿宋_GB2312"/>
                      <w:sz w:val="24"/>
                      <w:color w:val="000000"/>
                    </w:rPr>
                    <w:t>分组学习讨论椅</w:t>
                  </w:r>
                  <w:r>
                    <w:rPr>
                      <w:rFonts w:ascii="仿宋_GB2312" w:hAnsi="仿宋_GB2312" w:cs="仿宋_GB2312" w:eastAsia="仿宋_GB2312"/>
                      <w:sz w:val="24"/>
                      <w:color w:val="000000"/>
                    </w:rPr>
                    <w:t>2把，尺寸650mm*700mm*690mm，坐高380mm，环保零甲醛PP内板，海绵，布，椅腿钢管直径19mm壁厚1.8mm。</w:t>
                  </w:r>
                  <w:r>
                    <w:br/>
                  </w:r>
                  <w:r>
                    <w:rPr>
                      <w:rFonts w:ascii="仿宋_GB2312" w:hAnsi="仿宋_GB2312" w:cs="仿宋_GB2312" w:eastAsia="仿宋_GB2312"/>
                      <w:sz w:val="24"/>
                      <w:color w:val="000000"/>
                    </w:rPr>
                    <w:t>一桌二椅为一套。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透光屏障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断桥铝合金边框，钢化</w:t>
                  </w:r>
                  <w:r>
                    <w:rPr>
                      <w:rFonts w:ascii="仿宋_GB2312" w:hAnsi="仿宋_GB2312" w:cs="仿宋_GB2312" w:eastAsia="仿宋_GB2312"/>
                      <w:sz w:val="24"/>
                      <w:color w:val="000000"/>
                    </w:rPr>
                    <w:t>LOW-E中空玻璃透光屏风，1平方米/块。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定制造型隔档设施（样式</w:t>
                  </w: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基材采用</w:t>
                  </w:r>
                  <w:r>
                    <w:rPr>
                      <w:rFonts w:ascii="仿宋_GB2312" w:hAnsi="仿宋_GB2312" w:cs="仿宋_GB2312" w:eastAsia="仿宋_GB2312"/>
                      <w:sz w:val="24"/>
                      <w:color w:val="000000"/>
                    </w:rPr>
                    <w:t>E0级环保无异味实木多层板，底部设镀锌钢骨架支撑，有一定的隔音力，面材采用质感纹理面层（弧形），五金配件:采用优质连接件、紧固件进行紧固。1平方米/块。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石塑踏板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187mm*1230mm，仿木纹颜色及纹理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顶部集成组装隔板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1000mm*1000mm/块，基材采用E0级环保无异味实木多层板，面材呈现造型质感纹理，需对缝拼接组装、镀锌骨架支架固定，五金配件:采用优质连接件、紧固件进行紧固。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壁挂式吸音装置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1000*1000mm/个，基材采用多层基层板材，底设镀锌钢骨架支撑，面材用木纹吸音设施，实现吸音效果。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壁挂式脉络石纹展板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1㎡/张，平整处理后采用条纹质感脉络石板，纹理拼接技术。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艺术照明灯具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全玻地弹门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1800*2400mm，产品材质8mm钢化玻璃，铝合金+铸铝花件，表面采用电泳处理和氟碳处理。五金、拉手、地弹簧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立体质感纹理墙饰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1㎡/块，采用环保无异味材料呈现立体质感纹理面。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244.00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LED5寸嵌入式筒灯,通过3C国家强制认证，铝材灯体，无可视频闪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LED嵌入式射灯,通过3C国家强制认证，铝材灯体，无可视频闪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LED嵌入式铝合金灯带，通过3C国家强制认证，铝材灯体，无可视频闪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30.78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顶面灯光氛围组装，规格：</w:t>
                  </w:r>
                  <w:r>
                    <w:rPr>
                      <w:rFonts w:ascii="仿宋_GB2312" w:hAnsi="仿宋_GB2312" w:cs="仿宋_GB2312" w:eastAsia="仿宋_GB2312"/>
                      <w:sz w:val="24"/>
                      <w:color w:val="000000"/>
                    </w:rPr>
                    <w:t>280mm+130mm+80mm，现场进行无缝拼接。含镀锌骨架和多层基层板材，质感面层（含造型）；12W 120灯 24V 4000K</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30.78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嵌入式空调</w:t>
                  </w:r>
                  <w:r>
                    <w:rPr>
                      <w:rFonts w:ascii="仿宋_GB2312" w:hAnsi="仿宋_GB2312" w:cs="仿宋_GB2312" w:eastAsia="仿宋_GB2312"/>
                      <w:sz w:val="24"/>
                      <w:color w:val="000000"/>
                    </w:rPr>
                    <w:t>5P、独立电源箱、独立控制系统，技术参数符合国家标准。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配电系统设施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含照明设备、空调设备、教学网络系统运行相关电源线、开关、插座、插板等主要线缆。技术参数符合国家标准，负载满足要求。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定制立体场景模型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根据教学需求定制立体场景模型，面积</w:t>
                  </w:r>
                  <w:r>
                    <w:rPr>
                      <w:rFonts w:ascii="仿宋_GB2312" w:hAnsi="仿宋_GB2312" w:cs="仿宋_GB2312" w:eastAsia="仿宋_GB2312"/>
                      <w:sz w:val="24"/>
                      <w:color w:val="000000"/>
                    </w:rPr>
                    <w:t>165平方米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形体训练中心教室设备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定制造型隔档设施（样式</w:t>
                  </w: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基材采用</w:t>
                  </w:r>
                  <w:r>
                    <w:rPr>
                      <w:rFonts w:ascii="仿宋_GB2312" w:hAnsi="仿宋_GB2312" w:cs="仿宋_GB2312" w:eastAsia="仿宋_GB2312"/>
                      <w:sz w:val="24"/>
                      <w:color w:val="000000"/>
                    </w:rPr>
                    <w:t>E0级环保无异味实木多层板，底部设镀锌钢骨架支撑，有一定的隔音力，面材采用质感纹理面层（弧形），五金配件:采用优质连接件、紧固件进行紧固。1平方米/块。</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舞蹈专用地垫</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1000mm*1000mm/块，固定式。采用自流平层+环氧彩纱层+防潮垫+4mm舞者专用地胶垫满胶粘接，表面接口处专用PVC焊条连接技术，做到无缝平滑。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透光屏障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断桥铝合金边框，钢化</w:t>
                  </w:r>
                  <w:r>
                    <w:rPr>
                      <w:rFonts w:ascii="仿宋_GB2312" w:hAnsi="仿宋_GB2312" w:cs="仿宋_GB2312" w:eastAsia="仿宋_GB2312"/>
                      <w:sz w:val="24"/>
                      <w:color w:val="000000"/>
                    </w:rPr>
                    <w:t>LOW-E中空玻璃透光屏风，1平方米/块。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顶部集成组装隔板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1000mm*1000mm/块，基材采用E0级环保无异味实木多层板，面材呈现造型质感纹理，需对缝拼接组装、镀锌骨架支架固定，五金配件:采用优质连接件、紧固件进行紧固。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顶面灯光氛围组装，规格：</w:t>
                  </w:r>
                  <w:r>
                    <w:rPr>
                      <w:rFonts w:ascii="仿宋_GB2312" w:hAnsi="仿宋_GB2312" w:cs="仿宋_GB2312" w:eastAsia="仿宋_GB2312"/>
                      <w:sz w:val="24"/>
                      <w:color w:val="000000"/>
                    </w:rPr>
                    <w:t>280mm+130mm+80mm，现场进行无缝拼接。含镀锌骨架和多层基层板材，质感面层（含造型）；12W 120灯 24V 4000K</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舞蹈全身镜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底设镀锌钢骨架支撑，基材采用</w:t>
                  </w:r>
                  <w:r>
                    <w:rPr>
                      <w:rFonts w:ascii="仿宋_GB2312" w:hAnsi="仿宋_GB2312" w:cs="仿宋_GB2312" w:eastAsia="仿宋_GB2312"/>
                      <w:sz w:val="24"/>
                      <w:color w:val="000000"/>
                    </w:rPr>
                    <w:t>E0级环保无异味实木多层板，面材采用专用舞蹈银镜，背可发光，高清镜面真实成像，清晰度高。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壁挂式吸音装置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1000*1000mm/个，基材采用多层基层板材，填充容重32kg/m3吸音棉，底设镀锌钢骨架支撑，面材用15mm陶铝吸音设施，实现吸音效果。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全玻地弹门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1800*2400mm，产品材质8mm钢化玻璃，铝合金+铸铝花件，表面采用电泳处理和氟碳处理。五金、拉手、地弹簧。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铝板装置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1平方米/张，材质：3mm氟碳喷涂穿孔铝单板，现场进行拼接。含镀锌骨架。五金配件:采用优质连接件、紧固件对铝板造型进行紧固。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储物柜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定制造型储物柜规格：</w:t>
                  </w:r>
                  <w:r>
                    <w:rPr>
                      <w:rFonts w:ascii="仿宋_GB2312" w:hAnsi="仿宋_GB2312" w:cs="仿宋_GB2312" w:eastAsia="仿宋_GB2312"/>
                      <w:sz w:val="24"/>
                      <w:color w:val="000000"/>
                    </w:rPr>
                    <w:t>8580*450*900mm，柜体采用25厚实木多层板，局部面层粘贴聚酯纤维吸音棉艺术拼花造型，内嵌灯带。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立体质感纹理墙饰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1㎡/块，采用环保无异味材料呈现立体质感纹理面。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LED5寸嵌入式筒灯,通过3C国家强制认证，铝材灯体，无可视频闪。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LED嵌入式铝合金灯带，通过3C国家强制认证，铝材灯体，无可视频闪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嵌入式空调</w:t>
                  </w:r>
                  <w:r>
                    <w:rPr>
                      <w:rFonts w:ascii="仿宋_GB2312" w:hAnsi="仿宋_GB2312" w:cs="仿宋_GB2312" w:eastAsia="仿宋_GB2312"/>
                      <w:sz w:val="24"/>
                      <w:color w:val="000000"/>
                    </w:rPr>
                    <w:t>5P、独立电源箱、独立控制系统，技术参数符合国家标准。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配电系统设施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含照明设备、空调设备、教学网络系统运行相关电源线、开关、插座、插板等主要线缆。技术参数符合国家标准，负载满足要求。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定制立体场景模型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根据教学需求定制立体场景模型，面积</w:t>
                  </w:r>
                  <w:r>
                    <w:rPr>
                      <w:rFonts w:ascii="仿宋_GB2312" w:hAnsi="仿宋_GB2312" w:cs="仿宋_GB2312" w:eastAsia="仿宋_GB2312"/>
                      <w:sz w:val="24"/>
                      <w:color w:val="000000"/>
                    </w:rPr>
                    <w:t>205平方米。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学习实践中心教室设备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交互式触摸一体机（含支架）</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:86寸</w:t>
                  </w:r>
                  <w:r>
                    <w:br/>
                  </w:r>
                  <w:r>
                    <w:rPr>
                      <w:rFonts w:ascii="仿宋_GB2312" w:hAnsi="仿宋_GB2312" w:cs="仿宋_GB2312" w:eastAsia="仿宋_GB2312"/>
                      <w:sz w:val="24"/>
                      <w:color w:val="000000"/>
                    </w:rPr>
                    <w:t>2.材质:LED 背光源，A规液晶屏屏体采用0.4mm防撞防眩光玻璃，一键护眼防蓝光模式，16:9 显示比例分辨率4K，可视角度≥ 178° 设备内置2.声道扬声器，顶置发声，≥2个10W前朝向高音扬声器，≥2个20W上朝向中低音扬声器2个，额定总功率≥60W，显示屏寿命不低于50000小时。内置触摸中控功能菜单，采用</w:t>
                  </w:r>
                  <w:r>
                    <w:br/>
                  </w:r>
                  <w:r>
                    <w:rPr>
                      <w:rFonts w:ascii="仿宋_GB2312" w:hAnsi="仿宋_GB2312" w:cs="仿宋_GB2312" w:eastAsia="仿宋_GB2312"/>
                      <w:sz w:val="24"/>
                      <w:color w:val="000000"/>
                    </w:rPr>
                    <w:t>非接触式红外二十点或以上触控技术，整机屏幕触摸有效识别高度小于</w:t>
                  </w:r>
                  <w:r>
                    <w:rPr>
                      <w:rFonts w:ascii="仿宋_GB2312" w:hAnsi="仿宋_GB2312" w:cs="仿宋_GB2312" w:eastAsia="仿宋_GB2312"/>
                      <w:sz w:val="24"/>
                      <w:color w:val="000000"/>
                    </w:rPr>
                    <w:t>3.5mm;设备具备不超过6个前置按键，避免过多按键造成老师操作不便，可设置按键为自定义功能，包括批注、截屏、节能模式等。设备可设置高级音效，可在左右声道平衡显示范围中更改，支持在系统中进行40点或以上触控。1.采用抽拉内置式模块化电脑，可实现无单独接线的插拔，按压式，无需工具即可快速拆卸电脑模块。2.CPU：兆芯U6780A。内存：8GB DDR4笔记本内存或以上配置。硬盘：256GB SSD固态硬盘或以上配置3.具备≥3路USB接口，方便扩展使用4.预装正版国产统信、麒麟等操作系统。</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▲提供化学实验、化学方程式、物理实验等至少15种学科工具，可一键插入课件。提供生产厂家确认的、相应的功能证明材料（包括但不限于测试报告、官网和功能截图等），加盖生产厂家公章。</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▲能够为教师提供100T的云存储空间，教师可在个人云空间中上传存储互动课件、云教案。提供生产厂家确认的、相应的功能证明材料（包括但不限于测试报告、官网和功能截图等），加盖生产厂家公章。</w:t>
                  </w:r>
                </w:p>
                <w:p>
                  <w:pPr>
                    <w:pStyle w:val="null3"/>
                    <w:jc w:val="left"/>
                  </w:pPr>
                  <w:r>
                    <w:rPr>
                      <w:rFonts w:ascii="仿宋_GB2312" w:hAnsi="仿宋_GB2312" w:cs="仿宋_GB2312" w:eastAsia="仿宋_GB2312"/>
                      <w:sz w:val="24"/>
                      <w:color w:val="000000"/>
                    </w:rPr>
                    <w:t>5.▲为学校提供教研全流程管理服务，包含目标计划、教学设计、集体备课、听课评课、班级氛围等流程管理和数据分析，方便学校统筹管理教学、了解全校教师的教学教研产出。提供生产厂家确认的、相应的功能证明材料（包括但不限于测试报告、官网和功能截图等），加盖生产厂家公章。</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会议桌椅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会议桌</w:t>
                  </w:r>
                  <w:r>
                    <w:rPr>
                      <w:rFonts w:ascii="仿宋_GB2312" w:hAnsi="仿宋_GB2312" w:cs="仿宋_GB2312" w:eastAsia="仿宋_GB2312"/>
                      <w:sz w:val="24"/>
                      <w:color w:val="000000"/>
                    </w:rPr>
                    <w:t>1张，尺寸1600mm*80mm*750，桌板为密度板、防火板贴皮、侧边同色油漆封边、桌板厚度18mm、桌架榉木实木。</w:t>
                  </w:r>
                  <w:r>
                    <w:br/>
                  </w:r>
                  <w:r>
                    <w:rPr>
                      <w:rFonts w:ascii="仿宋_GB2312" w:hAnsi="仿宋_GB2312" w:cs="仿宋_GB2312" w:eastAsia="仿宋_GB2312"/>
                      <w:sz w:val="24"/>
                      <w:color w:val="000000"/>
                    </w:rPr>
                    <w:t>会议椅</w:t>
                  </w:r>
                  <w:r>
                    <w:rPr>
                      <w:rFonts w:ascii="仿宋_GB2312" w:hAnsi="仿宋_GB2312" w:cs="仿宋_GB2312" w:eastAsia="仿宋_GB2312"/>
                      <w:sz w:val="24"/>
                      <w:color w:val="000000"/>
                    </w:rPr>
                    <w:t>8把，尺寸535mm*450mm*830mm，坐高455mm，环保零甲醛PP，钢筋直径12mm，榉木，海绵，布。</w:t>
                  </w:r>
                  <w:r>
                    <w:br/>
                  </w:r>
                  <w:r>
                    <w:rPr>
                      <w:rFonts w:ascii="仿宋_GB2312" w:hAnsi="仿宋_GB2312" w:cs="仿宋_GB2312" w:eastAsia="仿宋_GB2312"/>
                      <w:sz w:val="24"/>
                      <w:color w:val="000000"/>
                    </w:rPr>
                    <w:t>一桌八椅为一套。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讨论桌椅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讨论桌</w:t>
                  </w:r>
                  <w:r>
                    <w:rPr>
                      <w:rFonts w:ascii="仿宋_GB2312" w:hAnsi="仿宋_GB2312" w:cs="仿宋_GB2312" w:eastAsia="仿宋_GB2312"/>
                      <w:sz w:val="24"/>
                      <w:color w:val="000000"/>
                    </w:rPr>
                    <w:t>1张，尺寸直径600mm*450mm，桌腿铁喷塑、桌板为密度板、正反面MFC贴皮、侧边油漆封边。</w:t>
                  </w:r>
                  <w:r>
                    <w:br/>
                  </w:r>
                  <w:r>
                    <w:rPr>
                      <w:rFonts w:ascii="仿宋_GB2312" w:hAnsi="仿宋_GB2312" w:cs="仿宋_GB2312" w:eastAsia="仿宋_GB2312"/>
                      <w:sz w:val="24"/>
                      <w:color w:val="000000"/>
                    </w:rPr>
                    <w:t>分组学习讨论椅</w:t>
                  </w:r>
                  <w:r>
                    <w:rPr>
                      <w:rFonts w:ascii="仿宋_GB2312" w:hAnsi="仿宋_GB2312" w:cs="仿宋_GB2312" w:eastAsia="仿宋_GB2312"/>
                      <w:sz w:val="24"/>
                      <w:color w:val="000000"/>
                    </w:rPr>
                    <w:t>2把，尺寸650mm*700mm*690mm，坐高380mm，环保零甲醛PP内板，海绵，布，椅腿钢管直径19mm壁厚1.8mm。</w:t>
                  </w:r>
                  <w:r>
                    <w:br/>
                  </w:r>
                  <w:r>
                    <w:rPr>
                      <w:rFonts w:ascii="仿宋_GB2312" w:hAnsi="仿宋_GB2312" w:cs="仿宋_GB2312" w:eastAsia="仿宋_GB2312"/>
                      <w:sz w:val="24"/>
                      <w:color w:val="000000"/>
                    </w:rPr>
                    <w:t>一桌二椅为一套。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一桌两墩</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桌子</w:t>
                  </w:r>
                  <w:r>
                    <w:rPr>
                      <w:rFonts w:ascii="仿宋_GB2312" w:hAnsi="仿宋_GB2312" w:cs="仿宋_GB2312" w:eastAsia="仿宋_GB2312"/>
                      <w:sz w:val="24"/>
                      <w:color w:val="000000"/>
                    </w:rPr>
                    <w:t>1张，尺寸直径600mm*450mm，桌腿铁喷塑、桌板为密度板、正反面MFC贴皮、侧边油漆封边。</w:t>
                  </w:r>
                  <w:r>
                    <w:br/>
                  </w:r>
                  <w:r>
                    <w:rPr>
                      <w:rFonts w:ascii="仿宋_GB2312" w:hAnsi="仿宋_GB2312" w:cs="仿宋_GB2312" w:eastAsia="仿宋_GB2312"/>
                      <w:sz w:val="24"/>
                      <w:color w:val="000000"/>
                    </w:rPr>
                    <w:t>墩子</w:t>
                  </w:r>
                  <w:r>
                    <w:rPr>
                      <w:rFonts w:ascii="仿宋_GB2312" w:hAnsi="仿宋_GB2312" w:cs="仿宋_GB2312" w:eastAsia="仿宋_GB2312"/>
                      <w:sz w:val="24"/>
                      <w:color w:val="000000"/>
                    </w:rPr>
                    <w:t>2个，直径350mm，坐高450mm，环保零甲醛PP，海绵，布，榉木，杨木夹板。</w:t>
                  </w:r>
                  <w:r>
                    <w:br/>
                  </w:r>
                  <w:r>
                    <w:rPr>
                      <w:rFonts w:ascii="仿宋_GB2312" w:hAnsi="仿宋_GB2312" w:cs="仿宋_GB2312" w:eastAsia="仿宋_GB2312"/>
                      <w:sz w:val="24"/>
                      <w:color w:val="000000"/>
                    </w:rPr>
                    <w:t>一桌二墩为一套。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透光屏障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断桥铝合金边框，钢化</w:t>
                  </w:r>
                  <w:r>
                    <w:rPr>
                      <w:rFonts w:ascii="仿宋_GB2312" w:hAnsi="仿宋_GB2312" w:cs="仿宋_GB2312" w:eastAsia="仿宋_GB2312"/>
                      <w:sz w:val="24"/>
                      <w:color w:val="000000"/>
                    </w:rPr>
                    <w:t>LOW-E中空玻璃透光屏风，1平方米/块。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定制造型隔档设施（样式</w:t>
                  </w: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基材采用</w:t>
                  </w:r>
                  <w:r>
                    <w:rPr>
                      <w:rFonts w:ascii="仿宋_GB2312" w:hAnsi="仿宋_GB2312" w:cs="仿宋_GB2312" w:eastAsia="仿宋_GB2312"/>
                      <w:sz w:val="24"/>
                      <w:color w:val="000000"/>
                    </w:rPr>
                    <w:t>E0级环保无异味实木多层板，底部设镀锌钢骨架支撑，有一定的隔音力，面材采用质感纹理面层（弧形），五金配件:采用优质连接件、紧固件进行紧固。1平方米/块。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石塑踏板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187mm*1230mm，仿木纹颜色及纹理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658.00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1㎡/组，采用环保无异味实木多层板基层制作，底部设镀锌骨架支撑，承重能力强。台面采用11mm厚实木复合木地板，软护角封边。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顶部集成组装隔板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1000mm*1000mm/块，基材采用E0级环保无异味实木多层板，面材呈现造型质感纹理，需对缝拼接组装、镀锌骨架支架固定，五金配件:采用优质连接件、紧固件进行紧固。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顶面灯光氛围组装，规格：</w:t>
                  </w:r>
                  <w:r>
                    <w:rPr>
                      <w:rFonts w:ascii="仿宋_GB2312" w:hAnsi="仿宋_GB2312" w:cs="仿宋_GB2312" w:eastAsia="仿宋_GB2312"/>
                      <w:sz w:val="24"/>
                      <w:color w:val="000000"/>
                    </w:rPr>
                    <w:t>280mm+130mm+80mm，现场进行无缝拼接。含镀锌骨架和多层基层板材，质感面层（含造型）；12W 120灯 24V 4000K</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21.99</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铝板装置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1平方米/张，材质：3mm氟碳喷涂穿孔铝单板，现场进行拼接。含镀锌骨架。五金配件:采用优质连接件、紧固件对铝板造型进行紧固。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立体质感纹理墙饰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1㎡/块，采用环保无异味材料呈现立体质感纹理面。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壁挂式脉络石纹展板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1㎡/张，平整处理后采用条纹质感脉络石板，纹理拼接技术。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壁挂式吸音装置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1000*1000mm/个，基材采用多层基层板材，底设镀锌钢骨架支撑，面材用木纹吸音设施，实现吸音效果。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全玻地弹门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1000*2400mm，产品材质8mm钢化玻璃，铝合金+铸铝花件，表面采用电泳处理和氟碳处理。五金、拉手、地弹簧。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储物柜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7000*2900*350mm，基材采用 E0级实木多层板，三聚氰胺饰面,隔板厚度 25mm，部件裸露周边采用1.5mm 厚的同色 PVC 封边条，储物柜内含夹层，局部实木艺术拼花造型。五金配件:采用优质连接件、紧固件对储物柜进行紧固。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软包坐垫</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成品软包坐垫</w:t>
                  </w:r>
                  <w:r>
                    <w:rPr>
                      <w:rFonts w:ascii="仿宋_GB2312" w:hAnsi="仿宋_GB2312" w:cs="仿宋_GB2312" w:eastAsia="仿宋_GB2312"/>
                      <w:sz w:val="24"/>
                      <w:color w:val="000000"/>
                    </w:rPr>
                    <w:t>,采用优质耐磨布，经防潮、防污等工艺处理，海绵采用高密度海绵，软硬适中，回弹好，不变形。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LED5寸嵌入式筒灯,通过3C国家强制认证，铝材灯体，无可视频闪。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LED嵌入式铝合金灯带，通过3C国家强制认证，铝材灯体，无可视频闪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47.80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嵌入式空调</w:t>
                  </w:r>
                  <w:r>
                    <w:rPr>
                      <w:rFonts w:ascii="仿宋_GB2312" w:hAnsi="仿宋_GB2312" w:cs="仿宋_GB2312" w:eastAsia="仿宋_GB2312"/>
                      <w:sz w:val="24"/>
                      <w:color w:val="000000"/>
                    </w:rPr>
                    <w:t>5P、独立电源箱、独立控制系统，技术参数符合国家标准。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配电系统设施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含照明设备、空调设备、教学网络系统运行相关电源线、开关、插座、插板等主要线缆。技术参数符合国家标准，负载满足要求。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定制立体场景模型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根据教学需求定制立体场景模型，面积</w:t>
                  </w:r>
                  <w:r>
                    <w:rPr>
                      <w:rFonts w:ascii="仿宋_GB2312" w:hAnsi="仿宋_GB2312" w:cs="仿宋_GB2312" w:eastAsia="仿宋_GB2312"/>
                      <w:sz w:val="24"/>
                      <w:color w:val="000000"/>
                    </w:rPr>
                    <w:t>130平方米。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艺术融合教室设备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透光屏障</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断桥铝合金边框，钢化</w:t>
                  </w:r>
                  <w:r>
                    <w:rPr>
                      <w:rFonts w:ascii="仿宋_GB2312" w:hAnsi="仿宋_GB2312" w:cs="仿宋_GB2312" w:eastAsia="仿宋_GB2312"/>
                      <w:sz w:val="24"/>
                      <w:color w:val="000000"/>
                    </w:rPr>
                    <w:t>LOW-E中空玻璃透光屏风（含弧形），1平方米/块。</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定制造型隔档设施（样式</w:t>
                  </w: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基材采用</w:t>
                  </w:r>
                  <w:r>
                    <w:rPr>
                      <w:rFonts w:ascii="仿宋_GB2312" w:hAnsi="仿宋_GB2312" w:cs="仿宋_GB2312" w:eastAsia="仿宋_GB2312"/>
                      <w:sz w:val="24"/>
                      <w:color w:val="000000"/>
                    </w:rPr>
                    <w:t>E0级环保无异味实木多层板，底部设镀锌钢骨架支撑，有一定的隔音力，面材采用质感纹理面层（弧形），五金配件:采用优质连接件、紧固件进行紧固。1平方米/块。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定制造型隔档设施（样式</w:t>
                  </w: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基材采用</w:t>
                  </w:r>
                  <w:r>
                    <w:rPr>
                      <w:rFonts w:ascii="仿宋_GB2312" w:hAnsi="仿宋_GB2312" w:cs="仿宋_GB2312" w:eastAsia="仿宋_GB2312"/>
                      <w:sz w:val="24"/>
                      <w:color w:val="000000"/>
                    </w:rPr>
                    <w:t>E0级环保无异味实木多层板，底部设镀锌钢骨架支撑，有一定的隔音力，面材一面采用质感纹理面层（弧形），一面采用铝制质感板材。五金配件:采用优质连接件、紧固件进行紧固。1平方米/块。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石塑踏板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187mm*1230mm，仿木纹颜色及纹理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顶部集成组装隔板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1000mm*1000mm/块，基材采用E0级环保无异味实木多层板，面材呈现造型质感纹理，需对缝拼接组装、镀锌骨架支架固定，五金配件:采用优质连接件、紧固件进行紧固。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全玻地弹门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1800*2400mm，产品材质8mm钢化玻璃，铝合金+铸铝花件，表面采用电泳处理和氟碳处理。五金、拉手、地弹簧。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木质镂空旋转艺术屏风</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1200*3200mm，可360°旋转。木材采用一道打磨，三道底漆，三道面漆，七道油漆工艺匠心独具，精工细作而成。五金配件:采用优质连接件。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铝板装置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1平方米/张，材质：3mm氟碳喷涂穿孔铝单板，现场进行拼接。含镀锌骨架。五金配件:采用优质连接件、紧固件对铝板造型进行紧固。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壁挂式吸音装置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1000*1000mm/个，基材采用多层基层板材，底设镀锌钢骨架支撑，面材用木纹吸音设施，实现吸音效果。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立体质感纹理墙饰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1㎡/块，采用环保无异味材料呈现立体质感纹理面。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滑轨式绘画作品展示装置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隐藏滑轨式绘画作品展示装置，材质</w:t>
                  </w:r>
                  <w:r>
                    <w:rPr>
                      <w:rFonts w:ascii="仿宋_GB2312" w:hAnsi="仿宋_GB2312" w:cs="仿宋_GB2312" w:eastAsia="仿宋_GB2312"/>
                      <w:sz w:val="24"/>
                      <w:color w:val="000000"/>
                    </w:rPr>
                    <w:t>:铝合金厚度2.8mm，轨道款式:U型轨道，可调节、方便移动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展台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500mm*500mm*8000mm，基材采用E0级环保无异味实木多层板，镀锌钢骨架支撑，面层烤漆工艺，侧面灯带装饰。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万向调节</w:t>
                  </w:r>
                  <w:r>
                    <w:rPr>
                      <w:rFonts w:ascii="仿宋_GB2312" w:hAnsi="仿宋_GB2312" w:cs="仿宋_GB2312" w:eastAsia="仿宋_GB2312"/>
                      <w:sz w:val="24"/>
                      <w:color w:val="000000"/>
                    </w:rPr>
                    <w:t>COB聚光防眩轨道射灯30w，材质：铝材，加厚散热器，强效空气对流设计快速散热，保障灯具的使用寿命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LED5寸嵌入式筒灯,通过3C国家强制认证，铝材灯体，无可视频闪。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LED嵌入式铝合金灯带，通过3C国家强制认证，铝材灯体，无可视频闪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嵌入式空调</w:t>
                  </w:r>
                  <w:r>
                    <w:rPr>
                      <w:rFonts w:ascii="仿宋_GB2312" w:hAnsi="仿宋_GB2312" w:cs="仿宋_GB2312" w:eastAsia="仿宋_GB2312"/>
                      <w:sz w:val="24"/>
                      <w:color w:val="000000"/>
                    </w:rPr>
                    <w:t>5P、独立电源箱、独立控制系统，技术参数符合国家标准。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配电系统设施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含照明设备、空调设备、教学网络系统运行相关电源线、开关、插座、插板等主要线缆。技术参数符合国家标准，负载满足要求。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定制立体场景模型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根据教学需求定制立体场景模型，面积约</w:t>
                  </w:r>
                  <w:r>
                    <w:rPr>
                      <w:rFonts w:ascii="仿宋_GB2312" w:hAnsi="仿宋_GB2312" w:cs="仿宋_GB2312" w:eastAsia="仿宋_GB2312"/>
                      <w:sz w:val="24"/>
                      <w:color w:val="000000"/>
                    </w:rPr>
                    <w:t>84平方米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教研中心设备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透光屏障</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断桥铝合金边框，钢化</w:t>
                  </w:r>
                  <w:r>
                    <w:rPr>
                      <w:rFonts w:ascii="仿宋_GB2312" w:hAnsi="仿宋_GB2312" w:cs="仿宋_GB2312" w:eastAsia="仿宋_GB2312"/>
                      <w:sz w:val="24"/>
                      <w:color w:val="000000"/>
                    </w:rPr>
                    <w:t>LOW-E中空玻璃透光屏风，1平方米/块。</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铝板装置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1平方米/张，材质：3mm氟碳喷涂穿孔铝单板，现场进行拼接。含镀锌骨架。五金配件:采用优质连接件、紧固件对铝板造型进行紧固。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石塑踏板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187mm*1230mm，仿木纹颜色及纹理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壁挂式吸音装置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1000*1000mm/个，基材采用E0级环保无异味实木多层基层板材，底设镀锌钢骨架支撑，面材用矿棉板，实现吸音效果。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顶部集成组装隔板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1000mm*1000mm/块，基材采用E0级环保无异味实木多层板，面材呈现造型质感纹理，需对缝拼接组装、镀锌骨架支架固定，五金配件:采用优质连接件、紧固件进行紧固。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实木装饰门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900*2400mm，纯原木整木拼装，无指接(橡胶木除外)。一道打磨，三道底漆，三道面漆，七道油漆工艺匠心独具，精工细作。五金配件:采用优质连接件。含拉手、地弹簧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立体质感纹理墙饰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1㎡/块，采用环保无异味材料呈现立体质感纹理面。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多功能学习桌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2840mm*155mm*840mm，精选大理石台面，双面绒桌布，纯实木桌腿，整体重量218kg</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无影防眩目无影吊灯规格</w:t>
                  </w:r>
                  <w:r>
                    <w:rPr>
                      <w:rFonts w:ascii="仿宋_GB2312" w:hAnsi="仿宋_GB2312" w:cs="仿宋_GB2312" w:eastAsia="仿宋_GB2312"/>
                      <w:sz w:val="24"/>
                      <w:color w:val="000000"/>
                    </w:rPr>
                    <w:t>790*390*1800mm，PMMA高透光率灯罩，功率300瓦，明亮无暗区，直面发光技术光线更均匀，无可视频闪眼睛不疲劳。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一桌两椅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桌</w:t>
                  </w:r>
                  <w:r>
                    <w:rPr>
                      <w:rFonts w:ascii="仿宋_GB2312" w:hAnsi="仿宋_GB2312" w:cs="仿宋_GB2312" w:eastAsia="仿宋_GB2312"/>
                      <w:sz w:val="24"/>
                      <w:color w:val="000000"/>
                    </w:rPr>
                    <w:t>1张，尺寸直径800mm，桌高750mm，桌腿铁喷塑、桌板为密度板、正反面MFC贴皮、侧边油漆封边。</w:t>
                  </w:r>
                  <w:r>
                    <w:br/>
                  </w:r>
                  <w:r>
                    <w:rPr>
                      <w:rFonts w:ascii="仿宋_GB2312" w:hAnsi="仿宋_GB2312" w:cs="仿宋_GB2312" w:eastAsia="仿宋_GB2312"/>
                      <w:sz w:val="24"/>
                      <w:color w:val="000000"/>
                    </w:rPr>
                    <w:t>椅</w:t>
                  </w:r>
                  <w:r>
                    <w:rPr>
                      <w:rFonts w:ascii="仿宋_GB2312" w:hAnsi="仿宋_GB2312" w:cs="仿宋_GB2312" w:eastAsia="仿宋_GB2312"/>
                      <w:sz w:val="24"/>
                      <w:color w:val="000000"/>
                    </w:rPr>
                    <w:t>2把，尺寸595mm*570mm*845mm，坐高470mm，环保零甲醛PP内板，榉木腿。</w:t>
                  </w:r>
                  <w:r>
                    <w:br/>
                  </w:r>
                  <w:r>
                    <w:rPr>
                      <w:rFonts w:ascii="仿宋_GB2312" w:hAnsi="仿宋_GB2312" w:cs="仿宋_GB2312" w:eastAsia="仿宋_GB2312"/>
                      <w:sz w:val="24"/>
                      <w:color w:val="000000"/>
                    </w:rPr>
                    <w:t>一桌二椅为一套。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多功能展示板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3300*950mm，基材采用E0级环保无异味实木多层板，面材采用吸音棉雕刻，可拼装造型。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600*600mm平板灯，LED透镜光源，亮度高，照射面积大，直视不刺眼</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嵌入式空调</w:t>
                  </w:r>
                  <w:r>
                    <w:rPr>
                      <w:rFonts w:ascii="仿宋_GB2312" w:hAnsi="仿宋_GB2312" w:cs="仿宋_GB2312" w:eastAsia="仿宋_GB2312"/>
                      <w:sz w:val="24"/>
                      <w:color w:val="000000"/>
                    </w:rPr>
                    <w:t>5P、独立电源箱、独立控制系统，技术参数符合国家标准。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配电系统设施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含照明设备、空调设备、教学网络系统运行相关电源线、开关、插座、插板等主要线缆。技术参数符合国家标准，负载满足要求。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定制立体场景模型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根据教学需求定制立体场景模型，面积约</w:t>
                  </w:r>
                  <w:r>
                    <w:rPr>
                      <w:rFonts w:ascii="仿宋_GB2312" w:hAnsi="仿宋_GB2312" w:cs="仿宋_GB2312" w:eastAsia="仿宋_GB2312"/>
                      <w:sz w:val="24"/>
                      <w:color w:val="000000"/>
                    </w:rPr>
                    <w:t>56平方米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体育基础设施设备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集成组装金属拼接网格板</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1㎡/块，产品采用金属材质，需对缝拼接组装、镀锌骨架支架固定，五金配件:采用优质连接件、紧固件进行紧固。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金属立体质感纹理墙饰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1㎡/块，基材采用E0级环保无异味实木多层板，面材采用金属质感纹理面，五金配件:采用优质连接件、紧固件进行紧固。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多功能展示橱窗</w:t>
                  </w: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8250*3200mm，基材采用E0级环保无异味实木多层板，底部设镀锌钢骨架支撑，面材采用木纹饰面板材+冲孔饰面板材，暗藏发光灯带，附带图文标语。五金配件:采用优质连接件、紧固件进行紧固。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多功能展示橱窗</w:t>
                  </w: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7000*2200mm，基材采用E0级环保无异味实木多层板，底部设镀锌钢骨架支撑，面材采用木纹饰面板材+冲孔饰面板材，暗藏发光灯带，附带图文标语。五金配件:采用优质连接件、紧固件进行紧固。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彩色立体质感纹理墙饰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1㎡/块，采用环保无异味材料呈现彩色立体质感纹理面。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软包靠背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1200*1600mm，采用</w:t>
                  </w:r>
                  <w:r>
                    <w:rPr>
                      <w:rFonts w:ascii="仿宋_GB2312" w:hAnsi="仿宋_GB2312" w:cs="仿宋_GB2312" w:eastAsia="仿宋_GB2312"/>
                      <w:sz w:val="24"/>
                      <w:color w:val="000000"/>
                    </w:rPr>
                    <w:t>聚酯纤维吸音弹性棉制成</w:t>
                  </w:r>
                  <w:r>
                    <w:rPr>
                      <w:rFonts w:ascii="仿宋_GB2312" w:hAnsi="仿宋_GB2312" w:cs="仿宋_GB2312" w:eastAsia="仿宋_GB2312"/>
                      <w:sz w:val="24"/>
                      <w:color w:val="000000"/>
                    </w:rPr>
                    <w:t>拼色靠背护角。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金属座椅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规格：深度</w:t>
                  </w:r>
                  <w:r>
                    <w:rPr>
                      <w:rFonts w:ascii="仿宋_GB2312" w:hAnsi="仿宋_GB2312" w:cs="仿宋_GB2312" w:eastAsia="仿宋_GB2312"/>
                      <w:sz w:val="24"/>
                      <w:color w:val="000000"/>
                    </w:rPr>
                    <w:t>550mm、厚度60~80mm，材质：灰钛拉丝不锈钢金属全包座椅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12.25</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金属座椅靠背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高度：</w:t>
                  </w:r>
                  <w:r>
                    <w:rPr>
                      <w:rFonts w:ascii="仿宋_GB2312" w:hAnsi="仿宋_GB2312" w:cs="仿宋_GB2312" w:eastAsia="仿宋_GB2312"/>
                      <w:sz w:val="24"/>
                      <w:color w:val="000000"/>
                    </w:rPr>
                    <w:t>280mm不规则形状、材质采用金属海绵棒、用镀锌骨架固定于墙体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置物架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430*430*40mm，立体彩色木质置物架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置物架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480*430*40mm、立体彩色木质置物架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430*450mm超亮鳍片灯功率200瓦，材质：铝材，透镜采用高效长寿LED芯片，铝材鳞片增加散热面积，提高散热性能。吊链固定。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万向调节</w:t>
                  </w:r>
                  <w:r>
                    <w:rPr>
                      <w:rFonts w:ascii="仿宋_GB2312" w:hAnsi="仿宋_GB2312" w:cs="仿宋_GB2312" w:eastAsia="仿宋_GB2312"/>
                      <w:sz w:val="24"/>
                      <w:color w:val="000000"/>
                    </w:rPr>
                    <w:t>COB聚光防眩轨道射灯30w，材质：铝材，加厚散热器，强效空气对流设计快速散热，保障灯具的使用寿命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配套宣传设施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根据宣传内容及教学要求，定制广告牌、广告栏、海报等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配电系统设施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含照明设备、教学网络系统运行相关电源线、开关、插座、插板等主要线缆。技术参数符合国家标准，负载满足要求。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bl>
          <w:p>
            <w:pPr>
              <w:pStyle w:val="null3"/>
              <w:jc w:val="both"/>
            </w:pPr>
            <w:r>
              <w:rPr>
                <w:rFonts w:ascii="仿宋_GB2312" w:hAnsi="仿宋_GB2312" w:cs="仿宋_GB2312" w:eastAsia="仿宋_GB2312"/>
                <w:sz w:val="24"/>
                <w:b/>
              </w:rPr>
              <w:t>本项目核心产品：</w:t>
            </w:r>
            <w:r>
              <w:rPr>
                <w:rFonts w:ascii="仿宋_GB2312" w:hAnsi="仿宋_GB2312" w:cs="仿宋_GB2312" w:eastAsia="仿宋_GB2312"/>
                <w:sz w:val="24"/>
                <w:b/>
                <w:u w:val="single"/>
              </w:rPr>
              <w:t>交互式触摸一体机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 30 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甲方指定地点详见合同</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本项目无预付款，到货、安装完成，供应商应在30日内将完整的验收资料报送发包人。验收合格后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2、乙方保证合同所有设备是全新的(包括零部件)，其规格参数及配件不低于(符合)本项目采购文件的要求。 3、安装完成，乙方进行自测并形成自测报告(软硬件)，出现的问题限期整改。自检最终通过后，乙方提出验收申请，甲方组织相关人员进行最终验收。 4、设备采购从通过最终验收之日起进入保修期，提供保修升级。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1、乙方对其所提供软硬件设备、材料等负责备品配件的供应,长期提供维修服务，并提供技术咨询等服务。质保期内应无偿负责的维修和替换等工作。超出质保期只收取维修所需原设备、材料成本费用。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3、派专人对学校提供售后服务;并每月定期对所提供的软硬件设备、材料等进行巡检，做好巡检记录。 4、维修工作时间不大于 24 小时，更换工作时间不大于 72 小时。 5、乙方应无偿对学校指定人员在现场进行维护、使用说明的培训，使用甲方够完成现场 日常操作，技术人员能完成系统维护工作，并制作维护使用手册。 6、在保修期内更换系统中部件(包括软件和硬件)，其保修期应相应延长。 整体质保三年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2、供货安装完成后，需进行各空间的空气质量检测，检测合格后进行验收，此费用应包含在投标总报价中。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 节能、环境标志产品明细表.docx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 节能、环境标志产品明细表.docx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强制节能产品产品认证证书</w:t>
            </w:r>
          </w:p>
        </w:tc>
        <w:tc>
          <w:tcPr>
            <w:tcW w:type="dxa" w:w="3322"/>
          </w:tcPr>
          <w:p>
            <w:pPr>
              <w:pStyle w:val="null3"/>
            </w:pPr>
            <w:r>
              <w:rPr>
                <w:rFonts w:ascii="仿宋_GB2312" w:hAnsi="仿宋_GB2312" w:cs="仿宋_GB2312" w:eastAsia="仿宋_GB2312"/>
              </w:rPr>
              <w:t>本项目采购的空调设备产品属于节能产品政府采购品目清单中应强制采购的产品范围，供应商应当提供国家确定的认证机构出具的、处于有效期之内的节能产品认证证书，否则作无效响应处理。</w:t>
            </w:r>
          </w:p>
        </w:tc>
        <w:tc>
          <w:tcPr>
            <w:tcW w:type="dxa" w:w="1661"/>
          </w:tcPr>
          <w:p>
            <w:pPr>
              <w:pStyle w:val="null3"/>
            </w:pPr>
            <w:r>
              <w:rPr>
                <w:rFonts w:ascii="仿宋_GB2312" w:hAnsi="仿宋_GB2312" w:cs="仿宋_GB2312" w:eastAsia="仿宋_GB2312"/>
              </w:rPr>
              <w:t>节能、环境标志产品明细表.docx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为“环境标志产品政府采购品目清单”“节能产品政府采购品目清单”内的，应提供该产品的中国环境标志产品认证证书、中国节能认证；中国环境标志产品认证证书、中国节能认证需由国家确定的认证机构出具且处于有效期内，每提供一个得0.5分，满分2分。（备注：以加盖供应商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一、评审内容：供应商提供所投产品技术指标，参数，性能符合甲方需求。 二、评审标准及赋分标准：所供产品技术指标明确，完全满足要求得15分，标▲项参数每负偏离一项扣1分，其他参数每负偏离一项扣0.5分，扣完为止。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结合本项目实际情况，提供质量保证方案，方案包括①产品性能②使用寿命③使用效果。 二、评审标准 1、完整性：方案必须全面，对评审内容中的各项要求有详细描述；2、针对性：切合本项目实际情况，提出步骤清晰、合理的方案。 三、赋分标准（满分9分）①产品性能：每完全满足一个评审标准得1.5分，方案缺漏得1分，满分3 分；②使用寿命:每完全满足一个评审标准得1.5分，方案缺漏得1分，满分3 分；③使用效果：每完全满足一个评审标准得1.5分，方案缺漏得1分，满分3分。未提供方案得0分 （缺漏是指：内容粗略、逻辑混乱、描述过于简单、与项目特点不匹配、凭空编造、逻辑漏洞、出现常识性错误、存在不适用项目实际情况的情形或只有标题没有实质性内容等）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供应商针对本项目提供完整、合理、详细的实施方案，从而实现保质保量按期供货、完工。方案包含①供货及物流运输②安装及调试③应急措施。 二、评审标准 1、完整性：方案必须全面，对评审内容中的各项要求有详细描述；2、可实施性：切合本标段实际情况，提出步骤清晰、合理的方案。 三、赋分依据（满分9分） ①供货及物流运输：每完全满足一个评审标准得1.5分，方案缺漏得1分，满分3分；②安装及调试:每完全满足一个评审标准得 1.5分，方案缺漏得1分，满分3分；③应急措施：每完全满足一个评审标准得1.5分，方案缺漏得1分，满分3分。未提供方案得0分。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人员保障方案</w:t>
            </w:r>
          </w:p>
        </w:tc>
        <w:tc>
          <w:tcPr>
            <w:tcW w:type="dxa" w:w="2492"/>
          </w:tcPr>
          <w:p>
            <w:pPr>
              <w:pStyle w:val="null3"/>
            </w:pPr>
            <w:r>
              <w:rPr>
                <w:rFonts w:ascii="仿宋_GB2312" w:hAnsi="仿宋_GB2312" w:cs="仿宋_GB2312" w:eastAsia="仿宋_GB2312"/>
              </w:rPr>
              <w:t>一、评审内容 针对本项目提供人员保障方案。方案包含①管理机构②岗位职责制度③专业技术人员投入。 二、评审标准 1、完整性：方案必须全面，对评审内容中的各项要求有详细描述；2、可实施性：切合本标段实际情况，提出步骤清晰、合理的方案；3、针对性：方案能够紧扣标段实际情况，内容科学合理。 三、赋分依据（满分9分） ①管理机构：每完全满足一个评审标准得1.5分，方案缺漏得1分，满分3分； ②岗位职责制度:每完全满足一个评审标准得1.5分，方案缺漏得1分，满分3分；③专业技术人员投入：每完全满足一个评审标准得1.5分，方案缺漏得1分，满分3分。未提供方案得0分。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包括但不限于厂家授权、销售协议、代理协议等；2.供应商所投产品技术参数证明（提供证明材料包括但不限于产品检测报告、彩页、官网截图、认证证书等相关资料）证明材料齐全； 二、评审标准及赋分标准：（1）来源渠道及技术证明材料完整，得6分；（2）来源渠道及技术证明材料较完整，得3分；（3）来源渠道及技术证明材料不全缺项大，得1分；（4）不提供得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根据项目实际需求，提供针对本项目的售后服务方案，方案内容包含：1、售后服务承诺2、售后服务内容3、应急措施4、维修管理响应时间5、响应速度及响应方式。 二、评审标准 1、切合本项目实际情况，方案内容齐全，对招标文件中各项要求有详细描述及其他内容的补充；2、切合本项目实际情况，叙述清楚，符合客观实际情况；3、方案内容符合项目实际特点，内容科学、针对性强； 三、赋分标准（满分9分） 1.售后服务承诺：每完全满足一个评审标准得.0.5分，方案缺漏得0.1分，满分1.5分； 2.售后服务内容：每完全满足一个评审标准得 0.5分，方案缺漏得0.1分，满分1.5分； 3.应急措施：每完全满足一个评审标准得0.5分，方案缺漏得0.1分，满分1.5分； 4、维修管理响应时间：每完全满足一个评审标准得0.5分，方案缺漏得0.1分，满分1.5分； 5、响应速度及响应方式：每完全满足一个评审标准得1分，方案缺漏得0.5分，满分3分。未提供方案得0分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整体设计方案</w:t>
            </w:r>
          </w:p>
        </w:tc>
        <w:tc>
          <w:tcPr>
            <w:tcW w:type="dxa" w:w="2492"/>
          </w:tcPr>
          <w:p>
            <w:pPr>
              <w:pStyle w:val="null3"/>
            </w:pPr>
            <w:r>
              <w:rPr>
                <w:rFonts w:ascii="仿宋_GB2312" w:hAnsi="仿宋_GB2312" w:cs="仿宋_GB2312" w:eastAsia="仿宋_GB2312"/>
              </w:rPr>
              <w:t>一、评审内容 根据项目实际需求，提供针对本项目的整体设计方案。 （提供立体场景模型图片或效果图，未提供本项不得分） 二、评审标准 1、切合本项目实际情况，方案内容齐全，对文件中各项要求有详细描述及其他内容的补充；2、切合本项目实际情况，叙述清楚，符合客观实际情况；3、方案内容符合项目实际特点，内容科学、针对性强； 三、赋分标准（满分6分） 完全满足一个评审标准得2分，方案缺漏得1分，满分6分。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一、评审内容：提供供应商2022年07月01日至今类似项目业绩； 二、评审标准及赋分标准：需提供类似业绩证明文件，以提供标明合同买卖双方、货物名称及数量的销售合同为准（复印件加盖公章），每提供一个业绩证明得1分，满分5分。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实质性满足磋商文件要求且最终报价最低的磋商总报价为评标基准价，其价格分为满分30分。 磋商总报价得分=（评标基准价/磋商总报价）*30分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详见附件：节能、环境标志产品明细表.docx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详见附件：规格、技术参数偏离表.docx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