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2532C">
      <w:pPr>
        <w:jc w:val="center"/>
        <w:outlineLvl w:val="1"/>
        <w:rPr>
          <w:rFonts w:hint="eastAsia" w:ascii="仿宋" w:hAnsi="仿宋" w:eastAsia="仿宋" w:cs="仿宋"/>
          <w:b/>
          <w:bCs/>
          <w:sz w:val="32"/>
          <w:szCs w:val="32"/>
        </w:rPr>
      </w:pPr>
      <w:bookmarkStart w:id="0" w:name="_Toc31057"/>
      <w:bookmarkStart w:id="1" w:name="_Toc1807"/>
      <w:r>
        <w:rPr>
          <w:rStyle w:val="11"/>
          <w:rFonts w:hint="eastAsia" w:ascii="仿宋" w:hAnsi="仿宋" w:eastAsia="仿宋" w:cs="仿宋"/>
          <w:sz w:val="32"/>
        </w:rPr>
        <w:t>第一部分  资格证明文件</w:t>
      </w:r>
      <w:bookmarkEnd w:id="0"/>
      <w:bookmarkEnd w:id="1"/>
    </w:p>
    <w:p w14:paraId="619940C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供应商应按照竞争性磋商文件</w:t>
      </w:r>
      <w:r>
        <w:rPr>
          <w:rFonts w:hint="eastAsia" w:ascii="仿宋" w:hAnsi="仿宋" w:eastAsia="仿宋" w:cs="仿宋"/>
          <w:sz w:val="22"/>
          <w:szCs w:val="22"/>
          <w:highlight w:val="none"/>
        </w:rPr>
        <w:t>第四章 资格审查</w:t>
      </w:r>
      <w:r>
        <w:rPr>
          <w:rFonts w:hint="eastAsia" w:ascii="仿宋" w:hAnsi="仿宋" w:eastAsia="仿宋" w:cs="仿宋"/>
          <w:sz w:val="22"/>
          <w:szCs w:val="22"/>
        </w:rPr>
        <w:t>逐一提供全部资格证明文件。缺少其中任何一项，其竞争性磋商响应文件将被视为无效文件。其中，文件中给定格式的，须按下文给定格式填写。</w:t>
      </w:r>
    </w:p>
    <w:p w14:paraId="396BB262">
      <w:pPr>
        <w:pStyle w:val="4"/>
        <w:ind w:firstLine="440"/>
        <w:rPr>
          <w:rFonts w:hint="eastAsia" w:ascii="仿宋" w:hAnsi="仿宋" w:eastAsia="仿宋" w:cs="仿宋"/>
          <w:sz w:val="22"/>
          <w:szCs w:val="22"/>
        </w:rPr>
      </w:pPr>
    </w:p>
    <w:p w14:paraId="16C97E58">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bookmarkStart w:id="2" w:name="_Toc32484"/>
      <w:r>
        <w:rPr>
          <w:rFonts w:hint="eastAsia" w:ascii="仿宋" w:hAnsi="仿宋" w:eastAsia="仿宋" w:cs="仿宋"/>
          <w:b/>
          <w:bCs/>
          <w:kern w:val="2"/>
          <w:sz w:val="28"/>
          <w:szCs w:val="28"/>
          <w:lang w:val="en-US" w:eastAsia="zh-CN" w:bidi="ar-SA"/>
        </w:rPr>
        <w:t>一、营业执照等主体资格证明文件</w:t>
      </w:r>
      <w:bookmarkEnd w:id="2"/>
    </w:p>
    <w:p w14:paraId="08DBC10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说明：提供合格有效的法人或者其他组织的营业执照等证明文件，自然人的身份证明</w:t>
      </w:r>
    </w:p>
    <w:p w14:paraId="1717D3AB">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bookmarkStart w:id="3" w:name="_Toc22044"/>
      <w:r>
        <w:rPr>
          <w:rFonts w:hint="eastAsia" w:ascii="仿宋" w:hAnsi="仿宋" w:eastAsia="仿宋" w:cs="仿宋"/>
          <w:b/>
          <w:bCs/>
          <w:kern w:val="2"/>
          <w:sz w:val="28"/>
          <w:szCs w:val="28"/>
          <w:lang w:val="en-US" w:eastAsia="zh-CN" w:bidi="ar-SA"/>
        </w:rPr>
        <w:t>二、</w:t>
      </w:r>
      <w:bookmarkEnd w:id="3"/>
      <w:r>
        <w:rPr>
          <w:rFonts w:hint="eastAsia" w:ascii="仿宋" w:hAnsi="仿宋" w:eastAsia="仿宋" w:cs="仿宋"/>
          <w:b/>
          <w:bCs/>
          <w:kern w:val="2"/>
          <w:sz w:val="28"/>
          <w:szCs w:val="28"/>
          <w:lang w:val="en-US" w:eastAsia="zh-CN" w:bidi="ar-SA"/>
        </w:rPr>
        <w:t>基本资格条件</w:t>
      </w:r>
    </w:p>
    <w:p w14:paraId="50E4DB5C">
      <w:pPr>
        <w:pStyle w:val="5"/>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基本资格条件承诺函</w:t>
      </w:r>
    </w:p>
    <w:p w14:paraId="5DB3EDC1">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致</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2"/>
          <w:szCs w:val="22"/>
          <w:lang w:val="en-US" w:eastAsia="zh-CN" w:bidi="ar-SA"/>
        </w:rPr>
        <w:t>（采购代理机构名称）：</w:t>
      </w:r>
    </w:p>
    <w:p w14:paraId="21D337E8">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2"/>
          <w:szCs w:val="22"/>
          <w:lang w:val="en-US" w:eastAsia="zh-CN" w:bidi="ar-SA"/>
        </w:rPr>
        <w:t xml:space="preserve">（投标人名称）郑重承诺： </w:t>
      </w:r>
    </w:p>
    <w:p w14:paraId="4C815C43">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15850E60">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2.我方未列入在信用中国网站（www.creditchina.gov.cn）“失信被执行人”、“重大税收违法案件当事人名单”中，也未列入中国政府采购网（www.ccgp.gov.cn）“政府采购严重违法失信行为记录名单”中。</w:t>
      </w:r>
    </w:p>
    <w:p w14:paraId="3AB454A4">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31495086">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我方对以上承诺负全部法律责任。 </w:t>
      </w:r>
    </w:p>
    <w:p w14:paraId="460EAB6D">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特此承诺。</w:t>
      </w:r>
    </w:p>
    <w:p w14:paraId="673EF45F">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（投标人公章）</w:t>
      </w:r>
    </w:p>
    <w:p w14:paraId="2217DA5D">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年    月    日</w:t>
      </w:r>
    </w:p>
    <w:p w14:paraId="23D9913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bookmarkStart w:id="4" w:name="_Toc21186"/>
      <w:r>
        <w:rPr>
          <w:rFonts w:hint="eastAsia" w:ascii="仿宋" w:hAnsi="仿宋" w:eastAsia="仿宋" w:cs="仿宋"/>
          <w:b w:val="0"/>
          <w:bCs w:val="0"/>
          <w:sz w:val="22"/>
          <w:szCs w:val="22"/>
        </w:rPr>
        <w:br w:type="page"/>
      </w:r>
      <w:r>
        <w:rPr>
          <w:rFonts w:hint="eastAsia" w:ascii="仿宋" w:hAnsi="仿宋" w:eastAsia="仿宋" w:cs="仿宋"/>
          <w:b w:val="0"/>
          <w:bCs w:val="0"/>
          <w:sz w:val="22"/>
          <w:szCs w:val="22"/>
        </w:rPr>
        <w:t>供应商应对承诺内容的真实性、合法性、有效性负责。经调查核实为虚假承诺的，视同为“提供虚假材料谋取中标、成交”的违法行为，依照《中华人民共和国政府采购法》等法律法规追究相应责任。</w:t>
      </w:r>
      <w:bookmarkStart w:id="28" w:name="_GoBack"/>
      <w:bookmarkEnd w:id="28"/>
      <w:r>
        <w:rPr>
          <w:rFonts w:hint="eastAsia" w:ascii="仿宋" w:hAnsi="仿宋" w:eastAsia="仿宋" w:cs="仿宋"/>
          <w:b w:val="0"/>
          <w:bCs w:val="0"/>
          <w:sz w:val="22"/>
          <w:szCs w:val="22"/>
        </w:rPr>
        <w:t>不提供《基本资格条件承诺函》的供应商需提交如下资格证明文件：</w:t>
      </w:r>
    </w:p>
    <w:p w14:paraId="08A89CD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①财务状况报告：提供具有经审计资质单位出具的</w:t>
      </w:r>
      <w:r>
        <w:rPr>
          <w:rFonts w:hint="eastAsia" w:ascii="仿宋" w:hAnsi="仿宋" w:eastAsia="仿宋" w:cs="仿宋"/>
          <w:b w:val="0"/>
          <w:bCs w:val="0"/>
          <w:sz w:val="22"/>
          <w:szCs w:val="22"/>
          <w:lang w:eastAsia="zh-CN"/>
        </w:rPr>
        <w:t>202</w:t>
      </w:r>
      <w:r>
        <w:rPr>
          <w:rFonts w:hint="eastAsia" w:ascii="仿宋" w:hAnsi="仿宋" w:eastAsia="仿宋" w:cs="仿宋"/>
          <w:b w:val="0"/>
          <w:bCs w:val="0"/>
          <w:sz w:val="22"/>
          <w:szCs w:val="22"/>
          <w:lang w:val="en-US" w:eastAsia="zh-CN"/>
        </w:rPr>
        <w:t>4</w:t>
      </w:r>
      <w:r>
        <w:rPr>
          <w:rFonts w:hint="eastAsia" w:ascii="仿宋" w:hAnsi="仿宋" w:eastAsia="仿宋" w:cs="仿宋"/>
          <w:b w:val="0"/>
          <w:bCs w:val="0"/>
          <w:sz w:val="22"/>
          <w:szCs w:val="22"/>
          <w:lang w:eastAsia="zh-CN"/>
        </w:rPr>
        <w:t>年</w:t>
      </w:r>
      <w:r>
        <w:rPr>
          <w:rFonts w:hint="eastAsia" w:ascii="仿宋" w:hAnsi="仿宋" w:eastAsia="仿宋" w:cs="仿宋"/>
          <w:b w:val="0"/>
          <w:bCs w:val="0"/>
          <w:sz w:val="22"/>
          <w:szCs w:val="22"/>
        </w:rPr>
        <w:t>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3B1ECB2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lang w:eastAsia="zh-CN"/>
        </w:rPr>
      </w:pPr>
      <w:r>
        <w:rPr>
          <w:rFonts w:hint="eastAsia" w:ascii="仿宋" w:hAnsi="仿宋" w:eastAsia="仿宋" w:cs="仿宋"/>
          <w:b w:val="0"/>
          <w:bCs w:val="0"/>
          <w:sz w:val="22"/>
          <w:szCs w:val="22"/>
        </w:rPr>
        <w:t>②提供具有履行合同所必需的设备和专业技术能力的承诺；</w:t>
      </w:r>
    </w:p>
    <w:p w14:paraId="060734CE">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③提供</w:t>
      </w:r>
      <w:r>
        <w:rPr>
          <w:rFonts w:hint="eastAsia" w:ascii="仿宋" w:hAnsi="仿宋" w:eastAsia="仿宋" w:cs="仿宋"/>
          <w:b w:val="0"/>
          <w:bCs w:val="0"/>
          <w:sz w:val="22"/>
          <w:szCs w:val="22"/>
          <w:lang w:eastAsia="zh-CN"/>
        </w:rPr>
        <w:t>开标时间前6个月内任意时段</w:t>
      </w:r>
      <w:r>
        <w:rPr>
          <w:rFonts w:hint="eastAsia" w:ascii="仿宋" w:hAnsi="仿宋" w:eastAsia="仿宋" w:cs="仿宋"/>
          <w:b w:val="0"/>
          <w:bCs w:val="0"/>
          <w:sz w:val="22"/>
          <w:szCs w:val="22"/>
        </w:rPr>
        <w:t>的纳税证明或完税证明（除印花税外任意税种），纳税证明或完税证明上应有代收机构或税务机关的公章或业务专用章。依法免税的供应商应提供相关文件证明；</w:t>
      </w:r>
    </w:p>
    <w:p w14:paraId="3812412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④提供</w:t>
      </w:r>
      <w:r>
        <w:rPr>
          <w:rFonts w:hint="eastAsia" w:ascii="仿宋" w:hAnsi="仿宋" w:eastAsia="仿宋" w:cs="仿宋"/>
          <w:b w:val="0"/>
          <w:bCs w:val="0"/>
          <w:sz w:val="22"/>
          <w:szCs w:val="22"/>
          <w:lang w:eastAsia="zh-CN"/>
        </w:rPr>
        <w:t>开标时间前6个月内任意时段</w:t>
      </w:r>
      <w:r>
        <w:rPr>
          <w:rFonts w:hint="eastAsia" w:ascii="仿宋" w:hAnsi="仿宋" w:eastAsia="仿宋" w:cs="仿宋"/>
          <w:b w:val="0"/>
          <w:bCs w:val="0"/>
          <w:sz w:val="22"/>
          <w:szCs w:val="22"/>
        </w:rPr>
        <w:t>的社会保障资金缴存单据或社保机构开具的社会保险参保缴费情况证明，依法不需要缴纳社会保障资金的单位应提供相关证明材料；</w:t>
      </w:r>
    </w:p>
    <w:p w14:paraId="25FE7AD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⑤参加政府采购活动前3年内，在经营活动中没有重大违法记录的书面声明。</w:t>
      </w:r>
    </w:p>
    <w:p w14:paraId="5CAD63A3">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r>
        <w:rPr>
          <w:rFonts w:hint="eastAsia" w:ascii="仿宋" w:hAnsi="仿宋" w:eastAsia="仿宋" w:cs="仿宋"/>
          <w:b/>
          <w:bCs/>
          <w:color w:val="auto"/>
          <w:sz w:val="24"/>
          <w:szCs w:val="24"/>
          <w:highlight w:val="none"/>
          <w:lang w:val="en-US" w:eastAsia="zh-CN"/>
        </w:rPr>
        <w:t>附件1：</w:t>
      </w:r>
    </w:p>
    <w:p w14:paraId="0551D82D">
      <w:pPr>
        <w:spacing w:line="360" w:lineRule="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4"/>
          <w:szCs w:val="24"/>
          <w:highlight w:val="none"/>
        </w:rPr>
        <w:t>具备履行合同所必需的设备和专业技术能力承诺函</w:t>
      </w:r>
    </w:p>
    <w:p w14:paraId="209AB5DC">
      <w:pPr>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6E750231">
      <w:pPr>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 xml:space="preserve">项目名称 </w:t>
      </w:r>
      <w:r>
        <w:rPr>
          <w:rFonts w:hint="eastAsia" w:ascii="仿宋" w:hAnsi="仿宋" w:eastAsia="仿宋" w:cs="仿宋"/>
          <w:b/>
          <w:color w:val="auto"/>
          <w:szCs w:val="24"/>
          <w:highlight w:val="none"/>
        </w:rPr>
        <w:t>（项目编号：</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）的投标供应商，在此郑重承诺：</w:t>
      </w:r>
    </w:p>
    <w:p w14:paraId="1472E95A">
      <w:pPr>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218A0751">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如有不实，我方将无条件地退出本项目的采购活动，并遵照《中华人民共和国政府采购法》有关“提供虚假材料的规定”接受处罚。</w:t>
      </w:r>
    </w:p>
    <w:p w14:paraId="66BD99ED">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64685ABF">
      <w:pPr>
        <w:spacing w:line="360" w:lineRule="auto"/>
        <w:ind w:firstLine="480"/>
        <w:rPr>
          <w:rFonts w:hint="eastAsia" w:ascii="仿宋" w:hAnsi="仿宋" w:eastAsia="仿宋" w:cs="仿宋"/>
          <w:b/>
          <w:color w:val="auto"/>
          <w:szCs w:val="24"/>
          <w:highlight w:val="none"/>
        </w:rPr>
      </w:pPr>
    </w:p>
    <w:p w14:paraId="14B54059">
      <w:pPr>
        <w:spacing w:line="360" w:lineRule="auto"/>
        <w:ind w:firstLine="420" w:firstLineChars="200"/>
        <w:jc w:val="center"/>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1EE17E56">
      <w:pPr>
        <w:spacing w:line="360" w:lineRule="auto"/>
        <w:ind w:firstLine="420" w:firstLineChars="20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64469BFD">
      <w:pPr>
        <w:pStyle w:val="5"/>
        <w:rPr>
          <w:rFonts w:hint="eastAsia" w:ascii="仿宋" w:hAnsi="仿宋" w:eastAsia="仿宋" w:cs="仿宋"/>
          <w:color w:val="auto"/>
          <w:szCs w:val="24"/>
          <w:highlight w:val="none"/>
        </w:rPr>
      </w:pPr>
    </w:p>
    <w:p w14:paraId="2C9D8E26">
      <w:pPr>
        <w:rPr>
          <w:rFonts w:hint="eastAsia" w:ascii="仿宋" w:hAnsi="仿宋" w:eastAsia="仿宋" w:cs="仿宋"/>
          <w:color w:val="auto"/>
          <w:szCs w:val="24"/>
          <w:highlight w:val="none"/>
        </w:rPr>
      </w:pPr>
    </w:p>
    <w:p w14:paraId="28CEA38B">
      <w:pPr>
        <w:pStyle w:val="5"/>
        <w:rPr>
          <w:rFonts w:hint="eastAsia" w:ascii="仿宋" w:hAnsi="仿宋" w:eastAsia="仿宋" w:cs="仿宋"/>
          <w:color w:val="auto"/>
          <w:szCs w:val="24"/>
          <w:highlight w:val="none"/>
        </w:rPr>
      </w:pPr>
    </w:p>
    <w:p w14:paraId="154204E6">
      <w:pPr>
        <w:rPr>
          <w:rFonts w:hint="eastAsia" w:ascii="仿宋" w:hAnsi="仿宋" w:eastAsia="仿宋" w:cs="仿宋"/>
          <w:color w:val="auto"/>
          <w:szCs w:val="24"/>
          <w:highlight w:val="none"/>
        </w:rPr>
      </w:pPr>
    </w:p>
    <w:p w14:paraId="7CCDFFF8">
      <w:pPr>
        <w:pStyle w:val="5"/>
        <w:rPr>
          <w:rFonts w:hint="eastAsia" w:ascii="仿宋" w:hAnsi="仿宋" w:eastAsia="仿宋" w:cs="仿宋"/>
          <w:color w:val="auto"/>
          <w:szCs w:val="24"/>
          <w:highlight w:val="none"/>
        </w:rPr>
      </w:pPr>
    </w:p>
    <w:p w14:paraId="43AF1FA0">
      <w:pPr>
        <w:rPr>
          <w:rFonts w:hint="eastAsia" w:ascii="仿宋" w:hAnsi="仿宋" w:eastAsia="仿宋" w:cs="仿宋"/>
          <w:color w:val="auto"/>
          <w:szCs w:val="24"/>
          <w:highlight w:val="none"/>
        </w:rPr>
      </w:pPr>
    </w:p>
    <w:p w14:paraId="6188E741">
      <w:pPr>
        <w:pStyle w:val="5"/>
        <w:rPr>
          <w:rFonts w:hint="eastAsia" w:ascii="仿宋" w:hAnsi="仿宋" w:eastAsia="仿宋" w:cs="仿宋"/>
          <w:color w:val="auto"/>
          <w:szCs w:val="24"/>
          <w:highlight w:val="none"/>
        </w:rPr>
      </w:pPr>
    </w:p>
    <w:p w14:paraId="08056A17">
      <w:pPr>
        <w:rPr>
          <w:rFonts w:hint="eastAsia" w:ascii="仿宋" w:hAnsi="仿宋" w:eastAsia="仿宋" w:cs="仿宋"/>
          <w:color w:val="auto"/>
          <w:szCs w:val="24"/>
          <w:highlight w:val="none"/>
        </w:rPr>
      </w:pPr>
    </w:p>
    <w:p w14:paraId="5DF84D17">
      <w:pPr>
        <w:pStyle w:val="5"/>
        <w:rPr>
          <w:rFonts w:hint="eastAsia" w:ascii="仿宋" w:hAnsi="仿宋" w:eastAsia="仿宋" w:cs="仿宋"/>
          <w:color w:val="auto"/>
          <w:szCs w:val="24"/>
          <w:highlight w:val="none"/>
        </w:rPr>
      </w:pPr>
    </w:p>
    <w:p w14:paraId="7423C025">
      <w:pPr>
        <w:rPr>
          <w:rFonts w:hint="eastAsia" w:ascii="仿宋" w:hAnsi="仿宋" w:eastAsia="仿宋" w:cs="仿宋"/>
          <w:color w:val="auto"/>
          <w:szCs w:val="24"/>
          <w:highlight w:val="none"/>
        </w:rPr>
      </w:pPr>
    </w:p>
    <w:p w14:paraId="481018E7">
      <w:pPr>
        <w:pStyle w:val="5"/>
        <w:rPr>
          <w:rFonts w:hint="eastAsia" w:ascii="仿宋" w:hAnsi="仿宋" w:eastAsia="仿宋" w:cs="仿宋"/>
          <w:color w:val="auto"/>
          <w:szCs w:val="24"/>
          <w:highlight w:val="none"/>
        </w:rPr>
      </w:pPr>
    </w:p>
    <w:p w14:paraId="364A5736">
      <w:pPr>
        <w:rPr>
          <w:rFonts w:hint="eastAsia" w:ascii="仿宋" w:hAnsi="仿宋" w:eastAsia="仿宋" w:cs="仿宋"/>
          <w:color w:val="auto"/>
          <w:szCs w:val="24"/>
          <w:highlight w:val="none"/>
        </w:rPr>
      </w:pPr>
    </w:p>
    <w:p w14:paraId="5A1AA968">
      <w:pPr>
        <w:pStyle w:val="5"/>
        <w:rPr>
          <w:rFonts w:hint="eastAsia" w:ascii="仿宋" w:hAnsi="仿宋" w:eastAsia="仿宋" w:cs="仿宋"/>
          <w:color w:val="auto"/>
          <w:szCs w:val="24"/>
          <w:highlight w:val="none"/>
        </w:rPr>
      </w:pPr>
    </w:p>
    <w:p w14:paraId="6E1BD85B">
      <w:pPr>
        <w:rPr>
          <w:rFonts w:hint="eastAsia" w:ascii="仿宋" w:hAnsi="仿宋" w:eastAsia="仿宋" w:cs="仿宋"/>
          <w:color w:val="auto"/>
          <w:szCs w:val="24"/>
          <w:highlight w:val="none"/>
        </w:rPr>
      </w:pPr>
    </w:p>
    <w:p w14:paraId="5B698EF4">
      <w:pPr>
        <w:pStyle w:val="5"/>
        <w:rPr>
          <w:rFonts w:hint="eastAsia" w:ascii="仿宋" w:hAnsi="仿宋" w:eastAsia="仿宋" w:cs="仿宋"/>
          <w:color w:val="auto"/>
          <w:szCs w:val="24"/>
          <w:highlight w:val="none"/>
        </w:rPr>
      </w:pPr>
    </w:p>
    <w:p w14:paraId="52C12CEA">
      <w:pPr>
        <w:rPr>
          <w:rFonts w:hint="eastAsia" w:ascii="仿宋" w:hAnsi="仿宋" w:eastAsia="仿宋" w:cs="仿宋"/>
          <w:color w:val="auto"/>
          <w:szCs w:val="24"/>
          <w:highlight w:val="none"/>
        </w:rPr>
      </w:pPr>
    </w:p>
    <w:p w14:paraId="5BBA49DD">
      <w:pPr>
        <w:pStyle w:val="5"/>
        <w:rPr>
          <w:rFonts w:hint="eastAsia" w:ascii="仿宋" w:hAnsi="仿宋" w:eastAsia="仿宋" w:cs="仿宋"/>
          <w:color w:val="auto"/>
          <w:szCs w:val="24"/>
          <w:highlight w:val="none"/>
        </w:rPr>
      </w:pPr>
    </w:p>
    <w:p w14:paraId="07190B80">
      <w:pPr>
        <w:rPr>
          <w:rFonts w:hint="eastAsia" w:ascii="仿宋" w:hAnsi="仿宋" w:eastAsia="仿宋" w:cs="仿宋"/>
          <w:color w:val="auto"/>
          <w:szCs w:val="24"/>
          <w:highlight w:val="none"/>
        </w:rPr>
      </w:pPr>
    </w:p>
    <w:p w14:paraId="02161DD5">
      <w:pPr>
        <w:pStyle w:val="5"/>
        <w:rPr>
          <w:rFonts w:hint="eastAsia" w:ascii="仿宋" w:hAnsi="仿宋" w:eastAsia="仿宋" w:cs="仿宋"/>
          <w:color w:val="auto"/>
          <w:szCs w:val="24"/>
          <w:highlight w:val="none"/>
        </w:rPr>
      </w:pPr>
    </w:p>
    <w:p w14:paraId="73FBFA21">
      <w:pPr>
        <w:rPr>
          <w:rFonts w:hint="eastAsia"/>
        </w:rPr>
      </w:pPr>
    </w:p>
    <w:p w14:paraId="646567C6">
      <w:pPr>
        <w:spacing w:line="360" w:lineRule="auto"/>
        <w:rPr>
          <w:rFonts w:hint="eastAsia" w:ascii="仿宋" w:hAnsi="仿宋" w:eastAsia="仿宋" w:cs="仿宋"/>
          <w:b/>
          <w:bCs/>
          <w:color w:val="auto"/>
          <w:sz w:val="30"/>
          <w:szCs w:val="30"/>
          <w:highlight w:val="none"/>
        </w:rPr>
      </w:pPr>
    </w:p>
    <w:p w14:paraId="246D1BA5">
      <w:pPr>
        <w:spacing w:line="360" w:lineRule="auto"/>
        <w:jc w:val="both"/>
        <w:rPr>
          <w:rFonts w:hint="eastAsia" w:ascii="仿宋" w:hAnsi="仿宋" w:eastAsia="仿宋" w:cs="仿宋"/>
          <w:b/>
          <w:bCs/>
          <w:color w:val="auto"/>
          <w:sz w:val="24"/>
          <w:szCs w:val="24"/>
          <w:highlight w:val="none"/>
          <w:lang w:val="en-US" w:eastAsia="zh-CN"/>
        </w:rPr>
      </w:pPr>
    </w:p>
    <w:p w14:paraId="7A144ECA">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附件2：</w:t>
      </w:r>
    </w:p>
    <w:p w14:paraId="7379235E">
      <w:pPr>
        <w:bidi w:val="0"/>
        <w:jc w:val="center"/>
        <w:rPr>
          <w:rFonts w:hint="eastAsia" w:ascii="仿宋" w:hAnsi="仿宋" w:eastAsia="仿宋" w:cs="仿宋"/>
          <w:b/>
          <w:bCs/>
          <w:sz w:val="28"/>
          <w:szCs w:val="21"/>
          <w:highlight w:val="none"/>
        </w:rPr>
      </w:pPr>
      <w:r>
        <w:rPr>
          <w:rFonts w:hint="eastAsia" w:ascii="仿宋" w:hAnsi="仿宋" w:eastAsia="仿宋" w:cs="仿宋"/>
          <w:b/>
          <w:bCs/>
          <w:sz w:val="28"/>
          <w:szCs w:val="21"/>
          <w:highlight w:val="none"/>
        </w:rPr>
        <w:t>无重大违法记录书面声明</w:t>
      </w:r>
    </w:p>
    <w:p w14:paraId="460F4558">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参加政府采购活动前3年内，在经营活动中没有重大违法记录的书面声明</w:t>
      </w:r>
    </w:p>
    <w:p w14:paraId="6ACCD568">
      <w:pPr>
        <w:tabs>
          <w:tab w:val="left" w:pos="5580"/>
        </w:tabs>
        <w:spacing w:before="120"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u w:val="single"/>
        </w:rPr>
        <w:t>致：（采购人名称）</w:t>
      </w:r>
    </w:p>
    <w:p w14:paraId="145B70A3">
      <w:pPr>
        <w:tabs>
          <w:tab w:val="left" w:pos="5580"/>
        </w:tabs>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我公司郑重声明在参加本项目政府采购活动前三年内，在经营活动中无重大违法记录。公司未受到行政处罚或责令停业、吊销许可证（或执照）；未处于财产被接管、冻结、破产状况。</w:t>
      </w:r>
    </w:p>
    <w:p w14:paraId="41541B41">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如有不实，我方将无条件地退出本项目的采购活动，并遵照《中华人民共和国政府采购法》有关“提供虚假材料的规定”接受处罚。</w:t>
      </w:r>
    </w:p>
    <w:p w14:paraId="660B7D85">
      <w:pPr>
        <w:tabs>
          <w:tab w:val="left" w:pos="5580"/>
        </w:tabs>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特此声明。</w:t>
      </w:r>
    </w:p>
    <w:p w14:paraId="751438E4">
      <w:pPr>
        <w:spacing w:before="120" w:after="120" w:line="360" w:lineRule="auto"/>
        <w:ind w:firstLine="3150" w:firstLineChars="15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59AD7602">
      <w:pPr>
        <w:spacing w:line="360" w:lineRule="auto"/>
        <w:ind w:firstLine="3150" w:firstLineChars="15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ACF70C">
      <w:pPr>
        <w:spacing w:line="360" w:lineRule="auto"/>
        <w:ind w:firstLine="0" w:firstLineChars="0"/>
        <w:jc w:val="both"/>
        <w:outlineLvl w:val="2"/>
        <w:rPr>
          <w:b/>
          <w:bCs/>
          <w:color w:val="auto"/>
          <w:sz w:val="30"/>
          <w:szCs w:val="30"/>
          <w:highlight w:val="none"/>
        </w:rPr>
      </w:pPr>
      <w:r>
        <w:rPr>
          <w:rFonts w:hint="eastAsia" w:ascii="仿宋" w:hAnsi="仿宋" w:eastAsia="仿宋" w:cs="仿宋"/>
          <w:b/>
          <w:bCs/>
          <w:sz w:val="22"/>
          <w:szCs w:val="22"/>
        </w:rPr>
        <w:br w:type="page"/>
      </w:r>
      <w:bookmarkEnd w:id="4"/>
      <w:bookmarkStart w:id="5" w:name="_Toc20903"/>
      <w:r>
        <w:rPr>
          <w:rFonts w:hint="eastAsia" w:ascii="仿宋" w:hAnsi="仿宋" w:eastAsia="仿宋" w:cs="仿宋"/>
          <w:b/>
          <w:bCs/>
          <w:sz w:val="28"/>
          <w:szCs w:val="28"/>
          <w:lang w:val="en-US" w:eastAsia="zh-CN"/>
        </w:rPr>
        <w:t>三、落实政府采购政策资格要求</w:t>
      </w:r>
    </w:p>
    <w:p w14:paraId="6C6E5FCC">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color w:val="auto"/>
          <w:sz w:val="24"/>
          <w:szCs w:val="24"/>
          <w:highlight w:val="none"/>
          <w:lang w:val="en-US" w:eastAsia="zh-CN"/>
        </w:rPr>
        <w:t>按无效文件处理</w:t>
      </w:r>
      <w:r>
        <w:rPr>
          <w:rFonts w:hint="eastAsia" w:ascii="仿宋" w:hAnsi="仿宋" w:eastAsia="仿宋" w:cs="仿宋"/>
          <w:b w:val="0"/>
          <w:bCs w:val="0"/>
          <w:color w:val="auto"/>
          <w:sz w:val="24"/>
          <w:szCs w:val="24"/>
          <w:highlight w:val="none"/>
        </w:rPr>
        <w:t>。</w:t>
      </w:r>
    </w:p>
    <w:p w14:paraId="73E00EA5">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54467CDC">
      <w:pPr>
        <w:pStyle w:val="12"/>
        <w:spacing w:before="0" w:beforeLines="0" w:line="360" w:lineRule="auto"/>
        <w:ind w:firstLine="482" w:firstLineChars="200"/>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特别提醒：成交供应商享受中小企业扶持政策的，成交供应商的《中小企业声明函》或《残疾人福利性单位声明函》或监狱企业证明文件将随成交结果公告一同公布，接受社会监督。</w:t>
      </w:r>
    </w:p>
    <w:p w14:paraId="688E5363">
      <w:pPr>
        <w:pageBreakBefore/>
        <w:spacing w:before="166" w:beforeLines="50" w:after="166" w:afterLines="50" w:line="500" w:lineRule="exact"/>
        <w:jc w:val="center"/>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中小企业声明函</w:t>
      </w:r>
    </w:p>
    <w:p w14:paraId="7FD6D03D">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本公司郑重声明，根据《政府采购促进中小企业发展管理办法》（财库﹝2020﹞46 号）的规定，本公司参加</w:t>
      </w:r>
      <w:r>
        <w:rPr>
          <w:rFonts w:hint="eastAsia" w:ascii="仿宋" w:hAnsi="仿宋" w:eastAsia="仿宋" w:cs="仿宋"/>
          <w:color w:val="auto"/>
          <w:sz w:val="24"/>
          <w:szCs w:val="24"/>
          <w:highlight w:val="none"/>
          <w:u w:val="single"/>
          <w:lang w:bidi="ar"/>
        </w:rPr>
        <w:t>（采购人名称）</w:t>
      </w:r>
      <w:r>
        <w:rPr>
          <w:rFonts w:hint="eastAsia" w:ascii="仿宋" w:hAnsi="仿宋" w:eastAsia="仿宋" w:cs="仿宋"/>
          <w:color w:val="auto"/>
          <w:sz w:val="24"/>
          <w:szCs w:val="24"/>
          <w:highlight w:val="none"/>
          <w:lang w:bidi="ar"/>
        </w:rPr>
        <w:t>的</w:t>
      </w:r>
      <w:r>
        <w:rPr>
          <w:rFonts w:hint="eastAsia" w:ascii="仿宋" w:hAnsi="仿宋" w:eastAsia="仿宋" w:cs="仿宋"/>
          <w:iCs/>
          <w:color w:val="auto"/>
          <w:sz w:val="24"/>
          <w:szCs w:val="24"/>
          <w:highlight w:val="none"/>
          <w:u w:val="single"/>
          <w:lang w:bidi="ar"/>
        </w:rPr>
        <w:t>（项目名称）</w:t>
      </w:r>
      <w:r>
        <w:rPr>
          <w:rFonts w:hint="eastAsia" w:ascii="仿宋" w:hAnsi="仿宋" w:eastAsia="仿宋" w:cs="仿宋"/>
          <w:color w:val="auto"/>
          <w:sz w:val="24"/>
          <w:szCs w:val="24"/>
          <w:highlight w:val="none"/>
          <w:lang w:bidi="ar"/>
        </w:rPr>
        <w:t>采购活动，工程的施工单位全部为符合政策要求的中小企业</w:t>
      </w:r>
      <w:r>
        <w:rPr>
          <w:rFonts w:hint="eastAsia" w:ascii="仿宋" w:hAnsi="仿宋" w:eastAsia="仿宋" w:cs="仿宋"/>
          <w:color w:val="auto"/>
          <w:sz w:val="24"/>
          <w:szCs w:val="24"/>
          <w:highlight w:val="none"/>
          <w:lang w:eastAsia="zh-CN" w:bidi="ar"/>
        </w:rPr>
        <w:t>。</w:t>
      </w:r>
      <w:r>
        <w:rPr>
          <w:rFonts w:hint="eastAsia" w:ascii="仿宋" w:hAnsi="仿宋" w:eastAsia="仿宋" w:cs="仿宋"/>
          <w:color w:val="auto"/>
          <w:sz w:val="24"/>
          <w:szCs w:val="24"/>
          <w:highlight w:val="none"/>
          <w:lang w:bidi="ar"/>
        </w:rPr>
        <w:t>相关企业的具体情况如下：</w:t>
      </w:r>
    </w:p>
    <w:p w14:paraId="1A1BC4BB">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u w:val="single"/>
          <w:lang w:bidi="ar"/>
        </w:rPr>
        <w:t xml:space="preserve">（项目名称） </w:t>
      </w:r>
      <w:r>
        <w:rPr>
          <w:rFonts w:hint="eastAsia" w:ascii="仿宋" w:hAnsi="仿宋" w:eastAsia="仿宋" w:cs="仿宋"/>
          <w:color w:val="auto"/>
          <w:sz w:val="24"/>
          <w:szCs w:val="24"/>
          <w:highlight w:val="none"/>
          <w:lang w:bidi="ar"/>
        </w:rPr>
        <w:t>，属于</w:t>
      </w:r>
      <w:r>
        <w:rPr>
          <w:rFonts w:hint="eastAsia" w:ascii="仿宋" w:hAnsi="仿宋" w:eastAsia="仿宋" w:cs="仿宋"/>
          <w:color w:val="auto"/>
          <w:sz w:val="24"/>
          <w:szCs w:val="24"/>
          <w:highlight w:val="none"/>
          <w:u w:val="none"/>
          <w:lang w:bidi="ar"/>
        </w:rPr>
        <w:t>（采购文件中明确的所属行业）</w:t>
      </w:r>
      <w:r>
        <w:rPr>
          <w:rFonts w:hint="eastAsia" w:ascii="仿宋" w:hAnsi="仿宋" w:eastAsia="仿宋" w:cs="仿宋"/>
          <w:color w:val="auto"/>
          <w:sz w:val="24"/>
          <w:szCs w:val="24"/>
          <w:highlight w:val="none"/>
          <w:lang w:bidi="ar"/>
        </w:rPr>
        <w:t>；承</w:t>
      </w:r>
      <w:r>
        <w:rPr>
          <w:rFonts w:hint="eastAsia" w:ascii="仿宋" w:hAnsi="仿宋" w:eastAsia="仿宋" w:cs="仿宋"/>
          <w:color w:val="auto"/>
          <w:sz w:val="24"/>
          <w:szCs w:val="24"/>
          <w:highlight w:val="none"/>
          <w:lang w:val="en-US" w:eastAsia="zh-CN" w:bidi="ar"/>
        </w:rPr>
        <w:t>建</w:t>
      </w:r>
      <w:r>
        <w:rPr>
          <w:rFonts w:hint="eastAsia" w:ascii="仿宋" w:hAnsi="仿宋" w:eastAsia="仿宋" w:cs="仿宋"/>
          <w:color w:val="auto"/>
          <w:sz w:val="24"/>
          <w:szCs w:val="24"/>
          <w:highlight w:val="none"/>
          <w:lang w:bidi="ar"/>
        </w:rPr>
        <w:t>企业为</w:t>
      </w:r>
      <w:r>
        <w:rPr>
          <w:rFonts w:hint="eastAsia" w:ascii="仿宋" w:hAnsi="仿宋" w:eastAsia="仿宋" w:cs="仿宋"/>
          <w:color w:val="auto"/>
          <w:sz w:val="24"/>
          <w:szCs w:val="24"/>
          <w:highlight w:val="none"/>
          <w:u w:val="single"/>
          <w:lang w:bidi="ar"/>
        </w:rPr>
        <w:t>（企业名称）</w:t>
      </w:r>
      <w:r>
        <w:rPr>
          <w:rFonts w:hint="eastAsia" w:ascii="仿宋" w:hAnsi="仿宋" w:eastAsia="仿宋" w:cs="仿宋"/>
          <w:color w:val="auto"/>
          <w:sz w:val="24"/>
          <w:szCs w:val="24"/>
          <w:highlight w:val="none"/>
          <w:lang w:bidi="ar"/>
        </w:rPr>
        <w:t>，从业人员</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人，营业收入为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万元，资产总额为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万元，属于</w:t>
      </w:r>
      <w:r>
        <w:rPr>
          <w:rFonts w:hint="eastAsia" w:ascii="仿宋" w:hAnsi="仿宋" w:eastAsia="仿宋" w:cs="仿宋"/>
          <w:color w:val="auto"/>
          <w:sz w:val="24"/>
          <w:szCs w:val="24"/>
          <w:highlight w:val="none"/>
          <w:u w:val="single"/>
          <w:lang w:bidi="ar"/>
        </w:rPr>
        <w:t>（中型企业、 小型企业、微型企业）</w:t>
      </w:r>
      <w:r>
        <w:rPr>
          <w:rFonts w:hint="eastAsia" w:ascii="仿宋" w:hAnsi="仿宋" w:eastAsia="仿宋" w:cs="仿宋"/>
          <w:color w:val="auto"/>
          <w:sz w:val="24"/>
          <w:szCs w:val="24"/>
          <w:highlight w:val="none"/>
          <w:lang w:bidi="ar"/>
        </w:rPr>
        <w:t>。</w:t>
      </w:r>
    </w:p>
    <w:p w14:paraId="092E5D85">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1A0A5BAB">
      <w:pPr>
        <w:pStyle w:val="4"/>
        <w:rPr>
          <w:rFonts w:hint="eastAsia" w:ascii="仿宋" w:hAnsi="仿宋" w:eastAsia="仿宋" w:cs="仿宋"/>
          <w:color w:val="auto"/>
          <w:sz w:val="24"/>
          <w:szCs w:val="24"/>
          <w:highlight w:val="none"/>
        </w:rPr>
      </w:pPr>
    </w:p>
    <w:p w14:paraId="4698427F">
      <w:pPr>
        <w:spacing w:line="500" w:lineRule="exac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bidi="ar"/>
        </w:rPr>
        <w:t xml:space="preserve">企业名称（盖章）： </w:t>
      </w:r>
    </w:p>
    <w:p w14:paraId="0B6C153E">
      <w:pPr>
        <w:spacing w:line="500" w:lineRule="exact"/>
        <w:ind w:firstLine="480" w:firstLineChars="200"/>
        <w:jc w:val="center"/>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 xml:space="preserve">                   日 期：    年  月  日</w:t>
      </w:r>
    </w:p>
    <w:p w14:paraId="5144DF4D">
      <w:pPr>
        <w:pStyle w:val="7"/>
        <w:spacing w:after="0" w:line="500" w:lineRule="exact"/>
        <w:ind w:firstLine="0" w:firstLineChars="0"/>
        <w:rPr>
          <w:rFonts w:hint="eastAsia" w:ascii="仿宋" w:hAnsi="仿宋" w:eastAsia="仿宋" w:cs="仿宋"/>
          <w:b/>
          <w:bCs/>
          <w:color w:val="auto"/>
          <w:sz w:val="24"/>
          <w:szCs w:val="24"/>
          <w:highlight w:val="none"/>
        </w:rPr>
      </w:pPr>
    </w:p>
    <w:p w14:paraId="3766A26F">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1E028233">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576D341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473CCA6C">
      <w:pPr>
        <w:pStyle w:val="7"/>
        <w:ind w:firstLine="630" w:firstLineChars="300"/>
        <w:rPr>
          <w:rFonts w:hint="eastAsia" w:ascii="仿宋" w:hAnsi="仿宋" w:eastAsia="仿宋" w:cs="仿宋"/>
          <w:color w:val="auto"/>
          <w:sz w:val="21"/>
          <w:szCs w:val="21"/>
          <w:highlight w:val="none"/>
        </w:rPr>
      </w:pPr>
    </w:p>
    <w:p w14:paraId="173E8D5C">
      <w:pPr>
        <w:pStyle w:val="7"/>
        <w:ind w:firstLine="630" w:firstLineChars="300"/>
        <w:rPr>
          <w:rFonts w:hint="eastAsia" w:ascii="仿宋" w:hAnsi="仿宋" w:eastAsia="仿宋" w:cs="仿宋"/>
          <w:color w:val="auto"/>
          <w:sz w:val="21"/>
          <w:szCs w:val="21"/>
          <w:highlight w:val="none"/>
        </w:rPr>
      </w:pPr>
    </w:p>
    <w:p w14:paraId="5C8EDB66">
      <w:pPr>
        <w:pStyle w:val="7"/>
        <w:ind w:firstLine="630" w:firstLineChars="300"/>
        <w:rPr>
          <w:rFonts w:hint="eastAsia" w:ascii="仿宋" w:hAnsi="仿宋" w:eastAsia="仿宋" w:cs="仿宋"/>
          <w:color w:val="auto"/>
          <w:sz w:val="21"/>
          <w:szCs w:val="21"/>
          <w:highlight w:val="none"/>
        </w:rPr>
      </w:pPr>
    </w:p>
    <w:p w14:paraId="694BA075">
      <w:pPr>
        <w:pStyle w:val="7"/>
        <w:ind w:firstLine="630" w:firstLineChars="300"/>
        <w:rPr>
          <w:rFonts w:hint="eastAsia" w:ascii="仿宋" w:hAnsi="仿宋" w:eastAsia="仿宋" w:cs="仿宋"/>
          <w:color w:val="auto"/>
          <w:sz w:val="21"/>
          <w:szCs w:val="21"/>
          <w:highlight w:val="none"/>
        </w:rPr>
      </w:pPr>
    </w:p>
    <w:p w14:paraId="3A4D114A">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highlight w:val="none"/>
        </w:rPr>
        <w:br w:type="page"/>
      </w:r>
      <w:r>
        <w:rPr>
          <w:rFonts w:hint="eastAsia" w:ascii="仿宋" w:hAnsi="仿宋" w:eastAsia="仿宋" w:cs="仿宋"/>
          <w:color w:val="auto"/>
          <w:sz w:val="24"/>
          <w:szCs w:val="24"/>
          <w:highlight w:val="none"/>
        </w:rPr>
        <w:t>（二）关于监狱企业的证明文件</w:t>
      </w:r>
    </w:p>
    <w:p w14:paraId="23E9CD2D">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C4ABA6F">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w:t>
      </w:r>
    </w:p>
    <w:p w14:paraId="03F0D8F0">
      <w:pPr>
        <w:pStyle w:val="7"/>
        <w:ind w:firstLine="720" w:firstLineChars="300"/>
        <w:rPr>
          <w:rFonts w:hint="eastAsia" w:ascii="仿宋" w:hAnsi="仿宋" w:eastAsia="仿宋" w:cs="仿宋"/>
          <w:color w:val="auto"/>
          <w:sz w:val="24"/>
          <w:szCs w:val="24"/>
          <w:highlight w:val="none"/>
        </w:rPr>
      </w:pPr>
    </w:p>
    <w:p w14:paraId="70A10BA1">
      <w:pPr>
        <w:pStyle w:val="7"/>
        <w:ind w:firstLine="630" w:firstLineChars="300"/>
        <w:rPr>
          <w:rFonts w:hint="eastAsia" w:ascii="仿宋" w:hAnsi="仿宋" w:eastAsia="仿宋" w:cs="仿宋"/>
          <w:color w:val="auto"/>
          <w:sz w:val="21"/>
          <w:szCs w:val="21"/>
          <w:highlight w:val="none"/>
        </w:rPr>
      </w:pPr>
    </w:p>
    <w:p w14:paraId="3EB1E2BA">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4"/>
          <w:szCs w:val="24"/>
          <w:highlight w:val="none"/>
        </w:rPr>
        <w:t>（三）关于残疾人福利性单位判定</w:t>
      </w:r>
    </w:p>
    <w:p w14:paraId="2CD05DF9">
      <w:pPr>
        <w:tabs>
          <w:tab w:val="left" w:pos="5670"/>
        </w:tabs>
        <w:spacing w:line="500" w:lineRule="exact"/>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残疾人福利性单位声明函（格式）</w:t>
      </w:r>
    </w:p>
    <w:p w14:paraId="266E3E68">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）采购活动提供本单位制造的货物（由本单位承担工程/提供服务），或者提供其他残疾人福利性单位制造的货物（不包括使用非残疾人福利性单位注册商标的货物）。</w:t>
      </w:r>
    </w:p>
    <w:p w14:paraId="6938CE5F">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14:paraId="7E47F58B">
      <w:pPr>
        <w:spacing w:line="500" w:lineRule="exact"/>
        <w:ind w:firstLine="480" w:firstLineChars="200"/>
        <w:jc w:val="left"/>
        <w:rPr>
          <w:rFonts w:hint="eastAsia" w:ascii="仿宋" w:hAnsi="仿宋" w:eastAsia="仿宋" w:cs="仿宋"/>
          <w:color w:val="auto"/>
          <w:sz w:val="24"/>
          <w:szCs w:val="24"/>
          <w:highlight w:val="none"/>
        </w:rPr>
      </w:pPr>
    </w:p>
    <w:p w14:paraId="03DB81AC">
      <w:pPr>
        <w:spacing w:line="500" w:lineRule="exact"/>
        <w:ind w:firstLine="4320" w:firstLineChars="18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名称</w:t>
      </w:r>
      <w:r>
        <w:rPr>
          <w:rFonts w:hint="eastAsia" w:ascii="仿宋" w:hAnsi="仿宋" w:eastAsia="仿宋" w:cs="仿宋"/>
          <w:color w:val="auto"/>
          <w:sz w:val="24"/>
          <w:szCs w:val="24"/>
          <w:highlight w:val="none"/>
        </w:rPr>
        <w:t>（加盖公章）</w:t>
      </w:r>
    </w:p>
    <w:p w14:paraId="60434523">
      <w:pPr>
        <w:tabs>
          <w:tab w:val="left" w:pos="5670"/>
        </w:tabs>
        <w:spacing w:line="500" w:lineRule="exact"/>
        <w:ind w:firstLine="4560" w:firstLineChars="19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6EB23E9F">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备注：</w:t>
      </w:r>
      <w:r>
        <w:rPr>
          <w:rFonts w:hint="eastAsia" w:ascii="仿宋" w:hAnsi="仿宋" w:eastAsia="仿宋" w:cs="仿宋"/>
          <w:color w:val="auto"/>
          <w:sz w:val="24"/>
          <w:szCs w:val="24"/>
          <w:highlight w:val="none"/>
        </w:rPr>
        <w:t>根据《财政部 民政部 中国残疾人联合会关于促进残疾人就业政府采购政策的通知》（财库〔2017〕141号）的规定：</w:t>
      </w:r>
    </w:p>
    <w:p w14:paraId="37FFC8AC">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一、享受政府采购支持政策的残疾人福利性单位应当同时满足以下条件：</w:t>
      </w:r>
    </w:p>
    <w:p w14:paraId="78ECC793">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（一）安置的残疾人占本单位在职职工人数的比例不低于25%（含25%），并且安置的残疾人人数不少于10人（含10人）；</w:t>
      </w:r>
    </w:p>
    <w:p w14:paraId="451DEAF4">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（二）依法与安置的每位残疾人签订了一年以上（含一年）的劳动合同或服务协议；</w:t>
      </w:r>
    </w:p>
    <w:p w14:paraId="79FE80F4">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（三）为安置的每位残疾人按月足额缴纳了基本养老保险、基本医疗保险、失业保险、工伤保险和生育保险等社会保险费；</w:t>
      </w:r>
    </w:p>
    <w:p w14:paraId="46C19081">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（四）通过银行等金融机构向安置的每位残疾人，按月支付了不低于单位所在区县适用的经省级人民政府批准的月最低工资标准的工资；</w:t>
      </w:r>
    </w:p>
    <w:p w14:paraId="0777174B">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（五）提供本单位制造的货物、承担的工程或者服务（以下简称产品），或者提供其他残疾人福利性单位制造的货物（不包括使用非残疾人福利性单位注册商标的货物）。</w:t>
      </w:r>
    </w:p>
    <w:p w14:paraId="7D010724">
      <w:pPr>
        <w:pStyle w:val="12"/>
        <w:spacing w:before="0" w:beforeLines="0" w:line="360" w:lineRule="auto"/>
        <w:outlineLvl w:val="9"/>
        <w:rPr>
          <w:rFonts w:hint="eastAsia" w:ascii="仿宋" w:hAnsi="仿宋" w:eastAsia="仿宋" w:cs="仿宋"/>
          <w:color w:val="auto"/>
          <w:highlight w:val="none"/>
        </w:rPr>
      </w:pPr>
      <w:r>
        <w:rPr>
          <w:rFonts w:hint="eastAsia" w:ascii="仿宋" w:hAnsi="仿宋" w:eastAsia="仿宋" w:cs="仿宋"/>
          <w:color w:val="auto"/>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F87733A">
      <w:pPr>
        <w:bidi w:val="0"/>
        <w:rPr>
          <w:rFonts w:hint="eastAsia"/>
        </w:rPr>
      </w:pPr>
      <w:r>
        <w:rPr>
          <w:rFonts w:hint="eastAsia"/>
        </w:rPr>
        <w:br w:type="page"/>
      </w:r>
    </w:p>
    <w:p w14:paraId="3EE97910">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四、</w:t>
      </w:r>
      <w:bookmarkEnd w:id="5"/>
      <w:r>
        <w:rPr>
          <w:rFonts w:hint="eastAsia" w:ascii="仿宋" w:hAnsi="仿宋" w:eastAsia="仿宋" w:cs="仿宋"/>
          <w:b/>
          <w:bCs/>
          <w:kern w:val="2"/>
          <w:sz w:val="28"/>
          <w:szCs w:val="28"/>
          <w:lang w:val="en-US" w:eastAsia="zh-CN" w:bidi="ar-SA"/>
        </w:rPr>
        <w:t>法定代表人（或负责人）身份证明/法定代表人（或负责人）授权委托书</w:t>
      </w:r>
    </w:p>
    <w:p w14:paraId="2547E72E">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法定代表人（或负责人）身份证明</w:t>
      </w:r>
    </w:p>
    <w:p w14:paraId="1AF672AB">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1BF27889">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50E5A75">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4A8F5E0F">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76B9D18A">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7F718E1C">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（供应商名称）的法定代表人（或负责人）。</w:t>
      </w:r>
    </w:p>
    <w:p w14:paraId="0F1EA09B">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特此证明。</w:t>
      </w:r>
    </w:p>
    <w:p w14:paraId="70087049">
      <w:pPr>
        <w:autoSpaceDE w:val="0"/>
        <w:autoSpaceDN w:val="0"/>
        <w:adjustRightInd w:val="0"/>
        <w:snapToGrid w:val="0"/>
        <w:spacing w:before="156" w:beforeLines="50" w:line="360" w:lineRule="auto"/>
        <w:ind w:firstLine="420" w:firstLineChars="200"/>
        <w:jc w:val="left"/>
        <w:rPr>
          <w:rFonts w:hint="eastAsia" w:ascii="仿宋" w:hAnsi="仿宋" w:eastAsia="仿宋" w:cs="仿宋"/>
          <w:szCs w:val="21"/>
          <w:highlight w:val="none"/>
        </w:rPr>
      </w:pPr>
      <w:r>
        <w:rPr>
          <w:rFonts w:hint="eastAsia" w:ascii="仿宋" w:hAnsi="仿宋" w:eastAsia="仿宋" w:cs="仿宋"/>
          <w:szCs w:val="21"/>
          <w:highlight w:val="none"/>
        </w:rPr>
        <w:t>附：法定代表人（或负责人）身份证电子件或扫描件（正反面）</w:t>
      </w:r>
    </w:p>
    <w:p w14:paraId="0A7C11DA">
      <w:pPr>
        <w:snapToGrid w:val="0"/>
        <w:spacing w:line="480" w:lineRule="auto"/>
        <w:rPr>
          <w:rFonts w:hint="eastAsia" w:ascii="仿宋" w:hAnsi="仿宋" w:eastAsia="仿宋" w:cs="仿宋"/>
          <w:szCs w:val="21"/>
          <w:highlight w:val="none"/>
        </w:rPr>
      </w:pPr>
    </w:p>
    <w:p w14:paraId="5CCCD1A0">
      <w:pPr>
        <w:snapToGrid w:val="0"/>
        <w:rPr>
          <w:rFonts w:hint="eastAsia" w:ascii="仿宋" w:hAnsi="仿宋" w:eastAsia="仿宋" w:cs="仿宋"/>
          <w:szCs w:val="21"/>
          <w:highlight w:val="none"/>
        </w:rPr>
      </w:pPr>
    </w:p>
    <w:p w14:paraId="42E0D53F">
      <w:pPr>
        <w:snapToGrid w:val="0"/>
        <w:rPr>
          <w:rFonts w:hint="eastAsia" w:ascii="仿宋" w:hAnsi="仿宋" w:eastAsia="仿宋" w:cs="仿宋"/>
          <w:szCs w:val="21"/>
          <w:highlight w:val="none"/>
        </w:rPr>
      </w:pPr>
    </w:p>
    <w:p w14:paraId="4D620110">
      <w:pPr>
        <w:adjustRightInd w:val="0"/>
        <w:snapToGrid w:val="0"/>
        <w:spacing w:line="360" w:lineRule="auto"/>
        <w:ind w:right="420"/>
        <w:rPr>
          <w:rFonts w:hint="eastAsia" w:ascii="仿宋" w:hAnsi="仿宋" w:eastAsia="仿宋" w:cs="仿宋"/>
          <w:highlight w:val="none"/>
        </w:rPr>
      </w:pPr>
    </w:p>
    <w:p w14:paraId="004C453F">
      <w:pPr>
        <w:adjustRightInd w:val="0"/>
        <w:snapToGrid w:val="0"/>
        <w:spacing w:line="360" w:lineRule="auto"/>
        <w:ind w:right="420"/>
        <w:rPr>
          <w:rFonts w:hint="eastAsia" w:ascii="仿宋" w:hAnsi="仿宋" w:eastAsia="仿宋" w:cs="仿宋"/>
          <w:highlight w:val="none"/>
        </w:rPr>
      </w:pPr>
    </w:p>
    <w:p w14:paraId="3D502584">
      <w:pPr>
        <w:adjustRightInd w:val="0"/>
        <w:snapToGrid w:val="0"/>
        <w:spacing w:line="48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217B0B0E">
      <w:pPr>
        <w:adjustRightInd w:val="0"/>
        <w:snapToGrid w:val="0"/>
        <w:spacing w:line="480" w:lineRule="auto"/>
        <w:ind w:firstLine="42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10D8C45">
      <w:pPr>
        <w:pStyle w:val="5"/>
        <w:ind w:left="420" w:leftChars="200"/>
        <w:rPr>
          <w:rFonts w:hint="eastAsia" w:ascii="仿宋" w:hAnsi="仿宋" w:eastAsia="仿宋" w:cs="仿宋"/>
          <w:highlight w:val="none"/>
        </w:rPr>
      </w:pPr>
    </w:p>
    <w:p w14:paraId="01011DA6">
      <w:pPr>
        <w:pStyle w:val="5"/>
        <w:ind w:left="420" w:leftChars="200"/>
        <w:rPr>
          <w:rFonts w:hint="eastAsia" w:ascii="仿宋" w:hAnsi="仿宋" w:eastAsia="仿宋" w:cs="仿宋"/>
          <w:highlight w:val="none"/>
        </w:rPr>
      </w:pPr>
    </w:p>
    <w:p w14:paraId="5F3AABC4">
      <w:pPr>
        <w:spacing w:before="156" w:beforeLines="50" w:line="360" w:lineRule="auto"/>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28"/>
          <w:szCs w:val="28"/>
          <w:highlight w:val="none"/>
        </w:rPr>
        <w:t>法定代表人（或负责人）授权委托书</w:t>
      </w:r>
    </w:p>
    <w:p w14:paraId="314A1754">
      <w:pPr>
        <w:spacing w:line="560" w:lineRule="exact"/>
        <w:jc w:val="left"/>
        <w:rPr>
          <w:rFonts w:hint="eastAsia" w:ascii="仿宋" w:hAnsi="仿宋" w:eastAsia="仿宋" w:cs="仿宋"/>
          <w:bCs/>
          <w:spacing w:val="4"/>
          <w:highlight w:val="none"/>
        </w:rPr>
      </w:pPr>
      <w:r>
        <w:rPr>
          <w:rFonts w:hint="eastAsia" w:ascii="仿宋" w:hAnsi="仿宋" w:eastAsia="仿宋" w:cs="仿宋"/>
          <w:bCs/>
          <w:spacing w:val="4"/>
          <w:highlight w:val="none"/>
        </w:rPr>
        <w:t>致：</w:t>
      </w:r>
      <w:r>
        <w:rPr>
          <w:rFonts w:hint="eastAsia" w:ascii="仿宋" w:hAnsi="仿宋" w:eastAsia="仿宋" w:cs="仿宋"/>
          <w:bCs/>
          <w:spacing w:val="4"/>
          <w:highlight w:val="none"/>
          <w:u w:val="single"/>
        </w:rPr>
        <w:t>（采购人名称）</w:t>
      </w:r>
    </w:p>
    <w:p w14:paraId="573316E9">
      <w:pPr>
        <w:spacing w:line="560" w:lineRule="exact"/>
        <w:ind w:firstLine="436" w:firstLineChars="200"/>
        <w:jc w:val="left"/>
        <w:rPr>
          <w:rFonts w:hint="eastAsia" w:ascii="仿宋" w:hAnsi="仿宋" w:eastAsia="仿宋" w:cs="仿宋"/>
          <w:spacing w:val="4"/>
          <w:highlight w:val="none"/>
        </w:rPr>
      </w:pPr>
      <w:r>
        <w:rPr>
          <w:rFonts w:hint="eastAsia" w:ascii="仿宋" w:hAnsi="仿宋" w:eastAsia="仿宋" w:cs="仿宋"/>
          <w:spacing w:val="4"/>
          <w:highlight w:val="none"/>
          <w:u w:val="single"/>
        </w:rPr>
        <w:t xml:space="preserve">(供应商名称)   </w:t>
      </w:r>
      <w:r>
        <w:rPr>
          <w:rFonts w:hint="eastAsia" w:ascii="仿宋" w:hAnsi="仿宋" w:eastAsia="仿宋" w:cs="仿宋"/>
          <w:spacing w:val="4"/>
          <w:highlight w:val="none"/>
        </w:rPr>
        <w:t>按中华人民共和国法律于（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 ）成立。</w:t>
      </w:r>
      <w:r>
        <w:rPr>
          <w:rFonts w:hint="eastAsia" w:ascii="仿宋" w:hAnsi="仿宋" w:eastAsia="仿宋" w:cs="仿宋"/>
          <w:highlight w:val="none"/>
        </w:rPr>
        <w:t>法定代表人（或负责人）</w:t>
      </w:r>
      <w:r>
        <w:rPr>
          <w:rFonts w:hint="eastAsia" w:ascii="仿宋" w:hAnsi="仿宋" w:eastAsia="仿宋" w:cs="仿宋"/>
          <w:highlight w:val="none"/>
          <w:u w:val="single"/>
        </w:rPr>
        <w:t xml:space="preserve">  </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特授权</w:t>
      </w:r>
      <w:r>
        <w:rPr>
          <w:rFonts w:hint="eastAsia" w:ascii="仿宋" w:hAnsi="仿宋" w:eastAsia="仿宋" w:cs="仿宋"/>
          <w:spacing w:val="4"/>
          <w:highlight w:val="none"/>
          <w:u w:val="single"/>
        </w:rPr>
        <w:t xml:space="preserve">  </w:t>
      </w:r>
      <w:r>
        <w:rPr>
          <w:rFonts w:hint="eastAsia" w:ascii="仿宋" w:hAnsi="仿宋" w:eastAsia="仿宋" w:cs="仿宋"/>
          <w:highlight w:val="none"/>
          <w:u w:val="single"/>
        </w:rPr>
        <w:t>被授权人</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代表我公司全权办理针对本次</w:t>
      </w:r>
      <w:r>
        <w:rPr>
          <w:rFonts w:hint="eastAsia" w:ascii="仿宋" w:hAnsi="仿宋" w:eastAsia="仿宋" w:cs="仿宋"/>
          <w:spacing w:val="4"/>
          <w:highlight w:val="none"/>
          <w:u w:val="single"/>
        </w:rPr>
        <w:t xml:space="preserve">  项目名称、项目编号   </w:t>
      </w:r>
      <w:r>
        <w:rPr>
          <w:rFonts w:hint="eastAsia" w:ascii="仿宋" w:hAnsi="仿宋" w:eastAsia="仿宋" w:cs="仿宋"/>
          <w:spacing w:val="4"/>
          <w:highlight w:val="none"/>
        </w:rPr>
        <w:t>响应、磋商、签约等具体工作，并签署全部有关的文件、协议及合同。</w:t>
      </w:r>
    </w:p>
    <w:p w14:paraId="1BBC0687">
      <w:pPr>
        <w:spacing w:line="560" w:lineRule="exact"/>
        <w:ind w:firstLine="436" w:firstLineChars="200"/>
        <w:jc w:val="left"/>
        <w:rPr>
          <w:rFonts w:hint="eastAsia" w:ascii="仿宋" w:hAnsi="仿宋" w:eastAsia="仿宋" w:cs="仿宋"/>
          <w:spacing w:val="4"/>
          <w:highlight w:val="none"/>
        </w:rPr>
      </w:pPr>
      <w:r>
        <w:rPr>
          <w:rFonts w:hint="eastAsia" w:ascii="仿宋" w:hAnsi="仿宋" w:eastAsia="仿宋" w:cs="仿宋"/>
          <w:spacing w:val="4"/>
          <w:highlight w:val="none"/>
        </w:rPr>
        <w:t>我公司对</w:t>
      </w:r>
      <w:r>
        <w:rPr>
          <w:rFonts w:hint="eastAsia" w:ascii="仿宋" w:hAnsi="仿宋" w:eastAsia="仿宋" w:cs="仿宋"/>
          <w:highlight w:val="none"/>
        </w:rPr>
        <w:t>被授权人</w:t>
      </w:r>
      <w:r>
        <w:rPr>
          <w:rFonts w:hint="eastAsia" w:ascii="仿宋" w:hAnsi="仿宋" w:eastAsia="仿宋" w:cs="仿宋"/>
          <w:spacing w:val="4"/>
          <w:highlight w:val="none"/>
        </w:rPr>
        <w:t>的签名负全部责任。</w:t>
      </w:r>
    </w:p>
    <w:p w14:paraId="150A76C0">
      <w:pPr>
        <w:spacing w:line="560" w:lineRule="exact"/>
        <w:ind w:right="204" w:rightChars="97" w:firstLine="420" w:firstLineChars="200"/>
        <w:jc w:val="left"/>
        <w:rPr>
          <w:rFonts w:hint="eastAsia" w:ascii="仿宋" w:hAnsi="仿宋" w:eastAsia="仿宋" w:cs="仿宋"/>
          <w:highlight w:val="none"/>
        </w:rPr>
      </w:pPr>
      <w:r>
        <w:rPr>
          <w:rFonts w:hint="eastAsia" w:ascii="仿宋" w:hAnsi="仿宋" w:eastAsia="仿宋" w:cs="仿宋"/>
          <w:highlight w:val="none"/>
        </w:rPr>
        <w:t>本授权有效期与投标有效期一致。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5632D1A9">
        <w:tblPrEx>
          <w:tblCellMar>
            <w:top w:w="0" w:type="dxa"/>
            <w:left w:w="108" w:type="dxa"/>
            <w:bottom w:w="0" w:type="dxa"/>
            <w:right w:w="108" w:type="dxa"/>
          </w:tblCellMar>
        </w:tblPrEx>
        <w:trPr>
          <w:trHeight w:val="600" w:hRule="atLeast"/>
        </w:trPr>
        <w:tc>
          <w:tcPr>
            <w:tcW w:w="4200" w:type="dxa"/>
            <w:noWrap w:val="0"/>
            <w:vAlign w:val="top"/>
          </w:tcPr>
          <w:p w14:paraId="66F7ADEF">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被授权人签字：</w:t>
            </w:r>
          </w:p>
        </w:tc>
        <w:tc>
          <w:tcPr>
            <w:tcW w:w="3990" w:type="dxa"/>
            <w:noWrap w:val="0"/>
            <w:vAlign w:val="top"/>
          </w:tcPr>
          <w:p w14:paraId="3AAB3F78">
            <w:pPr>
              <w:spacing w:line="520" w:lineRule="exact"/>
              <w:jc w:val="left"/>
              <w:rPr>
                <w:rFonts w:hint="eastAsia" w:ascii="仿宋" w:hAnsi="仿宋" w:eastAsia="仿宋" w:cs="仿宋"/>
                <w:spacing w:val="4"/>
                <w:highlight w:val="none"/>
              </w:rPr>
            </w:pPr>
            <w:r>
              <w:rPr>
                <w:rFonts w:hint="eastAsia" w:ascii="仿宋" w:hAnsi="仿宋" w:eastAsia="仿宋" w:cs="仿宋"/>
                <w:highlight w:val="none"/>
              </w:rPr>
              <w:t>法定代表人（或负责人）</w:t>
            </w:r>
            <w:r>
              <w:rPr>
                <w:rFonts w:hint="eastAsia" w:ascii="仿宋" w:hAnsi="仿宋" w:eastAsia="仿宋" w:cs="仿宋"/>
                <w:spacing w:val="4"/>
                <w:highlight w:val="none"/>
              </w:rPr>
              <w:t>签字或盖章：</w:t>
            </w:r>
          </w:p>
        </w:tc>
      </w:tr>
      <w:tr w14:paraId="4A92DB93">
        <w:tblPrEx>
          <w:tblCellMar>
            <w:top w:w="0" w:type="dxa"/>
            <w:left w:w="108" w:type="dxa"/>
            <w:bottom w:w="0" w:type="dxa"/>
            <w:right w:w="108" w:type="dxa"/>
          </w:tblCellMar>
        </w:tblPrEx>
        <w:trPr>
          <w:trHeight w:val="600" w:hRule="atLeast"/>
        </w:trPr>
        <w:tc>
          <w:tcPr>
            <w:tcW w:w="4200" w:type="dxa"/>
            <w:noWrap w:val="0"/>
            <w:vAlign w:val="top"/>
          </w:tcPr>
          <w:p w14:paraId="7922E80F">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c>
          <w:tcPr>
            <w:tcW w:w="3990" w:type="dxa"/>
            <w:noWrap w:val="0"/>
            <w:vAlign w:val="top"/>
          </w:tcPr>
          <w:p w14:paraId="78DE1940">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r>
    </w:tbl>
    <w:p w14:paraId="65D3A0B9">
      <w:pPr>
        <w:spacing w:before="24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lang w:val="zh-CN"/>
        </w:rPr>
        <w:t>附法定代表人（或负责人）身份证电子件或扫描件及被授权人身份证电子件或扫描件</w:t>
      </w:r>
      <w:r>
        <w:rPr>
          <w:rFonts w:hint="eastAsia" w:ascii="仿宋" w:hAnsi="仿宋" w:eastAsia="仿宋" w:cs="仿宋"/>
          <w:szCs w:val="21"/>
          <w:highlight w:val="none"/>
          <w:lang w:val="zh-CN"/>
        </w:rPr>
        <w:t>（正反面）</w:t>
      </w:r>
    </w:p>
    <w:p w14:paraId="70511A19">
      <w:pPr>
        <w:spacing w:line="480" w:lineRule="auto"/>
        <w:ind w:left="424" w:leftChars="202" w:right="540" w:rightChars="257"/>
        <w:jc w:val="left"/>
        <w:rPr>
          <w:rFonts w:hint="eastAsia" w:ascii="仿宋" w:hAnsi="仿宋" w:eastAsia="仿宋" w:cs="仿宋"/>
          <w:highlight w:val="none"/>
        </w:rPr>
      </w:pPr>
    </w:p>
    <w:p w14:paraId="1BDD8EBC">
      <w:pPr>
        <w:spacing w:line="480" w:lineRule="auto"/>
        <w:ind w:left="424" w:leftChars="202" w:right="540" w:rightChars="257"/>
        <w:jc w:val="left"/>
        <w:rPr>
          <w:rFonts w:hint="eastAsia" w:ascii="仿宋" w:hAnsi="仿宋" w:eastAsia="仿宋" w:cs="仿宋"/>
          <w:highlight w:val="none"/>
        </w:rPr>
      </w:pPr>
    </w:p>
    <w:p w14:paraId="47EA1698">
      <w:pPr>
        <w:adjustRightInd w:val="0"/>
        <w:snapToGrid w:val="0"/>
        <w:spacing w:line="360" w:lineRule="auto"/>
        <w:ind w:right="420"/>
        <w:rPr>
          <w:rFonts w:hint="eastAsia" w:ascii="仿宋" w:hAnsi="仿宋" w:eastAsia="仿宋" w:cs="仿宋"/>
          <w:highlight w:val="none"/>
        </w:rPr>
      </w:pPr>
    </w:p>
    <w:p w14:paraId="74BB26E6">
      <w:pPr>
        <w:adjustRightInd w:val="0"/>
        <w:snapToGrid w:val="0"/>
        <w:spacing w:line="72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30CA51B8">
      <w:pPr>
        <w:adjustRightInd w:val="0"/>
        <w:snapToGrid w:val="0"/>
        <w:spacing w:line="720" w:lineRule="auto"/>
        <w:ind w:firstLine="42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E466C30">
      <w:pPr>
        <w:pStyle w:val="5"/>
        <w:rPr>
          <w:rFonts w:hint="eastAsia" w:ascii="仿宋" w:hAnsi="仿宋" w:eastAsia="仿宋" w:cs="仿宋"/>
          <w:b/>
          <w:bCs/>
          <w:sz w:val="24"/>
          <w:highlight w:val="none"/>
          <w:lang w:val="zh-CN"/>
        </w:rPr>
      </w:pPr>
    </w:p>
    <w:p w14:paraId="08325154">
      <w:pPr>
        <w:pStyle w:val="7"/>
        <w:ind w:firstLine="630" w:firstLineChars="300"/>
        <w:rPr>
          <w:rFonts w:hint="eastAsia" w:ascii="仿宋" w:hAnsi="仿宋" w:eastAsia="仿宋" w:cs="仿宋"/>
          <w:sz w:val="21"/>
          <w:szCs w:val="21"/>
          <w:highlight w:val="none"/>
        </w:rPr>
      </w:pPr>
    </w:p>
    <w:p w14:paraId="01142C1A">
      <w:pPr>
        <w:rPr>
          <w:rFonts w:hint="eastAsia" w:ascii="仿宋" w:hAnsi="仿宋" w:eastAsia="仿宋" w:cs="仿宋"/>
          <w:b/>
          <w:bCs/>
          <w:highlight w:val="none"/>
        </w:rPr>
      </w:pPr>
      <w:r>
        <w:rPr>
          <w:rFonts w:hint="eastAsia" w:ascii="仿宋" w:hAnsi="仿宋" w:eastAsia="仿宋" w:cs="仿宋"/>
          <w:b/>
          <w:bCs/>
          <w:highlight w:val="none"/>
          <w:lang w:val="zh-CN"/>
        </w:rPr>
        <w:t>说明：</w:t>
      </w:r>
      <w:r>
        <w:rPr>
          <w:rFonts w:hint="eastAsia" w:ascii="仿宋" w:hAnsi="仿宋" w:eastAsia="仿宋" w:cs="仿宋"/>
          <w:b/>
          <w:bCs/>
          <w:highlight w:val="none"/>
        </w:rPr>
        <w:t>法定代表人（或负责人）直接投标时无需提供。</w:t>
      </w:r>
    </w:p>
    <w:p w14:paraId="4D79C34D">
      <w:pPr>
        <w:rPr>
          <w:rFonts w:hint="eastAsia" w:ascii="仿宋" w:hAnsi="仿宋" w:eastAsia="仿宋" w:cs="仿宋"/>
          <w:b/>
          <w:bCs/>
          <w:sz w:val="22"/>
          <w:szCs w:val="22"/>
        </w:rPr>
      </w:pPr>
    </w:p>
    <w:p w14:paraId="0F8F99A8">
      <w:pPr>
        <w:spacing w:line="360" w:lineRule="auto"/>
        <w:outlineLvl w:val="2"/>
        <w:rPr>
          <w:rFonts w:hint="eastAsia" w:ascii="仿宋" w:hAnsi="仿宋" w:eastAsia="仿宋" w:cs="仿宋"/>
          <w:b/>
          <w:bCs/>
          <w:color w:val="auto"/>
          <w:sz w:val="30"/>
          <w:szCs w:val="30"/>
          <w:highlight w:val="none"/>
          <w:lang w:val="en-US" w:eastAsia="zh-CN"/>
        </w:rPr>
      </w:pPr>
      <w:r>
        <w:rPr>
          <w:rFonts w:hint="eastAsia" w:ascii="仿宋" w:hAnsi="仿宋" w:eastAsia="仿宋" w:cs="仿宋"/>
          <w:b/>
          <w:bCs/>
          <w:sz w:val="22"/>
          <w:szCs w:val="22"/>
        </w:rPr>
        <w:br w:type="page"/>
      </w:r>
      <w:bookmarkStart w:id="6" w:name="_Toc481"/>
      <w:r>
        <w:rPr>
          <w:rFonts w:hint="eastAsia" w:ascii="仿宋" w:hAnsi="仿宋" w:eastAsia="仿宋" w:cs="仿宋"/>
          <w:b/>
          <w:bCs/>
          <w:color w:val="auto"/>
          <w:sz w:val="30"/>
          <w:szCs w:val="30"/>
          <w:highlight w:val="none"/>
          <w:lang w:val="en-US" w:eastAsia="zh-CN"/>
        </w:rPr>
        <w:t>五</w:t>
      </w:r>
      <w:r>
        <w:rPr>
          <w:rFonts w:hint="eastAsia" w:ascii="仿宋" w:hAnsi="仿宋" w:eastAsia="仿宋" w:cs="仿宋"/>
          <w:b/>
          <w:bCs/>
          <w:color w:val="auto"/>
          <w:sz w:val="30"/>
          <w:szCs w:val="30"/>
          <w:highlight w:val="none"/>
        </w:rPr>
        <w:t>、特定资格条件</w:t>
      </w:r>
    </w:p>
    <w:p w14:paraId="46536D06">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highlight w:val="none"/>
        </w:rPr>
        <w:t>说明：供应商具备建设行政主管部门颁发的建筑工程施工总承包三级（含）及以上资质，且具有有效的安全生产许可证</w:t>
      </w:r>
      <w:r>
        <w:rPr>
          <w:rFonts w:hint="eastAsia" w:ascii="仿宋" w:hAnsi="仿宋" w:eastAsia="仿宋" w:cs="仿宋"/>
          <w:color w:val="auto"/>
          <w:highlight w:val="none"/>
          <w:lang w:eastAsia="zh-CN"/>
        </w:rPr>
        <w:t>。</w:t>
      </w:r>
    </w:p>
    <w:p w14:paraId="389D0EB7">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auto"/>
          <w:sz w:val="30"/>
          <w:szCs w:val="30"/>
          <w:highlight w:val="none"/>
          <w:lang w:val="en-US" w:eastAsia="zh-CN"/>
        </w:rPr>
        <w:br w:type="page"/>
      </w:r>
      <w:r>
        <w:rPr>
          <w:rFonts w:hint="eastAsia" w:ascii="仿宋" w:hAnsi="仿宋" w:eastAsia="仿宋" w:cs="仿宋"/>
          <w:b/>
          <w:bCs/>
          <w:color w:val="auto"/>
          <w:sz w:val="30"/>
          <w:szCs w:val="30"/>
          <w:highlight w:val="none"/>
          <w:lang w:val="en-US" w:eastAsia="zh-CN"/>
        </w:rPr>
        <w:t>六</w:t>
      </w:r>
      <w:r>
        <w:rPr>
          <w:rFonts w:hint="eastAsia" w:ascii="仿宋" w:hAnsi="仿宋" w:eastAsia="仿宋" w:cs="仿宋"/>
          <w:b/>
          <w:bCs/>
          <w:color w:val="auto"/>
          <w:sz w:val="30"/>
          <w:szCs w:val="30"/>
          <w:highlight w:val="none"/>
        </w:rPr>
        <w:t>、</w:t>
      </w:r>
      <w:r>
        <w:rPr>
          <w:rFonts w:hint="eastAsia" w:ascii="仿宋" w:hAnsi="仿宋" w:eastAsia="仿宋" w:cs="仿宋"/>
          <w:b/>
          <w:bCs/>
          <w:color w:val="000000"/>
          <w:sz w:val="30"/>
          <w:szCs w:val="30"/>
          <w:highlight w:val="none"/>
          <w:lang w:val="en-US" w:eastAsia="zh-CN"/>
        </w:rPr>
        <w:t>基本信息要求</w:t>
      </w:r>
    </w:p>
    <w:p w14:paraId="5C0A7B53">
      <w:pPr>
        <w:spacing w:line="360" w:lineRule="auto"/>
        <w:outlineLvl w:val="9"/>
        <w:rPr>
          <w:rFonts w:hint="eastAsia" w:ascii="仿宋" w:hAnsi="仿宋" w:eastAsia="仿宋" w:cs="仿宋"/>
          <w:b/>
          <w:bCs/>
          <w:color w:val="000000"/>
          <w:sz w:val="30"/>
          <w:szCs w:val="30"/>
          <w:highlight w:val="none"/>
        </w:rPr>
      </w:pPr>
      <w:r>
        <w:rPr>
          <w:rFonts w:hint="eastAsia" w:ascii="仿宋" w:hAnsi="仿宋" w:eastAsia="仿宋" w:cs="仿宋"/>
          <w:b w:val="0"/>
          <w:bCs w:val="0"/>
          <w:color w:val="000000"/>
          <w:sz w:val="24"/>
          <w:szCs w:val="24"/>
          <w:highlight w:val="none"/>
          <w:lang w:val="en-US" w:eastAsia="zh-CN"/>
        </w:rPr>
        <w:t>说明：供应商资质基本信息应在“陕西省住房和城乡建设厅网（http://js.shaanxi.gov.cn/）”可查询；</w:t>
      </w:r>
    </w:p>
    <w:p w14:paraId="546F66E6">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eastAsia" w:ascii="仿宋" w:hAnsi="仿宋" w:eastAsia="仿宋" w:cs="仿宋"/>
          <w:color w:val="auto"/>
          <w:highlight w:val="none"/>
        </w:rPr>
      </w:pPr>
    </w:p>
    <w:p w14:paraId="1F06B54E">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outlineLvl w:val="2"/>
        <w:rPr>
          <w:rFonts w:hint="eastAsia" w:ascii="仿宋" w:hAnsi="仿宋" w:eastAsia="仿宋" w:cs="仿宋"/>
          <w:b/>
          <w:bCs/>
          <w:sz w:val="22"/>
          <w:szCs w:val="22"/>
        </w:rPr>
      </w:pPr>
      <w:r>
        <w:rPr>
          <w:rFonts w:hint="eastAsia" w:ascii="仿宋" w:hAnsi="仿宋" w:eastAsia="仿宋" w:cs="仿宋"/>
          <w:color w:val="auto"/>
          <w:highlight w:val="none"/>
        </w:rPr>
        <w:br w:type="page"/>
      </w:r>
      <w:r>
        <w:rPr>
          <w:rFonts w:hint="eastAsia" w:ascii="仿宋" w:hAnsi="仿宋" w:eastAsia="仿宋" w:cs="仿宋"/>
          <w:b/>
          <w:bCs/>
          <w:color w:val="auto"/>
          <w:sz w:val="30"/>
          <w:szCs w:val="30"/>
          <w:highlight w:val="none"/>
          <w:lang w:val="en-US" w:eastAsia="zh-CN"/>
        </w:rPr>
        <w:t>七、信用记录</w:t>
      </w:r>
      <w:bookmarkEnd w:id="6"/>
    </w:p>
    <w:p w14:paraId="3B801184">
      <w:pPr>
        <w:spacing w:line="500" w:lineRule="exact"/>
        <w:jc w:val="center"/>
        <w:rPr>
          <w:rFonts w:hint="eastAsia" w:ascii="仿宋" w:hAnsi="仿宋" w:eastAsia="仿宋" w:cs="仿宋"/>
          <w:b/>
          <w:bCs/>
          <w:sz w:val="22"/>
          <w:szCs w:val="22"/>
        </w:rPr>
      </w:pPr>
      <w:bookmarkStart w:id="7" w:name="_Toc19115"/>
      <w:bookmarkStart w:id="8" w:name="_Toc24112"/>
      <w:bookmarkStart w:id="9" w:name="_Toc726"/>
      <w:bookmarkStart w:id="10" w:name="_Toc28054"/>
      <w:bookmarkStart w:id="11" w:name="_Toc13679"/>
      <w:bookmarkStart w:id="12" w:name="_Toc17677"/>
      <w:bookmarkStart w:id="13" w:name="_Toc528596084"/>
      <w:bookmarkStart w:id="14" w:name="_Toc5040"/>
      <w:bookmarkStart w:id="15" w:name="_Toc22518"/>
      <w:bookmarkStart w:id="16" w:name="_Toc28966"/>
      <w:bookmarkStart w:id="17" w:name="_Toc9011"/>
      <w:bookmarkStart w:id="18" w:name="_Toc18549"/>
      <w:bookmarkStart w:id="19" w:name="_Toc17411"/>
      <w:r>
        <w:rPr>
          <w:rFonts w:hint="eastAsia" w:ascii="仿宋" w:hAnsi="仿宋" w:eastAsia="仿宋" w:cs="仿宋"/>
          <w:b/>
          <w:bCs/>
          <w:sz w:val="22"/>
          <w:szCs w:val="22"/>
        </w:rPr>
        <w:t>供应商信用记录书面声明函</w:t>
      </w:r>
      <w:bookmarkEnd w:id="7"/>
      <w:bookmarkEnd w:id="8"/>
      <w:bookmarkEnd w:id="9"/>
      <w:bookmarkEnd w:id="10"/>
      <w:bookmarkEnd w:id="11"/>
      <w:bookmarkEnd w:id="12"/>
      <w:bookmarkEnd w:id="13"/>
      <w:bookmarkEnd w:id="14"/>
      <w:bookmarkEnd w:id="15"/>
      <w:bookmarkEnd w:id="16"/>
      <w:bookmarkEnd w:id="17"/>
      <w:bookmarkEnd w:id="18"/>
      <w:bookmarkEnd w:id="19"/>
    </w:p>
    <w:p w14:paraId="7A71C74F">
      <w:pPr>
        <w:spacing w:line="500" w:lineRule="exact"/>
        <w:rPr>
          <w:rFonts w:hint="eastAsia" w:ascii="仿宋" w:hAnsi="仿宋" w:eastAsia="仿宋" w:cs="仿宋"/>
          <w:sz w:val="22"/>
          <w:szCs w:val="22"/>
        </w:rPr>
      </w:pPr>
      <w:r>
        <w:rPr>
          <w:rFonts w:hint="eastAsia" w:ascii="仿宋" w:hAnsi="仿宋" w:eastAsia="仿宋" w:cs="仿宋"/>
          <w:sz w:val="22"/>
          <w:szCs w:val="22"/>
        </w:rPr>
        <w:t>致：(采购人名称）</w:t>
      </w:r>
    </w:p>
    <w:p w14:paraId="441E6A48">
      <w:pPr>
        <w:spacing w:line="500" w:lineRule="exact"/>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rPr>
        <w:t>）的磋商供应商，在此郑重声明：</w:t>
      </w:r>
    </w:p>
    <w:p w14:paraId="05FC6E57">
      <w:pPr>
        <w:spacing w:line="500" w:lineRule="exact"/>
        <w:ind w:firstLine="442" w:firstLineChars="200"/>
        <w:rPr>
          <w:rFonts w:hint="eastAsia" w:ascii="仿宋" w:hAnsi="仿宋" w:eastAsia="仿宋" w:cs="仿宋"/>
          <w:sz w:val="22"/>
          <w:szCs w:val="22"/>
        </w:rPr>
      </w:pPr>
      <w:r>
        <w:rPr>
          <w:rFonts w:hint="eastAsia" w:ascii="仿宋" w:hAnsi="仿宋" w:eastAsia="仿宋" w:cs="仿宋"/>
          <w:b/>
          <w:bCs/>
          <w:sz w:val="22"/>
          <w:szCs w:val="22"/>
        </w:rPr>
        <w:t>1、供应商在参加政府采购活动前3年内因违法经营被禁止在一定期限内参加政府采购活动，期限届满的，可以参加政府采购活动，但应提供期限届满的证明材料。</w:t>
      </w:r>
    </w:p>
    <w:p w14:paraId="40BA8F6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2、我方_____（填“未被列入”或“被列入”）“信用中国”网站失信被执行人名单。</w:t>
      </w:r>
    </w:p>
    <w:p w14:paraId="0D6A66C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3、我方_____（填“未被列入”或“被列入”）“信用中国”网站重大税收违法案件当事人名单。</w:t>
      </w:r>
    </w:p>
    <w:p w14:paraId="10B0415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4、我方_____（填“未被列入”或“被列入”）中国政府采购网站政府采购严重违法失信行为记录名单。</w:t>
      </w:r>
    </w:p>
    <w:p w14:paraId="35AAD542">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如有不实，我方将无条件地退出本项目的采购活动，并遵照《中华人民共和国政府采购法》有关“提供虚假材料的规定”接受处罚。</w:t>
      </w:r>
    </w:p>
    <w:p w14:paraId="240BDE49">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特此声明。</w:t>
      </w:r>
    </w:p>
    <w:p w14:paraId="0FE5619D">
      <w:pPr>
        <w:spacing w:line="500" w:lineRule="exact"/>
        <w:ind w:firstLine="3740" w:firstLineChars="17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323BA71F">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日期：　　年　月　日</w:t>
      </w:r>
    </w:p>
    <w:p w14:paraId="75961587">
      <w:pPr>
        <w:spacing w:line="360" w:lineRule="auto"/>
        <w:rPr>
          <w:rFonts w:hint="eastAsia" w:ascii="仿宋" w:hAnsi="仿宋" w:eastAsia="仿宋" w:cs="仿宋"/>
          <w:b/>
          <w:bCs/>
          <w:sz w:val="22"/>
          <w:szCs w:val="22"/>
        </w:rPr>
      </w:pPr>
      <w:bookmarkStart w:id="20" w:name="_Toc3608"/>
      <w:bookmarkStart w:id="21" w:name="_Toc6319"/>
      <w:bookmarkStart w:id="22" w:name="_Toc16890"/>
    </w:p>
    <w:p w14:paraId="69C68B81">
      <w:pPr>
        <w:spacing w:line="360" w:lineRule="auto"/>
        <w:outlineLvl w:val="2"/>
        <w:rPr>
          <w:rFonts w:hint="eastAsia" w:ascii="仿宋" w:hAnsi="仿宋" w:eastAsia="仿宋" w:cs="仿宋"/>
          <w:b/>
          <w:bCs/>
          <w:sz w:val="22"/>
          <w:szCs w:val="22"/>
        </w:rPr>
      </w:pPr>
      <w:bookmarkStart w:id="23" w:name="_Toc28584"/>
      <w:r>
        <w:rPr>
          <w:rFonts w:hint="eastAsia" w:ascii="仿宋" w:hAnsi="仿宋" w:eastAsia="仿宋" w:cs="仿宋"/>
          <w:b/>
          <w:bCs/>
          <w:sz w:val="22"/>
          <w:szCs w:val="22"/>
        </w:rPr>
        <w:br w:type="page"/>
      </w:r>
      <w:r>
        <w:rPr>
          <w:rFonts w:hint="eastAsia" w:ascii="仿宋" w:hAnsi="仿宋" w:eastAsia="仿宋" w:cs="仿宋"/>
          <w:b/>
          <w:bCs/>
          <w:color w:val="auto"/>
          <w:sz w:val="30"/>
          <w:szCs w:val="30"/>
          <w:highlight w:val="none"/>
          <w:lang w:val="en-US" w:eastAsia="zh-CN"/>
        </w:rPr>
        <w:t>八、控股管理关系</w:t>
      </w:r>
      <w:bookmarkEnd w:id="20"/>
      <w:bookmarkEnd w:id="21"/>
      <w:bookmarkEnd w:id="22"/>
      <w:bookmarkEnd w:id="23"/>
    </w:p>
    <w:p w14:paraId="3F754F78">
      <w:pPr>
        <w:spacing w:line="500" w:lineRule="exact"/>
        <w:jc w:val="center"/>
        <w:rPr>
          <w:rFonts w:hint="eastAsia" w:ascii="仿宋" w:hAnsi="仿宋" w:eastAsia="仿宋" w:cs="仿宋"/>
          <w:b/>
          <w:bCs/>
          <w:sz w:val="22"/>
          <w:szCs w:val="22"/>
          <w:lang w:val="zh-CN"/>
        </w:rPr>
      </w:pPr>
      <w:bookmarkStart w:id="24" w:name="_Toc18731"/>
      <w:bookmarkStart w:id="25" w:name="_Toc6510"/>
      <w:r>
        <w:rPr>
          <w:rFonts w:hint="eastAsia" w:ascii="仿宋" w:hAnsi="仿宋" w:eastAsia="仿宋" w:cs="仿宋"/>
          <w:b/>
          <w:bCs/>
          <w:sz w:val="22"/>
          <w:szCs w:val="22"/>
          <w:lang w:val="zh-CN"/>
        </w:rPr>
        <w:t>供应商控股管理关系承诺书</w:t>
      </w:r>
    </w:p>
    <w:p w14:paraId="3090F572">
      <w:pPr>
        <w:pStyle w:val="5"/>
        <w:rPr>
          <w:rFonts w:hint="eastAsia" w:ascii="仿宋" w:hAnsi="仿宋" w:eastAsia="仿宋" w:cs="仿宋"/>
          <w:sz w:val="22"/>
          <w:szCs w:val="22"/>
          <w:lang w:val="zh-CN"/>
        </w:rPr>
      </w:pPr>
    </w:p>
    <w:p w14:paraId="7FDDF6EF">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1、供应商在本项目投标中，不存在与其它供应商负责人为同一人，有控股、管理等关联关系承诺：</w:t>
      </w:r>
    </w:p>
    <w:p w14:paraId="3F13E371">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1.1管理关系说明：</w:t>
      </w:r>
    </w:p>
    <w:p w14:paraId="2232063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我单位管理的具有独立法人的下属单位有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CCFCA1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我单位的上级管理单位有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19D375D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1.2股权关系说明：</w:t>
      </w:r>
    </w:p>
    <w:p w14:paraId="2033192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我单位控股的单位有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3C0746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我单位被</w:t>
      </w:r>
      <w:r>
        <w:rPr>
          <w:rFonts w:hint="eastAsia" w:ascii="仿宋" w:hAnsi="仿宋" w:eastAsia="仿宋" w:cs="仿宋"/>
          <w:sz w:val="22"/>
          <w:szCs w:val="22"/>
          <w:u w:val="single"/>
        </w:rPr>
        <w:t xml:space="preserve">              </w:t>
      </w:r>
      <w:r>
        <w:rPr>
          <w:rFonts w:hint="eastAsia" w:ascii="仿宋" w:hAnsi="仿宋" w:eastAsia="仿宋" w:cs="仿宋"/>
          <w:sz w:val="22"/>
          <w:szCs w:val="22"/>
        </w:rPr>
        <w:t>单位控股。</w:t>
      </w:r>
    </w:p>
    <w:p w14:paraId="77223092">
      <w:pPr>
        <w:spacing w:line="500" w:lineRule="exact"/>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1.3单位负责人：</w:t>
      </w:r>
      <w:r>
        <w:rPr>
          <w:rFonts w:hint="eastAsia" w:ascii="仿宋" w:hAnsi="仿宋" w:eastAsia="仿宋" w:cs="仿宋"/>
          <w:sz w:val="22"/>
          <w:szCs w:val="22"/>
          <w:u w:val="single"/>
        </w:rPr>
        <w:t xml:space="preserve">                </w:t>
      </w:r>
    </w:p>
    <w:p w14:paraId="01969FD6">
      <w:pPr>
        <w:spacing w:line="500" w:lineRule="exact"/>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2、其他与本项目有关的利害关系说明：</w:t>
      </w:r>
      <w:r>
        <w:rPr>
          <w:rFonts w:hint="eastAsia" w:ascii="仿宋" w:hAnsi="仿宋" w:eastAsia="仿宋" w:cs="仿宋"/>
          <w:sz w:val="22"/>
          <w:szCs w:val="22"/>
          <w:u w:val="single"/>
        </w:rPr>
        <w:t xml:space="preserve">                               </w:t>
      </w:r>
    </w:p>
    <w:p w14:paraId="37494E8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我单位承诺以上说明真实有效，无虚假内容或隐瞒。</w:t>
      </w:r>
    </w:p>
    <w:p w14:paraId="476B3E0C">
      <w:pPr>
        <w:spacing w:line="500" w:lineRule="exact"/>
        <w:ind w:firstLine="220" w:firstLineChars="100"/>
        <w:rPr>
          <w:rFonts w:hint="eastAsia" w:ascii="仿宋" w:hAnsi="仿宋" w:eastAsia="仿宋" w:cs="仿宋"/>
          <w:sz w:val="22"/>
          <w:szCs w:val="22"/>
        </w:rPr>
      </w:pPr>
    </w:p>
    <w:p w14:paraId="742CCBF4">
      <w:pPr>
        <w:pStyle w:val="5"/>
        <w:rPr>
          <w:rFonts w:hint="eastAsia" w:ascii="仿宋" w:hAnsi="仿宋" w:eastAsia="仿宋" w:cs="仿宋"/>
          <w:sz w:val="22"/>
          <w:szCs w:val="22"/>
        </w:rPr>
      </w:pPr>
    </w:p>
    <w:p w14:paraId="18E4106A">
      <w:pPr>
        <w:spacing w:line="500" w:lineRule="exact"/>
        <w:ind w:firstLine="2200" w:firstLineChars="10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4BCBAB09">
      <w:pPr>
        <w:spacing w:line="500" w:lineRule="exact"/>
        <w:ind w:firstLine="220" w:firstLineChars="100"/>
        <w:rPr>
          <w:rFonts w:hint="eastAsia" w:ascii="仿宋" w:hAnsi="仿宋" w:eastAsia="仿宋" w:cs="仿宋"/>
          <w:sz w:val="22"/>
          <w:szCs w:val="22"/>
        </w:rPr>
      </w:pPr>
    </w:p>
    <w:p w14:paraId="597E7ECC">
      <w:pPr>
        <w:widowControl/>
        <w:spacing w:line="408" w:lineRule="auto"/>
        <w:ind w:left="239" w:leftChars="114"/>
        <w:jc w:val="center"/>
        <w:rPr>
          <w:rFonts w:hint="eastAsia" w:ascii="仿宋" w:hAnsi="仿宋" w:eastAsia="仿宋" w:cs="仿宋"/>
          <w:sz w:val="22"/>
          <w:szCs w:val="22"/>
        </w:rPr>
      </w:pPr>
      <w:r>
        <w:rPr>
          <w:rFonts w:hint="eastAsia" w:ascii="仿宋" w:hAnsi="仿宋" w:eastAsia="仿宋" w:cs="仿宋"/>
          <w:sz w:val="22"/>
          <w:szCs w:val="22"/>
        </w:rPr>
        <w:t xml:space="preserve">                    年      月      日</w:t>
      </w:r>
    </w:p>
    <w:bookmarkEnd w:id="24"/>
    <w:bookmarkEnd w:id="25"/>
    <w:p w14:paraId="0118FE24">
      <w:pPr>
        <w:spacing w:line="360" w:lineRule="auto"/>
        <w:outlineLvl w:val="2"/>
        <w:rPr>
          <w:rFonts w:hint="eastAsia" w:ascii="仿宋" w:hAnsi="仿宋" w:eastAsia="仿宋" w:cs="仿宋"/>
          <w:b/>
          <w:bCs/>
          <w:sz w:val="22"/>
          <w:szCs w:val="22"/>
        </w:rPr>
      </w:pPr>
      <w:r>
        <w:rPr>
          <w:rFonts w:hint="eastAsia" w:ascii="仿宋" w:hAnsi="仿宋" w:eastAsia="仿宋" w:cs="仿宋"/>
          <w:b/>
          <w:bCs/>
          <w:sz w:val="22"/>
          <w:szCs w:val="22"/>
        </w:rPr>
        <w:br w:type="page"/>
      </w:r>
      <w:bookmarkStart w:id="26" w:name="_Toc10784"/>
      <w:r>
        <w:rPr>
          <w:rFonts w:hint="eastAsia" w:ascii="仿宋" w:hAnsi="仿宋" w:eastAsia="仿宋" w:cs="仿宋"/>
          <w:b/>
          <w:bCs/>
          <w:color w:val="auto"/>
          <w:sz w:val="30"/>
          <w:szCs w:val="30"/>
          <w:highlight w:val="none"/>
          <w:lang w:val="en-US" w:eastAsia="zh-CN"/>
        </w:rPr>
        <w:t>九、供应商书面声明</w:t>
      </w:r>
      <w:bookmarkEnd w:id="26"/>
    </w:p>
    <w:p w14:paraId="5845F0E8">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供应商未为本项目提供整体设计、规范编制或者项目管理、监理、检测等服务的书面声明</w:t>
      </w:r>
    </w:p>
    <w:p w14:paraId="263B7407">
      <w:pPr>
        <w:spacing w:line="500" w:lineRule="exact"/>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(采购人名称）</w:t>
      </w:r>
    </w:p>
    <w:p w14:paraId="6A2898C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 xml:space="preserve"> 项目名称 </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rPr>
        <w:t>）的投标供应商，在此郑重声明：</w:t>
      </w:r>
    </w:p>
    <w:p w14:paraId="4B974D21">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我方</w:t>
      </w:r>
      <w:r>
        <w:rPr>
          <w:rFonts w:hint="eastAsia" w:ascii="仿宋" w:hAnsi="仿宋" w:eastAsia="仿宋" w:cs="仿宋"/>
          <w:sz w:val="22"/>
          <w:szCs w:val="22"/>
          <w:u w:val="single"/>
        </w:rPr>
        <w:t xml:space="preserve"> 属于/不属于 </w:t>
      </w:r>
      <w:r>
        <w:rPr>
          <w:rFonts w:hint="eastAsia" w:ascii="仿宋" w:hAnsi="仿宋" w:eastAsia="仿宋" w:cs="仿宋"/>
          <w:sz w:val="22"/>
          <w:szCs w:val="22"/>
        </w:rPr>
        <w:t>为本项目提供整体设计、规范编制或者项目管理、监理、检测等服务的供应商。</w:t>
      </w:r>
    </w:p>
    <w:p w14:paraId="7E20BDC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如有不实，我方将无条件地退出本项目的采购活动，并遵照《中华人民共和国政府采购法》有关“提供虚假材料的规定”接受处罚。</w:t>
      </w:r>
    </w:p>
    <w:p w14:paraId="4A202B03">
      <w:pPr>
        <w:spacing w:line="500" w:lineRule="exact"/>
        <w:rPr>
          <w:rFonts w:hint="eastAsia" w:ascii="仿宋" w:hAnsi="仿宋" w:eastAsia="仿宋" w:cs="仿宋"/>
          <w:sz w:val="22"/>
          <w:szCs w:val="22"/>
        </w:rPr>
      </w:pPr>
      <w:r>
        <w:rPr>
          <w:rFonts w:hint="eastAsia" w:ascii="仿宋" w:hAnsi="仿宋" w:eastAsia="仿宋" w:cs="仿宋"/>
          <w:sz w:val="22"/>
          <w:szCs w:val="22"/>
        </w:rPr>
        <w:t>特此声明。</w:t>
      </w:r>
    </w:p>
    <w:p w14:paraId="057011BF">
      <w:pPr>
        <w:spacing w:line="500" w:lineRule="exact"/>
        <w:ind w:firstLine="3520" w:firstLineChars="16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1AE67E9A">
      <w:pPr>
        <w:spacing w:line="500" w:lineRule="exact"/>
        <w:ind w:firstLine="3520" w:firstLineChars="1600"/>
        <w:rPr>
          <w:rFonts w:hint="eastAsia" w:ascii="仿宋" w:hAnsi="仿宋" w:eastAsia="仿宋" w:cs="仿宋"/>
          <w:sz w:val="22"/>
          <w:szCs w:val="22"/>
        </w:rPr>
      </w:pPr>
      <w:r>
        <w:rPr>
          <w:rFonts w:hint="eastAsia" w:ascii="仿宋" w:hAnsi="仿宋" w:eastAsia="仿宋" w:cs="仿宋"/>
          <w:sz w:val="22"/>
          <w:szCs w:val="22"/>
        </w:rPr>
        <w:t>日期：  年  月  日</w:t>
      </w:r>
    </w:p>
    <w:p w14:paraId="77959705">
      <w:pPr>
        <w:pStyle w:val="4"/>
        <w:ind w:firstLine="440"/>
        <w:rPr>
          <w:rFonts w:hint="eastAsia" w:ascii="仿宋" w:hAnsi="仿宋" w:eastAsia="仿宋" w:cs="仿宋"/>
          <w:sz w:val="22"/>
          <w:szCs w:val="22"/>
        </w:rPr>
      </w:pPr>
    </w:p>
    <w:p w14:paraId="6DD49EB0">
      <w:pPr>
        <w:pStyle w:val="4"/>
        <w:ind w:firstLine="440"/>
        <w:rPr>
          <w:rFonts w:hint="eastAsia" w:ascii="仿宋" w:hAnsi="仿宋" w:eastAsia="仿宋" w:cs="仿宋"/>
          <w:sz w:val="22"/>
          <w:szCs w:val="22"/>
        </w:rPr>
      </w:pPr>
    </w:p>
    <w:p w14:paraId="13C3CA1C">
      <w:pPr>
        <w:spacing w:line="360" w:lineRule="auto"/>
        <w:jc w:val="left"/>
        <w:rPr>
          <w:rFonts w:hint="eastAsia" w:ascii="仿宋" w:hAnsi="仿宋" w:eastAsia="仿宋" w:cs="仿宋"/>
          <w:bCs/>
          <w:sz w:val="22"/>
          <w:szCs w:val="22"/>
        </w:rPr>
      </w:pPr>
      <w:r>
        <w:rPr>
          <w:rFonts w:hint="eastAsia" w:ascii="仿宋" w:hAnsi="仿宋" w:eastAsia="仿宋" w:cs="仿宋"/>
          <w:bCs/>
          <w:sz w:val="22"/>
          <w:szCs w:val="22"/>
        </w:rPr>
        <w:tab/>
      </w:r>
    </w:p>
    <w:p w14:paraId="00A78827">
      <w:pPr>
        <w:spacing w:before="156" w:beforeLines="50" w:line="360" w:lineRule="auto"/>
        <w:outlineLvl w:val="2"/>
        <w:rPr>
          <w:rFonts w:hint="eastAsia" w:ascii="仿宋" w:hAnsi="仿宋" w:eastAsia="仿宋" w:cs="仿宋"/>
          <w:b/>
          <w:bCs/>
          <w:sz w:val="22"/>
          <w:szCs w:val="22"/>
        </w:rPr>
      </w:pPr>
      <w:r>
        <w:rPr>
          <w:rFonts w:hint="eastAsia" w:ascii="仿宋" w:hAnsi="仿宋" w:eastAsia="仿宋" w:cs="仿宋"/>
          <w:b/>
          <w:bCs/>
          <w:sz w:val="22"/>
          <w:szCs w:val="22"/>
        </w:rPr>
        <w:br w:type="page"/>
      </w:r>
      <w:bookmarkStart w:id="27" w:name="_Toc12736"/>
      <w:r>
        <w:rPr>
          <w:rFonts w:hint="eastAsia" w:ascii="仿宋" w:hAnsi="仿宋" w:eastAsia="仿宋" w:cs="仿宋"/>
          <w:b/>
          <w:bCs/>
          <w:color w:val="auto"/>
          <w:sz w:val="30"/>
          <w:szCs w:val="30"/>
          <w:highlight w:val="none"/>
          <w:lang w:val="en-US" w:eastAsia="zh-CN"/>
        </w:rPr>
        <w:t>十、供应商参与磋商的承诺函</w:t>
      </w:r>
      <w:bookmarkEnd w:id="27"/>
    </w:p>
    <w:p w14:paraId="06FFF663">
      <w:pPr>
        <w:spacing w:line="500" w:lineRule="exact"/>
        <w:jc w:val="center"/>
        <w:rPr>
          <w:rFonts w:hint="eastAsia" w:ascii="仿宋" w:hAnsi="仿宋" w:eastAsia="仿宋" w:cs="仿宋"/>
          <w:b/>
          <w:bCs/>
          <w:sz w:val="22"/>
          <w:szCs w:val="22"/>
        </w:rPr>
      </w:pPr>
    </w:p>
    <w:p w14:paraId="73A49ADA">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供应商参与磋商的承诺函</w:t>
      </w:r>
    </w:p>
    <w:p w14:paraId="4D11F403">
      <w:pPr>
        <w:spacing w:line="500" w:lineRule="exact"/>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（采购人名称）</w:t>
      </w:r>
    </w:p>
    <w:p w14:paraId="32075CB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公司郑重承诺，在投标有效期内不随意撤回、撤销投标，在成交后按照竞争性磋商文件和竞争性磋商响应文件与采购人签订合同。如果违反以上承诺，给采购人造成损失的，我公司自愿按照政府采购法等法律法规规定承担相应的责任。</w:t>
      </w:r>
    </w:p>
    <w:p w14:paraId="77FA9850">
      <w:pPr>
        <w:spacing w:line="500" w:lineRule="exact"/>
        <w:ind w:firstLine="440" w:firstLineChars="200"/>
        <w:rPr>
          <w:rFonts w:hint="eastAsia" w:ascii="仿宋" w:hAnsi="仿宋" w:eastAsia="仿宋" w:cs="仿宋"/>
          <w:sz w:val="22"/>
          <w:szCs w:val="22"/>
        </w:rPr>
      </w:pPr>
    </w:p>
    <w:p w14:paraId="3EDB363A">
      <w:pPr>
        <w:spacing w:line="500" w:lineRule="exact"/>
        <w:ind w:firstLine="440" w:firstLineChars="200"/>
        <w:rPr>
          <w:rFonts w:hint="eastAsia" w:ascii="仿宋" w:hAnsi="仿宋" w:eastAsia="仿宋" w:cs="仿宋"/>
          <w:sz w:val="22"/>
          <w:szCs w:val="22"/>
        </w:rPr>
      </w:pPr>
    </w:p>
    <w:p w14:paraId="5424E222">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供应商名称 ：</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（公章）   </w:t>
      </w:r>
    </w:p>
    <w:p w14:paraId="4D730D5A">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 xml:space="preserve">              </w:t>
      </w:r>
    </w:p>
    <w:p w14:paraId="0B7790CD">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日  期：    年  月  日</w:t>
      </w:r>
    </w:p>
    <w:p w14:paraId="20A152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DF4CC3"/>
    <w:rsid w:val="05204882"/>
    <w:rsid w:val="0C68470D"/>
    <w:rsid w:val="200B0D98"/>
    <w:rsid w:val="244404F7"/>
    <w:rsid w:val="2DDF4CC3"/>
    <w:rsid w:val="49DB37BB"/>
    <w:rsid w:val="4FC769F9"/>
    <w:rsid w:val="57331468"/>
    <w:rsid w:val="5A797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First Indent"/>
    <w:basedOn w:val="5"/>
    <w:next w:val="8"/>
    <w:unhideWhenUsed/>
    <w:qFormat/>
    <w:uiPriority w:val="0"/>
    <w:pPr>
      <w:spacing w:line="240" w:lineRule="auto"/>
      <w:ind w:firstLine="420" w:firstLineChars="100"/>
    </w:pPr>
    <w:rPr>
      <w:rFonts w:ascii="Times New Roman" w:hAnsi="Times New Roman"/>
      <w:sz w:val="18"/>
      <w:szCs w:val="18"/>
    </w:rPr>
  </w:style>
  <w:style w:type="paragraph" w:styleId="8">
    <w:name w:val="Body Text First Indent 2"/>
    <w:basedOn w:val="6"/>
    <w:next w:val="1"/>
    <w:unhideWhenUsed/>
    <w:qFormat/>
    <w:uiPriority w:val="99"/>
    <w:pPr>
      <w:widowControl/>
      <w:ind w:firstLine="420"/>
      <w:jc w:val="left"/>
    </w:pPr>
    <w:rPr>
      <w:rFonts w:ascii="宋体" w:hAnsi="宋体" w:cs="宋体"/>
      <w:sz w:val="21"/>
    </w:rPr>
  </w:style>
  <w:style w:type="character" w:customStyle="1" w:styleId="11">
    <w:name w:val="标题 2 Char"/>
    <w:link w:val="2"/>
    <w:qFormat/>
    <w:uiPriority w:val="9"/>
    <w:rPr>
      <w:rFonts w:ascii="Arial" w:hAnsi="Arial"/>
      <w:b/>
      <w:bCs/>
      <w:sz w:val="28"/>
      <w:szCs w:val="32"/>
    </w:rPr>
  </w:style>
  <w:style w:type="paragraph" w:customStyle="1" w:styleId="12">
    <w:name w:val="标题 3（投标文件）"/>
    <w:basedOn w:val="3"/>
    <w:qFormat/>
    <w:uiPriority w:val="0"/>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4547</Words>
  <Characters>4721</Characters>
  <Lines>0</Lines>
  <Paragraphs>0</Paragraphs>
  <TotalTime>0</TotalTime>
  <ScaleCrop>false</ScaleCrop>
  <LinksUpToDate>false</LinksUpToDate>
  <CharactersWithSpaces>5606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2025-09-09T08:39:00Z</dcterms:created>
  <dc:creator>echo</dc:creator>
  <cp:lastModifiedBy>echo</cp:lastModifiedBy>
  <dcterms:modified xsi:type="dcterms:W3CDTF">2025-10-11T02:54:56Z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B6D48157713F4C28B3BE4B32C91B2DFB_13</vt:lpwstr>
  </property>
  <property fmtid="{D5CDD505-2E9C-101B-9397-08002B2CF9AE}" pid="4" name="KSOTemplateDocerSaveRecord">
    <vt:lpwstr>eyJoZGlkIjoiMTU1MjA4MDE1M2UyNDQ5OTZmNTY2MzZkYzY2NjJiOTQiLCJ1c2VySWQiOiIyNDg2NTg2NDAifQ==</vt:lpwstr>
  </property>
</Properties>
</file>