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F02EA">
      <w:pPr>
        <w:pStyle w:val="9"/>
        <w:jc w:val="center"/>
        <w:outlineLvl w:val="1"/>
      </w:pPr>
      <w:r>
        <w:rPr>
          <w:rFonts w:ascii="仿宋_GB2312" w:hAnsi="仿宋_GB2312" w:eastAsia="仿宋_GB2312" w:cs="仿宋_GB2312"/>
          <w:b/>
          <w:sz w:val="36"/>
        </w:rPr>
        <w:t>拟签订采购合同文本</w:t>
      </w:r>
    </w:p>
    <w:p w14:paraId="6653E8DE">
      <w:pPr>
        <w:adjustRightInd w:val="0"/>
        <w:snapToGrid w:val="0"/>
        <w:spacing w:line="360" w:lineRule="auto"/>
        <w:jc w:val="both"/>
        <w:rPr>
          <w:rFonts w:hint="eastAsia" w:ascii="仿宋" w:hAnsi="仿宋" w:eastAsia="仿宋" w:cs="仿宋"/>
          <w:b/>
          <w:snapToGrid w:val="0"/>
          <w:kern w:val="2"/>
          <w:sz w:val="36"/>
          <w:szCs w:val="36"/>
          <w:lang w:val="en-US" w:eastAsia="zh-CN" w:bidi="ar-SA"/>
        </w:rPr>
      </w:pPr>
    </w:p>
    <w:p w14:paraId="5D755AA6">
      <w:pPr>
        <w:adjustRightInd w:val="0"/>
        <w:snapToGrid w:val="0"/>
        <w:spacing w:line="360" w:lineRule="auto"/>
        <w:jc w:val="both"/>
        <w:rPr>
          <w:rFonts w:hint="eastAsia" w:ascii="仿宋" w:hAnsi="仿宋" w:eastAsia="仿宋" w:cs="仿宋"/>
          <w:b/>
          <w:snapToGrid w:val="0"/>
          <w:kern w:val="2"/>
          <w:sz w:val="36"/>
          <w:szCs w:val="36"/>
          <w:lang w:val="en-US" w:eastAsia="zh-CN" w:bidi="ar-SA"/>
        </w:rPr>
      </w:pPr>
    </w:p>
    <w:p w14:paraId="3122427A">
      <w:pPr>
        <w:adjustRightInd w:val="0"/>
        <w:snapToGrid w:val="0"/>
        <w:spacing w:line="360" w:lineRule="auto"/>
        <w:jc w:val="both"/>
        <w:rPr>
          <w:rFonts w:hint="eastAsia" w:ascii="仿宋" w:hAnsi="仿宋" w:eastAsia="仿宋" w:cs="仿宋"/>
          <w:b/>
          <w:snapToGrid w:val="0"/>
          <w:kern w:val="2"/>
          <w:sz w:val="36"/>
          <w:szCs w:val="36"/>
          <w:lang w:val="en-US" w:eastAsia="zh-CN" w:bidi="ar-SA"/>
        </w:rPr>
      </w:pPr>
      <w:r>
        <w:rPr>
          <w:rFonts w:hint="eastAsia" w:ascii="仿宋" w:hAnsi="仿宋" w:eastAsia="仿宋" w:cs="仿宋"/>
          <w:b/>
          <w:snapToGrid w:val="0"/>
          <w:kern w:val="2"/>
          <w:sz w:val="36"/>
          <w:szCs w:val="36"/>
          <w:lang w:val="en-US" w:eastAsia="zh-CN" w:bidi="ar-SA"/>
        </w:rPr>
        <w:t>合同编号：</w:t>
      </w:r>
    </w:p>
    <w:p w14:paraId="6849DA65">
      <w:pPr>
        <w:jc w:val="center"/>
        <w:rPr>
          <w:rFonts w:hint="eastAsia" w:ascii="仿宋" w:hAnsi="仿宋" w:eastAsia="仿宋" w:cs="仿宋"/>
          <w:b/>
          <w:snapToGrid w:val="0"/>
          <w:sz w:val="48"/>
          <w:szCs w:val="48"/>
          <w:lang w:eastAsia="zh-CN"/>
        </w:rPr>
      </w:pPr>
    </w:p>
    <w:p w14:paraId="3A6A545D">
      <w:pPr>
        <w:jc w:val="center"/>
        <w:rPr>
          <w:rFonts w:hint="eastAsia" w:ascii="仿宋" w:hAnsi="仿宋" w:eastAsia="仿宋" w:cs="仿宋"/>
          <w:b/>
          <w:snapToGrid w:val="0"/>
          <w:sz w:val="48"/>
          <w:szCs w:val="48"/>
        </w:rPr>
      </w:pPr>
      <w:r>
        <w:rPr>
          <w:rFonts w:hint="eastAsia" w:ascii="仿宋" w:hAnsi="仿宋" w:eastAsia="仿宋" w:cs="仿宋"/>
          <w:b/>
          <w:snapToGrid w:val="0"/>
          <w:sz w:val="48"/>
          <w:szCs w:val="48"/>
          <w:lang w:eastAsia="zh-CN"/>
        </w:rPr>
        <w:t>西安市公安局高新技术产业开发区分局</w:t>
      </w:r>
    </w:p>
    <w:p w14:paraId="515F3442">
      <w:pPr>
        <w:rPr>
          <w:rFonts w:hint="eastAsia" w:ascii="仿宋" w:hAnsi="仿宋" w:eastAsia="仿宋" w:cs="仿宋"/>
          <w:b/>
          <w:snapToGrid w:val="0"/>
          <w:sz w:val="48"/>
          <w:szCs w:val="48"/>
        </w:rPr>
      </w:pPr>
    </w:p>
    <w:p w14:paraId="78DE5BB0">
      <w:pPr>
        <w:pStyle w:val="2"/>
        <w:ind w:hanging="1"/>
        <w:jc w:val="center"/>
        <w:rPr>
          <w:rFonts w:hint="eastAsia" w:ascii="仿宋" w:hAnsi="仿宋" w:eastAsia="仿宋" w:cs="仿宋"/>
          <w:b/>
          <w:snapToGrid w:val="0"/>
          <w:sz w:val="36"/>
          <w:szCs w:val="36"/>
        </w:rPr>
      </w:pPr>
    </w:p>
    <w:p w14:paraId="5BABB02F">
      <w:pPr>
        <w:pStyle w:val="2"/>
        <w:ind w:hanging="1"/>
        <w:jc w:val="center"/>
        <w:rPr>
          <w:rFonts w:hint="eastAsia" w:ascii="仿宋" w:hAnsi="仿宋" w:eastAsia="仿宋" w:cs="仿宋"/>
          <w:b/>
          <w:snapToGrid w:val="0"/>
          <w:sz w:val="36"/>
          <w:szCs w:val="36"/>
        </w:rPr>
      </w:pPr>
    </w:p>
    <w:p w14:paraId="29221686">
      <w:pPr>
        <w:pStyle w:val="2"/>
        <w:ind w:hanging="1"/>
        <w:jc w:val="center"/>
        <w:rPr>
          <w:rFonts w:hint="eastAsia" w:ascii="仿宋" w:hAnsi="仿宋" w:eastAsia="仿宋" w:cs="仿宋"/>
          <w:b/>
          <w:snapToGrid w:val="0"/>
          <w:sz w:val="36"/>
          <w:szCs w:val="36"/>
        </w:rPr>
      </w:pPr>
    </w:p>
    <w:p w14:paraId="478AD27C">
      <w:pPr>
        <w:pStyle w:val="2"/>
        <w:ind w:hanging="1"/>
        <w:jc w:val="center"/>
        <w:rPr>
          <w:rFonts w:hint="eastAsia" w:ascii="仿宋" w:hAnsi="仿宋" w:eastAsia="仿宋" w:cs="仿宋"/>
          <w:b/>
          <w:snapToGrid w:val="0"/>
          <w:sz w:val="36"/>
          <w:szCs w:val="36"/>
        </w:rPr>
      </w:pPr>
    </w:p>
    <w:p w14:paraId="1B1AD476">
      <w:pPr>
        <w:pStyle w:val="2"/>
        <w:ind w:hanging="1"/>
        <w:jc w:val="center"/>
        <w:rPr>
          <w:rFonts w:hint="eastAsia" w:ascii="仿宋" w:hAnsi="仿宋" w:eastAsia="仿宋" w:cs="仿宋"/>
          <w:b/>
          <w:snapToGrid w:val="0"/>
          <w:sz w:val="36"/>
          <w:szCs w:val="36"/>
        </w:rPr>
      </w:pPr>
      <w:r>
        <w:rPr>
          <w:rFonts w:hint="eastAsia" w:ascii="仿宋" w:hAnsi="仿宋" w:eastAsia="仿宋" w:cs="仿宋"/>
          <w:b/>
          <w:snapToGrid w:val="0"/>
          <w:sz w:val="36"/>
          <w:szCs w:val="36"/>
        </w:rPr>
        <w:t>（项目名称:</w:t>
      </w:r>
      <w:r>
        <w:rPr>
          <w:rFonts w:hint="eastAsia" w:ascii="仿宋" w:hAnsi="仿宋" w:eastAsia="仿宋" w:cs="仿宋"/>
          <w:b/>
          <w:snapToGrid w:val="0"/>
          <w:sz w:val="36"/>
          <w:szCs w:val="36"/>
          <w:lang w:val="en-US" w:eastAsia="zh-CN"/>
        </w:rPr>
        <w:t xml:space="preserve">          </w:t>
      </w:r>
      <w:r>
        <w:rPr>
          <w:rFonts w:hint="eastAsia" w:ascii="仿宋" w:hAnsi="仿宋" w:eastAsia="仿宋" w:cs="仿宋"/>
          <w:b/>
          <w:snapToGrid w:val="0"/>
          <w:sz w:val="36"/>
          <w:szCs w:val="36"/>
        </w:rPr>
        <w:t>）</w:t>
      </w:r>
    </w:p>
    <w:p w14:paraId="18175517">
      <w:pPr>
        <w:adjustRightInd w:val="0"/>
        <w:snapToGrid w:val="0"/>
        <w:spacing w:line="360" w:lineRule="auto"/>
        <w:jc w:val="center"/>
        <w:rPr>
          <w:rFonts w:hint="eastAsia" w:ascii="仿宋" w:hAnsi="仿宋" w:eastAsia="仿宋" w:cs="仿宋"/>
          <w:color w:val="auto"/>
          <w:szCs w:val="24"/>
        </w:rPr>
      </w:pPr>
    </w:p>
    <w:p w14:paraId="28F43021">
      <w:pPr>
        <w:adjustRightInd w:val="0"/>
        <w:snapToGrid w:val="0"/>
        <w:spacing w:line="360" w:lineRule="auto"/>
        <w:rPr>
          <w:rFonts w:hint="eastAsia" w:ascii="仿宋" w:hAnsi="仿宋" w:eastAsia="仿宋" w:cs="仿宋"/>
          <w:color w:val="auto"/>
          <w:szCs w:val="24"/>
        </w:rPr>
      </w:pPr>
    </w:p>
    <w:p w14:paraId="2A9733C7">
      <w:pPr>
        <w:adjustRightInd w:val="0"/>
        <w:snapToGrid w:val="0"/>
        <w:spacing w:line="360" w:lineRule="auto"/>
        <w:rPr>
          <w:rFonts w:hint="eastAsia" w:ascii="仿宋" w:hAnsi="仿宋" w:eastAsia="仿宋" w:cs="仿宋"/>
          <w:color w:val="auto"/>
          <w:szCs w:val="24"/>
        </w:rPr>
      </w:pPr>
    </w:p>
    <w:p w14:paraId="7BC94AB7">
      <w:pPr>
        <w:adjustRightInd w:val="0"/>
        <w:snapToGrid w:val="0"/>
        <w:spacing w:line="360" w:lineRule="auto"/>
        <w:rPr>
          <w:rFonts w:hint="eastAsia" w:ascii="仿宋" w:hAnsi="仿宋" w:eastAsia="仿宋" w:cs="仿宋"/>
          <w:color w:val="auto"/>
          <w:szCs w:val="24"/>
        </w:rPr>
      </w:pPr>
    </w:p>
    <w:p w14:paraId="5BCFA77B">
      <w:pPr>
        <w:adjustRightInd w:val="0"/>
        <w:snapToGrid w:val="0"/>
        <w:spacing w:line="360" w:lineRule="auto"/>
        <w:ind w:firstLine="1915" w:firstLineChars="596"/>
        <w:rPr>
          <w:rFonts w:hint="eastAsia" w:ascii="仿宋" w:hAnsi="仿宋" w:eastAsia="仿宋" w:cs="仿宋"/>
          <w:b/>
          <w:color w:val="auto"/>
          <w:sz w:val="32"/>
          <w:szCs w:val="32"/>
          <w:lang w:val="en-US" w:eastAsia="zh-CN"/>
        </w:rPr>
      </w:pPr>
    </w:p>
    <w:p w14:paraId="3B6C1CD2">
      <w:pPr>
        <w:adjustRightInd w:val="0"/>
        <w:snapToGrid w:val="0"/>
        <w:spacing w:line="360" w:lineRule="auto"/>
        <w:ind w:firstLine="1915" w:firstLineChars="596"/>
        <w:rPr>
          <w:rFonts w:hint="eastAsia" w:ascii="仿宋" w:hAnsi="仿宋" w:eastAsia="仿宋" w:cs="仿宋"/>
          <w:b/>
          <w:color w:val="auto"/>
          <w:sz w:val="32"/>
          <w:szCs w:val="32"/>
          <w:lang w:val="en-US" w:eastAsia="zh-CN"/>
        </w:rPr>
      </w:pPr>
    </w:p>
    <w:p w14:paraId="0C23CF12">
      <w:pPr>
        <w:adjustRightInd w:val="0"/>
        <w:snapToGrid w:val="0"/>
        <w:spacing w:line="360" w:lineRule="auto"/>
        <w:ind w:firstLine="1915" w:firstLineChars="596"/>
        <w:rPr>
          <w:rFonts w:hint="eastAsia" w:ascii="仿宋" w:hAnsi="仿宋" w:eastAsia="仿宋" w:cs="仿宋"/>
          <w:b/>
          <w:color w:val="auto"/>
          <w:sz w:val="32"/>
          <w:szCs w:val="32"/>
          <w:lang w:val="en-US" w:eastAsia="zh-CN"/>
        </w:rPr>
      </w:pPr>
    </w:p>
    <w:p w14:paraId="77A61623">
      <w:pPr>
        <w:adjustRightInd w:val="0"/>
        <w:snapToGrid w:val="0"/>
        <w:spacing w:line="360" w:lineRule="auto"/>
        <w:rPr>
          <w:rFonts w:hint="eastAsia" w:ascii="仿宋" w:hAnsi="仿宋" w:eastAsia="仿宋" w:cs="仿宋"/>
          <w:b/>
          <w:color w:val="auto"/>
          <w:sz w:val="32"/>
          <w:szCs w:val="32"/>
          <w:lang w:val="en-US" w:eastAsia="zh-CN"/>
        </w:rPr>
      </w:pPr>
      <w:r>
        <w:rPr>
          <w:rFonts w:hint="eastAsia" w:ascii="仿宋" w:hAnsi="仿宋" w:eastAsia="仿宋" w:cs="仿宋"/>
          <w:b/>
          <w:color w:val="auto"/>
          <w:sz w:val="32"/>
          <w:szCs w:val="32"/>
          <w:lang w:val="en-US" w:eastAsia="zh-CN"/>
        </w:rPr>
        <w:t>甲方（采购人）</w:t>
      </w:r>
      <w:r>
        <w:rPr>
          <w:rFonts w:hint="eastAsia" w:ascii="仿宋" w:hAnsi="仿宋" w:eastAsia="仿宋" w:cs="仿宋"/>
          <w:b/>
          <w:color w:val="auto"/>
          <w:sz w:val="32"/>
          <w:szCs w:val="32"/>
        </w:rPr>
        <w:t>：</w:t>
      </w:r>
    </w:p>
    <w:p w14:paraId="49A7B06F">
      <w:pPr>
        <w:adjustRightInd w:val="0"/>
        <w:snapToGrid w:val="0"/>
        <w:spacing w:line="360" w:lineRule="auto"/>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乙方（成交供应商）：</w:t>
      </w:r>
    </w:p>
    <w:p w14:paraId="7500554A">
      <w:pPr>
        <w:jc w:val="center"/>
        <w:rPr>
          <w:rFonts w:hint="eastAsia" w:ascii="仿宋" w:hAnsi="仿宋" w:eastAsia="仿宋" w:cs="仿宋"/>
          <w:sz w:val="32"/>
          <w:szCs w:val="32"/>
        </w:rPr>
      </w:pPr>
    </w:p>
    <w:p w14:paraId="5F181393">
      <w:pPr>
        <w:jc w:val="center"/>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6</w:t>
      </w:r>
      <w:r>
        <w:rPr>
          <w:rFonts w:hint="eastAsia" w:ascii="仿宋" w:hAnsi="仿宋" w:eastAsia="仿宋" w:cs="仿宋"/>
          <w:sz w:val="32"/>
          <w:szCs w:val="32"/>
        </w:rPr>
        <w:t>年  月</w:t>
      </w:r>
    </w:p>
    <w:p w14:paraId="727C84CE">
      <w:pPr>
        <w:jc w:val="center"/>
        <w:rPr>
          <w:rFonts w:hint="eastAsia" w:ascii="仿宋" w:hAnsi="仿宋" w:eastAsia="仿宋" w:cs="仿宋"/>
          <w:b/>
          <w:color w:val="auto"/>
          <w:sz w:val="32"/>
          <w:szCs w:val="32"/>
        </w:rPr>
      </w:pPr>
      <w:r>
        <w:rPr>
          <w:rFonts w:hint="eastAsia" w:ascii="仿宋" w:hAnsi="仿宋" w:eastAsia="仿宋" w:cs="仿宋"/>
          <w:sz w:val="32"/>
          <w:szCs w:val="32"/>
        </w:rPr>
        <w:t>中国  西安</w:t>
      </w:r>
    </w:p>
    <w:p w14:paraId="61BB4E1A">
      <w:pPr>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br w:type="page"/>
      </w:r>
      <w:bookmarkStart w:id="0" w:name="_GoBack"/>
      <w:bookmarkEnd w:id="0"/>
    </w:p>
    <w:p w14:paraId="103950D3">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w:t>
      </w:r>
      <w:r>
        <w:rPr>
          <w:rFonts w:hint="eastAsia" w:ascii="仿宋" w:hAnsi="仿宋" w:eastAsia="仿宋" w:cs="仿宋"/>
          <w:b/>
          <w:bCs w:val="0"/>
          <w:color w:val="auto"/>
          <w:sz w:val="24"/>
          <w:szCs w:val="24"/>
          <w:highlight w:val="none"/>
        </w:rPr>
        <w:t>合同模板仅供参考，具体以实际签订合同为准。</w:t>
      </w:r>
      <w:r>
        <w:rPr>
          <w:rFonts w:hint="eastAsia" w:ascii="仿宋" w:hAnsi="仿宋" w:eastAsia="仿宋" w:cs="仿宋"/>
          <w:b/>
          <w:bCs w:val="0"/>
          <w:color w:val="auto"/>
          <w:sz w:val="24"/>
          <w:szCs w:val="24"/>
          <w:highlight w:val="none"/>
          <w:lang w:val="zh-CN"/>
        </w:rPr>
        <w:t>）</w:t>
      </w:r>
    </w:p>
    <w:p w14:paraId="4B16362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p>
    <w:p w14:paraId="454F4B8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甲方：</w:t>
      </w:r>
    </w:p>
    <w:p w14:paraId="6A0C1B9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单位负责人：</w:t>
      </w:r>
    </w:p>
    <w:p w14:paraId="33E66F1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w:t>
      </w:r>
    </w:p>
    <w:p w14:paraId="5C52178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电话：</w:t>
      </w:r>
    </w:p>
    <w:p w14:paraId="2C4CF80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乙方：</w:t>
      </w:r>
    </w:p>
    <w:p w14:paraId="148BC41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 xml:space="preserve">单位负责人： </w:t>
      </w:r>
    </w:p>
    <w:p w14:paraId="050F22D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w:t>
      </w:r>
    </w:p>
    <w:p w14:paraId="2D7D4FC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电话：</w:t>
      </w:r>
    </w:p>
    <w:p w14:paraId="06703FB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根据《中华人民共和国民法典》、《中华人民共和国政府采购法》等规定，就甲方选用乙方参与</w:t>
      </w:r>
      <w:r>
        <w:rPr>
          <w:rFonts w:hint="eastAsia" w:ascii="仿宋" w:hAnsi="仿宋" w:eastAsia="仿宋" w:cs="仿宋"/>
          <w:bCs/>
          <w:color w:val="auto"/>
          <w:sz w:val="24"/>
          <w:szCs w:val="24"/>
          <w:highlight w:val="none"/>
          <w:lang w:val="en-US" w:eastAsia="zh-CN"/>
        </w:rPr>
        <w:t>司法鉴定委托项目</w:t>
      </w:r>
      <w:r>
        <w:rPr>
          <w:rFonts w:hint="eastAsia" w:ascii="仿宋" w:hAnsi="仿宋" w:eastAsia="仿宋" w:cs="仿宋"/>
          <w:bCs/>
          <w:color w:val="auto"/>
          <w:sz w:val="24"/>
          <w:szCs w:val="24"/>
          <w:highlight w:val="none"/>
          <w:lang w:val="zh-CN"/>
        </w:rPr>
        <w:t>有关事宜，经甲乙双方协商一致订立本工作协议，双方共同遵守执行。</w:t>
      </w:r>
    </w:p>
    <w:p w14:paraId="6C650CF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default" w:ascii="仿宋" w:hAnsi="仿宋" w:eastAsia="仿宋" w:cs="仿宋"/>
          <w:b/>
          <w:bCs w:val="0"/>
          <w:color w:val="auto"/>
          <w:sz w:val="24"/>
          <w:szCs w:val="24"/>
          <w:highlight w:val="none"/>
          <w:u w:val="single"/>
          <w:lang w:val="en-US" w:eastAsia="zh-CN"/>
        </w:rPr>
      </w:pPr>
      <w:r>
        <w:rPr>
          <w:rFonts w:hint="eastAsia" w:ascii="仿宋" w:hAnsi="仿宋" w:eastAsia="仿宋" w:cs="仿宋"/>
          <w:b/>
          <w:bCs w:val="0"/>
          <w:color w:val="auto"/>
          <w:sz w:val="24"/>
          <w:szCs w:val="24"/>
          <w:highlight w:val="none"/>
          <w:lang w:val="zh-CN" w:eastAsia="zh-CN"/>
        </w:rPr>
        <w:t>一、</w:t>
      </w:r>
      <w:r>
        <w:rPr>
          <w:rFonts w:hint="eastAsia" w:ascii="仿宋" w:hAnsi="仿宋" w:eastAsia="仿宋" w:cs="仿宋"/>
          <w:b/>
          <w:bCs w:val="0"/>
          <w:color w:val="auto"/>
          <w:sz w:val="24"/>
          <w:szCs w:val="24"/>
          <w:highlight w:val="none"/>
          <w:lang w:val="zh-CN"/>
        </w:rPr>
        <w:t>项目名称：</w:t>
      </w:r>
      <w:r>
        <w:rPr>
          <w:rFonts w:hint="eastAsia" w:ascii="仿宋" w:hAnsi="仿宋" w:eastAsia="仿宋" w:cs="仿宋"/>
          <w:b/>
          <w:bCs w:val="0"/>
          <w:color w:val="auto"/>
          <w:sz w:val="24"/>
          <w:szCs w:val="24"/>
          <w:highlight w:val="none"/>
          <w:u w:val="single"/>
          <w:lang w:val="en-US" w:eastAsia="zh-CN"/>
        </w:rPr>
        <w:t xml:space="preserve">                       </w:t>
      </w:r>
    </w:p>
    <w:p w14:paraId="7D65224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eastAsia="zh-CN"/>
        </w:rPr>
        <w:t>二、</w:t>
      </w:r>
      <w:r>
        <w:rPr>
          <w:rFonts w:hint="eastAsia" w:ascii="仿宋" w:hAnsi="仿宋" w:eastAsia="仿宋" w:cs="仿宋"/>
          <w:b/>
          <w:bCs w:val="0"/>
          <w:color w:val="auto"/>
          <w:sz w:val="24"/>
          <w:szCs w:val="24"/>
          <w:highlight w:val="none"/>
          <w:lang w:val="zh-CN"/>
        </w:rPr>
        <w:t>服务期:自合同签订之日起1年。</w:t>
      </w:r>
    </w:p>
    <w:p w14:paraId="10343DE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1205" w:firstLineChars="5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（具体以双方签订合同时约定的起止日期为准）</w:t>
      </w:r>
    </w:p>
    <w:p w14:paraId="21383D9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eastAsia="zh-CN"/>
        </w:rPr>
        <w:t>三、</w:t>
      </w:r>
      <w:r>
        <w:rPr>
          <w:rFonts w:hint="eastAsia" w:ascii="仿宋" w:hAnsi="仿宋" w:eastAsia="仿宋" w:cs="仿宋"/>
          <w:b/>
          <w:bCs w:val="0"/>
          <w:color w:val="auto"/>
          <w:sz w:val="24"/>
          <w:szCs w:val="24"/>
          <w:highlight w:val="none"/>
          <w:lang w:val="zh-CN"/>
        </w:rPr>
        <w:t>服务地点:</w:t>
      </w:r>
      <w:r>
        <w:rPr>
          <w:rFonts w:hint="eastAsia" w:ascii="仿宋" w:hAnsi="仿宋" w:eastAsia="仿宋" w:cs="仿宋"/>
          <w:b/>
          <w:bCs w:val="0"/>
          <w:color w:val="auto"/>
          <w:sz w:val="24"/>
          <w:szCs w:val="24"/>
          <w:highlight w:val="none"/>
          <w:lang w:val="en-US" w:eastAsia="zh-CN"/>
        </w:rPr>
        <w:t>采购人指定的地点。</w:t>
      </w:r>
    </w:p>
    <w:p w14:paraId="73D4EAC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四、</w:t>
      </w:r>
      <w:r>
        <w:rPr>
          <w:rFonts w:hint="eastAsia" w:ascii="仿宋" w:hAnsi="仿宋" w:eastAsia="仿宋" w:cs="仿宋"/>
          <w:b/>
          <w:bCs w:val="0"/>
          <w:color w:val="auto"/>
          <w:sz w:val="24"/>
          <w:szCs w:val="24"/>
          <w:highlight w:val="none"/>
          <w:lang w:val="en-US" w:eastAsia="zh-CN"/>
        </w:rPr>
        <w:t>合同价款及</w:t>
      </w:r>
      <w:r>
        <w:rPr>
          <w:rFonts w:hint="eastAsia" w:ascii="仿宋" w:hAnsi="仿宋" w:eastAsia="仿宋" w:cs="仿宋"/>
          <w:b/>
          <w:bCs w:val="0"/>
          <w:color w:val="auto"/>
          <w:sz w:val="24"/>
          <w:szCs w:val="24"/>
          <w:highlight w:val="none"/>
          <w:lang w:val="zh-CN"/>
        </w:rPr>
        <w:t>付款方式：</w:t>
      </w:r>
    </w:p>
    <w:p w14:paraId="410EB01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723" w:firstLineChars="3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1、合同价款：</w:t>
      </w:r>
      <w:r>
        <w:rPr>
          <w:rFonts w:hint="eastAsia" w:ascii="仿宋" w:hAnsi="仿宋" w:eastAsia="仿宋" w:cs="仿宋"/>
          <w:b w:val="0"/>
          <w:bCs/>
          <w:color w:val="auto"/>
          <w:sz w:val="24"/>
          <w:szCs w:val="24"/>
          <w:highlight w:val="none"/>
          <w:lang w:val="en-US" w:eastAsia="zh-CN"/>
        </w:rPr>
        <w:t>折扣：</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w:t>
      </w:r>
    </w:p>
    <w:p w14:paraId="7005A55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720" w:firstLineChars="300"/>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备注：</w:t>
      </w:r>
      <w:r>
        <w:rPr>
          <w:rFonts w:hint="eastAsia" w:ascii="仿宋" w:hAnsi="仿宋" w:eastAsia="仿宋" w:cs="仿宋"/>
          <w:b w:val="0"/>
          <w:bCs/>
          <w:color w:val="auto"/>
          <w:kern w:val="2"/>
          <w:sz w:val="24"/>
          <w:szCs w:val="24"/>
          <w:highlight w:val="none"/>
          <w:lang w:val="en-US" w:eastAsia="zh-CN" w:bidi="ar-SA"/>
        </w:rPr>
        <w:t>①</w:t>
      </w:r>
      <w:r>
        <w:rPr>
          <w:rFonts w:hint="eastAsia" w:ascii="仿宋" w:hAnsi="仿宋" w:eastAsia="仿宋" w:cs="仿宋"/>
          <w:i w:val="0"/>
          <w:iCs w:val="0"/>
          <w:caps w:val="0"/>
          <w:color w:val="auto"/>
          <w:spacing w:val="0"/>
          <w:sz w:val="24"/>
          <w:szCs w:val="24"/>
          <w:highlight w:val="none"/>
          <w:shd w:val="clear" w:fill="FFFFFF"/>
          <w:lang w:val="en-US" w:eastAsia="zh-CN"/>
        </w:rPr>
        <w:t>服务期限内支付金额不超过采购预算。</w:t>
      </w:r>
    </w:p>
    <w:p w14:paraId="7E1247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720" w:firstLineChars="300"/>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bCs/>
          <w:color w:val="auto"/>
          <w:kern w:val="2"/>
          <w:sz w:val="24"/>
          <w:szCs w:val="24"/>
          <w:highlight w:val="none"/>
          <w:lang w:val="en-US" w:eastAsia="zh-CN" w:bidi="ar-SA"/>
        </w:rPr>
        <w:t>②</w:t>
      </w:r>
      <w:r>
        <w:rPr>
          <w:rFonts w:hint="eastAsia" w:ascii="仿宋" w:hAnsi="仿宋" w:eastAsia="仿宋" w:cs="仿宋"/>
          <w:i w:val="0"/>
          <w:iCs w:val="0"/>
          <w:caps w:val="0"/>
          <w:color w:val="auto"/>
          <w:spacing w:val="0"/>
          <w:sz w:val="24"/>
          <w:szCs w:val="24"/>
          <w:highlight w:val="none"/>
          <w:shd w:val="clear" w:fill="FFFFFF"/>
          <w:lang w:val="en-US" w:eastAsia="zh-CN"/>
        </w:rPr>
        <w:t>收费基准：依据《陕西省实行政府指导价的司法鉴定收费项目和收费标准表》为基准价根据供应商所报折扣据实结算。</w:t>
      </w:r>
    </w:p>
    <w:p w14:paraId="5771A6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720" w:firstLineChars="300"/>
        <w:textAlignment w:val="auto"/>
        <w:rPr>
          <w:rFonts w:hint="eastAsia" w:ascii="仿宋" w:hAnsi="仿宋" w:eastAsia="仿宋" w:cs="仿宋"/>
          <w:i w:val="0"/>
          <w:iCs w:val="0"/>
          <w:caps w:val="0"/>
          <w:color w:val="auto"/>
          <w:spacing w:val="0"/>
          <w:sz w:val="24"/>
          <w:szCs w:val="24"/>
          <w:highlight w:val="none"/>
          <w:shd w:val="clear" w:fill="FFFFFF"/>
          <w:lang w:val="en-US" w:eastAsia="zh-CN"/>
        </w:rPr>
      </w:pPr>
      <w:r>
        <w:rPr>
          <w:rFonts w:hint="eastAsia" w:ascii="仿宋" w:hAnsi="仿宋" w:eastAsia="仿宋" w:cs="仿宋"/>
          <w:i w:val="0"/>
          <w:iCs w:val="0"/>
          <w:caps w:val="0"/>
          <w:color w:val="auto"/>
          <w:spacing w:val="0"/>
          <w:sz w:val="24"/>
          <w:szCs w:val="24"/>
          <w:highlight w:val="none"/>
          <w:shd w:val="clear" w:fill="FFFFFF"/>
          <w:lang w:val="en-US" w:eastAsia="zh-CN"/>
        </w:rPr>
        <w:t>③合同价格为含税价，供应商提供服务所发生的一切费用(包括增值税等相关税费)等都已包含于合同价款中</w:t>
      </w:r>
    </w:p>
    <w:p w14:paraId="72748C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723" w:firstLineChars="300"/>
        <w:textAlignment w:val="auto"/>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2、付款方式：</w:t>
      </w:r>
      <w:r>
        <w:rPr>
          <w:rFonts w:hint="eastAsia" w:ascii="仿宋" w:hAnsi="仿宋" w:eastAsia="仿宋" w:cs="仿宋"/>
          <w:b w:val="0"/>
          <w:bCs/>
          <w:color w:val="auto"/>
          <w:kern w:val="2"/>
          <w:sz w:val="24"/>
          <w:szCs w:val="24"/>
          <w:highlight w:val="none"/>
          <w:lang w:val="en-US" w:eastAsia="zh-CN" w:bidi="ar-SA"/>
        </w:rPr>
        <w:t>①</w:t>
      </w:r>
      <w:r>
        <w:rPr>
          <w:rFonts w:hint="eastAsia" w:ascii="仿宋" w:hAnsi="仿宋" w:eastAsia="仿宋" w:cs="仿宋"/>
          <w:i w:val="0"/>
          <w:iCs w:val="0"/>
          <w:caps w:val="0"/>
          <w:color w:val="auto"/>
          <w:spacing w:val="0"/>
          <w:sz w:val="24"/>
          <w:szCs w:val="24"/>
          <w:highlight w:val="none"/>
          <w:shd w:val="clear" w:fill="FFFFFF"/>
          <w:lang w:val="en-US" w:eastAsia="zh-CN"/>
        </w:rPr>
        <w:t>本项目按照供应商折扣价依据《陕西省实行政府指导价的司法鉴定收费项目和收费标准表》为基准价，据实结算，收</w:t>
      </w:r>
      <w:r>
        <w:rPr>
          <w:rFonts w:hint="eastAsia" w:ascii="仿宋" w:hAnsi="仿宋" w:eastAsia="仿宋" w:cs="仿宋"/>
          <w:i w:val="0"/>
          <w:iCs w:val="0"/>
          <w:caps w:val="0"/>
          <w:color w:val="auto"/>
          <w:spacing w:val="0"/>
          <w:sz w:val="24"/>
          <w:szCs w:val="24"/>
          <w:highlight w:val="none"/>
          <w:shd w:val="clear" w:fill="FFFFFF"/>
        </w:rPr>
        <w:t>到供应商开具的发票后，达到付款条件起</w:t>
      </w:r>
      <w:r>
        <w:rPr>
          <w:rFonts w:hint="eastAsia" w:ascii="仿宋" w:hAnsi="仿宋" w:eastAsia="仿宋" w:cs="仿宋"/>
          <w:i w:val="0"/>
          <w:iCs w:val="0"/>
          <w:caps w:val="0"/>
          <w:color w:val="auto"/>
          <w:spacing w:val="0"/>
          <w:sz w:val="24"/>
          <w:szCs w:val="24"/>
          <w:highlight w:val="none"/>
          <w:shd w:val="clear" w:fill="FFFFFF"/>
          <w:lang w:val="en-US" w:eastAsia="zh-CN"/>
        </w:rPr>
        <w:t>10</w:t>
      </w:r>
      <w:r>
        <w:rPr>
          <w:rFonts w:hint="eastAsia" w:ascii="仿宋" w:hAnsi="仿宋" w:eastAsia="仿宋" w:cs="仿宋"/>
          <w:i w:val="0"/>
          <w:iCs w:val="0"/>
          <w:caps w:val="0"/>
          <w:color w:val="auto"/>
          <w:spacing w:val="0"/>
          <w:sz w:val="24"/>
          <w:szCs w:val="24"/>
          <w:highlight w:val="none"/>
          <w:shd w:val="clear" w:fill="FFFFFF"/>
        </w:rPr>
        <w:t>日内，支付合同总金额的100.00%</w:t>
      </w:r>
      <w:r>
        <w:rPr>
          <w:rFonts w:hint="eastAsia" w:ascii="仿宋" w:hAnsi="仿宋" w:eastAsia="仿宋" w:cs="仿宋"/>
          <w:i w:val="0"/>
          <w:iCs w:val="0"/>
          <w:caps w:val="0"/>
          <w:color w:val="auto"/>
          <w:spacing w:val="0"/>
          <w:sz w:val="24"/>
          <w:szCs w:val="24"/>
          <w:highlight w:val="none"/>
          <w:shd w:val="clear" w:fill="FFFFFF"/>
          <w:lang w:eastAsia="zh-CN"/>
        </w:rPr>
        <w:t>。</w:t>
      </w:r>
    </w:p>
    <w:p w14:paraId="059311A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720" w:firstLineChars="300"/>
        <w:textAlignment w:val="auto"/>
        <w:rPr>
          <w:rFonts w:hint="eastAsia" w:ascii="仿宋" w:hAnsi="仿宋" w:eastAsia="仿宋" w:cs="仿宋"/>
          <w:bCs/>
          <w:color w:val="auto"/>
          <w:kern w:val="2"/>
          <w:sz w:val="24"/>
          <w:szCs w:val="24"/>
          <w:highlight w:val="none"/>
          <w:lang w:val="zh-CN" w:eastAsia="zh-CN" w:bidi="ar-SA"/>
        </w:rPr>
      </w:pPr>
      <w:r>
        <w:rPr>
          <w:rFonts w:hint="eastAsia" w:ascii="仿宋" w:hAnsi="仿宋" w:eastAsia="仿宋" w:cs="仿宋"/>
          <w:bCs/>
          <w:color w:val="auto"/>
          <w:kern w:val="2"/>
          <w:sz w:val="24"/>
          <w:szCs w:val="24"/>
          <w:highlight w:val="none"/>
          <w:lang w:val="en-US" w:eastAsia="zh-CN" w:bidi="ar-SA"/>
        </w:rPr>
        <w:t>②</w:t>
      </w:r>
      <w:r>
        <w:rPr>
          <w:rFonts w:hint="eastAsia" w:ascii="仿宋" w:hAnsi="仿宋" w:eastAsia="仿宋" w:cs="仿宋"/>
          <w:bCs/>
          <w:color w:val="auto"/>
          <w:kern w:val="2"/>
          <w:sz w:val="24"/>
          <w:szCs w:val="24"/>
          <w:highlight w:val="none"/>
          <w:lang w:val="zh-CN" w:eastAsia="zh-CN" w:bidi="ar-SA"/>
        </w:rPr>
        <w:t>乙方提供符合国家财税规定及甲方要求的等额税务发票，甲方在收到发票后办理付款手续，最终付款金额以甲乙双方签字确认的清单为依据。</w:t>
      </w:r>
    </w:p>
    <w:p w14:paraId="3A0898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1" w:firstLineChars="100"/>
        <w:textAlignment w:val="auto"/>
        <w:rPr>
          <w:rFonts w:hint="eastAsia" w:ascii="仿宋" w:hAnsi="仿宋" w:eastAsia="仿宋" w:cs="仿宋"/>
          <w:b/>
          <w:bCs w:val="0"/>
          <w:color w:val="auto"/>
          <w:kern w:val="0"/>
          <w:sz w:val="24"/>
          <w:szCs w:val="24"/>
          <w:highlight w:val="none"/>
        </w:rPr>
      </w:pPr>
      <w:r>
        <w:rPr>
          <w:rFonts w:hint="eastAsia" w:ascii="仿宋" w:hAnsi="仿宋" w:eastAsia="仿宋" w:cs="仿宋"/>
          <w:b/>
          <w:bCs w:val="0"/>
          <w:color w:val="auto"/>
          <w:sz w:val="24"/>
          <w:szCs w:val="24"/>
          <w:highlight w:val="none"/>
          <w:lang w:val="zh-CN"/>
        </w:rPr>
        <w:t>五、甲方的权利与义务</w:t>
      </w:r>
    </w:p>
    <w:p w14:paraId="4438061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1、甲方有权对合同规定范围内乙方的服务行为进行监督和检查，拥有监管权；对甲方认为不合理的部分有权下达整改通知书，并要求乙方限期整改。</w:t>
      </w:r>
    </w:p>
    <w:p w14:paraId="72F6ECE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2、甲方负责组织、移送案件，审查涉案相关材料，并对材料来源的合法性、准确性和完整性负责，确保材料信息与被鉴定人的信息相符。</w:t>
      </w:r>
    </w:p>
    <w:p w14:paraId="788489C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3、甲方严格按照《司法鉴定程序通则》及司法部其他规定合法进行委托。</w:t>
      </w:r>
    </w:p>
    <w:p w14:paraId="34014F7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4、国家法律、法规所规定由甲方承担的其它责任。</w:t>
      </w:r>
    </w:p>
    <w:p w14:paraId="0F498AE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六、乙方的权利与义务</w:t>
      </w:r>
    </w:p>
    <w:p w14:paraId="2CB47599">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1、乙方对本合同规定的委托服务项目享有管理权和鉴定服务义务，并对出具的鉴定意见书承担相应的法律责任；</w:t>
      </w:r>
    </w:p>
    <w:p w14:paraId="273E5286">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2、乙方根据本合同的规定向甲方收取相关鉴定服务费用，并有权在本项目管理范围内管理及合理使用。</w:t>
      </w:r>
    </w:p>
    <w:p w14:paraId="5DFF0D3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3、及时向甲方通告本项目服务范围内有关服务的重大事项，及时配合处理投诉 。</w:t>
      </w:r>
    </w:p>
    <w:p w14:paraId="6F91EC5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4、接受项目行业管理部门及政府有关部门的指导，接受甲方的监督。</w:t>
      </w:r>
    </w:p>
    <w:p w14:paraId="50D0A0C6">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5、国家法律、法规所规定由乙方承担的其它责任。</w:t>
      </w:r>
    </w:p>
    <w:p w14:paraId="28ADB40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6、乙方应在合同签订后立即启动合同工作内容，并保证在本合同执行过程中根据甲方的实际情况，向甲方提供符合国家有关法规和行业规范的服务。</w:t>
      </w:r>
    </w:p>
    <w:p w14:paraId="7446421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七、任何一方违反或擅自变更本合同的约定，应当承担由此给对方造成的经济损失和相关责任。</w:t>
      </w:r>
    </w:p>
    <w:p w14:paraId="2903BA0F">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八、保密条款</w:t>
      </w:r>
    </w:p>
    <w:p w14:paraId="6FCDBAD9">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1、保密条款</w:t>
      </w:r>
    </w:p>
    <w:p w14:paraId="2531DFB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1-1、本合同一方(“披露方”)对其向本合同另一方(“接受方”)按照本合同(或就本合同)所提供/披露的各类技术和商业资料、规格说明、图纸、文件及专有技术(统称“保密资料”)享有合法所有权及/或其他权利。</w:t>
      </w:r>
    </w:p>
    <w:p w14:paraId="260F2D3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24BCF9B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 他有损保密资料保密性的事件承担全部责任，因此造成披露方损失的，接受方 应负责赔偿。</w:t>
      </w:r>
    </w:p>
    <w:p w14:paraId="4CC4E19D">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1-4、当出现下述情况时，本条对保密资料的限制不适用。当保密资料：</w:t>
      </w:r>
    </w:p>
    <w:p w14:paraId="2529D32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w:t>
      </w:r>
      <w:r>
        <w:rPr>
          <w:rFonts w:hint="eastAsia" w:ascii="仿宋" w:hAnsi="仿宋" w:eastAsia="仿宋" w:cs="仿宋"/>
          <w:b w:val="0"/>
          <w:bCs/>
          <w:color w:val="auto"/>
          <w:sz w:val="24"/>
          <w:szCs w:val="24"/>
          <w:highlight w:val="none"/>
          <w:lang w:val="en-US" w:eastAsia="zh-CN"/>
        </w:rPr>
        <w:t>1</w:t>
      </w:r>
      <w:r>
        <w:rPr>
          <w:rFonts w:hint="eastAsia" w:ascii="仿宋" w:hAnsi="仿宋" w:eastAsia="仿宋" w:cs="仿宋"/>
          <w:b w:val="0"/>
          <w:bCs/>
          <w:color w:val="auto"/>
          <w:sz w:val="24"/>
          <w:szCs w:val="24"/>
          <w:highlight w:val="none"/>
          <w:lang w:val="zh-CN"/>
        </w:rPr>
        <w:t>）并非接受方的过错而已经进入公有领域的。</w:t>
      </w:r>
    </w:p>
    <w:p w14:paraId="334CD9C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w:t>
      </w: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lang w:val="zh-CN"/>
        </w:rPr>
        <w:t>）已通过该方的有关记录证明是由接受方独立开发的。</w:t>
      </w:r>
    </w:p>
    <w:p w14:paraId="3549CA0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w:t>
      </w: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lang w:val="zh-CN"/>
        </w:rPr>
        <w:t>）由接受方从没有违反对披露方的保密义务的人合法取得的。</w:t>
      </w:r>
    </w:p>
    <w:p w14:paraId="26F8A02F">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w:t>
      </w:r>
      <w:r>
        <w:rPr>
          <w:rFonts w:hint="eastAsia" w:ascii="仿宋" w:hAnsi="仿宋" w:eastAsia="仿宋" w:cs="仿宋"/>
          <w:b w:val="0"/>
          <w:bCs/>
          <w:color w:val="auto"/>
          <w:sz w:val="24"/>
          <w:szCs w:val="24"/>
          <w:highlight w:val="none"/>
          <w:lang w:val="en-US" w:eastAsia="zh-CN"/>
        </w:rPr>
        <w:t>4</w:t>
      </w:r>
      <w:r>
        <w:rPr>
          <w:rFonts w:hint="eastAsia" w:ascii="仿宋" w:hAnsi="仿宋" w:eastAsia="仿宋" w:cs="仿宋"/>
          <w:b w:val="0"/>
          <w:bCs/>
          <w:color w:val="auto"/>
          <w:sz w:val="24"/>
          <w:szCs w:val="24"/>
          <w:highlight w:val="none"/>
          <w:lang w:val="zh-CN"/>
        </w:rPr>
        <w:t>）法律要求接受方披露的，但接受方应在合理的时间提前书面通知披露方，使其得以采取其认为必要的保护措施。</w:t>
      </w:r>
    </w:p>
    <w:p w14:paraId="541A49D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1-5、本保密条款有效期为本合同生效之日起</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zh-CN"/>
        </w:rPr>
        <w:t>年。</w:t>
      </w:r>
    </w:p>
    <w:p w14:paraId="1560EFC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1-6、本条约定不适用于各方向其关联公司提供或披露保密资料的情形。</w:t>
      </w:r>
    </w:p>
    <w:p w14:paraId="479F98D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九、验收要求</w:t>
      </w:r>
    </w:p>
    <w:p w14:paraId="05AA47CD">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en-US" w:eastAsia="zh-CN"/>
        </w:rPr>
        <w:t>1、</w:t>
      </w:r>
      <w:r>
        <w:rPr>
          <w:rFonts w:hint="eastAsia" w:ascii="仿宋" w:hAnsi="仿宋" w:eastAsia="仿宋" w:cs="仿宋"/>
          <w:b w:val="0"/>
          <w:bCs/>
          <w:color w:val="auto"/>
          <w:sz w:val="24"/>
          <w:szCs w:val="24"/>
          <w:highlight w:val="none"/>
          <w:lang w:val="zh-CN" w:eastAsia="zh-CN"/>
        </w:rPr>
        <w:t>验收依据：</w:t>
      </w:r>
    </w:p>
    <w:p w14:paraId="794D083F">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en-US" w:eastAsia="zh-CN"/>
        </w:rPr>
        <w:t>1-1、</w:t>
      </w:r>
      <w:r>
        <w:rPr>
          <w:rFonts w:hint="eastAsia" w:ascii="仿宋" w:hAnsi="仿宋" w:eastAsia="仿宋" w:cs="仿宋"/>
          <w:b w:val="0"/>
          <w:bCs/>
          <w:color w:val="auto"/>
          <w:sz w:val="24"/>
          <w:szCs w:val="24"/>
          <w:highlight w:val="none"/>
          <w:lang w:val="zh-CN"/>
        </w:rPr>
        <w:t>合同文本、合同附件、竞争性磋商文件、磋商响应文件。</w:t>
      </w:r>
    </w:p>
    <w:p w14:paraId="2B1F2086">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en-US" w:eastAsia="zh-CN"/>
        </w:rPr>
        <w:t>1-2、</w:t>
      </w:r>
      <w:r>
        <w:rPr>
          <w:rFonts w:hint="eastAsia" w:ascii="仿宋" w:hAnsi="仿宋" w:eastAsia="仿宋" w:cs="仿宋"/>
          <w:b w:val="0"/>
          <w:bCs/>
          <w:color w:val="auto"/>
          <w:sz w:val="24"/>
          <w:szCs w:val="24"/>
          <w:highlight w:val="none"/>
          <w:lang w:val="zh-CN"/>
        </w:rPr>
        <w:t>国内相应的标准、规范。</w:t>
      </w:r>
    </w:p>
    <w:p w14:paraId="3C138CD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zh-CN"/>
        </w:rPr>
        <w:t>十、违约责任</w:t>
      </w:r>
    </w:p>
    <w:p w14:paraId="7F64B77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1、违约责任按《中华人民共和国民法典》处理中的相关条款执行。</w:t>
      </w:r>
    </w:p>
    <w:p w14:paraId="3CFE5996">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2、乙方履约延误</w:t>
      </w:r>
    </w:p>
    <w:p w14:paraId="458BD0F6">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2-1、乙方必须严格按照服务期要求执行，超期甲方不予支付合同款，同时</w:t>
      </w:r>
    </w:p>
    <w:p w14:paraId="17A6999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保留追究相关责任的权利。</w:t>
      </w:r>
    </w:p>
    <w:p w14:paraId="545B6E76">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2-2、违约终止合同：未按合同要求提供服务，甲方会同监督机构有权终止合同，对乙方违约行为进行追究，同时按政府采购法的有关规定进行相应的处罚。</w:t>
      </w:r>
    </w:p>
    <w:p w14:paraId="47C9BA9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en-US" w:eastAsia="zh-CN"/>
        </w:rPr>
        <w:t>十一</w:t>
      </w:r>
      <w:r>
        <w:rPr>
          <w:rFonts w:hint="eastAsia" w:ascii="仿宋" w:hAnsi="仿宋" w:eastAsia="仿宋" w:cs="仿宋"/>
          <w:b/>
          <w:bCs w:val="0"/>
          <w:color w:val="auto"/>
          <w:sz w:val="24"/>
          <w:szCs w:val="24"/>
          <w:highlight w:val="none"/>
          <w:lang w:val="zh-CN"/>
        </w:rPr>
        <w:t>、合同争议解决的方式</w:t>
      </w:r>
    </w:p>
    <w:p w14:paraId="7926B49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本合同在履行过程中发生的争议，由甲、乙双方当事人协商解决，协商不成的依法向甲方所在地人民法院起诉。</w:t>
      </w:r>
    </w:p>
    <w:p w14:paraId="13D25BE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
          <w:bCs w:val="0"/>
          <w:color w:val="auto"/>
          <w:sz w:val="24"/>
          <w:szCs w:val="24"/>
          <w:highlight w:val="none"/>
          <w:lang w:val="zh-CN"/>
        </w:rPr>
      </w:pPr>
      <w:r>
        <w:rPr>
          <w:rFonts w:hint="eastAsia" w:ascii="仿宋" w:hAnsi="仿宋" w:eastAsia="仿宋" w:cs="仿宋"/>
          <w:b/>
          <w:bCs w:val="0"/>
          <w:color w:val="auto"/>
          <w:sz w:val="24"/>
          <w:szCs w:val="24"/>
          <w:highlight w:val="none"/>
          <w:lang w:val="en-US" w:eastAsia="zh-CN"/>
        </w:rPr>
        <w:t>十二</w:t>
      </w:r>
      <w:r>
        <w:rPr>
          <w:rFonts w:hint="eastAsia" w:ascii="仿宋" w:hAnsi="仿宋" w:eastAsia="仿宋" w:cs="仿宋"/>
          <w:b/>
          <w:bCs w:val="0"/>
          <w:color w:val="auto"/>
          <w:sz w:val="24"/>
          <w:szCs w:val="24"/>
          <w:highlight w:val="none"/>
          <w:lang w:val="zh-CN"/>
        </w:rPr>
        <w:t>、合同生效及其它</w:t>
      </w:r>
    </w:p>
    <w:p w14:paraId="19E9CA7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1、合同未尽事宜、由甲、乙双方协商，作为合同补充，与原合同具有同等法律效力。</w:t>
      </w:r>
    </w:p>
    <w:p w14:paraId="1F7194A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2、本合同正本一式</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lang w:val="zh-CN"/>
        </w:rPr>
        <w:t>份，甲方、乙方双方分别执</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lang w:val="zh-CN"/>
        </w:rPr>
        <w:t>份。</w:t>
      </w:r>
    </w:p>
    <w:p w14:paraId="01FE143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3、合同经甲乙双方盖章、签字后生效，合同签订地点为</w:t>
      </w:r>
      <w:r>
        <w:rPr>
          <w:rFonts w:hint="eastAsia" w:ascii="仿宋" w:hAnsi="仿宋" w:eastAsia="仿宋" w:cs="仿宋"/>
          <w:bCs/>
          <w:color w:val="auto"/>
          <w:sz w:val="24"/>
          <w:szCs w:val="24"/>
          <w:highlight w:val="none"/>
          <w:u w:val="single"/>
          <w:lang w:val="zh-CN"/>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zh-CN"/>
        </w:rPr>
        <w:t>。</w:t>
      </w:r>
    </w:p>
    <w:p w14:paraId="2322355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eastAsia" w:ascii="仿宋" w:hAnsi="仿宋" w:eastAsia="仿宋" w:cs="仿宋"/>
          <w:bCs/>
          <w:color w:val="auto"/>
          <w:sz w:val="24"/>
          <w:szCs w:val="24"/>
          <w:highlight w:val="none"/>
          <w:lang w:val="zh-CN"/>
        </w:rPr>
      </w:pPr>
    </w:p>
    <w:tbl>
      <w:tblPr>
        <w:tblStyle w:val="5"/>
        <w:tblW w:w="9000" w:type="dxa"/>
        <w:jc w:val="center"/>
        <w:tblLayout w:type="fixed"/>
        <w:tblCellMar>
          <w:top w:w="0" w:type="dxa"/>
          <w:left w:w="108" w:type="dxa"/>
          <w:bottom w:w="0" w:type="dxa"/>
          <w:right w:w="108" w:type="dxa"/>
        </w:tblCellMar>
      </w:tblPr>
      <w:tblGrid>
        <w:gridCol w:w="4500"/>
        <w:gridCol w:w="4500"/>
      </w:tblGrid>
      <w:tr w14:paraId="6A715125">
        <w:trPr>
          <w:trHeight w:val="5259" w:hRule="atLeast"/>
          <w:jc w:val="center"/>
        </w:trPr>
        <w:tc>
          <w:tcPr>
            <w:tcW w:w="4500" w:type="dxa"/>
            <w:noWrap w:val="0"/>
            <w:vAlign w:val="top"/>
          </w:tcPr>
          <w:p w14:paraId="689F9F6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甲方名称（盖章）:</w:t>
            </w:r>
          </w:p>
          <w:p w14:paraId="196C6E29">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232D12A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w:t>
            </w:r>
          </w:p>
          <w:p w14:paraId="2D28C23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70294582">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代表人（签字）：</w:t>
            </w:r>
          </w:p>
          <w:p w14:paraId="1630E206">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5AF47E3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电话：</w:t>
            </w:r>
          </w:p>
          <w:p w14:paraId="222D011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58525CAF">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开户银行：</w:t>
            </w:r>
          </w:p>
          <w:p w14:paraId="179DC99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77F33B7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帐号：</w:t>
            </w:r>
          </w:p>
        </w:tc>
        <w:tc>
          <w:tcPr>
            <w:tcW w:w="4500" w:type="dxa"/>
            <w:noWrap w:val="0"/>
            <w:vAlign w:val="top"/>
          </w:tcPr>
          <w:p w14:paraId="06371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乙方名称（盖章）:</w:t>
            </w:r>
          </w:p>
          <w:p w14:paraId="63118DC5">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051CFB8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地址：</w:t>
            </w:r>
          </w:p>
          <w:p w14:paraId="799E31F5">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09412AC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代表人（签字）：</w:t>
            </w:r>
          </w:p>
          <w:p w14:paraId="615AEFC9">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6874041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电话：</w:t>
            </w:r>
          </w:p>
          <w:p w14:paraId="682317A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0014B9D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开户银行：</w:t>
            </w:r>
          </w:p>
          <w:p w14:paraId="7FADBE84">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p>
          <w:p w14:paraId="79978A1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lang w:val="zh-CN"/>
              </w:rPr>
              <w:t>帐号：</w:t>
            </w:r>
          </w:p>
        </w:tc>
      </w:tr>
    </w:tbl>
    <w:p w14:paraId="0782691E">
      <w:pPr>
        <w:pStyle w:val="9"/>
        <w:rPr>
          <w:rFonts w:hint="eastAsia"/>
          <w:lang w:val="en-US" w:eastAsia="zh-Hans"/>
        </w:rPr>
      </w:pPr>
    </w:p>
    <w:p w14:paraId="1191C29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63D5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D74652">
                          <w:pPr>
                            <w:pStyle w:val="2"/>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FD74652">
                    <w:pPr>
                      <w:pStyle w:val="2"/>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871309C"/>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2026-01-16T06:40:19Z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