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C84E6">
      <w:pPr>
        <w:jc w:val="center"/>
        <w:rPr>
          <w:rFonts w:hint="eastAsia" w:ascii="仿宋" w:hAnsi="仿宋" w:eastAsia="仿宋" w:cs="宋体"/>
          <w:color w:val="000000"/>
          <w:sz w:val="48"/>
          <w:szCs w:val="48"/>
          <w:lang w:val="en-US" w:eastAsia="zh-CN"/>
        </w:rPr>
      </w:pPr>
    </w:p>
    <w:p w14:paraId="4126B1D7">
      <w:pPr>
        <w:jc w:val="center"/>
        <w:rPr>
          <w:rFonts w:ascii="仿宋" w:hAnsi="仿宋" w:eastAsia="仿宋" w:cs="宋体"/>
          <w:color w:val="000000"/>
          <w:sz w:val="48"/>
          <w:szCs w:val="48"/>
          <w:lang w:val="zh-CN"/>
        </w:rPr>
      </w:pPr>
      <w:r>
        <w:rPr>
          <w:rFonts w:hint="eastAsia" w:ascii="仿宋" w:hAnsi="仿宋" w:eastAsia="仿宋" w:cs="宋体"/>
          <w:color w:val="000000"/>
          <w:sz w:val="48"/>
          <w:szCs w:val="48"/>
          <w:lang w:val="en-US" w:eastAsia="zh-CN"/>
        </w:rPr>
        <w:t>西安高新区GX3-36-16-1地块配合文勘工程</w:t>
      </w:r>
    </w:p>
    <w:p w14:paraId="5709AE3C">
      <w:pPr>
        <w:rPr>
          <w:rFonts w:ascii="仿宋" w:hAnsi="仿宋" w:eastAsia="仿宋"/>
        </w:rPr>
      </w:pPr>
    </w:p>
    <w:p w14:paraId="69FBDD00">
      <w:pPr>
        <w:rPr>
          <w:rFonts w:ascii="仿宋" w:hAnsi="仿宋" w:eastAsia="仿宋"/>
        </w:rPr>
      </w:pPr>
    </w:p>
    <w:p w14:paraId="07137737">
      <w:pPr>
        <w:rPr>
          <w:rFonts w:ascii="仿宋" w:hAnsi="仿宋" w:eastAsia="仿宋"/>
        </w:rPr>
      </w:pPr>
    </w:p>
    <w:p w14:paraId="76F8A036">
      <w:pPr>
        <w:rPr>
          <w:rFonts w:ascii="仿宋" w:hAnsi="仿宋" w:eastAsia="仿宋"/>
        </w:rPr>
      </w:pPr>
    </w:p>
    <w:p w14:paraId="20F6F4FA">
      <w:pPr>
        <w:rPr>
          <w:rFonts w:ascii="仿宋" w:hAnsi="仿宋" w:eastAsia="仿宋"/>
        </w:rPr>
      </w:pPr>
    </w:p>
    <w:p w14:paraId="675958B1">
      <w:pPr>
        <w:rPr>
          <w:rFonts w:ascii="仿宋" w:hAnsi="仿宋" w:eastAsia="仿宋"/>
        </w:rPr>
      </w:pPr>
    </w:p>
    <w:p w14:paraId="46E5D1CE">
      <w:pPr>
        <w:rPr>
          <w:rFonts w:ascii="仿宋" w:hAnsi="仿宋" w:eastAsia="仿宋"/>
        </w:rPr>
      </w:pPr>
    </w:p>
    <w:p w14:paraId="6A6E325E">
      <w:pPr>
        <w:pStyle w:val="2"/>
        <w:rPr>
          <w:rFonts w:ascii="仿宋" w:eastAsia="仿宋"/>
          <w:sz w:val="84"/>
          <w:szCs w:val="84"/>
        </w:rPr>
      </w:pPr>
      <w:bookmarkStart w:id="0" w:name="_Toc11200"/>
      <w:r>
        <w:rPr>
          <w:rFonts w:hint="eastAsia" w:ascii="仿宋" w:eastAsia="仿宋"/>
          <w:sz w:val="84"/>
          <w:szCs w:val="84"/>
          <w:lang w:val="en-US" w:eastAsia="zh-CN"/>
        </w:rPr>
        <w:t>响应</w:t>
      </w:r>
      <w:r>
        <w:rPr>
          <w:rFonts w:ascii="仿宋" w:eastAsia="仿宋"/>
          <w:sz w:val="84"/>
          <w:szCs w:val="84"/>
        </w:rPr>
        <w:t>文件</w:t>
      </w:r>
      <w:bookmarkEnd w:id="0"/>
    </w:p>
    <w:p w14:paraId="17CAA19E">
      <w:pPr>
        <w:rPr>
          <w:rFonts w:ascii="仿宋" w:hAnsi="仿宋" w:eastAsia="仿宋"/>
        </w:rPr>
      </w:pPr>
    </w:p>
    <w:p w14:paraId="6BE18B34">
      <w:pPr>
        <w:pStyle w:val="3"/>
        <w:ind w:left="0" w:leftChars="0" w:firstLine="0" w:firstLineChars="0"/>
        <w:jc w:val="center"/>
        <w:rPr>
          <w:rFonts w:ascii="仿宋" w:hAnsi="仿宋" w:eastAsia="仿宋"/>
        </w:rPr>
      </w:pPr>
      <w:r>
        <w:rPr>
          <w:rFonts w:ascii="仿宋" w:hAnsi="仿宋" w:eastAsia="仿宋"/>
        </w:rPr>
        <w:t>（项目编号：</w:t>
      </w:r>
      <w:r>
        <w:rPr>
          <w:rFonts w:hint="eastAsia" w:ascii="仿宋" w:hAnsi="仿宋" w:eastAsia="仿宋"/>
          <w:lang w:val="en-US" w:eastAsia="zh-CN"/>
        </w:rPr>
        <w:t>JXZB2025-W2106</w:t>
      </w:r>
      <w:bookmarkStart w:id="1" w:name="_GoBack"/>
      <w:bookmarkEnd w:id="1"/>
      <w:r>
        <w:rPr>
          <w:rFonts w:ascii="仿宋" w:hAnsi="仿宋" w:eastAsia="仿宋"/>
        </w:rPr>
        <w:t>）</w:t>
      </w:r>
    </w:p>
    <w:p w14:paraId="51113CD7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0E02C8E7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0D6909FE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11800C4B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6118C538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7E07DD3B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606C9ADD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17E5BCB2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62068D37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供应商</w:t>
      </w:r>
      <w:r>
        <w:rPr>
          <w:rFonts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盖单位章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 w14:paraId="4C9377AC"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法定代表人或其委托代理人：        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签字或盖章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 w14:paraId="419E72FC">
      <w:pPr>
        <w:ind w:firstLine="640" w:firstLineChars="200"/>
      </w:pPr>
      <w:r>
        <w:rPr>
          <w:rFonts w:ascii="仿宋" w:hAnsi="仿宋" w:eastAsia="仿宋"/>
          <w:sz w:val="32"/>
          <w:szCs w:val="32"/>
        </w:rPr>
        <w:t>时间：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年  月  日</w:t>
      </w:r>
    </w:p>
    <w:p w14:paraId="5D9CD1D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079ED"/>
    <w:rsid w:val="0D352017"/>
    <w:rsid w:val="40490910"/>
    <w:rsid w:val="54BB0310"/>
    <w:rsid w:val="585F092F"/>
    <w:rsid w:val="6DE91C3F"/>
    <w:rsid w:val="7550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line="360" w:lineRule="auto"/>
      <w:jc w:val="center"/>
      <w:outlineLvl w:val="0"/>
    </w:pPr>
    <w:rPr>
      <w:rFonts w:ascii="方正小标宋_GBK" w:hAnsi="仿宋" w:eastAsia="方正小标宋_GBK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85</Characters>
  <Lines>0</Lines>
  <Paragraphs>0</Paragraphs>
  <TotalTime>0</TotalTime>
  <ScaleCrop>false</ScaleCrop>
  <LinksUpToDate>false</LinksUpToDate>
  <CharactersWithSpaces>125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2025-06-05T11:01:00Z</dcterms:created>
  <dc:creator>Administrator</dc:creator>
  <cp:lastModifiedBy>82906579</cp:lastModifiedBy>
  <dcterms:modified xsi:type="dcterms:W3CDTF">2026-01-04T17:11:36Z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eyJoZGlkIjoiZjBkMjI4M2FlY2ExYWNjNTZmOWZkNmQ0MjM5N2RmNzciLCJ1c2VySWQiOiIyODQ2NzkzNTAifQ==</vt:lpwstr>
  </property>
  <property fmtid="{D5CDD505-2E9C-101B-9397-08002B2CF9AE}" pid="4" name="ICV">
    <vt:lpwstr>2F9D456D56194E509147412E14E093D6_12</vt:lpwstr>
  </property>
</Properties>
</file>