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97" w:rsidRDefault="00542E97" w:rsidP="00542E97">
      <w:pPr>
        <w:pStyle w:val="a6"/>
        <w:kinsoku/>
        <w:overflowPunct w:val="0"/>
        <w:spacing w:line="360" w:lineRule="auto"/>
        <w:outlineLvl w:val="1"/>
        <w:rPr>
          <w:rFonts w:ascii="仿宋" w:eastAsia="仿宋" w:hAnsi="仿宋" w:cs="仿宋"/>
          <w:bCs/>
          <w:color w:val="000000" w:themeColor="text1"/>
          <w:sz w:val="40"/>
          <w:szCs w:val="44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/>
          <w:color w:val="000000" w:themeColor="text1"/>
          <w:sz w:val="40"/>
          <w:szCs w:val="44"/>
          <w:shd w:val="clear" w:color="auto" w:fill="FFFFFF"/>
          <w:lang w:eastAsia="zh-CN"/>
        </w:rPr>
        <w:t>报价一览表</w:t>
      </w:r>
    </w:p>
    <w:p w:rsidR="00542E97" w:rsidRDefault="00542E97" w:rsidP="00542E97">
      <w:pPr>
        <w:kinsoku/>
        <w:overflowPunct w:val="0"/>
        <w:rPr>
          <w:color w:val="000000" w:themeColor="text1"/>
          <w:sz w:val="30"/>
          <w:szCs w:val="30"/>
          <w:lang w:eastAsia="zh-CN"/>
        </w:rPr>
      </w:pPr>
    </w:p>
    <w:p w:rsidR="00542E97" w:rsidRDefault="00542E97" w:rsidP="00542E97">
      <w:pPr>
        <w:pStyle w:val="a6"/>
        <w:kinsoku/>
        <w:overflowPunct w:val="0"/>
        <w:spacing w:line="500" w:lineRule="atLeast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                        </w:t>
      </w:r>
    </w:p>
    <w:p w:rsidR="00542E97" w:rsidRDefault="00542E97" w:rsidP="00542E97">
      <w:pPr>
        <w:pStyle w:val="a6"/>
        <w:kinsoku/>
        <w:overflowPunct w:val="0"/>
        <w:spacing w:line="500" w:lineRule="atLeast"/>
        <w:jc w:val="both"/>
        <w:rPr>
          <w:rFonts w:ascii="仿宋" w:eastAsia="仿宋" w:hAnsi="仿宋" w:cs="仿宋"/>
          <w:b w:val="0"/>
          <w:color w:val="000000" w:themeColor="text1"/>
          <w:spacing w:val="-20"/>
          <w:kern w:val="2"/>
          <w:sz w:val="28"/>
          <w:szCs w:val="28"/>
          <w:u w:val="single"/>
          <w:lang w:val="zh-CN"/>
        </w:rPr>
      </w:pPr>
      <w:proofErr w:type="spellStart"/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/>
        </w:rPr>
        <w:t>项目名称</w:t>
      </w:r>
      <w:proofErr w:type="spellEnd"/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/>
        </w:rPr>
        <w:t>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:rsidR="00542E97" w:rsidRDefault="00542E97" w:rsidP="00542E97">
      <w:pPr>
        <w:pStyle w:val="a6"/>
        <w:kinsoku/>
        <w:overflowPunct w:val="0"/>
        <w:spacing w:line="500" w:lineRule="atLeast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u w:val="single"/>
          <w:lang w:val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/>
        </w:rPr>
        <w:t>供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/>
        </w:rPr>
        <w:t>应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/>
        </w:rPr>
        <w:t>商：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:rsidR="00542E97" w:rsidRDefault="00542E97" w:rsidP="00542E97">
      <w:pPr>
        <w:pStyle w:val="a6"/>
        <w:kinsoku/>
        <w:overflowPunct w:val="0"/>
        <w:spacing w:line="500" w:lineRule="atLeast"/>
        <w:jc w:val="right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2101"/>
        <w:gridCol w:w="2114"/>
        <w:gridCol w:w="2709"/>
        <w:gridCol w:w="788"/>
      </w:tblGrid>
      <w:tr w:rsidR="00542E97" w:rsidTr="009A3907">
        <w:trPr>
          <w:trHeight w:val="1562"/>
        </w:trPr>
        <w:tc>
          <w:tcPr>
            <w:tcW w:w="1083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服务内容</w:t>
            </w:r>
            <w:proofErr w:type="spellEnd"/>
          </w:p>
        </w:tc>
        <w:tc>
          <w:tcPr>
            <w:tcW w:w="1067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  <w:t>磋商</w:t>
            </w: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</w:rPr>
              <w:t>报价</w:t>
            </w:r>
            <w:proofErr w:type="spellEnd"/>
          </w:p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1074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</w:rPr>
              <w:t>服务期限</w:t>
            </w:r>
            <w:proofErr w:type="spellEnd"/>
          </w:p>
        </w:tc>
        <w:tc>
          <w:tcPr>
            <w:tcW w:w="1376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  <w:t>质量标准</w:t>
            </w:r>
          </w:p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  <w:t>（合格</w:t>
            </w: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eastAsia="zh-CN"/>
              </w:rPr>
              <w:t>/不合格）</w:t>
            </w:r>
          </w:p>
        </w:tc>
        <w:tc>
          <w:tcPr>
            <w:tcW w:w="398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备注</w:t>
            </w:r>
            <w:proofErr w:type="spellEnd"/>
          </w:p>
        </w:tc>
      </w:tr>
      <w:tr w:rsidR="00542E97" w:rsidTr="009A3907">
        <w:trPr>
          <w:trHeight w:val="1372"/>
        </w:trPr>
        <w:tc>
          <w:tcPr>
            <w:tcW w:w="1083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067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074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376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398" w:type="pct"/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</w:tr>
      <w:tr w:rsidR="00542E97" w:rsidTr="009A3907">
        <w:trPr>
          <w:trHeight w:val="1382"/>
        </w:trPr>
        <w:tc>
          <w:tcPr>
            <w:tcW w:w="5000" w:type="pct"/>
            <w:gridSpan w:val="5"/>
            <w:vAlign w:val="center"/>
          </w:tcPr>
          <w:p w:rsidR="00542E97" w:rsidRDefault="00542E97" w:rsidP="009A3907">
            <w:pPr>
              <w:pStyle w:val="a6"/>
              <w:spacing w:line="500" w:lineRule="atLeast"/>
              <w:jc w:val="both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 w:eastAsia="zh-CN"/>
              </w:rPr>
              <w:t>磋商</w:t>
            </w:r>
            <w:proofErr w:type="spellStart"/>
            <w:r>
              <w:rPr>
                <w:rFonts w:ascii="仿宋" w:eastAsia="仿宋" w:hAnsi="仿宋" w:cs="仿宋" w:hint="eastAsia"/>
                <w:b w:val="0"/>
                <w:bCs/>
                <w:color w:val="000000" w:themeColor="text1"/>
                <w:kern w:val="2"/>
                <w:sz w:val="28"/>
                <w:szCs w:val="28"/>
                <w:lang w:val="zh-CN"/>
              </w:rPr>
              <w:t>报价</w:t>
            </w:r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（大写</w:t>
            </w:r>
            <w:proofErr w:type="spellEnd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）：</w:t>
            </w:r>
          </w:p>
        </w:tc>
      </w:tr>
    </w:tbl>
    <w:p w:rsidR="00542E97" w:rsidRDefault="00542E97" w:rsidP="00542E97">
      <w:pPr>
        <w:pStyle w:val="a6"/>
        <w:kinsoku/>
        <w:overflowPunct w:val="0"/>
        <w:spacing w:line="500" w:lineRule="atLeast"/>
        <w:jc w:val="both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</w:p>
    <w:p w:rsidR="00542E97" w:rsidRDefault="00542E97" w:rsidP="00542E97">
      <w:pPr>
        <w:pStyle w:val="a6"/>
        <w:kinsoku/>
        <w:overflowPunct w:val="0"/>
        <w:spacing w:line="500" w:lineRule="atLeast"/>
        <w:jc w:val="both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</w:p>
    <w:p w:rsidR="00542E97" w:rsidRDefault="00542E97" w:rsidP="00542E97">
      <w:pPr>
        <w:pStyle w:val="a6"/>
        <w:kinsoku/>
        <w:overflowPunct w:val="0"/>
        <w:spacing w:line="500" w:lineRule="atLeast"/>
        <w:ind w:firstLineChars="950" w:firstLine="26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</w:p>
    <w:p w:rsidR="00542E97" w:rsidRDefault="00542E97" w:rsidP="00542E97">
      <w:pPr>
        <w:pStyle w:val="a6"/>
        <w:kinsoku/>
        <w:overflowPunct w:val="0"/>
        <w:spacing w:line="500" w:lineRule="atLeast"/>
        <w:ind w:firstLineChars="950" w:firstLine="26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</w:p>
    <w:p w:rsidR="00542E97" w:rsidRDefault="00542E97" w:rsidP="00542E97">
      <w:pPr>
        <w:pStyle w:val="a6"/>
        <w:kinsoku/>
        <w:overflowPunct w:val="0"/>
        <w:spacing w:line="360" w:lineRule="auto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章）</w:t>
      </w:r>
    </w:p>
    <w:p w:rsidR="00542E97" w:rsidRDefault="00542E97" w:rsidP="00542E97">
      <w:pPr>
        <w:pStyle w:val="a6"/>
        <w:kinsoku/>
        <w:overflowPunct w:val="0"/>
        <w:spacing w:line="360" w:lineRule="auto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  <w:bookmarkStart w:id="0" w:name="_GoBack"/>
      <w:bookmarkEnd w:id="0"/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（签字或盖章）</w:t>
      </w:r>
    </w:p>
    <w:p w:rsidR="00542E97" w:rsidRDefault="00542E97" w:rsidP="00542E97">
      <w:pPr>
        <w:pStyle w:val="a0"/>
        <w:rPr>
          <w:b w:val="0"/>
          <w:color w:val="000000" w:themeColor="text1"/>
          <w:kern w:val="2"/>
          <w:sz w:val="28"/>
          <w:szCs w:val="28"/>
          <w:lang w:val="zh-CN"/>
        </w:rPr>
        <w:sectPr w:rsidR="00542E97">
          <w:pgSz w:w="11900" w:h="16840"/>
          <w:pgMar w:top="1134" w:right="1134" w:bottom="1134" w:left="1134" w:header="0" w:footer="558" w:gutter="0"/>
          <w:cols w:space="0"/>
        </w:sectPr>
      </w:pPr>
      <w:r>
        <w:rPr>
          <w:rFonts w:hint="eastAsia"/>
          <w:b w:val="0"/>
          <w:color w:val="000000" w:themeColor="text1"/>
          <w:kern w:val="2"/>
          <w:sz w:val="28"/>
          <w:szCs w:val="28"/>
        </w:rPr>
        <w:t xml:space="preserve">   </w:t>
      </w:r>
      <w:r>
        <w:rPr>
          <w:rFonts w:hint="eastAsia"/>
          <w:b w:val="0"/>
          <w:color w:val="000000" w:themeColor="text1"/>
          <w:kern w:val="2"/>
          <w:sz w:val="28"/>
          <w:szCs w:val="28"/>
          <w:lang w:val="zh-CN"/>
        </w:rPr>
        <w:t xml:space="preserve">日   </w:t>
      </w:r>
      <w:r>
        <w:rPr>
          <w:rFonts w:hint="eastAsia"/>
          <w:b w:val="0"/>
          <w:color w:val="000000" w:themeColor="text1"/>
          <w:kern w:val="2"/>
          <w:sz w:val="28"/>
          <w:szCs w:val="28"/>
        </w:rPr>
        <w:t xml:space="preserve"> </w:t>
      </w:r>
      <w:r>
        <w:rPr>
          <w:rFonts w:hint="eastAsia"/>
          <w:b w:val="0"/>
          <w:color w:val="000000" w:themeColor="text1"/>
          <w:kern w:val="2"/>
          <w:sz w:val="28"/>
          <w:szCs w:val="28"/>
          <w:lang w:val="zh-CN"/>
        </w:rPr>
        <w:t xml:space="preserve">  期：</w:t>
      </w:r>
      <w:r>
        <w:rPr>
          <w:rFonts w:hint="eastAsia"/>
          <w:b w:val="0"/>
          <w:color w:val="000000" w:themeColor="text1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/>
          <w:b w:val="0"/>
          <w:color w:val="000000" w:themeColor="text1"/>
          <w:kern w:val="2"/>
          <w:sz w:val="28"/>
          <w:szCs w:val="28"/>
          <w:lang w:val="zh-CN"/>
        </w:rPr>
        <w:t>年</w:t>
      </w:r>
      <w:r>
        <w:rPr>
          <w:rFonts w:hint="eastAsia"/>
          <w:b w:val="0"/>
          <w:color w:val="000000" w:themeColor="text1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/>
          <w:b w:val="0"/>
          <w:color w:val="000000" w:themeColor="text1"/>
          <w:kern w:val="2"/>
          <w:sz w:val="28"/>
          <w:szCs w:val="28"/>
          <w:lang w:val="zh-CN"/>
        </w:rPr>
        <w:t>月</w:t>
      </w:r>
      <w:r>
        <w:rPr>
          <w:rFonts w:hint="eastAsia"/>
          <w:b w:val="0"/>
          <w:color w:val="000000" w:themeColor="text1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/>
          <w:b w:val="0"/>
          <w:color w:val="000000" w:themeColor="text1"/>
          <w:kern w:val="2"/>
          <w:sz w:val="28"/>
          <w:szCs w:val="28"/>
          <w:lang w:val="zh-CN"/>
        </w:rPr>
        <w:t>日</w:t>
      </w:r>
    </w:p>
    <w:p w:rsidR="00542E97" w:rsidRDefault="00542E97" w:rsidP="00542E97">
      <w:pPr>
        <w:pStyle w:val="a0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分项报价表</w:t>
      </w:r>
    </w:p>
    <w:p w:rsidR="00542E97" w:rsidRDefault="00542E97" w:rsidP="00542E97">
      <w:pPr>
        <w:pStyle w:val="a6"/>
        <w:spacing w:line="500" w:lineRule="atLeast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p w:rsidR="00542E97" w:rsidRDefault="00542E97" w:rsidP="00542E97">
      <w:pPr>
        <w:pStyle w:val="a6"/>
        <w:spacing w:line="500" w:lineRule="atLeast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项目名称：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tbl>
      <w:tblPr>
        <w:tblpPr w:leftFromText="180" w:rightFromText="180" w:vertAnchor="text" w:horzAnchor="page" w:tblpX="1004" w:tblpY="384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3968"/>
        <w:gridCol w:w="2527"/>
        <w:gridCol w:w="1852"/>
      </w:tblGrid>
      <w:tr w:rsidR="00542E97" w:rsidTr="009A3907">
        <w:trPr>
          <w:trHeight w:hRule="exact" w:val="898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序号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服务内容</w:t>
            </w:r>
            <w:proofErr w:type="spellEnd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sz w:val="28"/>
                <w:szCs w:val="28"/>
              </w:rPr>
              <w:t>小计（元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  <w:t>备注</w:t>
            </w:r>
            <w:proofErr w:type="spellEnd"/>
          </w:p>
        </w:tc>
      </w:tr>
      <w:tr w:rsidR="00542E97" w:rsidTr="009A3907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</w:tr>
      <w:tr w:rsidR="00542E97" w:rsidTr="009A3907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</w:tr>
      <w:tr w:rsidR="00542E97" w:rsidTr="009A3907">
        <w:trPr>
          <w:trHeight w:hRule="exact" w:val="76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...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....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</w:tr>
      <w:tr w:rsidR="00542E97" w:rsidTr="009A3907">
        <w:trPr>
          <w:trHeight w:hRule="exact" w:val="761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合计（元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color w:val="000000" w:themeColor="text1"/>
                <w:kern w:val="2"/>
                <w:sz w:val="28"/>
                <w:szCs w:val="28"/>
              </w:rPr>
              <w:t>）</w:t>
            </w:r>
          </w:p>
        </w:tc>
        <w:tc>
          <w:tcPr>
            <w:tcW w:w="4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97" w:rsidRDefault="00542E97" w:rsidP="009A3907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color w:val="000000" w:themeColor="text1"/>
                <w:kern w:val="2"/>
                <w:sz w:val="28"/>
                <w:szCs w:val="28"/>
                <w:lang w:val="zh-CN"/>
              </w:rPr>
            </w:pPr>
          </w:p>
        </w:tc>
      </w:tr>
    </w:tbl>
    <w:p w:rsidR="00542E97" w:rsidRDefault="00542E97" w:rsidP="00542E97">
      <w:pPr>
        <w:pStyle w:val="a6"/>
        <w:spacing w:line="500" w:lineRule="exact"/>
        <w:jc w:val="both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注：1、本表合计金额须与报价一览表中磋商报价金额一致。</w:t>
      </w:r>
    </w:p>
    <w:p w:rsidR="00542E97" w:rsidRDefault="00542E97" w:rsidP="00542E97">
      <w:pPr>
        <w:pStyle w:val="a6"/>
        <w:spacing w:line="500" w:lineRule="exact"/>
        <w:ind w:firstLineChars="200" w:firstLine="562"/>
        <w:jc w:val="both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2、若表格不够用，各供应商可按此表复制。</w:t>
      </w:r>
    </w:p>
    <w:p w:rsidR="00542E97" w:rsidRDefault="00542E97" w:rsidP="00542E97">
      <w:pPr>
        <w:pStyle w:val="a6"/>
        <w:kinsoku/>
        <w:autoSpaceDE/>
        <w:autoSpaceDN/>
        <w:adjustRightInd/>
        <w:snapToGrid/>
        <w:spacing w:line="500" w:lineRule="atLeast"/>
        <w:ind w:firstLineChars="200" w:firstLine="562"/>
        <w:jc w:val="both"/>
        <w:textAlignment w:val="auto"/>
        <w:rPr>
          <w:rFonts w:ascii="仿宋" w:eastAsia="仿宋" w:hAnsi="仿宋" w:cs="仿宋"/>
          <w:color w:val="auto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  <w:lang w:val="zh-CN" w:eastAsia="zh-CN"/>
        </w:rPr>
        <w:t>3、</w:t>
      </w:r>
      <w:r>
        <w:rPr>
          <w:rFonts w:ascii="仿宋" w:eastAsia="仿宋" w:hAnsi="仿宋" w:cs="仿宋" w:hint="eastAsia"/>
          <w:color w:val="auto"/>
          <w:sz w:val="28"/>
          <w:szCs w:val="28"/>
          <w:lang w:eastAsia="zh-CN"/>
        </w:rPr>
        <w:t>分项报价按照最终报价与第一次报价的比例进行同比例下浮。</w:t>
      </w:r>
    </w:p>
    <w:p w:rsidR="00542E97" w:rsidRDefault="00542E97" w:rsidP="00542E97">
      <w:pPr>
        <w:pStyle w:val="a6"/>
        <w:spacing w:line="500" w:lineRule="exact"/>
        <w:ind w:firstLineChars="200" w:firstLine="5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eastAsia="zh-CN"/>
        </w:rPr>
      </w:pPr>
    </w:p>
    <w:p w:rsidR="00542E97" w:rsidRDefault="00542E97" w:rsidP="00542E97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highlight w:val="yellow"/>
          <w:lang w:val="zh-CN" w:eastAsia="zh-CN"/>
        </w:rPr>
      </w:pPr>
    </w:p>
    <w:p w:rsidR="00542E97" w:rsidRDefault="00542E97" w:rsidP="00542E97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</w:p>
    <w:p w:rsidR="00542E97" w:rsidRDefault="00542E97" w:rsidP="00542E97">
      <w:pPr>
        <w:pStyle w:val="a6"/>
        <w:spacing w:line="500" w:lineRule="exact"/>
        <w:ind w:firstLineChars="950" w:firstLine="2660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</w:p>
    <w:p w:rsidR="00542E97" w:rsidRDefault="00542E97" w:rsidP="00542E97">
      <w:pPr>
        <w:pStyle w:val="a6"/>
        <w:spacing w:line="360" w:lineRule="auto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章）</w:t>
      </w:r>
    </w:p>
    <w:p w:rsidR="00542E97" w:rsidRDefault="00542E97" w:rsidP="00542E97">
      <w:pPr>
        <w:pStyle w:val="a6"/>
        <w:spacing w:line="360" w:lineRule="auto"/>
        <w:jc w:val="both"/>
        <w:rPr>
          <w:rFonts w:ascii="仿宋" w:eastAsia="仿宋" w:hAnsi="仿宋" w:cs="仿宋"/>
          <w:b w:val="0"/>
          <w:color w:val="000000" w:themeColor="text1"/>
          <w:kern w:val="2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（签字或盖章）</w:t>
      </w:r>
    </w:p>
    <w:p w:rsidR="00542E97" w:rsidRDefault="00542E97" w:rsidP="00542E97">
      <w:pPr>
        <w:pStyle w:val="a6"/>
        <w:spacing w:line="360" w:lineRule="auto"/>
        <w:ind w:firstLineChars="950" w:firstLine="2660"/>
        <w:jc w:val="both"/>
        <w:rPr>
          <w:rFonts w:ascii="仿宋" w:eastAsia="仿宋" w:hAnsi="仿宋" w:cs="仿宋"/>
          <w:color w:val="000000" w:themeColor="text1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color w:val="000000" w:themeColor="text1"/>
          <w:kern w:val="2"/>
          <w:sz w:val="28"/>
          <w:szCs w:val="28"/>
          <w:lang w:val="zh-CN" w:eastAsia="zh-CN"/>
        </w:rPr>
        <w:t>日</w:t>
      </w:r>
    </w:p>
    <w:p w:rsidR="00EB68D7" w:rsidRDefault="00EB68D7"/>
    <w:sectPr w:rsidR="00EB6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48F" w:rsidRDefault="0037448F" w:rsidP="00542E97">
      <w:r>
        <w:separator/>
      </w:r>
    </w:p>
  </w:endnote>
  <w:endnote w:type="continuationSeparator" w:id="0">
    <w:p w:rsidR="0037448F" w:rsidRDefault="0037448F" w:rsidP="0054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48F" w:rsidRDefault="0037448F" w:rsidP="00542E97">
      <w:r>
        <w:separator/>
      </w:r>
    </w:p>
  </w:footnote>
  <w:footnote w:type="continuationSeparator" w:id="0">
    <w:p w:rsidR="0037448F" w:rsidRDefault="0037448F" w:rsidP="00542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15"/>
    <w:rsid w:val="0037448F"/>
    <w:rsid w:val="00542E97"/>
    <w:rsid w:val="00B84915"/>
    <w:rsid w:val="00EB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2E9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42E9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542E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2E97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542E97"/>
    <w:rPr>
      <w:sz w:val="18"/>
      <w:szCs w:val="18"/>
    </w:rPr>
  </w:style>
  <w:style w:type="paragraph" w:styleId="a0">
    <w:name w:val="Body Text"/>
    <w:basedOn w:val="a"/>
    <w:next w:val="a"/>
    <w:link w:val="Char1"/>
    <w:semiHidden/>
    <w:qFormat/>
    <w:rsid w:val="00542E97"/>
    <w:pPr>
      <w:widowControl w:val="0"/>
      <w:kinsoku/>
      <w:autoSpaceDE/>
      <w:autoSpaceDN/>
      <w:snapToGrid/>
      <w:spacing w:line="315" w:lineRule="atLeast"/>
      <w:jc w:val="center"/>
    </w:pPr>
    <w:rPr>
      <w:rFonts w:ascii="仿宋" w:eastAsia="仿宋" w:hAnsi="仿宋" w:cs="仿宋"/>
      <w:b/>
      <w:bCs/>
      <w:snapToGrid/>
      <w:color w:val="auto"/>
      <w:sz w:val="32"/>
      <w:szCs w:val="44"/>
      <w:lang w:eastAsia="zh-CN"/>
    </w:rPr>
  </w:style>
  <w:style w:type="character" w:customStyle="1" w:styleId="Char1">
    <w:name w:val="正文文本 Char"/>
    <w:basedOn w:val="a1"/>
    <w:link w:val="a0"/>
    <w:semiHidden/>
    <w:rsid w:val="00542E97"/>
    <w:rPr>
      <w:rFonts w:ascii="仿宋" w:eastAsia="仿宋" w:hAnsi="仿宋" w:cs="仿宋"/>
      <w:b/>
      <w:bCs/>
      <w:kern w:val="0"/>
      <w:sz w:val="32"/>
      <w:szCs w:val="44"/>
    </w:rPr>
  </w:style>
  <w:style w:type="paragraph" w:customStyle="1" w:styleId="a6">
    <w:name w:val="目录"/>
    <w:basedOn w:val="a"/>
    <w:qFormat/>
    <w:rsid w:val="00542E97"/>
    <w:pPr>
      <w:jc w:val="center"/>
    </w:pPr>
    <w:rPr>
      <w:rFonts w:ascii="宋体"/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2E9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42E9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542E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2E97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542E97"/>
    <w:rPr>
      <w:sz w:val="18"/>
      <w:szCs w:val="18"/>
    </w:rPr>
  </w:style>
  <w:style w:type="paragraph" w:styleId="a0">
    <w:name w:val="Body Text"/>
    <w:basedOn w:val="a"/>
    <w:next w:val="a"/>
    <w:link w:val="Char1"/>
    <w:semiHidden/>
    <w:qFormat/>
    <w:rsid w:val="00542E97"/>
    <w:pPr>
      <w:widowControl w:val="0"/>
      <w:kinsoku/>
      <w:autoSpaceDE/>
      <w:autoSpaceDN/>
      <w:snapToGrid/>
      <w:spacing w:line="315" w:lineRule="atLeast"/>
      <w:jc w:val="center"/>
    </w:pPr>
    <w:rPr>
      <w:rFonts w:ascii="仿宋" w:eastAsia="仿宋" w:hAnsi="仿宋" w:cs="仿宋"/>
      <w:b/>
      <w:bCs/>
      <w:snapToGrid/>
      <w:color w:val="auto"/>
      <w:sz w:val="32"/>
      <w:szCs w:val="44"/>
      <w:lang w:eastAsia="zh-CN"/>
    </w:rPr>
  </w:style>
  <w:style w:type="character" w:customStyle="1" w:styleId="Char1">
    <w:name w:val="正文文本 Char"/>
    <w:basedOn w:val="a1"/>
    <w:link w:val="a0"/>
    <w:semiHidden/>
    <w:rsid w:val="00542E97"/>
    <w:rPr>
      <w:rFonts w:ascii="仿宋" w:eastAsia="仿宋" w:hAnsi="仿宋" w:cs="仿宋"/>
      <w:b/>
      <w:bCs/>
      <w:kern w:val="0"/>
      <w:sz w:val="32"/>
      <w:szCs w:val="44"/>
    </w:rPr>
  </w:style>
  <w:style w:type="paragraph" w:customStyle="1" w:styleId="a6">
    <w:name w:val="目录"/>
    <w:basedOn w:val="a"/>
    <w:qFormat/>
    <w:rsid w:val="00542E97"/>
    <w:pPr>
      <w:jc w:val="center"/>
    </w:pPr>
    <w:rPr>
      <w:rFonts w:ascii="宋体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2026-01-30T09:17:00Z</dcterms:created>
  <dcterms:modified xsi:type="dcterms:W3CDTF">2026-01-30T09:17:00Z</dcterms:modified>
</cp:coreProperties>
</file>