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62C17">
      <w:pPr>
        <w:adjustRightInd w:val="0"/>
        <w:snapToGrid w:val="0"/>
        <w:spacing w:line="360" w:lineRule="auto"/>
        <w:ind w:right="420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  <w:t>分项报价表</w:t>
      </w:r>
    </w:p>
    <w:p w14:paraId="0BCF4AC7">
      <w:pPr>
        <w:pStyle w:val="3"/>
        <w:spacing w:line="360" w:lineRule="auto"/>
        <w:ind w:left="0" w:leftChars="0" w:firstLine="0" w:firstLineChars="0"/>
        <w:rPr>
          <w:rFonts w:hint="default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 xml:space="preserve">项目编号： </w:t>
      </w:r>
      <w:r>
        <w:rPr>
          <w:rFonts w:hint="eastAsia" w:ascii="仿宋" w:hAnsi="仿宋" w:eastAsia="仿宋" w:cs="仿宋"/>
          <w:bCs/>
          <w:snapToGrid w:val="0"/>
          <w:color w:val="auto"/>
          <w:kern w:val="0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 xml:space="preserve">       </w:t>
      </w: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2616"/>
        <w:gridCol w:w="1734"/>
        <w:gridCol w:w="1637"/>
        <w:gridCol w:w="719"/>
      </w:tblGrid>
      <w:tr w14:paraId="102065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13A77F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项目名称：</w:t>
            </w:r>
          </w:p>
        </w:tc>
      </w:tr>
      <w:tr w14:paraId="2E234F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734139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响应总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报价（元）</w:t>
            </w:r>
          </w:p>
        </w:tc>
        <w:tc>
          <w:tcPr>
            <w:tcW w:w="1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BB2DE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响应报价单价（元/人/月）</w:t>
            </w:r>
          </w:p>
        </w:tc>
        <w:tc>
          <w:tcPr>
            <w:tcW w:w="1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F3BBBE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人数</w:t>
            </w:r>
          </w:p>
        </w:tc>
        <w:tc>
          <w:tcPr>
            <w:tcW w:w="9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BE0307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服务期限</w:t>
            </w:r>
          </w:p>
        </w:tc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403BC1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备注</w:t>
            </w:r>
          </w:p>
        </w:tc>
      </w:tr>
      <w:tr w14:paraId="04CD5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A789D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F1ECB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95D0AC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12人</w:t>
            </w:r>
          </w:p>
        </w:tc>
        <w:tc>
          <w:tcPr>
            <w:tcW w:w="9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1F0A8F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12个月</w:t>
            </w:r>
          </w:p>
        </w:tc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48D77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</w:tbl>
    <w:p w14:paraId="6D065B25">
      <w:pPr>
        <w:adjustRightInd w:val="0"/>
        <w:snapToGrid w:val="0"/>
        <w:spacing w:before="156" w:beforeLines="50" w:line="360" w:lineRule="auto"/>
        <w:ind w:left="722" w:leftChars="58" w:hanging="600" w:hangingChars="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说明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</w:t>
      </w:r>
    </w:p>
    <w:p w14:paraId="00AE5A1D">
      <w:pPr>
        <w:spacing w:before="156" w:beforeLines="50" w:line="36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响应报价以服务人数12人，服务期限以12个月作为报价基数。</w:t>
      </w:r>
    </w:p>
    <w:p w14:paraId="693D8427">
      <w:pPr>
        <w:spacing w:before="156" w:beforeLines="50" w:line="360" w:lineRule="auto"/>
        <w:jc w:val="left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2.响应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报价精确到小数点后两位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，大小写不一致时，以大写为准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。</w:t>
      </w:r>
    </w:p>
    <w:p w14:paraId="26152249">
      <w:pPr>
        <w:spacing w:before="156" w:beforeLines="50"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.报价均不得高于</w:t>
      </w:r>
      <w:r>
        <w:rPr>
          <w:rFonts w:hint="eastAsia" w:ascii="仿宋" w:hAnsi="仿宋" w:eastAsia="仿宋"/>
          <w:lang w:val="en-US" w:eastAsia="zh-CN"/>
        </w:rPr>
        <w:t>最高限价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，否则按无效响应处理。</w:t>
      </w:r>
    </w:p>
    <w:p w14:paraId="3B166BF3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4A54D877">
      <w:pPr>
        <w:spacing w:line="360" w:lineRule="auto"/>
        <w:ind w:firstLine="2600" w:firstLineChars="1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4336FBB9">
      <w:pPr>
        <w:spacing w:line="360" w:lineRule="auto"/>
        <w:ind w:firstLine="2600" w:firstLineChars="1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名称（盖章）：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</w:t>
      </w:r>
    </w:p>
    <w:p w14:paraId="23659941">
      <w:pPr>
        <w:adjustRightInd w:val="0"/>
        <w:snapToGrid w:val="0"/>
        <w:spacing w:line="360" w:lineRule="auto"/>
        <w:ind w:firstLine="2600" w:firstLineChars="1300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法定代表人或授权代表（签字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</w:t>
      </w:r>
    </w:p>
    <w:p w14:paraId="2E7902CD">
      <w:pPr>
        <w:adjustRightInd w:val="0"/>
        <w:snapToGrid w:val="0"/>
        <w:spacing w:line="360" w:lineRule="auto"/>
        <w:ind w:firstLine="2600" w:firstLineChars="1300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zYjU1Y2YzMGE5ZTQ2Mzk2NjgwMzNjMDRhZDhhMzYifQ=="/>
  </w:docVars>
  <w:rsids>
    <w:rsidRoot w:val="08B03B5E"/>
    <w:rsid w:val="042F62B6"/>
    <w:rsid w:val="06A92576"/>
    <w:rsid w:val="074827E6"/>
    <w:rsid w:val="08B03B5E"/>
    <w:rsid w:val="0A532D3F"/>
    <w:rsid w:val="19F54DD4"/>
    <w:rsid w:val="1BA357F3"/>
    <w:rsid w:val="23CF1219"/>
    <w:rsid w:val="27767CDA"/>
    <w:rsid w:val="296D4923"/>
    <w:rsid w:val="2CBF57F4"/>
    <w:rsid w:val="39E71239"/>
    <w:rsid w:val="3D673DEF"/>
    <w:rsid w:val="40DE7478"/>
    <w:rsid w:val="4C1A5E0C"/>
    <w:rsid w:val="5FDB1216"/>
    <w:rsid w:val="673B363A"/>
    <w:rsid w:val="69D56707"/>
    <w:rsid w:val="6B731ED7"/>
    <w:rsid w:val="6D430451"/>
    <w:rsid w:val="6E08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240" w:lineRule="atLeast"/>
    </w:pPr>
    <w:rPr>
      <w:sz w:val="24"/>
      <w:szCs w:val="20"/>
    </w:rPr>
  </w:style>
  <w:style w:type="paragraph" w:styleId="3">
    <w:name w:val="Block Text"/>
    <w:basedOn w:val="1"/>
    <w:next w:val="4"/>
    <w:qFormat/>
    <w:uiPriority w:val="0"/>
    <w:pPr>
      <w:ind w:left="2" w:right="25" w:rightChars="12" w:hanging="2"/>
    </w:pPr>
    <w:rPr>
      <w:rFonts w:ascii="楷体_GB2312" w:hAnsi="宋体" w:eastAsia="楷体_GB2312" w:cs="Times New Roman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173</Characters>
  <Lines>0</Lines>
  <Paragraphs>0</Paragraphs>
  <TotalTime>2</TotalTime>
  <ScaleCrop>false</ScaleCrop>
  <LinksUpToDate>false</LinksUpToDate>
  <CharactersWithSpaces>234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2025-05-28T08:57:00Z</dcterms:created>
  <dc:creator>Peach</dc:creator>
  <cp:lastModifiedBy>THX-www</cp:lastModifiedBy>
  <dcterms:modified xsi:type="dcterms:W3CDTF">2026-02-09T12:28:33Z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E73BCF79198F41F4AEBA432D799AEBEF_11</vt:lpwstr>
  </property>
  <property fmtid="{D5CDD505-2E9C-101B-9397-08002B2CF9AE}" pid="4" name="KSOTemplateDocerSaveRecord">
    <vt:lpwstr>eyJoZGlkIjoiOWU0OTMxMDVhMzIzMTBmYmE5ZTM1ODQwN2RkNmNjNmEiLCJ1c2VySWQiOiIxMjk3MDkyODYyIn0=</vt:lpwstr>
  </property>
</Properties>
</file>