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1043B">
      <w:pPr>
        <w:pStyle w:val="3"/>
        <w:spacing w:before="0" w:after="0" w:line="360" w:lineRule="auto"/>
        <w:jc w:val="center"/>
        <w:rPr>
          <w:rFonts w:hint="eastAsia" w:ascii="宋体" w:hAnsi="宋体" w:eastAsia="宋体" w:cs="宋体"/>
          <w:b/>
          <w:bCs/>
          <w:snapToGrid w:val="0"/>
          <w:color w:val="auto"/>
          <w:sz w:val="24"/>
          <w:szCs w:val="24"/>
          <w:highlight w:val="none"/>
          <w:lang w:val="en-US" w:eastAsia="en-US" w:bidi="ar-SA"/>
        </w:rPr>
      </w:pPr>
      <w:r>
        <w:rPr>
          <w:rFonts w:hint="eastAsia" w:ascii="宋体" w:hAnsi="宋体" w:eastAsia="宋体" w:cs="宋体"/>
          <w:color w:val="auto"/>
          <w:spacing w:val="0"/>
          <w:kern w:val="0"/>
          <w:sz w:val="32"/>
          <w:szCs w:val="32"/>
          <w:highlight w:val="none"/>
          <w:lang w:val="en-US" w:eastAsia="zh-CN"/>
        </w:rPr>
        <w:t>供应商参加政府采购活动承诺书</w:t>
      </w:r>
    </w:p>
    <w:p w14:paraId="55B269A8">
      <w:pPr>
        <w:rPr>
          <w:rFonts w:hint="eastAsia" w:ascii="宋体" w:hAnsi="宋体" w:eastAsia="宋体" w:cs="宋体"/>
          <w:color w:val="auto"/>
          <w:sz w:val="24"/>
          <w:szCs w:val="24"/>
          <w:highlight w:val="none"/>
        </w:rPr>
      </w:pPr>
    </w:p>
    <w:p w14:paraId="57B2AB21">
      <w:pPr>
        <w:spacing w:line="50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供应商</w:t>
      </w:r>
      <w:r>
        <w:rPr>
          <w:rFonts w:hint="eastAsia" w:ascii="宋体" w:hAnsi="宋体" w:eastAsia="宋体" w:cs="宋体"/>
          <w:b/>
          <w:bCs/>
          <w:color w:val="auto"/>
          <w:sz w:val="24"/>
          <w:szCs w:val="24"/>
          <w:highlight w:val="none"/>
        </w:rPr>
        <w:t>参与</w:t>
      </w:r>
      <w:r>
        <w:rPr>
          <w:rFonts w:hint="eastAsia" w:ascii="宋体" w:hAnsi="宋体" w:eastAsia="宋体" w:cs="宋体"/>
          <w:b/>
          <w:bCs/>
          <w:color w:val="auto"/>
          <w:sz w:val="24"/>
          <w:szCs w:val="24"/>
          <w:highlight w:val="none"/>
          <w:lang w:val="en-US" w:eastAsia="zh-CN"/>
        </w:rPr>
        <w:t>投标</w:t>
      </w:r>
      <w:r>
        <w:rPr>
          <w:rFonts w:hint="eastAsia" w:ascii="宋体" w:hAnsi="宋体" w:eastAsia="宋体" w:cs="宋体"/>
          <w:b/>
          <w:bCs/>
          <w:color w:val="auto"/>
          <w:sz w:val="24"/>
          <w:szCs w:val="24"/>
          <w:highlight w:val="none"/>
        </w:rPr>
        <w:t>的承诺函</w:t>
      </w:r>
    </w:p>
    <w:p w14:paraId="36CF3910">
      <w:pPr>
        <w:spacing w:line="500" w:lineRule="exact"/>
        <w:rPr>
          <w:rFonts w:hint="eastAsia" w:ascii="宋体" w:hAnsi="宋体" w:eastAsia="宋体" w:cs="宋体"/>
          <w:color w:val="auto"/>
          <w:sz w:val="24"/>
          <w:szCs w:val="24"/>
          <w:highlight w:val="none"/>
        </w:rPr>
      </w:pPr>
    </w:p>
    <w:p w14:paraId="4CB6020B">
      <w:pPr>
        <w:spacing w:before="312" w:beforeLines="100" w:after="156" w:afterLines="50" w:line="48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lang w:val="zh-CN"/>
        </w:rPr>
        <w:t>（采购人）、</w:t>
      </w:r>
      <w:r>
        <w:rPr>
          <w:rFonts w:hint="eastAsia" w:ascii="宋体" w:hAnsi="宋体" w:eastAsia="宋体" w:cs="宋体"/>
          <w:color w:val="auto"/>
          <w:spacing w:val="4"/>
          <w:sz w:val="24"/>
          <w:szCs w:val="24"/>
          <w:highlight w:val="none"/>
        </w:rPr>
        <w:t>（采购人名称）</w:t>
      </w:r>
      <w:bookmarkStart w:id="0" w:name="_GoBack"/>
      <w:bookmarkEnd w:id="0"/>
    </w:p>
    <w:p w14:paraId="6E8E3086">
      <w:pPr>
        <w:spacing w:before="312" w:beforeLines="100" w:after="156" w:afterLines="50"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我公司郑重承诺，在投标有效期内不随意撤回、撤销投标，在中标后按照</w:t>
      </w:r>
      <w:r>
        <w:rPr>
          <w:rFonts w:hint="eastAsia" w:ascii="宋体" w:hAnsi="宋体" w:eastAsia="宋体" w:cs="宋体"/>
          <w:color w:val="auto"/>
          <w:spacing w:val="4"/>
          <w:sz w:val="24"/>
          <w:szCs w:val="24"/>
          <w:highlight w:val="none"/>
          <w:lang w:eastAsia="zh-CN"/>
        </w:rPr>
        <w:t>招标文件</w:t>
      </w:r>
      <w:r>
        <w:rPr>
          <w:rFonts w:hint="eastAsia" w:ascii="宋体" w:hAnsi="宋体" w:eastAsia="宋体" w:cs="宋体"/>
          <w:color w:val="auto"/>
          <w:spacing w:val="4"/>
          <w:sz w:val="24"/>
          <w:szCs w:val="24"/>
          <w:highlight w:val="none"/>
        </w:rPr>
        <w:t>和</w:t>
      </w:r>
      <w:r>
        <w:rPr>
          <w:rFonts w:hint="eastAsia" w:ascii="宋体" w:hAnsi="宋体" w:eastAsia="宋体" w:cs="宋体"/>
          <w:color w:val="auto"/>
          <w:spacing w:val="4"/>
          <w:sz w:val="24"/>
          <w:szCs w:val="24"/>
          <w:highlight w:val="none"/>
          <w:lang w:eastAsia="zh-CN"/>
        </w:rPr>
        <w:t>投标文件</w:t>
      </w:r>
      <w:r>
        <w:rPr>
          <w:rFonts w:hint="eastAsia" w:ascii="宋体" w:hAnsi="宋体" w:eastAsia="宋体" w:cs="宋体"/>
          <w:color w:val="auto"/>
          <w:spacing w:val="4"/>
          <w:sz w:val="24"/>
          <w:szCs w:val="24"/>
          <w:highlight w:val="none"/>
        </w:rPr>
        <w:t>与采购人签订合同。如果违反以上承诺，给</w:t>
      </w:r>
      <w:r>
        <w:rPr>
          <w:rFonts w:hint="eastAsia" w:ascii="宋体" w:hAnsi="宋体" w:eastAsia="宋体" w:cs="宋体"/>
          <w:color w:val="auto"/>
          <w:spacing w:val="4"/>
          <w:sz w:val="24"/>
          <w:szCs w:val="24"/>
          <w:highlight w:val="none"/>
          <w:lang w:eastAsia="zh-CN"/>
        </w:rPr>
        <w:t>采购人</w:t>
      </w:r>
      <w:r>
        <w:rPr>
          <w:rFonts w:hint="eastAsia" w:ascii="宋体" w:hAnsi="宋体" w:eastAsia="宋体" w:cs="宋体"/>
          <w:color w:val="auto"/>
          <w:spacing w:val="4"/>
          <w:sz w:val="24"/>
          <w:szCs w:val="24"/>
          <w:highlight w:val="none"/>
        </w:rPr>
        <w:t>造成损失的，我公司自愿按照政府采购法等法律法规规定承担相应的责任。</w:t>
      </w:r>
    </w:p>
    <w:p w14:paraId="05BCA967">
      <w:pPr>
        <w:spacing w:line="500" w:lineRule="exact"/>
        <w:ind w:firstLine="480" w:firstLineChars="200"/>
        <w:rPr>
          <w:rFonts w:hint="eastAsia" w:ascii="宋体" w:hAnsi="宋体" w:eastAsia="宋体" w:cs="宋体"/>
          <w:color w:val="auto"/>
          <w:sz w:val="24"/>
          <w:szCs w:val="24"/>
          <w:highlight w:val="none"/>
        </w:rPr>
      </w:pPr>
    </w:p>
    <w:p w14:paraId="10E1A603">
      <w:pPr>
        <w:spacing w:line="500" w:lineRule="exact"/>
        <w:ind w:firstLine="480" w:firstLineChars="200"/>
        <w:rPr>
          <w:rFonts w:hint="eastAsia" w:ascii="宋体" w:hAnsi="宋体" w:eastAsia="宋体" w:cs="宋体"/>
          <w:color w:val="auto"/>
          <w:sz w:val="24"/>
          <w:szCs w:val="24"/>
          <w:highlight w:val="none"/>
        </w:rPr>
      </w:pPr>
    </w:p>
    <w:p w14:paraId="74DB4810">
      <w:pPr>
        <w:spacing w:before="312" w:beforeLines="100" w:after="156" w:afterLines="50" w:line="480" w:lineRule="auto"/>
        <w:ind w:firstLine="4039" w:firstLineChars="1629"/>
        <w:jc w:val="left"/>
        <w:rPr>
          <w:rFonts w:hint="eastAsia" w:ascii="宋体" w:hAnsi="宋体" w:eastAsia="宋体" w:cs="宋体"/>
          <w:color w:val="auto"/>
          <w:spacing w:val="14"/>
          <w:kern w:val="0"/>
          <w:sz w:val="24"/>
          <w:szCs w:val="24"/>
          <w:highlight w:val="none"/>
        </w:rPr>
      </w:pP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名称（盖章）：</w:t>
      </w:r>
      <w:r>
        <w:rPr>
          <w:rFonts w:hint="eastAsia" w:ascii="宋体" w:hAnsi="宋体" w:eastAsia="宋体" w:cs="宋体"/>
          <w:color w:val="auto"/>
          <w:spacing w:val="4"/>
          <w:sz w:val="24"/>
          <w:szCs w:val="24"/>
          <w:highlight w:val="none"/>
          <w:u w:val="single"/>
        </w:rPr>
        <w:t xml:space="preserve">               </w:t>
      </w:r>
    </w:p>
    <w:p w14:paraId="11C5A917">
      <w:pPr>
        <w:spacing w:before="312" w:beforeLines="100" w:after="156" w:afterLines="50" w:line="480" w:lineRule="auto"/>
        <w:ind w:firstLine="1488" w:firstLineChars="600"/>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法定代表人（单位负责人）（签字或盖章）：</w:t>
      </w:r>
      <w:r>
        <w:rPr>
          <w:rFonts w:hint="eastAsia" w:ascii="宋体" w:hAnsi="宋体" w:eastAsia="宋体" w:cs="宋体"/>
          <w:color w:val="auto"/>
          <w:spacing w:val="4"/>
          <w:sz w:val="24"/>
          <w:szCs w:val="24"/>
          <w:highlight w:val="none"/>
          <w:u w:val="single"/>
        </w:rPr>
        <w:t xml:space="preserve">              </w:t>
      </w:r>
    </w:p>
    <w:p w14:paraId="69BBDE02">
      <w:pPr>
        <w:spacing w:before="312" w:beforeLines="100" w:after="156" w:afterLines="50" w:line="480" w:lineRule="auto"/>
        <w:ind w:firstLine="4039" w:firstLineChars="1629"/>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12DD59C9">
      <w:pPr>
        <w:pStyle w:val="9"/>
        <w:ind w:left="0" w:leftChars="0" w:right="63" w:firstLine="0" w:firstLineChars="0"/>
        <w:rPr>
          <w:rFonts w:hint="eastAsia" w:ascii="宋体" w:hAnsi="宋体" w:eastAsia="宋体" w:cs="宋体"/>
          <w:color w:val="auto"/>
          <w:sz w:val="24"/>
          <w:szCs w:val="24"/>
          <w:highlight w:val="none"/>
        </w:rPr>
      </w:pPr>
    </w:p>
    <w:p w14:paraId="5EF50650">
      <w:pPr>
        <w:pStyle w:val="2"/>
        <w:ind w:left="63" w:right="63"/>
        <w:rPr>
          <w:rFonts w:hint="eastAsia" w:ascii="宋体" w:hAnsi="宋体" w:eastAsia="宋体" w:cs="宋体"/>
          <w:color w:val="auto"/>
          <w:sz w:val="24"/>
          <w:szCs w:val="24"/>
          <w:highlight w:val="none"/>
        </w:rPr>
      </w:pPr>
    </w:p>
    <w:p w14:paraId="2309B79B">
      <w:pPr>
        <w:rPr>
          <w:rFonts w:hint="eastAsia" w:ascii="宋体" w:hAnsi="宋体" w:eastAsia="宋体" w:cs="宋体"/>
          <w:color w:val="auto"/>
          <w:sz w:val="24"/>
          <w:szCs w:val="24"/>
          <w:highlight w:val="none"/>
        </w:rPr>
      </w:pPr>
    </w:p>
    <w:p w14:paraId="518384B9">
      <w:pPr>
        <w:rPr>
          <w:rFonts w:hint="eastAsia" w:ascii="宋体" w:hAnsi="宋体" w:eastAsia="宋体" w:cs="宋体"/>
          <w:color w:val="auto"/>
          <w:sz w:val="24"/>
          <w:szCs w:val="24"/>
          <w:highlight w:val="none"/>
        </w:rPr>
      </w:pPr>
    </w:p>
    <w:p w14:paraId="2A3F958B">
      <w:pPr>
        <w:rPr>
          <w:rFonts w:hint="eastAsia" w:ascii="宋体" w:hAnsi="宋体" w:eastAsia="宋体" w:cs="宋体"/>
          <w:color w:val="auto"/>
          <w:sz w:val="24"/>
          <w:szCs w:val="24"/>
          <w:highlight w:val="none"/>
        </w:rPr>
      </w:pPr>
    </w:p>
    <w:p w14:paraId="58070E71">
      <w:pPr>
        <w:rPr>
          <w:rFonts w:hint="eastAsia" w:ascii="宋体" w:hAnsi="宋体" w:eastAsia="宋体" w:cs="宋体"/>
          <w:color w:val="auto"/>
          <w:sz w:val="24"/>
          <w:szCs w:val="24"/>
          <w:highlight w:val="none"/>
        </w:rPr>
      </w:pPr>
    </w:p>
    <w:p w14:paraId="20783431">
      <w:pPr>
        <w:rPr>
          <w:rFonts w:hint="eastAsia" w:ascii="宋体" w:hAnsi="宋体" w:eastAsia="宋体" w:cs="宋体"/>
          <w:color w:val="auto"/>
          <w:sz w:val="24"/>
          <w:szCs w:val="24"/>
          <w:highlight w:val="none"/>
        </w:rPr>
      </w:pPr>
    </w:p>
    <w:p w14:paraId="08D3785E">
      <w:pPr>
        <w:rPr>
          <w:rFonts w:hint="eastAsia" w:ascii="宋体" w:hAnsi="宋体" w:eastAsia="宋体" w:cs="宋体"/>
          <w:color w:val="auto"/>
          <w:sz w:val="24"/>
          <w:szCs w:val="24"/>
          <w:highlight w:val="none"/>
        </w:rPr>
      </w:pPr>
    </w:p>
    <w:p w14:paraId="35D5C418">
      <w:pPr>
        <w:rPr>
          <w:rFonts w:hint="eastAsia" w:ascii="宋体" w:hAnsi="宋体" w:eastAsia="宋体" w:cs="宋体"/>
          <w:color w:val="auto"/>
          <w:sz w:val="24"/>
          <w:szCs w:val="24"/>
          <w:highlight w:val="none"/>
        </w:rPr>
      </w:pPr>
    </w:p>
    <w:p w14:paraId="31EE29DA">
      <w:pPr>
        <w:pStyle w:val="13"/>
        <w:rPr>
          <w:rFonts w:hint="eastAsia" w:ascii="宋体" w:hAnsi="宋体" w:eastAsia="宋体" w:cs="宋体"/>
          <w:color w:val="auto"/>
          <w:sz w:val="24"/>
          <w:szCs w:val="24"/>
          <w:highlight w:val="none"/>
        </w:rPr>
      </w:pPr>
    </w:p>
    <w:p w14:paraId="4BBE234E">
      <w:pPr>
        <w:pStyle w:val="13"/>
        <w:rPr>
          <w:rFonts w:hint="eastAsia" w:ascii="宋体" w:hAnsi="宋体" w:eastAsia="宋体" w:cs="宋体"/>
          <w:color w:val="auto"/>
          <w:sz w:val="24"/>
          <w:szCs w:val="24"/>
          <w:highlight w:val="none"/>
        </w:rPr>
      </w:pPr>
    </w:p>
    <w:p w14:paraId="743D33FB">
      <w:pPr>
        <w:pStyle w:val="13"/>
        <w:rPr>
          <w:rFonts w:hint="eastAsia" w:ascii="宋体" w:hAnsi="宋体" w:eastAsia="宋体" w:cs="宋体"/>
          <w:color w:val="auto"/>
          <w:sz w:val="24"/>
          <w:szCs w:val="24"/>
          <w:highlight w:val="none"/>
        </w:rPr>
      </w:pPr>
    </w:p>
    <w:p w14:paraId="5BA84B94">
      <w:pPr>
        <w:pStyle w:val="13"/>
        <w:rPr>
          <w:rFonts w:hint="eastAsia" w:ascii="宋体" w:hAnsi="宋体" w:eastAsia="宋体" w:cs="宋体"/>
          <w:color w:val="auto"/>
          <w:sz w:val="24"/>
          <w:szCs w:val="24"/>
          <w:highlight w:val="none"/>
        </w:rPr>
      </w:pPr>
    </w:p>
    <w:p w14:paraId="2B045F25">
      <w:pPr>
        <w:pStyle w:val="13"/>
        <w:rPr>
          <w:rFonts w:hint="eastAsia" w:ascii="宋体" w:hAnsi="宋体" w:eastAsia="宋体" w:cs="宋体"/>
          <w:color w:val="auto"/>
          <w:sz w:val="24"/>
          <w:szCs w:val="24"/>
          <w:highlight w:val="none"/>
        </w:rPr>
      </w:pPr>
    </w:p>
    <w:p w14:paraId="33783DD5">
      <w:pPr>
        <w:autoSpaceDE w:val="0"/>
        <w:autoSpaceDN w:val="0"/>
        <w:adjustRightInd w:val="0"/>
        <w:spacing w:line="360" w:lineRule="auto"/>
        <w:jc w:val="center"/>
        <w:rPr>
          <w:rFonts w:hint="eastAsia" w:ascii="宋体" w:hAnsi="宋体" w:eastAsia="宋体" w:cs="宋体"/>
          <w:b/>
          <w:bCs/>
          <w:color w:val="auto"/>
          <w:kern w:val="0"/>
          <w:sz w:val="24"/>
          <w:szCs w:val="24"/>
          <w:highlight w:val="none"/>
          <w:lang w:val="zh-CN"/>
        </w:rPr>
      </w:pP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kern w:val="0"/>
          <w:sz w:val="24"/>
          <w:szCs w:val="24"/>
          <w:highlight w:val="none"/>
          <w:lang w:val="zh-CN"/>
        </w:rPr>
        <w:t>供应商诚信承诺书</w:t>
      </w:r>
    </w:p>
    <w:p w14:paraId="18410A37">
      <w:pPr>
        <w:autoSpaceDE w:val="0"/>
        <w:autoSpaceDN w:val="0"/>
        <w:adjustRightInd w:val="0"/>
        <w:spacing w:line="360" w:lineRule="auto"/>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xml:space="preserve"> </w:t>
      </w:r>
    </w:p>
    <w:p w14:paraId="03DF77E7">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CN"/>
        </w:rPr>
        <w:t>致：（采购人）、</w:t>
      </w:r>
      <w:r>
        <w:rPr>
          <w:rFonts w:hint="eastAsia" w:ascii="宋体" w:hAnsi="宋体" w:eastAsia="宋体" w:cs="宋体"/>
          <w:color w:val="auto"/>
          <w:sz w:val="24"/>
          <w:szCs w:val="24"/>
          <w:highlight w:val="none"/>
        </w:rPr>
        <w:t>（采购人名称）</w:t>
      </w:r>
    </w:p>
    <w:p w14:paraId="3D2391FC">
      <w:pPr>
        <w:autoSpaceDE w:val="0"/>
        <w:autoSpaceDN w:val="0"/>
        <w:adjustRightInd w:val="0"/>
        <w:spacing w:line="360" w:lineRule="auto"/>
        <w:rPr>
          <w:rFonts w:hint="eastAsia" w:ascii="宋体" w:hAnsi="宋体" w:eastAsia="宋体" w:cs="宋体"/>
          <w:color w:val="auto"/>
          <w:kern w:val="0"/>
          <w:sz w:val="24"/>
          <w:szCs w:val="24"/>
          <w:highlight w:val="none"/>
          <w:lang w:val="zh-CN"/>
        </w:rPr>
      </w:pPr>
    </w:p>
    <w:p w14:paraId="3AEFE872">
      <w:pPr>
        <w:autoSpaceDE w:val="0"/>
        <w:autoSpaceDN w:val="0"/>
        <w:adjustRightInd w:val="0"/>
        <w:spacing w:line="360" w:lineRule="auto"/>
        <w:ind w:firstLine="48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为了诚实、客观、有序地参与陕西省政府采购活动，愿就以下内容作出承诺：</w:t>
      </w:r>
    </w:p>
    <w:p w14:paraId="3B6E8E29">
      <w:pPr>
        <w:autoSpaceDE w:val="0"/>
        <w:autoSpaceDN w:val="0"/>
        <w:adjustRightInd w:val="0"/>
        <w:spacing w:line="360" w:lineRule="auto"/>
        <w:ind w:firstLine="48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一、自觉遵守各项法律、法规、规章、制度以及社会公德，维护廉洁环境，与同场竞争的供应商平等参加政府采购活动。</w:t>
      </w:r>
    </w:p>
    <w:p w14:paraId="23FF9096">
      <w:pPr>
        <w:autoSpaceDE w:val="0"/>
        <w:autoSpaceDN w:val="0"/>
        <w:adjustRightInd w:val="0"/>
        <w:spacing w:line="360" w:lineRule="auto"/>
        <w:ind w:firstLine="48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二、参加采购代理机构组织的政府采购活动时，严格按照招标文件的规定和要求提供所需的相关材料，并对所提供的各类资料的真实性负责，不虚假应标，不虚列业绩。</w:t>
      </w:r>
    </w:p>
    <w:p w14:paraId="7018328F">
      <w:pPr>
        <w:autoSpaceDE w:val="0"/>
        <w:autoSpaceDN w:val="0"/>
        <w:adjustRightInd w:val="0"/>
        <w:spacing w:line="360" w:lineRule="auto"/>
        <w:ind w:firstLine="48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三、尊重参与政府采购活动各相关方的合法行为，接受政府采购活动依法形成的意见、结果。</w:t>
      </w:r>
    </w:p>
    <w:p w14:paraId="68F3A6D8">
      <w:pPr>
        <w:autoSpaceDE w:val="0"/>
        <w:autoSpaceDN w:val="0"/>
        <w:adjustRightInd w:val="0"/>
        <w:spacing w:line="360" w:lineRule="auto"/>
        <w:ind w:firstLine="48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四、依法参加政府采购活动，不围标、串标，维护市场秩序，不提供“三无”产品、以次充好。</w:t>
      </w:r>
    </w:p>
    <w:p w14:paraId="40AFEEEA">
      <w:pPr>
        <w:autoSpaceDE w:val="0"/>
        <w:autoSpaceDN w:val="0"/>
        <w:adjustRightInd w:val="0"/>
        <w:spacing w:line="360" w:lineRule="auto"/>
        <w:ind w:firstLine="48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五、积极推动政府采购活动健康开展，对采购活动有疑问、异议时，按法律规定的程序实名（加盖单位章和法定代表人（或负责人）签名）反映情况，不恶意中伤、无事生非，以和谐、平等的心态参加政府采购活动。</w:t>
      </w:r>
    </w:p>
    <w:p w14:paraId="7F28ED05">
      <w:pPr>
        <w:autoSpaceDE w:val="0"/>
        <w:autoSpaceDN w:val="0"/>
        <w:adjustRightInd w:val="0"/>
        <w:spacing w:line="360" w:lineRule="auto"/>
        <w:ind w:firstLine="48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六、认真履行成交供应商应承担的责任和义务，全面执行采购合同规定的各项内容，保质保量地按时提供采购服务。</w:t>
      </w:r>
    </w:p>
    <w:p w14:paraId="02568161">
      <w:pPr>
        <w:autoSpaceDE w:val="0"/>
        <w:autoSpaceDN w:val="0"/>
        <w:adjustRightInd w:val="0"/>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若本企业（单位）发生有悖于上述承诺的行为，愿意接受《中华人民共和国政府采购法》和《政府采购法实施条例》中对供应商的相关处理。</w:t>
      </w:r>
    </w:p>
    <w:p w14:paraId="0EF3B925">
      <w:pPr>
        <w:autoSpaceDE w:val="0"/>
        <w:autoSpaceDN w:val="0"/>
        <w:adjustRightInd w:val="0"/>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本承诺是采购项目响应文件的组成部分。</w:t>
      </w:r>
    </w:p>
    <w:p w14:paraId="5E004987">
      <w:pPr>
        <w:pStyle w:val="2"/>
        <w:ind w:left="63" w:right="63"/>
        <w:rPr>
          <w:rFonts w:hint="eastAsia" w:ascii="宋体" w:hAnsi="宋体" w:eastAsia="宋体" w:cs="宋体"/>
          <w:color w:val="auto"/>
          <w:sz w:val="24"/>
          <w:szCs w:val="24"/>
          <w:highlight w:val="none"/>
        </w:rPr>
      </w:pPr>
    </w:p>
    <w:p w14:paraId="276BD733">
      <w:pPr>
        <w:spacing w:before="312" w:beforeLines="100" w:after="156" w:afterLines="50" w:line="480" w:lineRule="auto"/>
        <w:ind w:firstLine="4039" w:firstLineChars="1629"/>
        <w:jc w:val="left"/>
        <w:rPr>
          <w:rFonts w:hint="eastAsia" w:ascii="宋体" w:hAnsi="宋体" w:eastAsia="宋体" w:cs="宋体"/>
          <w:color w:val="auto"/>
          <w:spacing w:val="14"/>
          <w:kern w:val="0"/>
          <w:sz w:val="24"/>
          <w:szCs w:val="24"/>
          <w:highlight w:val="none"/>
        </w:rPr>
      </w:pP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名称（盖章）：</w:t>
      </w:r>
      <w:r>
        <w:rPr>
          <w:rFonts w:hint="eastAsia" w:ascii="宋体" w:hAnsi="宋体" w:eastAsia="宋体" w:cs="宋体"/>
          <w:color w:val="auto"/>
          <w:spacing w:val="4"/>
          <w:sz w:val="24"/>
          <w:szCs w:val="24"/>
          <w:highlight w:val="none"/>
          <w:u w:val="single"/>
        </w:rPr>
        <w:t xml:space="preserve">               </w:t>
      </w:r>
    </w:p>
    <w:p w14:paraId="6F9B30A0">
      <w:pPr>
        <w:spacing w:before="312" w:beforeLines="100" w:after="156" w:afterLines="50" w:line="480" w:lineRule="auto"/>
        <w:ind w:firstLine="1488" w:firstLineChars="600"/>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法定代表人（单位负责人）（签字或盖章）：</w:t>
      </w:r>
      <w:r>
        <w:rPr>
          <w:rFonts w:hint="eastAsia" w:ascii="宋体" w:hAnsi="宋体" w:eastAsia="宋体" w:cs="宋体"/>
          <w:color w:val="auto"/>
          <w:spacing w:val="4"/>
          <w:sz w:val="24"/>
          <w:szCs w:val="24"/>
          <w:highlight w:val="none"/>
          <w:u w:val="single"/>
        </w:rPr>
        <w:t xml:space="preserve">              </w:t>
      </w:r>
    </w:p>
    <w:p w14:paraId="1E4536A0">
      <w:pPr>
        <w:pStyle w:val="7"/>
        <w:jc w:val="righ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日     期：       年     月     日</w:t>
      </w:r>
    </w:p>
    <w:p w14:paraId="50F5DCCF">
      <w:pPr>
        <w:pStyle w:val="2"/>
        <w:ind w:left="63" w:right="63"/>
        <w:rPr>
          <w:rFonts w:hint="eastAsia" w:ascii="宋体" w:hAnsi="宋体" w:eastAsia="宋体" w:cs="宋体"/>
          <w:color w:val="auto"/>
          <w:sz w:val="24"/>
          <w:szCs w:val="24"/>
          <w:highlight w:val="none"/>
        </w:rPr>
      </w:pPr>
    </w:p>
    <w:p w14:paraId="50F78EA7">
      <w:pPr>
        <w:rPr>
          <w:rFonts w:hint="eastAsia" w:ascii="宋体" w:hAnsi="宋体" w:eastAsia="宋体" w:cs="宋体"/>
          <w:color w:val="auto"/>
          <w:sz w:val="24"/>
          <w:szCs w:val="24"/>
          <w:highlight w:val="none"/>
        </w:rPr>
      </w:pPr>
    </w:p>
    <w:p w14:paraId="3D6E1988">
      <w:pPr>
        <w:rPr>
          <w:rFonts w:hint="eastAsia" w:ascii="宋体" w:hAnsi="宋体" w:eastAsia="宋体" w:cs="宋体"/>
          <w:color w:val="auto"/>
          <w:sz w:val="24"/>
          <w:szCs w:val="24"/>
          <w:highlight w:val="none"/>
        </w:rPr>
      </w:pPr>
    </w:p>
    <w:p w14:paraId="25EBA24F">
      <w:pPr>
        <w:jc w:val="center"/>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val="zh-CN"/>
        </w:rPr>
        <w:t>）</w:t>
      </w:r>
      <w:r>
        <w:rPr>
          <w:rFonts w:hint="eastAsia" w:ascii="宋体" w:hAnsi="宋体" w:eastAsia="宋体" w:cs="宋体"/>
          <w:b/>
          <w:color w:val="auto"/>
          <w:sz w:val="24"/>
          <w:szCs w:val="24"/>
          <w:highlight w:val="none"/>
          <w:lang w:eastAsia="zh-CN"/>
        </w:rPr>
        <w:t>供应商</w:t>
      </w:r>
      <w:r>
        <w:rPr>
          <w:rFonts w:hint="eastAsia" w:ascii="宋体" w:hAnsi="宋体" w:eastAsia="宋体" w:cs="宋体"/>
          <w:b/>
          <w:color w:val="auto"/>
          <w:sz w:val="24"/>
          <w:szCs w:val="24"/>
          <w:highlight w:val="none"/>
        </w:rPr>
        <w:t>拒绝政府采购领域商业贿赂承诺书</w:t>
      </w:r>
    </w:p>
    <w:p w14:paraId="6F676F05">
      <w:pPr>
        <w:pStyle w:val="2"/>
        <w:ind w:left="0" w:leftChars="0" w:right="63"/>
        <w:jc w:val="both"/>
        <w:rPr>
          <w:rFonts w:hint="eastAsia" w:ascii="宋体" w:hAnsi="宋体" w:eastAsia="宋体" w:cs="宋体"/>
          <w:color w:val="auto"/>
          <w:sz w:val="24"/>
          <w:szCs w:val="24"/>
          <w:highlight w:val="none"/>
        </w:rPr>
      </w:pPr>
    </w:p>
    <w:p w14:paraId="68F02944">
      <w:pPr>
        <w:snapToGri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为响应党中央、国务院关于治理采购领域商业贿赂行为的号召，我公司再次承诺：</w:t>
      </w:r>
    </w:p>
    <w:p w14:paraId="7ECB44C6">
      <w:pPr>
        <w:numPr>
          <w:ilvl w:val="0"/>
          <w:numId w:val="1"/>
        </w:numPr>
        <w:snapToGrid w:val="0"/>
        <w:spacing w:line="560" w:lineRule="exact"/>
        <w:ind w:left="105"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在参与采购活动中遵纪守法、诚信经营、公平竞标。</w:t>
      </w:r>
    </w:p>
    <w:p w14:paraId="474343CD">
      <w:pPr>
        <w:numPr>
          <w:ilvl w:val="0"/>
          <w:numId w:val="1"/>
        </w:numPr>
        <w:tabs>
          <w:tab w:val="left" w:pos="315"/>
        </w:tabs>
        <w:snapToGrid w:val="0"/>
        <w:spacing w:line="560" w:lineRule="exact"/>
        <w:ind w:left="105"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不向采购人、采购代理机构和采购评审专家进行任何形式的商业贿赂以谋取交易机会。</w:t>
      </w:r>
    </w:p>
    <w:p w14:paraId="3B8B8103">
      <w:pPr>
        <w:numPr>
          <w:ilvl w:val="0"/>
          <w:numId w:val="1"/>
        </w:numPr>
        <w:tabs>
          <w:tab w:val="left" w:pos="525"/>
        </w:tabs>
        <w:snapToGrid w:val="0"/>
        <w:spacing w:line="560" w:lineRule="exact"/>
        <w:ind w:left="105"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不向采购代理机构和采购人提供虚假资质文件或采用虚假应标方式参与采购市场竞争并谋取中标、成交。</w:t>
      </w:r>
    </w:p>
    <w:p w14:paraId="13ABF439">
      <w:pPr>
        <w:numPr>
          <w:ilvl w:val="0"/>
          <w:numId w:val="1"/>
        </w:numPr>
        <w:snapToGrid w:val="0"/>
        <w:spacing w:line="560" w:lineRule="exact"/>
        <w:ind w:left="105"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不采取“围标、陪标”等商业欺诈手段获取采购订单。</w:t>
      </w:r>
    </w:p>
    <w:p w14:paraId="1F3AB1E9">
      <w:pPr>
        <w:numPr>
          <w:ilvl w:val="0"/>
          <w:numId w:val="1"/>
        </w:numPr>
        <w:snapToGrid w:val="0"/>
        <w:spacing w:line="560" w:lineRule="exact"/>
        <w:ind w:left="105"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不采取不正当手段诋毁、排挤其他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p>
    <w:p w14:paraId="7C23E456">
      <w:pPr>
        <w:numPr>
          <w:ilvl w:val="0"/>
          <w:numId w:val="1"/>
        </w:numPr>
        <w:tabs>
          <w:tab w:val="left" w:pos="525"/>
        </w:tabs>
        <w:snapToGrid w:val="0"/>
        <w:spacing w:line="560" w:lineRule="exact"/>
        <w:ind w:left="105"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不在提供商品和服务时“偷梁换柱、以次充好”损害采购人的合法权益。</w:t>
      </w:r>
    </w:p>
    <w:p w14:paraId="44EB8400">
      <w:pPr>
        <w:numPr>
          <w:ilvl w:val="0"/>
          <w:numId w:val="1"/>
        </w:numPr>
        <w:tabs>
          <w:tab w:val="left" w:pos="315"/>
        </w:tabs>
        <w:snapToGrid w:val="0"/>
        <w:spacing w:line="560" w:lineRule="exact"/>
        <w:ind w:left="105"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不与采购人、采购代理机构、采购评审专家或其他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恶意串通，进行质疑和投诉，维护采购市场秩序。</w:t>
      </w:r>
    </w:p>
    <w:p w14:paraId="262E7FD1">
      <w:pPr>
        <w:numPr>
          <w:ilvl w:val="0"/>
          <w:numId w:val="1"/>
        </w:numPr>
        <w:tabs>
          <w:tab w:val="left" w:pos="420"/>
        </w:tabs>
        <w:snapToGrid w:val="0"/>
        <w:spacing w:line="560" w:lineRule="exact"/>
        <w:ind w:left="105"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尊重和接受采购监督管理部门的监督和采购代理机构招标采购要求，承担因违约行为给采购人造成的损失。</w:t>
      </w:r>
    </w:p>
    <w:p w14:paraId="1218524C">
      <w:pPr>
        <w:numPr>
          <w:ilvl w:val="0"/>
          <w:numId w:val="1"/>
        </w:numPr>
        <w:tabs>
          <w:tab w:val="left" w:pos="420"/>
        </w:tabs>
        <w:snapToGrid w:val="0"/>
        <w:spacing w:line="560" w:lineRule="exact"/>
        <w:ind w:left="105"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不发生其他有悖于政府采购公开、公平、公正和诚信原则的行为。</w:t>
      </w:r>
    </w:p>
    <w:p w14:paraId="605C7C02">
      <w:pPr>
        <w:snapToGrid w:val="0"/>
        <w:spacing w:line="480" w:lineRule="auto"/>
        <w:ind w:left="482"/>
        <w:rPr>
          <w:rFonts w:hint="eastAsia" w:ascii="宋体" w:hAnsi="宋体" w:eastAsia="宋体" w:cs="宋体"/>
          <w:color w:val="auto"/>
          <w:sz w:val="24"/>
          <w:szCs w:val="24"/>
          <w:highlight w:val="none"/>
        </w:rPr>
      </w:pPr>
    </w:p>
    <w:p w14:paraId="632C4808">
      <w:pPr>
        <w:snapToGrid w:val="0"/>
        <w:spacing w:line="480" w:lineRule="auto"/>
        <w:ind w:left="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承诺单位：（盖章）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pacing w:val="4"/>
          <w:sz w:val="24"/>
          <w:szCs w:val="24"/>
          <w:highlight w:val="none"/>
        </w:rPr>
        <w:t>（单位负责人）（签字或盖章）</w:t>
      </w:r>
      <w:r>
        <w:rPr>
          <w:rFonts w:hint="eastAsia" w:ascii="宋体" w:hAnsi="宋体" w:eastAsia="宋体" w:cs="宋体"/>
          <w:color w:val="auto"/>
          <w:sz w:val="24"/>
          <w:szCs w:val="24"/>
          <w:highlight w:val="none"/>
        </w:rPr>
        <w:t>：</w:t>
      </w:r>
    </w:p>
    <w:p w14:paraId="6B745256">
      <w:pPr>
        <w:snapToGrid w:val="0"/>
        <w:spacing w:line="480" w:lineRule="auto"/>
        <w:ind w:left="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                             邮编：</w:t>
      </w:r>
    </w:p>
    <w:p w14:paraId="1112434A">
      <w:pPr>
        <w:snapToGrid w:val="0"/>
        <w:spacing w:line="480" w:lineRule="auto"/>
        <w:ind w:left="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电话：        </w:t>
      </w:r>
    </w:p>
    <w:p w14:paraId="3131089D">
      <w:pPr>
        <w:pStyle w:val="2"/>
        <w:rPr>
          <w:rFonts w:hint="eastAsia" w:ascii="宋体" w:hAnsi="宋体" w:eastAsia="宋体" w:cs="宋体"/>
          <w:color w:val="auto"/>
          <w:sz w:val="24"/>
          <w:szCs w:val="24"/>
          <w:highlight w:val="none"/>
        </w:rPr>
      </w:pPr>
    </w:p>
    <w:p w14:paraId="628FB37A">
      <w:pPr>
        <w:rPr>
          <w:rFonts w:hint="eastAsia" w:ascii="宋体" w:hAnsi="宋体" w:eastAsia="宋体" w:cs="宋体"/>
          <w:color w:val="auto"/>
          <w:sz w:val="24"/>
          <w:szCs w:val="24"/>
          <w:highlight w:val="none"/>
        </w:rPr>
      </w:pPr>
    </w:p>
    <w:p w14:paraId="0ED65BAF">
      <w:pPr>
        <w:pStyle w:val="2"/>
        <w:rPr>
          <w:rFonts w:hint="eastAsia" w:ascii="宋体" w:hAnsi="宋体" w:eastAsia="宋体" w:cs="宋体"/>
        </w:rPr>
      </w:pPr>
    </w:p>
    <w:p w14:paraId="08A96E2E">
      <w:pPr>
        <w:jc w:val="center"/>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lang w:eastAsia="zh-CN"/>
        </w:rPr>
        <w:t>）供应商</w:t>
      </w:r>
      <w:r>
        <w:rPr>
          <w:rFonts w:hint="eastAsia" w:ascii="宋体" w:hAnsi="宋体" w:eastAsia="宋体" w:cs="宋体"/>
          <w:b/>
          <w:color w:val="auto"/>
          <w:sz w:val="24"/>
          <w:szCs w:val="24"/>
          <w:highlight w:val="none"/>
          <w:lang w:val="zh-CN"/>
        </w:rPr>
        <w:t>企业关系关联承诺书</w:t>
      </w:r>
    </w:p>
    <w:p w14:paraId="6AE90B78">
      <w:pPr>
        <w:rPr>
          <w:rFonts w:hint="eastAsia" w:ascii="宋体" w:hAnsi="宋体" w:eastAsia="宋体" w:cs="宋体"/>
          <w:b/>
          <w:color w:val="auto"/>
          <w:sz w:val="24"/>
          <w:szCs w:val="24"/>
          <w:highlight w:val="none"/>
        </w:rPr>
      </w:pPr>
    </w:p>
    <w:p w14:paraId="1F3B6B3D">
      <w:pPr>
        <w:ind w:firstLine="420"/>
        <w:rPr>
          <w:rFonts w:hint="eastAsia" w:ascii="宋体" w:hAnsi="宋体" w:eastAsia="宋体" w:cs="宋体"/>
          <w:color w:val="auto"/>
          <w:sz w:val="24"/>
          <w:szCs w:val="24"/>
          <w:highlight w:val="none"/>
        </w:rPr>
      </w:pPr>
    </w:p>
    <w:p w14:paraId="75E56CE5">
      <w:pPr>
        <w:rPr>
          <w:rFonts w:hint="eastAsia" w:ascii="宋体" w:hAnsi="宋体" w:eastAsia="宋体" w:cs="宋体"/>
          <w:color w:val="auto"/>
          <w:sz w:val="24"/>
          <w:szCs w:val="24"/>
          <w:highlight w:val="none"/>
        </w:rPr>
      </w:pPr>
    </w:p>
    <w:p w14:paraId="7D083FFB">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CN"/>
        </w:rPr>
        <w:t>致：（采购人）、</w:t>
      </w:r>
      <w:r>
        <w:rPr>
          <w:rFonts w:hint="eastAsia" w:ascii="宋体" w:hAnsi="宋体" w:eastAsia="宋体" w:cs="宋体"/>
          <w:color w:val="auto"/>
          <w:sz w:val="24"/>
          <w:szCs w:val="24"/>
          <w:highlight w:val="none"/>
        </w:rPr>
        <w:t>（采购人名称）</w:t>
      </w:r>
    </w:p>
    <w:p w14:paraId="75EC9E3C">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val="en-US" w:eastAsia="zh-CN"/>
        </w:rPr>
      </w:pPr>
    </w:p>
    <w:p w14:paraId="5494681A">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eastAsia="zh-CN"/>
        </w:rPr>
        <w:t>在本项目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eastAsia="zh-CN"/>
        </w:rPr>
        <w:t>中，不存在与其它</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eastAsia="zh-CN"/>
        </w:rPr>
        <w:t>负责人为同一人，有控股、管理等关联关系：</w:t>
      </w:r>
    </w:p>
    <w:p w14:paraId="4264287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.1管理关系说明：</w:t>
      </w:r>
    </w:p>
    <w:p w14:paraId="49839B0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我单位管理的具有独立法人的下属单位有：</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16F464B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我单位的上级管理单位有</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2F861FF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.2股权关系说明：</w:t>
      </w:r>
    </w:p>
    <w:p w14:paraId="0013611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我单位控股的单位有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1E22385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我单位被</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单位控股。</w:t>
      </w:r>
    </w:p>
    <w:p w14:paraId="27E8258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（是或否，没有填否）为采购项目提供整体设计、规范编制或者项目管理、监理、检测等服务的</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eastAsia="zh-CN"/>
        </w:rPr>
        <w:t>。</w:t>
      </w:r>
    </w:p>
    <w:p w14:paraId="0A3D428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、其他与本项目有关的利害关系说明：</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58464D7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val="en-US" w:eastAsia="zh-CN"/>
        </w:rPr>
      </w:pPr>
    </w:p>
    <w:p w14:paraId="51CE61C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我单位承诺以上</w:t>
      </w:r>
      <w:r>
        <w:rPr>
          <w:rFonts w:hint="eastAsia" w:ascii="宋体" w:hAnsi="宋体" w:eastAsia="宋体" w:cs="宋体"/>
          <w:color w:val="auto"/>
          <w:sz w:val="24"/>
          <w:szCs w:val="24"/>
          <w:highlight w:val="none"/>
        </w:rPr>
        <w:t>说明真实有效，无虚假内容或隐瞒。</w:t>
      </w:r>
    </w:p>
    <w:p w14:paraId="1F55C08B">
      <w:pPr>
        <w:ind w:firstLine="426"/>
        <w:rPr>
          <w:rFonts w:hint="eastAsia" w:ascii="宋体" w:hAnsi="宋体" w:eastAsia="宋体" w:cs="宋体"/>
          <w:color w:val="auto"/>
          <w:sz w:val="24"/>
          <w:szCs w:val="24"/>
          <w:highlight w:val="none"/>
        </w:rPr>
      </w:pPr>
    </w:p>
    <w:p w14:paraId="65DEEC51">
      <w:pPr>
        <w:ind w:firstLine="426"/>
        <w:rPr>
          <w:rFonts w:hint="eastAsia" w:ascii="宋体" w:hAnsi="宋体" w:eastAsia="宋体" w:cs="宋体"/>
          <w:color w:val="auto"/>
          <w:sz w:val="24"/>
          <w:szCs w:val="24"/>
          <w:highlight w:val="none"/>
        </w:rPr>
      </w:pPr>
    </w:p>
    <w:p w14:paraId="19C6464A">
      <w:pPr>
        <w:ind w:firstLine="426"/>
        <w:rPr>
          <w:rFonts w:hint="eastAsia" w:ascii="宋体" w:hAnsi="宋体" w:eastAsia="宋体" w:cs="宋体"/>
          <w:color w:val="auto"/>
          <w:sz w:val="24"/>
          <w:szCs w:val="24"/>
          <w:highlight w:val="none"/>
        </w:rPr>
      </w:pPr>
    </w:p>
    <w:p w14:paraId="56724498">
      <w:pPr>
        <w:ind w:firstLine="426"/>
        <w:rPr>
          <w:rFonts w:hint="eastAsia" w:ascii="宋体" w:hAnsi="宋体" w:eastAsia="宋体" w:cs="宋体"/>
          <w:color w:val="auto"/>
          <w:sz w:val="24"/>
          <w:szCs w:val="24"/>
          <w:highlight w:val="none"/>
        </w:rPr>
      </w:pPr>
    </w:p>
    <w:p w14:paraId="79EE8F86">
      <w:pPr>
        <w:spacing w:before="120" w:after="120"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rPr>
        <w:t>盖</w:t>
      </w:r>
      <w:r>
        <w:rPr>
          <w:rFonts w:hint="eastAsia" w:ascii="宋体" w:hAnsi="宋体" w:eastAsia="宋体" w:cs="宋体"/>
          <w:color w:val="auto"/>
          <w:sz w:val="24"/>
          <w:szCs w:val="24"/>
          <w:highlight w:val="none"/>
        </w:rPr>
        <w:t xml:space="preserve">公章）：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p>
    <w:p w14:paraId="554C92C7">
      <w:pPr>
        <w:spacing w:before="120" w:after="120"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pacing w:val="4"/>
          <w:sz w:val="24"/>
          <w:szCs w:val="24"/>
          <w:highlight w:val="none"/>
        </w:rPr>
        <w:t>（单位负责人）</w:t>
      </w:r>
      <w:r>
        <w:rPr>
          <w:rFonts w:hint="eastAsia" w:ascii="宋体" w:hAnsi="宋体" w:eastAsia="宋体" w:cs="宋体"/>
          <w:color w:val="auto"/>
          <w:sz w:val="24"/>
          <w:szCs w:val="24"/>
          <w:highlight w:val="none"/>
        </w:rPr>
        <w:t>或其授权代表（签字</w:t>
      </w:r>
      <w:r>
        <w:rPr>
          <w:rFonts w:hint="eastAsia" w:ascii="宋体" w:hAnsi="宋体" w:eastAsia="宋体" w:cs="宋体"/>
          <w:color w:val="auto"/>
          <w:sz w:val="24"/>
          <w:szCs w:val="24"/>
          <w:highlight w:val="none"/>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78E7CECE">
      <w:pPr>
        <w:spacing w:before="120" w:after="12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B44315F">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0"/>
    <w:multiLevelType w:val="multilevel"/>
    <w:tmpl w:val="00000010"/>
    <w:lvl w:ilvl="0" w:tentative="0">
      <w:start w:val="1"/>
      <w:numFmt w:val="decimal"/>
      <w:lvlText w:val="%1、"/>
      <w:lvlJc w:val="left"/>
      <w:pPr>
        <w:tabs>
          <w:tab w:val="left" w:pos="1202"/>
        </w:tabs>
        <w:ind w:left="1202" w:hanging="7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FF06C6"/>
    <w:rsid w:val="30FF06C6"/>
    <w:rsid w:val="381B5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4"/>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4"/>
    <w:qFormat/>
    <w:uiPriority w:val="9"/>
    <w:pPr>
      <w:keepNext/>
      <w:keepLines/>
      <w:spacing w:before="260" w:after="260" w:line="416" w:lineRule="auto"/>
      <w:outlineLvl w:val="2"/>
    </w:pPr>
    <w:rPr>
      <w:b/>
      <w:bCs/>
      <w:sz w:val="32"/>
      <w:szCs w:val="3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Times New Roman" w:hAnsi="Times New Roman" w:cs="Times New Roman"/>
    </w:rPr>
  </w:style>
  <w:style w:type="paragraph" w:styleId="4">
    <w:name w:val="Normal Indent"/>
    <w:basedOn w:val="1"/>
    <w:qFormat/>
    <w:uiPriority w:val="0"/>
    <w:pPr>
      <w:ind w:firstLine="420"/>
    </w:pPr>
    <w:rPr>
      <w:szCs w:val="21"/>
    </w:rPr>
  </w:style>
  <w:style w:type="paragraph" w:styleId="6">
    <w:name w:val="Plain Text"/>
    <w:basedOn w:val="1"/>
    <w:qFormat/>
    <w:uiPriority w:val="0"/>
    <w:rPr>
      <w:rFonts w:ascii="宋体" w:hAnsi="Courier New"/>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9">
    <w:name w:val="Body Text First Indent"/>
    <w:basedOn w:val="2"/>
    <w:unhideWhenUsed/>
    <w:qFormat/>
    <w:uiPriority w:val="99"/>
    <w:pPr>
      <w:keepNext w:val="0"/>
      <w:keepLines w:val="0"/>
      <w:widowControl w:val="0"/>
      <w:suppressLineNumbers w:val="0"/>
      <w:adjustRightInd w:val="0"/>
      <w:spacing w:before="0" w:beforeAutospacing="0" w:after="60" w:afterAutospacing="0" w:line="360" w:lineRule="atLeast"/>
      <w:ind w:left="72" w:leftChars="30" w:right="30" w:rightChars="30" w:firstLine="420" w:firstLineChars="100"/>
      <w:jc w:val="center"/>
    </w:pPr>
    <w:rPr>
      <w:rFonts w:hint="default" w:ascii="Times New Roman" w:hAnsi="Times New Roman" w:eastAsia="宋体" w:cs="Times New Roman"/>
      <w:kern w:val="0"/>
      <w:sz w:val="20"/>
      <w:szCs w:val="20"/>
      <w:lang w:val="en-US" w:eastAsia="zh-CN" w:bidi="ar"/>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1"/>
    <w:basedOn w:val="1"/>
    <w:qFormat/>
    <w:uiPriority w:val="99"/>
    <w:pPr>
      <w:ind w:firstLine="420" w:firstLineChars="200"/>
    </w:pPr>
    <w:rPr>
      <w:rFonts w:ascii="Calibri" w:hAnsi="Calibri" w:cs="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2026-02-07T05:32:00Z</dcterms:created>
  <dc:creator>Aspartame</dc:creator>
  <cp:lastModifiedBy>Aspartame</cp:lastModifiedBy>
  <dcterms:modified xsi:type="dcterms:W3CDTF">2026-02-07T05:39:04Z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DD800E7B52B249FE8F739EEB935C3D10_13</vt:lpwstr>
  </property>
  <property fmtid="{D5CDD505-2E9C-101B-9397-08002B2CF9AE}" pid="4" name="KSOTemplateDocerSaveRecord">
    <vt:lpwstr>eyJoZGlkIjoiYzVjMGE1YjBiYmQyNmEzYWYxNjg5ZWI1ZDc2MGE4YWUiLCJ1c2VySWQiOiIyNDM3MzI4NzEifQ==</vt:lpwstr>
  </property>
</Properties>
</file>