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489F2">
      <w:pPr>
        <w:tabs>
          <w:tab w:val="left" w:pos="5040"/>
        </w:tabs>
        <w:rPr>
          <w:b/>
          <w:bCs/>
          <w:sz w:val="24"/>
        </w:rPr>
      </w:pPr>
    </w:p>
    <w:p w14:paraId="56472F5E">
      <w:pPr>
        <w:tabs>
          <w:tab w:val="left" w:pos="5040"/>
        </w:tabs>
        <w:rPr>
          <w:b/>
          <w:bCs/>
          <w:sz w:val="24"/>
        </w:rPr>
      </w:pPr>
    </w:p>
    <w:p w14:paraId="786A8F0A">
      <w:pPr>
        <w:tabs>
          <w:tab w:val="left" w:pos="5040"/>
        </w:tabs>
        <w:rPr>
          <w:b/>
          <w:bCs/>
          <w:sz w:val="24"/>
        </w:rPr>
      </w:pPr>
    </w:p>
    <w:p w14:paraId="2BD617BA">
      <w:pPr>
        <w:tabs>
          <w:tab w:val="left" w:pos="5040"/>
        </w:tabs>
        <w:jc w:val="right"/>
        <w:rPr>
          <w:b/>
          <w:bCs/>
          <w:sz w:val="24"/>
        </w:rPr>
      </w:pPr>
      <w:r>
        <w:rPr>
          <w:b/>
          <w:bCs/>
          <w:sz w:val="24"/>
        </w:rPr>
        <w:t>编号： 【   】</w:t>
      </w:r>
    </w:p>
    <w:p w14:paraId="6540DCE5">
      <w:pPr>
        <w:tabs>
          <w:tab w:val="left" w:pos="5040"/>
        </w:tabs>
        <w:jc w:val="center"/>
        <w:rPr>
          <w:b/>
          <w:bCs/>
          <w:sz w:val="24"/>
        </w:rPr>
      </w:pPr>
    </w:p>
    <w:p w14:paraId="28A2C3D7">
      <w:pPr>
        <w:tabs>
          <w:tab w:val="left" w:pos="5040"/>
        </w:tabs>
        <w:jc w:val="center"/>
        <w:rPr>
          <w:b/>
          <w:bCs/>
          <w:sz w:val="24"/>
        </w:rPr>
      </w:pPr>
    </w:p>
    <w:p w14:paraId="0A529EDE">
      <w:pPr>
        <w:tabs>
          <w:tab w:val="left" w:pos="5040"/>
        </w:tabs>
        <w:jc w:val="center"/>
        <w:rPr>
          <w:b/>
          <w:bCs/>
          <w:sz w:val="72"/>
          <w:szCs w:val="72"/>
        </w:rPr>
      </w:pPr>
    </w:p>
    <w:p w14:paraId="7FEC0D37">
      <w:pPr>
        <w:tabs>
          <w:tab w:val="left" w:pos="5040"/>
        </w:tabs>
        <w:jc w:val="center"/>
        <w:rPr>
          <w:b/>
          <w:bCs/>
          <w:sz w:val="72"/>
          <w:szCs w:val="72"/>
        </w:rPr>
      </w:pPr>
    </w:p>
    <w:p w14:paraId="257007C6">
      <w:pPr>
        <w:tabs>
          <w:tab w:val="left" w:pos="5040"/>
        </w:tabs>
        <w:jc w:val="center"/>
        <w:rPr>
          <w:b/>
          <w:bCs/>
          <w:sz w:val="72"/>
          <w:szCs w:val="72"/>
        </w:rPr>
      </w:pPr>
      <w:r>
        <w:rPr>
          <w:b/>
          <w:bCs/>
          <w:sz w:val="72"/>
          <w:szCs w:val="72"/>
        </w:rPr>
        <w:t>房 屋 租 赁 合 同</w:t>
      </w:r>
    </w:p>
    <w:p w14:paraId="404AAC72">
      <w:pPr>
        <w:tabs>
          <w:tab w:val="left" w:pos="5040"/>
        </w:tabs>
        <w:rPr>
          <w:b/>
          <w:bCs/>
          <w:sz w:val="24"/>
        </w:rPr>
      </w:pPr>
    </w:p>
    <w:p w14:paraId="659D0F31">
      <w:pPr>
        <w:tabs>
          <w:tab w:val="left" w:pos="5040"/>
        </w:tabs>
        <w:rPr>
          <w:b/>
          <w:bCs/>
          <w:sz w:val="24"/>
        </w:rPr>
      </w:pPr>
    </w:p>
    <w:p w14:paraId="096726A5">
      <w:pPr>
        <w:tabs>
          <w:tab w:val="left" w:pos="5040"/>
        </w:tabs>
        <w:rPr>
          <w:b/>
          <w:bCs/>
          <w:sz w:val="24"/>
        </w:rPr>
      </w:pPr>
    </w:p>
    <w:p w14:paraId="66808912">
      <w:pPr>
        <w:tabs>
          <w:tab w:val="left" w:pos="5040"/>
        </w:tabs>
        <w:rPr>
          <w:b/>
          <w:bCs/>
          <w:sz w:val="24"/>
        </w:rPr>
      </w:pPr>
    </w:p>
    <w:p w14:paraId="0DEC10C3">
      <w:pPr>
        <w:tabs>
          <w:tab w:val="left" w:pos="5040"/>
        </w:tabs>
        <w:rPr>
          <w:b/>
          <w:bCs/>
          <w:sz w:val="24"/>
        </w:rPr>
      </w:pPr>
    </w:p>
    <w:p w14:paraId="785A9D9D">
      <w:pPr>
        <w:tabs>
          <w:tab w:val="left" w:pos="5040"/>
        </w:tabs>
        <w:rPr>
          <w:b/>
          <w:bCs/>
          <w:sz w:val="24"/>
        </w:rPr>
      </w:pPr>
    </w:p>
    <w:p w14:paraId="4B7B2F39">
      <w:pPr>
        <w:tabs>
          <w:tab w:val="left" w:pos="5040"/>
        </w:tabs>
        <w:rPr>
          <w:b/>
          <w:bCs/>
          <w:sz w:val="24"/>
        </w:rPr>
      </w:pPr>
    </w:p>
    <w:p w14:paraId="78ED7828">
      <w:pPr>
        <w:tabs>
          <w:tab w:val="left" w:pos="5040"/>
        </w:tabs>
        <w:rPr>
          <w:b/>
          <w:bCs/>
          <w:sz w:val="24"/>
        </w:rPr>
      </w:pPr>
    </w:p>
    <w:p w14:paraId="4ED756B0">
      <w:pPr>
        <w:tabs>
          <w:tab w:val="left" w:pos="5040"/>
        </w:tabs>
        <w:rPr>
          <w:b/>
          <w:bCs/>
          <w:sz w:val="24"/>
        </w:rPr>
      </w:pPr>
    </w:p>
    <w:p w14:paraId="122651D8">
      <w:pPr>
        <w:tabs>
          <w:tab w:val="left" w:pos="5040"/>
        </w:tabs>
        <w:rPr>
          <w:b/>
          <w:bCs/>
          <w:sz w:val="24"/>
        </w:rPr>
      </w:pPr>
    </w:p>
    <w:p w14:paraId="3D02A361">
      <w:pPr>
        <w:tabs>
          <w:tab w:val="left" w:pos="5040"/>
        </w:tabs>
        <w:rPr>
          <w:b/>
          <w:bCs/>
          <w:sz w:val="24"/>
        </w:rPr>
      </w:pPr>
    </w:p>
    <w:p w14:paraId="5E9076F7">
      <w:pPr>
        <w:tabs>
          <w:tab w:val="left" w:pos="5040"/>
        </w:tabs>
        <w:rPr>
          <w:b/>
          <w:bCs/>
          <w:sz w:val="24"/>
        </w:rPr>
      </w:pPr>
    </w:p>
    <w:p w14:paraId="282E4DA4">
      <w:pPr>
        <w:tabs>
          <w:tab w:val="left" w:pos="5040"/>
        </w:tabs>
        <w:rPr>
          <w:b/>
          <w:bCs/>
          <w:sz w:val="24"/>
        </w:rPr>
      </w:pPr>
    </w:p>
    <w:p w14:paraId="4BA8EB75">
      <w:pPr>
        <w:tabs>
          <w:tab w:val="left" w:pos="5040"/>
        </w:tabs>
        <w:rPr>
          <w:b/>
          <w:bCs/>
          <w:sz w:val="24"/>
        </w:rPr>
      </w:pPr>
    </w:p>
    <w:p w14:paraId="442B4D59">
      <w:pPr>
        <w:tabs>
          <w:tab w:val="left" w:pos="5040"/>
        </w:tabs>
        <w:rPr>
          <w:b/>
          <w:bCs/>
          <w:sz w:val="24"/>
        </w:rPr>
      </w:pPr>
    </w:p>
    <w:p w14:paraId="1B553A55">
      <w:pPr>
        <w:tabs>
          <w:tab w:val="left" w:pos="5040"/>
        </w:tabs>
        <w:rPr>
          <w:b/>
          <w:bCs/>
          <w:sz w:val="24"/>
        </w:rPr>
      </w:pPr>
    </w:p>
    <w:p w14:paraId="49807534">
      <w:pPr>
        <w:tabs>
          <w:tab w:val="left" w:pos="5040"/>
        </w:tabs>
        <w:rPr>
          <w:b/>
          <w:bCs/>
          <w:sz w:val="24"/>
        </w:rPr>
      </w:pPr>
    </w:p>
    <w:p w14:paraId="4A53B237">
      <w:pPr>
        <w:tabs>
          <w:tab w:val="left" w:pos="5040"/>
        </w:tabs>
        <w:jc w:val="center"/>
        <w:rPr>
          <w:b/>
          <w:bCs/>
          <w:sz w:val="28"/>
          <w:szCs w:val="28"/>
        </w:rPr>
      </w:pPr>
      <w:r>
        <w:rPr>
          <w:rFonts w:hint="eastAsia"/>
          <w:b/>
          <w:bCs/>
          <w:sz w:val="28"/>
          <w:szCs w:val="28"/>
        </w:rPr>
        <w:t>2026</w:t>
      </w:r>
      <w:r>
        <w:rPr>
          <w:b/>
          <w:bCs/>
          <w:sz w:val="28"/>
          <w:szCs w:val="28"/>
        </w:rPr>
        <w:t>年</w:t>
      </w:r>
      <w:r>
        <w:rPr>
          <w:rFonts w:hint="eastAsia"/>
          <w:b/>
          <w:bCs/>
          <w:sz w:val="28"/>
          <w:szCs w:val="28"/>
        </w:rPr>
        <w:t xml:space="preserve"> </w:t>
      </w:r>
      <w:r>
        <w:rPr>
          <w:b/>
          <w:bCs/>
          <w:sz w:val="28"/>
          <w:szCs w:val="28"/>
        </w:rPr>
        <w:t>月</w:t>
      </w:r>
    </w:p>
    <w:p w14:paraId="2FA208DA">
      <w:pPr>
        <w:tabs>
          <w:tab w:val="left" w:pos="5040"/>
        </w:tabs>
        <w:jc w:val="center"/>
        <w:rPr>
          <w:b/>
          <w:bCs/>
          <w:sz w:val="28"/>
          <w:szCs w:val="28"/>
        </w:rPr>
      </w:pPr>
    </w:p>
    <w:p w14:paraId="1952A538">
      <w:pPr>
        <w:tabs>
          <w:tab w:val="left" w:pos="5040"/>
        </w:tabs>
        <w:rPr>
          <w:b/>
          <w:bCs/>
          <w:sz w:val="24"/>
        </w:rPr>
      </w:pPr>
    </w:p>
    <w:p w14:paraId="1780A43F">
      <w:pPr>
        <w:spacing w:line="360" w:lineRule="auto"/>
        <w:rPr>
          <w:b/>
          <w:bCs/>
          <w:sz w:val="24"/>
        </w:rPr>
      </w:pPr>
    </w:p>
    <w:p w14:paraId="2C583F3B">
      <w:pPr>
        <w:spacing w:line="360" w:lineRule="auto"/>
        <w:rPr>
          <w:b/>
          <w:bCs/>
          <w:sz w:val="24"/>
        </w:rPr>
      </w:pPr>
    </w:p>
    <w:p w14:paraId="193AC6A6">
      <w:pPr>
        <w:spacing w:line="360" w:lineRule="auto"/>
        <w:rPr>
          <w:b/>
          <w:bCs/>
          <w:sz w:val="24"/>
        </w:rPr>
      </w:pPr>
    </w:p>
    <w:p w14:paraId="166AE501">
      <w:pPr>
        <w:spacing w:line="360" w:lineRule="auto"/>
        <w:rPr>
          <w:b/>
          <w:bCs/>
          <w:sz w:val="24"/>
        </w:rPr>
      </w:pPr>
    </w:p>
    <w:p w14:paraId="5FBFD956">
      <w:pPr>
        <w:spacing w:line="360" w:lineRule="auto"/>
        <w:rPr>
          <w:b/>
          <w:bCs/>
          <w:sz w:val="24"/>
        </w:rPr>
      </w:pPr>
    </w:p>
    <w:p w14:paraId="733795D6">
      <w:pPr>
        <w:spacing w:line="360" w:lineRule="auto"/>
        <w:ind w:firstLine="422" w:firstLineChars="200"/>
        <w:rPr>
          <w:b/>
          <w:szCs w:val="21"/>
        </w:rPr>
      </w:pPr>
      <w:r>
        <w:rPr>
          <w:b/>
          <w:szCs w:val="21"/>
        </w:rPr>
        <w:t>签订本合同各方当事人</w:t>
      </w:r>
    </w:p>
    <w:p w14:paraId="66B24C68">
      <w:pPr>
        <w:spacing w:line="360" w:lineRule="auto"/>
        <w:ind w:firstLine="422" w:firstLineChars="200"/>
        <w:rPr>
          <w:b/>
          <w:szCs w:val="21"/>
        </w:rPr>
      </w:pPr>
      <w:r>
        <w:rPr>
          <w:b/>
          <w:szCs w:val="21"/>
        </w:rPr>
        <w:t>产权方/出租方：</w:t>
      </w:r>
      <w:del w:id="0" w:author="大十三哥" w:date="2026-03-25T20:59:35Z">
        <w:r>
          <w:rPr>
            <w:b/>
            <w:szCs w:val="21"/>
          </w:rPr>
          <w:delText>西安市高新区软件新城建设发展有限公司（“软件新城”）</w:delText>
        </w:r>
      </w:del>
    </w:p>
    <w:p w14:paraId="1CEB3DFC">
      <w:pPr>
        <w:spacing w:line="360" w:lineRule="auto"/>
        <w:ind w:firstLine="420" w:firstLineChars="200"/>
        <w:rPr>
          <w:szCs w:val="21"/>
        </w:rPr>
      </w:pPr>
      <w:r>
        <w:rPr>
          <w:szCs w:val="21"/>
        </w:rPr>
        <w:t>注册地址：</w:t>
      </w:r>
      <w:del w:id="1" w:author="大十三哥" w:date="2026-03-25T20:59:42Z">
        <w:r>
          <w:rPr>
            <w:szCs w:val="21"/>
          </w:rPr>
          <w:delText>西安市高新区锦业一路34号培训楼二层201室</w:delText>
        </w:r>
      </w:del>
    </w:p>
    <w:p w14:paraId="3FEB7CE7">
      <w:pPr>
        <w:spacing w:line="360" w:lineRule="auto"/>
        <w:ind w:firstLine="420" w:firstLineChars="200"/>
        <w:rPr>
          <w:szCs w:val="21"/>
        </w:rPr>
      </w:pPr>
      <w:r>
        <w:rPr>
          <w:szCs w:val="21"/>
        </w:rPr>
        <w:t>营业执照注册号：</w:t>
      </w:r>
      <w:del w:id="2" w:author="大十三哥" w:date="2026-03-25T20:59:43Z">
        <w:r>
          <w:rPr>
            <w:szCs w:val="21"/>
          </w:rPr>
          <w:delText>91610131096051450K</w:delText>
        </w:r>
      </w:del>
    </w:p>
    <w:p w14:paraId="5ADE1197">
      <w:pPr>
        <w:spacing w:line="360" w:lineRule="auto"/>
        <w:ind w:firstLine="420" w:firstLineChars="200"/>
        <w:rPr>
          <w:szCs w:val="21"/>
        </w:rPr>
      </w:pPr>
      <w:r>
        <w:rPr>
          <w:szCs w:val="21"/>
        </w:rPr>
        <w:t>法定代表人：           地址：</w:t>
      </w:r>
    </w:p>
    <w:p w14:paraId="6598F1A9">
      <w:pPr>
        <w:spacing w:line="360" w:lineRule="auto"/>
        <w:ind w:firstLine="420" w:firstLineChars="200"/>
        <w:rPr>
          <w:szCs w:val="21"/>
        </w:rPr>
      </w:pPr>
      <w:r>
        <w:rPr>
          <w:szCs w:val="21"/>
        </w:rPr>
        <w:t>邮政编码：             联系电话：</w:t>
      </w:r>
    </w:p>
    <w:p w14:paraId="05CA42B7">
      <w:pPr>
        <w:spacing w:line="360" w:lineRule="auto"/>
        <w:ind w:firstLine="420" w:firstLineChars="200"/>
        <w:rPr>
          <w:szCs w:val="21"/>
        </w:rPr>
      </w:pPr>
    </w:p>
    <w:p w14:paraId="3071B560">
      <w:pPr>
        <w:spacing w:line="360" w:lineRule="auto"/>
        <w:ind w:firstLine="422" w:firstLineChars="200"/>
        <w:rPr>
          <w:b/>
          <w:szCs w:val="21"/>
        </w:rPr>
      </w:pPr>
      <w:r>
        <w:rPr>
          <w:b/>
          <w:szCs w:val="21"/>
        </w:rPr>
        <w:t>承租方：</w:t>
      </w:r>
      <w:r>
        <w:rPr>
          <w:rFonts w:hint="eastAsia"/>
          <w:b/>
          <w:szCs w:val="21"/>
        </w:rPr>
        <w:t xml:space="preserve"> </w:t>
      </w:r>
    </w:p>
    <w:p w14:paraId="0802976A">
      <w:pPr>
        <w:spacing w:line="360" w:lineRule="auto"/>
        <w:ind w:firstLine="420" w:firstLineChars="200"/>
        <w:rPr>
          <w:szCs w:val="21"/>
        </w:rPr>
      </w:pPr>
      <w:r>
        <w:rPr>
          <w:szCs w:val="21"/>
        </w:rPr>
        <w:t>营业执照注册号：</w:t>
      </w:r>
      <w:r>
        <w:rPr>
          <w:rFonts w:hint="eastAsia"/>
          <w:szCs w:val="21"/>
        </w:rPr>
        <w:t xml:space="preserve"> </w:t>
      </w:r>
    </w:p>
    <w:p w14:paraId="56EA7E2A">
      <w:pPr>
        <w:spacing w:line="360" w:lineRule="auto"/>
        <w:ind w:firstLine="420" w:firstLineChars="200"/>
        <w:rPr>
          <w:szCs w:val="21"/>
        </w:rPr>
      </w:pPr>
      <w:r>
        <w:rPr>
          <w:szCs w:val="21"/>
        </w:rPr>
        <w:t>电子邮箱：</w:t>
      </w:r>
    </w:p>
    <w:p w14:paraId="616B3692">
      <w:pPr>
        <w:spacing w:line="360" w:lineRule="auto"/>
        <w:ind w:firstLine="420" w:firstLineChars="200"/>
        <w:rPr>
          <w:szCs w:val="21"/>
        </w:rPr>
      </w:pPr>
      <w:r>
        <w:rPr>
          <w:szCs w:val="21"/>
        </w:rPr>
        <w:t>通讯地址：</w:t>
      </w:r>
      <w:r>
        <w:rPr>
          <w:rFonts w:hint="eastAsia"/>
          <w:szCs w:val="21"/>
        </w:rPr>
        <w:t xml:space="preserve"> </w:t>
      </w:r>
    </w:p>
    <w:p w14:paraId="39ED3055">
      <w:pPr>
        <w:spacing w:line="360" w:lineRule="auto"/>
        <w:ind w:firstLine="420" w:firstLineChars="200"/>
        <w:rPr>
          <w:szCs w:val="21"/>
        </w:rPr>
      </w:pPr>
      <w:r>
        <w:rPr>
          <w:szCs w:val="21"/>
        </w:rPr>
        <w:t>邮政编码：</w:t>
      </w:r>
    </w:p>
    <w:p w14:paraId="1E51DE86">
      <w:pPr>
        <w:spacing w:line="360" w:lineRule="auto"/>
        <w:ind w:firstLine="420" w:firstLineChars="200"/>
        <w:rPr>
          <w:szCs w:val="21"/>
        </w:rPr>
      </w:pPr>
      <w:r>
        <w:rPr>
          <w:szCs w:val="21"/>
        </w:rPr>
        <w:t>法定代表人：</w:t>
      </w:r>
      <w:r>
        <w:rPr>
          <w:rFonts w:hint="eastAsia"/>
          <w:szCs w:val="21"/>
        </w:rPr>
        <w:t xml:space="preserve">   </w:t>
      </w:r>
      <w:r>
        <w:rPr>
          <w:szCs w:val="21"/>
        </w:rPr>
        <w:t xml:space="preserve">       </w:t>
      </w:r>
      <w:r>
        <w:rPr>
          <w:rFonts w:hint="eastAsia"/>
          <w:szCs w:val="21"/>
        </w:rPr>
        <w:t xml:space="preserve">  </w:t>
      </w:r>
      <w:r>
        <w:rPr>
          <w:szCs w:val="21"/>
        </w:rPr>
        <w:t xml:space="preserve"> 联系电话：</w:t>
      </w:r>
    </w:p>
    <w:p w14:paraId="21CDEC5D">
      <w:pPr>
        <w:spacing w:line="360" w:lineRule="auto"/>
        <w:ind w:firstLine="420" w:firstLineChars="200"/>
        <w:rPr>
          <w:szCs w:val="21"/>
        </w:rPr>
      </w:pPr>
      <w:r>
        <w:rPr>
          <w:szCs w:val="21"/>
        </w:rPr>
        <w:t xml:space="preserve">委托代理人：         </w:t>
      </w:r>
      <w:r>
        <w:rPr>
          <w:rFonts w:hint="eastAsia"/>
          <w:szCs w:val="21"/>
        </w:rPr>
        <w:t xml:space="preserve">      </w:t>
      </w:r>
      <w:r>
        <w:rPr>
          <w:szCs w:val="21"/>
        </w:rPr>
        <w:t xml:space="preserve">  地址：</w:t>
      </w:r>
    </w:p>
    <w:p w14:paraId="52463C21">
      <w:pPr>
        <w:spacing w:line="360" w:lineRule="auto"/>
        <w:ind w:firstLine="422" w:firstLineChars="200"/>
        <w:rPr>
          <w:b/>
          <w:bCs/>
          <w:szCs w:val="21"/>
        </w:rPr>
      </w:pPr>
    </w:p>
    <w:p w14:paraId="738ABC31">
      <w:pPr>
        <w:spacing w:line="360" w:lineRule="auto"/>
        <w:ind w:firstLine="422" w:firstLineChars="200"/>
        <w:outlineLvl w:val="0"/>
        <w:rPr>
          <w:b/>
          <w:bCs/>
          <w:szCs w:val="21"/>
        </w:rPr>
      </w:pPr>
      <w:r>
        <w:rPr>
          <w:b/>
          <w:bCs/>
          <w:szCs w:val="21"/>
        </w:rPr>
        <w:t>鉴于：</w:t>
      </w:r>
    </w:p>
    <w:p w14:paraId="165DF808">
      <w:pPr>
        <w:spacing w:line="360" w:lineRule="auto"/>
        <w:ind w:firstLine="420" w:firstLineChars="200"/>
        <w:rPr>
          <w:szCs w:val="21"/>
        </w:rPr>
      </w:pPr>
      <w:r>
        <w:rPr>
          <w:szCs w:val="21"/>
        </w:rPr>
        <w:t>现经各方充分友好协商，本着诚实信用、平等互利之原则并在意思表示一致的基础上，根据《中华人民共和国民法典》和有关法律规定，经出租方考查承租方及项目情况，同意将本合同约定的相关房屋出租给承租方用于</w:t>
      </w:r>
      <w:r>
        <w:rPr>
          <w:rFonts w:hint="eastAsia"/>
          <w:szCs w:val="21"/>
        </w:rPr>
        <w:t>本合同约定的租赁用途</w:t>
      </w:r>
      <w:r>
        <w:rPr>
          <w:szCs w:val="21"/>
        </w:rPr>
        <w:t>。为明确租赁期内各方的权利、义务，经各方协商一致，签订本合同。</w:t>
      </w:r>
    </w:p>
    <w:p w14:paraId="556C9295">
      <w:pPr>
        <w:spacing w:line="360" w:lineRule="auto"/>
        <w:ind w:firstLine="420" w:firstLineChars="200"/>
        <w:rPr>
          <w:szCs w:val="21"/>
        </w:rPr>
      </w:pPr>
    </w:p>
    <w:p w14:paraId="1DFE8198">
      <w:pPr>
        <w:spacing w:line="360" w:lineRule="auto"/>
        <w:ind w:firstLine="422" w:firstLineChars="200"/>
        <w:outlineLvl w:val="0"/>
        <w:rPr>
          <w:b/>
          <w:bCs/>
          <w:szCs w:val="21"/>
        </w:rPr>
      </w:pPr>
      <w:r>
        <w:rPr>
          <w:b/>
          <w:bCs/>
          <w:szCs w:val="21"/>
        </w:rPr>
        <w:t>第一条 出租房屋位置、面积、租金和用途</w:t>
      </w:r>
    </w:p>
    <w:tbl>
      <w:tblPr>
        <w:tblStyle w:val="11"/>
        <w:tblpPr w:leftFromText="180" w:rightFromText="180" w:vertAnchor="text" w:horzAnchor="margin" w:tblpXSpec="right" w:tblpY="56"/>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99"/>
        <w:gridCol w:w="1727"/>
        <w:gridCol w:w="1517"/>
        <w:gridCol w:w="2543"/>
      </w:tblGrid>
      <w:tr w14:paraId="645AE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3499" w:type="dxa"/>
            <w:vAlign w:val="center"/>
          </w:tcPr>
          <w:p w14:paraId="4411AFD5">
            <w:pPr>
              <w:spacing w:line="360" w:lineRule="auto"/>
              <w:jc w:val="center"/>
              <w:rPr>
                <w:sz w:val="18"/>
                <w:szCs w:val="18"/>
              </w:rPr>
            </w:pPr>
            <w:r>
              <w:rPr>
                <w:sz w:val="18"/>
                <w:szCs w:val="18"/>
              </w:rPr>
              <w:t>坐落位置</w:t>
            </w:r>
          </w:p>
        </w:tc>
        <w:tc>
          <w:tcPr>
            <w:tcW w:w="1727" w:type="dxa"/>
            <w:vAlign w:val="center"/>
          </w:tcPr>
          <w:p w14:paraId="60D3380A">
            <w:pPr>
              <w:spacing w:line="360" w:lineRule="auto"/>
              <w:jc w:val="center"/>
              <w:rPr>
                <w:sz w:val="18"/>
                <w:szCs w:val="18"/>
              </w:rPr>
            </w:pPr>
            <w:r>
              <w:rPr>
                <w:sz w:val="18"/>
                <w:szCs w:val="18"/>
              </w:rPr>
              <w:t>房号</w:t>
            </w:r>
          </w:p>
        </w:tc>
        <w:tc>
          <w:tcPr>
            <w:tcW w:w="1517" w:type="dxa"/>
            <w:vAlign w:val="center"/>
          </w:tcPr>
          <w:p w14:paraId="3B203490">
            <w:pPr>
              <w:spacing w:line="360" w:lineRule="auto"/>
              <w:jc w:val="center"/>
              <w:rPr>
                <w:sz w:val="18"/>
                <w:szCs w:val="18"/>
              </w:rPr>
            </w:pPr>
            <w:r>
              <w:rPr>
                <w:sz w:val="18"/>
                <w:szCs w:val="18"/>
              </w:rPr>
              <w:t>租赁面积</w:t>
            </w:r>
          </w:p>
          <w:p w14:paraId="5AE3A876">
            <w:pPr>
              <w:spacing w:line="360" w:lineRule="auto"/>
              <w:jc w:val="center"/>
              <w:rPr>
                <w:sz w:val="18"/>
                <w:szCs w:val="18"/>
              </w:rPr>
            </w:pPr>
            <w:r>
              <w:rPr>
                <w:sz w:val="18"/>
                <w:szCs w:val="18"/>
              </w:rPr>
              <w:t>（㎡）</w:t>
            </w:r>
          </w:p>
        </w:tc>
        <w:tc>
          <w:tcPr>
            <w:tcW w:w="2543" w:type="dxa"/>
            <w:vAlign w:val="center"/>
          </w:tcPr>
          <w:p w14:paraId="23B86592">
            <w:pPr>
              <w:spacing w:line="360" w:lineRule="auto"/>
              <w:jc w:val="center"/>
              <w:rPr>
                <w:sz w:val="18"/>
                <w:szCs w:val="18"/>
              </w:rPr>
            </w:pPr>
            <w:r>
              <w:rPr>
                <w:sz w:val="18"/>
                <w:szCs w:val="18"/>
              </w:rPr>
              <w:t>租金标准</w:t>
            </w:r>
          </w:p>
          <w:p w14:paraId="59F05DD5">
            <w:pPr>
              <w:spacing w:line="360" w:lineRule="auto"/>
              <w:jc w:val="center"/>
              <w:rPr>
                <w:sz w:val="18"/>
                <w:szCs w:val="18"/>
              </w:rPr>
            </w:pPr>
            <w:r>
              <w:rPr>
                <w:sz w:val="18"/>
                <w:szCs w:val="18"/>
              </w:rPr>
              <w:t>（含税价）</w:t>
            </w:r>
          </w:p>
          <w:p w14:paraId="1F0F3FD0">
            <w:pPr>
              <w:spacing w:line="360" w:lineRule="auto"/>
              <w:jc w:val="center"/>
              <w:rPr>
                <w:sz w:val="18"/>
                <w:szCs w:val="18"/>
              </w:rPr>
            </w:pPr>
            <w:r>
              <w:rPr>
                <w:sz w:val="18"/>
                <w:szCs w:val="18"/>
              </w:rPr>
              <w:t>元/㎡月</w:t>
            </w:r>
          </w:p>
        </w:tc>
      </w:tr>
      <w:tr w14:paraId="607FE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trPr>
        <w:tc>
          <w:tcPr>
            <w:tcW w:w="3499" w:type="dxa"/>
            <w:vAlign w:val="center"/>
          </w:tcPr>
          <w:p w14:paraId="52EC23D4">
            <w:pPr>
              <w:spacing w:line="360" w:lineRule="auto"/>
              <w:jc w:val="center"/>
              <w:rPr>
                <w:sz w:val="18"/>
                <w:szCs w:val="18"/>
              </w:rPr>
            </w:pPr>
            <w:del w:id="3" w:author="大十三哥" w:date="2026-03-25T20:59:47Z">
              <w:r>
                <w:rPr>
                  <w:sz w:val="18"/>
                  <w:szCs w:val="18"/>
                </w:rPr>
                <w:delText>西安市高新区天谷八路156号西安软件新城研发基地二期</w:delText>
              </w:r>
            </w:del>
            <w:del w:id="4" w:author="大十三哥" w:date="2026-03-25T20:59:47Z">
              <w:r>
                <w:rPr>
                  <w:rFonts w:hint="eastAsia"/>
                  <w:sz w:val="18"/>
                  <w:szCs w:val="18"/>
                </w:rPr>
                <w:delText xml:space="preserve"> </w:delText>
              </w:r>
            </w:del>
          </w:p>
        </w:tc>
        <w:tc>
          <w:tcPr>
            <w:tcW w:w="1727" w:type="dxa"/>
            <w:vAlign w:val="center"/>
          </w:tcPr>
          <w:p w14:paraId="1E670457">
            <w:pPr>
              <w:spacing w:line="360" w:lineRule="auto"/>
              <w:jc w:val="center"/>
              <w:rPr>
                <w:sz w:val="18"/>
                <w:szCs w:val="18"/>
              </w:rPr>
            </w:pPr>
            <w:r>
              <w:rPr>
                <w:rFonts w:hint="eastAsia"/>
                <w:sz w:val="18"/>
                <w:szCs w:val="18"/>
              </w:rPr>
              <w:t xml:space="preserve"> </w:t>
            </w:r>
          </w:p>
        </w:tc>
        <w:tc>
          <w:tcPr>
            <w:tcW w:w="1517" w:type="dxa"/>
            <w:vAlign w:val="center"/>
          </w:tcPr>
          <w:p w14:paraId="34408AB9">
            <w:pPr>
              <w:spacing w:line="360" w:lineRule="auto"/>
              <w:jc w:val="center"/>
              <w:rPr>
                <w:sz w:val="18"/>
                <w:szCs w:val="18"/>
              </w:rPr>
            </w:pPr>
            <w:r>
              <w:rPr>
                <w:rFonts w:hint="eastAsia"/>
                <w:sz w:val="18"/>
                <w:szCs w:val="18"/>
              </w:rPr>
              <w:t xml:space="preserve"> </w:t>
            </w:r>
          </w:p>
        </w:tc>
        <w:tc>
          <w:tcPr>
            <w:tcW w:w="2543" w:type="dxa"/>
            <w:vAlign w:val="center"/>
          </w:tcPr>
          <w:p w14:paraId="65941967">
            <w:pPr>
              <w:spacing w:line="360" w:lineRule="auto"/>
              <w:jc w:val="center"/>
              <w:rPr>
                <w:sz w:val="18"/>
                <w:szCs w:val="18"/>
              </w:rPr>
            </w:pPr>
            <w:r>
              <w:rPr>
                <w:rFonts w:hint="eastAsia"/>
                <w:sz w:val="18"/>
                <w:szCs w:val="18"/>
              </w:rPr>
              <w:t xml:space="preserve"> </w:t>
            </w:r>
          </w:p>
        </w:tc>
      </w:tr>
      <w:tr w14:paraId="227AE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6" w:hRule="atLeast"/>
        </w:trPr>
        <w:tc>
          <w:tcPr>
            <w:tcW w:w="9286" w:type="dxa"/>
            <w:gridSpan w:val="4"/>
            <w:vAlign w:val="center"/>
          </w:tcPr>
          <w:p w14:paraId="3EFAF9BF">
            <w:pPr>
              <w:spacing w:line="360" w:lineRule="auto"/>
              <w:ind w:firstLine="360" w:firstLineChars="200"/>
              <w:rPr>
                <w:sz w:val="18"/>
                <w:szCs w:val="18"/>
              </w:rPr>
            </w:pPr>
            <w:r>
              <w:rPr>
                <w:sz w:val="18"/>
                <w:szCs w:val="18"/>
              </w:rPr>
              <w:t>租赁用途</w:t>
            </w:r>
            <w:r>
              <w:rPr>
                <w:rFonts w:hint="eastAsia"/>
                <w:sz w:val="18"/>
                <w:szCs w:val="18"/>
              </w:rPr>
              <w:t>：</w:t>
            </w:r>
            <w:r>
              <w:rPr>
                <w:sz w:val="18"/>
                <w:szCs w:val="18"/>
                <w:u w:val="single"/>
              </w:rPr>
              <w:t>【</w:t>
            </w:r>
            <w:r>
              <w:rPr>
                <w:rFonts w:hint="eastAsia"/>
                <w:sz w:val="18"/>
                <w:szCs w:val="18"/>
                <w:u w:val="single"/>
              </w:rPr>
              <w:t>研发及办公</w:t>
            </w:r>
            <w:r>
              <w:rPr>
                <w:sz w:val="18"/>
                <w:szCs w:val="18"/>
                <w:u w:val="single"/>
              </w:rPr>
              <w:t>】</w:t>
            </w:r>
          </w:p>
        </w:tc>
      </w:tr>
      <w:tr w14:paraId="24A03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trPr>
        <w:tc>
          <w:tcPr>
            <w:tcW w:w="9286" w:type="dxa"/>
            <w:gridSpan w:val="4"/>
            <w:vAlign w:val="center"/>
          </w:tcPr>
          <w:p w14:paraId="19D39A1E">
            <w:pPr>
              <w:spacing w:line="360" w:lineRule="auto"/>
              <w:ind w:firstLine="360" w:firstLineChars="200"/>
              <w:rPr>
                <w:sz w:val="18"/>
                <w:szCs w:val="18"/>
              </w:rPr>
            </w:pPr>
            <w:r>
              <w:rPr>
                <w:rFonts w:hint="eastAsia"/>
                <w:sz w:val="18"/>
                <w:szCs w:val="18"/>
              </w:rPr>
              <w:t>前述租金标准，不含物业服务费、空调使用费等其他费用。在租赁期限内，租金标准不作调整。</w:t>
            </w:r>
          </w:p>
        </w:tc>
      </w:tr>
    </w:tbl>
    <w:p w14:paraId="3704600C">
      <w:pPr>
        <w:spacing w:line="360" w:lineRule="auto"/>
        <w:ind w:firstLine="422" w:firstLineChars="200"/>
        <w:outlineLvl w:val="0"/>
        <w:rPr>
          <w:b/>
          <w:bCs/>
          <w:szCs w:val="21"/>
        </w:rPr>
      </w:pPr>
      <w:r>
        <w:rPr>
          <w:b/>
          <w:bCs/>
          <w:szCs w:val="21"/>
        </w:rPr>
        <w:t>第二条 租赁期限</w:t>
      </w:r>
    </w:p>
    <w:p w14:paraId="4CE1CBB8">
      <w:pPr>
        <w:spacing w:line="360" w:lineRule="auto"/>
        <w:ind w:firstLine="420" w:firstLineChars="200"/>
        <w:rPr>
          <w:szCs w:val="21"/>
        </w:rPr>
      </w:pPr>
      <w:r>
        <w:rPr>
          <w:rFonts w:hint="eastAsia"/>
          <w:szCs w:val="21"/>
        </w:rPr>
        <w:t>1、租赁期限</w:t>
      </w:r>
    </w:p>
    <w:p w14:paraId="2E320AEE">
      <w:pPr>
        <w:spacing w:line="360" w:lineRule="auto"/>
        <w:ind w:firstLine="420" w:firstLineChars="200"/>
        <w:rPr>
          <w:szCs w:val="21"/>
        </w:rPr>
      </w:pPr>
      <w:r>
        <w:rPr>
          <w:rFonts w:hint="eastAsia"/>
          <w:szCs w:val="21"/>
        </w:rPr>
        <w:t>双方一致同意并确认，出租房屋的租赁期限自【 】年【 】月【 】日（含该日）起至</w:t>
      </w:r>
      <w:r>
        <w:rPr>
          <w:szCs w:val="21"/>
        </w:rPr>
        <w:t>【</w:t>
      </w:r>
      <w:r>
        <w:rPr>
          <w:rFonts w:hint="eastAsia"/>
          <w:szCs w:val="21"/>
        </w:rPr>
        <w:t xml:space="preserve"> </w:t>
      </w:r>
      <w:r>
        <w:rPr>
          <w:szCs w:val="21"/>
        </w:rPr>
        <w:t>】</w:t>
      </w:r>
      <w:r>
        <w:rPr>
          <w:rFonts w:hint="eastAsia"/>
          <w:szCs w:val="21"/>
        </w:rPr>
        <w:t>年【 】月【 】日（含该日）止。</w:t>
      </w:r>
    </w:p>
    <w:p w14:paraId="65F81374">
      <w:pPr>
        <w:spacing w:line="360" w:lineRule="auto"/>
        <w:ind w:firstLine="420" w:firstLineChars="200"/>
        <w:rPr>
          <w:szCs w:val="21"/>
        </w:rPr>
      </w:pPr>
      <w:r>
        <w:rPr>
          <w:szCs w:val="21"/>
        </w:rPr>
        <w:t>2</w:t>
      </w:r>
      <w:r>
        <w:rPr>
          <w:rFonts w:hint="eastAsia"/>
          <w:szCs w:val="21"/>
        </w:rPr>
        <w:t>、免租期</w:t>
      </w:r>
    </w:p>
    <w:p w14:paraId="77248062">
      <w:pPr>
        <w:spacing w:line="360" w:lineRule="auto"/>
        <w:ind w:firstLine="420" w:firstLineChars="200"/>
        <w:rPr>
          <w:szCs w:val="21"/>
        </w:rPr>
      </w:pPr>
      <w:r>
        <w:rPr>
          <w:rFonts w:hint="eastAsia"/>
          <w:szCs w:val="21"/>
        </w:rPr>
        <w:t>双方一致同意并确认，不设置免租期。</w:t>
      </w:r>
    </w:p>
    <w:p w14:paraId="308EA58B">
      <w:pPr>
        <w:spacing w:line="360" w:lineRule="auto"/>
        <w:ind w:firstLine="420" w:firstLineChars="200"/>
        <w:rPr>
          <w:szCs w:val="21"/>
        </w:rPr>
      </w:pPr>
      <w:r>
        <w:rPr>
          <w:rFonts w:hint="eastAsia"/>
          <w:szCs w:val="21"/>
        </w:rPr>
        <w:t>3、</w:t>
      </w:r>
      <w:r>
        <w:rPr>
          <w:szCs w:val="21"/>
        </w:rPr>
        <w:t>租赁期满后承租方愿意续租的，应在租赁期满前</w:t>
      </w:r>
      <w:r>
        <w:rPr>
          <w:szCs w:val="21"/>
          <w:u w:val="single"/>
        </w:rPr>
        <w:t>【</w:t>
      </w:r>
      <w:r>
        <w:rPr>
          <w:rFonts w:hint="eastAsia"/>
          <w:szCs w:val="21"/>
          <w:u w:val="single"/>
        </w:rPr>
        <w:t>3</w:t>
      </w:r>
      <w:r>
        <w:rPr>
          <w:szCs w:val="21"/>
          <w:u w:val="single"/>
        </w:rPr>
        <w:t>】</w:t>
      </w:r>
      <w:r>
        <w:rPr>
          <w:szCs w:val="21"/>
        </w:rPr>
        <w:t xml:space="preserve">个月提交书面申请。经出租方同意，出租方和承租方可续签租赁合同。如承租方没有按照前述约定提交续租申请或出租方认为承租方不再适合继续承租出租房屋的，出租方有权拒绝与承租方续签租赁合同并向承租方发出通知。在此情况下，租赁期限届满前 </w:t>
      </w:r>
      <w:r>
        <w:rPr>
          <w:szCs w:val="21"/>
          <w:u w:val="single"/>
        </w:rPr>
        <w:t>【</w:t>
      </w:r>
      <w:r>
        <w:rPr>
          <w:rFonts w:hint="eastAsia"/>
          <w:szCs w:val="21"/>
          <w:u w:val="single"/>
        </w:rPr>
        <w:t>3</w:t>
      </w:r>
      <w:r>
        <w:rPr>
          <w:szCs w:val="21"/>
          <w:u w:val="single"/>
        </w:rPr>
        <w:t>】</w:t>
      </w:r>
      <w:r>
        <w:rPr>
          <w:szCs w:val="21"/>
        </w:rPr>
        <w:t>个月内，出租方有权进行重新招租的各项工作，包括但不限于进行必要的检查和维修，对此，承租方应予以积极配合。</w:t>
      </w:r>
    </w:p>
    <w:p w14:paraId="6DF85DBF">
      <w:pPr>
        <w:spacing w:line="360" w:lineRule="auto"/>
        <w:ind w:firstLine="422" w:firstLineChars="200"/>
        <w:outlineLvl w:val="0"/>
        <w:rPr>
          <w:b/>
          <w:bCs/>
          <w:szCs w:val="21"/>
        </w:rPr>
      </w:pPr>
      <w:r>
        <w:rPr>
          <w:b/>
          <w:bCs/>
          <w:szCs w:val="21"/>
        </w:rPr>
        <w:t xml:space="preserve">第三条 </w:t>
      </w:r>
      <w:r>
        <w:rPr>
          <w:rFonts w:hint="eastAsia"/>
          <w:b/>
          <w:bCs/>
          <w:szCs w:val="21"/>
        </w:rPr>
        <w:t>租金与押金的支付</w:t>
      </w:r>
    </w:p>
    <w:p w14:paraId="331591B3">
      <w:pPr>
        <w:spacing w:line="360" w:lineRule="auto"/>
        <w:ind w:firstLine="420" w:firstLineChars="200"/>
        <w:rPr>
          <w:del w:id="5" w:author="大十三哥" w:date="2026-03-25T21:02:13Z"/>
          <w:szCs w:val="21"/>
          <w:highlight w:val="yellow"/>
        </w:rPr>
      </w:pPr>
      <w:r>
        <w:rPr>
          <w:szCs w:val="21"/>
        </w:rPr>
        <w:t>1.</w:t>
      </w:r>
      <w:del w:id="6" w:author="大十三哥" w:date="2026-03-25T21:02:13Z">
        <w:bookmarkStart w:id="1" w:name="_GoBack"/>
        <w:bookmarkEnd w:id="1"/>
        <w:r>
          <w:rPr>
            <w:szCs w:val="21"/>
          </w:rPr>
          <w:delText>本合同项下房屋租金分期预付，每三个月为一个缴费期，出租方按照租赁合同及相关协议约定向承租方开具正式发票。</w:delText>
        </w:r>
      </w:del>
      <w:del w:id="7" w:author="大十三哥" w:date="2026-03-25T21:02:13Z">
        <w:r>
          <w:rPr>
            <w:rFonts w:hint="eastAsia"/>
            <w:szCs w:val="21"/>
          </w:rPr>
          <w:delText>关于</w:delText>
        </w:r>
      </w:del>
      <w:del w:id="8" w:author="大十三哥" w:date="2026-03-25T21:02:13Z">
        <w:r>
          <w:rPr>
            <w:szCs w:val="21"/>
          </w:rPr>
          <w:delText>下一个缴费期的租金</w:delText>
        </w:r>
      </w:del>
      <w:del w:id="9" w:author="大十三哥" w:date="2026-03-25T21:02:13Z">
        <w:r>
          <w:rPr>
            <w:rFonts w:hint="eastAsia"/>
            <w:szCs w:val="21"/>
          </w:rPr>
          <w:delText>支付安排，承租方应于</w:delText>
        </w:r>
      </w:del>
      <w:del w:id="10" w:author="大十三哥" w:date="2026-03-25T21:02:13Z">
        <w:r>
          <w:rPr>
            <w:szCs w:val="21"/>
          </w:rPr>
          <w:delText>上一个缴费期满后七日内交纳下一个缴费期的租金。</w:delText>
        </w:r>
      </w:del>
    </w:p>
    <w:p w14:paraId="17736E7E">
      <w:pPr>
        <w:spacing w:line="360" w:lineRule="auto"/>
        <w:ind w:firstLine="420" w:firstLineChars="200"/>
        <w:rPr>
          <w:szCs w:val="21"/>
        </w:rPr>
      </w:pPr>
      <w:r>
        <w:rPr>
          <w:rFonts w:hint="eastAsia"/>
          <w:szCs w:val="21"/>
        </w:rPr>
        <w:t>双方一致同意并确认，在租赁期限内，出租房屋的租金支付安排，具体以本合同附件二：租金支付明细表约定为准执行。</w:t>
      </w:r>
    </w:p>
    <w:p w14:paraId="512266D2">
      <w:pPr>
        <w:spacing w:line="360" w:lineRule="auto"/>
        <w:ind w:firstLine="420" w:firstLineChars="200"/>
        <w:rPr>
          <w:szCs w:val="21"/>
        </w:rPr>
      </w:pPr>
      <w:r>
        <w:rPr>
          <w:rFonts w:hint="eastAsia"/>
          <w:szCs w:val="21"/>
        </w:rPr>
        <w:t>2.关于租房押金，</w:t>
      </w:r>
      <w:r>
        <w:rPr>
          <w:szCs w:val="21"/>
        </w:rPr>
        <w:t>承租方应于签订本合同之日起</w:t>
      </w:r>
      <w:r>
        <w:rPr>
          <w:rFonts w:hint="eastAsia"/>
          <w:szCs w:val="21"/>
        </w:rPr>
        <w:t>【</w:t>
      </w:r>
      <w:r>
        <w:rPr>
          <w:szCs w:val="21"/>
        </w:rPr>
        <w:t>7</w:t>
      </w:r>
      <w:r>
        <w:rPr>
          <w:rFonts w:hint="eastAsia"/>
          <w:szCs w:val="21"/>
        </w:rPr>
        <w:t>】</w:t>
      </w:r>
      <w:r>
        <w:rPr>
          <w:szCs w:val="21"/>
        </w:rPr>
        <w:t>日内</w:t>
      </w:r>
      <w:r>
        <w:rPr>
          <w:rFonts w:hint="eastAsia"/>
          <w:szCs w:val="21"/>
        </w:rPr>
        <w:t>，</w:t>
      </w:r>
      <w:r>
        <w:rPr>
          <w:szCs w:val="21"/>
        </w:rPr>
        <w:t>向出租方支付相当于</w:t>
      </w:r>
      <w:r>
        <w:rPr>
          <w:rFonts w:hint="eastAsia"/>
          <w:szCs w:val="21"/>
        </w:rPr>
        <w:t>合同签订时零</w:t>
      </w:r>
      <w:r>
        <w:rPr>
          <w:szCs w:val="21"/>
        </w:rPr>
        <w:t>个月的房租作为租房押金。</w:t>
      </w:r>
    </w:p>
    <w:p w14:paraId="10537805">
      <w:pPr>
        <w:spacing w:line="360" w:lineRule="auto"/>
        <w:ind w:firstLine="420" w:firstLineChars="200"/>
        <w:rPr>
          <w:szCs w:val="21"/>
        </w:rPr>
      </w:pPr>
      <w:r>
        <w:rPr>
          <w:rFonts w:hint="eastAsia"/>
          <w:szCs w:val="21"/>
        </w:rPr>
        <w:t>双方一致同意并确认，在租赁期限内，租房押金金额不变。</w:t>
      </w:r>
    </w:p>
    <w:p w14:paraId="0FAC3491">
      <w:pPr>
        <w:spacing w:line="360" w:lineRule="auto"/>
        <w:ind w:firstLine="420" w:firstLineChars="200"/>
        <w:rPr>
          <w:szCs w:val="21"/>
        </w:rPr>
      </w:pPr>
      <w:r>
        <w:rPr>
          <w:szCs w:val="21"/>
        </w:rPr>
        <w:t>3.租赁期满或者本合同提前终止后，在承租方</w:t>
      </w:r>
      <w:r>
        <w:rPr>
          <w:rFonts w:hint="eastAsia"/>
          <w:szCs w:val="21"/>
        </w:rPr>
        <w:t>满足以下条件</w:t>
      </w:r>
      <w:r>
        <w:rPr>
          <w:szCs w:val="21"/>
        </w:rPr>
        <w:t>的前提下，</w:t>
      </w:r>
      <w:r>
        <w:rPr>
          <w:rFonts w:hint="eastAsia"/>
          <w:szCs w:val="21"/>
        </w:rPr>
        <w:t>出租方应</w:t>
      </w:r>
      <w:r>
        <w:rPr>
          <w:szCs w:val="21"/>
        </w:rPr>
        <w:t>向承租方无息退还租房押金</w:t>
      </w:r>
      <w:r>
        <w:rPr>
          <w:rFonts w:hint="eastAsia"/>
          <w:szCs w:val="21"/>
        </w:rPr>
        <w:t>：</w:t>
      </w:r>
    </w:p>
    <w:p w14:paraId="4DC53C22">
      <w:pPr>
        <w:spacing w:line="360" w:lineRule="auto"/>
        <w:ind w:firstLine="420" w:firstLineChars="200"/>
        <w:rPr>
          <w:szCs w:val="21"/>
        </w:rPr>
      </w:pPr>
      <w:r>
        <w:rPr>
          <w:rFonts w:hint="eastAsia"/>
          <w:szCs w:val="21"/>
        </w:rPr>
        <w:t>（1）不存在租金、物业费、水电费、空调使用费等欠款；</w:t>
      </w:r>
    </w:p>
    <w:p w14:paraId="5F666C3C">
      <w:pPr>
        <w:spacing w:line="360" w:lineRule="auto"/>
        <w:ind w:firstLine="420" w:firstLineChars="200"/>
        <w:rPr>
          <w:szCs w:val="21"/>
        </w:rPr>
      </w:pPr>
      <w:r>
        <w:rPr>
          <w:rFonts w:hint="eastAsia"/>
          <w:szCs w:val="21"/>
        </w:rPr>
        <w:t>（2）出租房屋及附属设备设施未损坏，正常使用造成的损耗除外；</w:t>
      </w:r>
    </w:p>
    <w:p w14:paraId="0E9D42C6">
      <w:pPr>
        <w:spacing w:line="360" w:lineRule="auto"/>
        <w:ind w:left="424" w:leftChars="200" w:hanging="4" w:hangingChars="2"/>
        <w:rPr>
          <w:szCs w:val="21"/>
        </w:rPr>
      </w:pPr>
      <w:r>
        <w:rPr>
          <w:rFonts w:hint="eastAsia"/>
          <w:szCs w:val="21"/>
        </w:rPr>
        <w:t>（3）承租方已搬离出租房屋并向出租方交付房屋，且房屋处于可出租状态；</w:t>
      </w:r>
    </w:p>
    <w:p w14:paraId="668714DF">
      <w:pPr>
        <w:spacing w:line="360" w:lineRule="auto"/>
        <w:ind w:left="424" w:leftChars="200" w:hanging="4" w:hangingChars="2"/>
        <w:rPr>
          <w:szCs w:val="21"/>
        </w:rPr>
      </w:pPr>
      <w:r>
        <w:rPr>
          <w:rFonts w:hint="eastAsia"/>
          <w:szCs w:val="21"/>
        </w:rPr>
        <w:t>（4）无其他违反法律法规以及本合同约定的行为。</w:t>
      </w:r>
    </w:p>
    <w:p w14:paraId="5728B497">
      <w:pPr>
        <w:spacing w:line="360" w:lineRule="auto"/>
        <w:ind w:firstLine="420" w:firstLineChars="200"/>
        <w:rPr>
          <w:color w:val="FF0000"/>
          <w:szCs w:val="21"/>
          <w:u w:val="single"/>
        </w:rPr>
      </w:pPr>
      <w:r>
        <w:rPr>
          <w:szCs w:val="21"/>
        </w:rPr>
        <w:t xml:space="preserve">4. </w:t>
      </w:r>
      <w:r>
        <w:rPr>
          <w:rFonts w:hint="eastAsia"/>
          <w:szCs w:val="21"/>
        </w:rPr>
        <w:t>租赁期限内，若承租方拖欠租金等费用或出现毁损出租房屋、配套设备等违约行为时，出租方有权在无须通知承租方的情况下自押金中扣除相应款项。承租方须在出租方提出书面通知后3日内，向出租方支付已扣除的押金款项，以补足押金。如承租方未能在上述期限内补足押金，出租方有权随时解除本合同，并收回出租房屋，承租方已交纳的押金不予退回。</w:t>
      </w:r>
    </w:p>
    <w:p w14:paraId="3FD3052B">
      <w:pPr>
        <w:spacing w:line="360" w:lineRule="auto"/>
        <w:ind w:firstLine="420" w:firstLineChars="200"/>
        <w:rPr>
          <w:szCs w:val="21"/>
        </w:rPr>
      </w:pPr>
      <w:bookmarkStart w:id="0" w:name="_Hlk116123962"/>
      <w:r>
        <w:rPr>
          <w:rFonts w:hint="eastAsia"/>
          <w:szCs w:val="21"/>
        </w:rPr>
        <w:t>5.承租人应将租金和押金向如下账户支付：</w:t>
      </w:r>
    </w:p>
    <w:p w14:paraId="0D01FF2A">
      <w:pPr>
        <w:spacing w:line="360" w:lineRule="auto"/>
        <w:ind w:firstLine="420" w:firstLineChars="200"/>
        <w:rPr>
          <w:szCs w:val="21"/>
        </w:rPr>
      </w:pPr>
      <w:r>
        <w:rPr>
          <w:rFonts w:hint="eastAsia"/>
          <w:szCs w:val="21"/>
        </w:rPr>
        <w:t>收款人名称：</w:t>
      </w:r>
      <w:del w:id="11" w:author="大十三哥" w:date="2026-03-25T21:00:06Z">
        <w:r>
          <w:rPr>
            <w:rFonts w:hint="eastAsia"/>
            <w:szCs w:val="21"/>
          </w:rPr>
          <w:delText>西安市高新区软件新城建设发展有限公司</w:delText>
        </w:r>
      </w:del>
    </w:p>
    <w:p w14:paraId="6E6EA00D">
      <w:pPr>
        <w:spacing w:line="360" w:lineRule="auto"/>
        <w:ind w:firstLine="420" w:firstLineChars="200"/>
        <w:rPr>
          <w:szCs w:val="21"/>
        </w:rPr>
      </w:pPr>
      <w:r>
        <w:rPr>
          <w:rFonts w:hint="eastAsia"/>
          <w:szCs w:val="21"/>
        </w:rPr>
        <w:t>开户行：【</w:t>
      </w:r>
      <w:del w:id="12" w:author="大十三哥" w:date="2026-03-25T21:00:08Z">
        <w:r>
          <w:rPr>
            <w:rFonts w:hint="eastAsia"/>
            <w:szCs w:val="21"/>
          </w:rPr>
          <w:delText>北京银行西安锦业路支行</w:delText>
        </w:r>
      </w:del>
      <w:ins w:id="13" w:author="大十三哥" w:date="2026-03-25T21:00:09Z">
        <w:r>
          <w:rPr>
            <w:rFonts w:hint="eastAsia"/>
            <w:szCs w:val="21"/>
            <w:lang w:val="en-US" w:eastAsia="zh-CN"/>
          </w:rPr>
          <w:t xml:space="preserve">   </w:t>
        </w:r>
      </w:ins>
      <w:r>
        <w:rPr>
          <w:rFonts w:hint="eastAsia"/>
          <w:szCs w:val="21"/>
        </w:rPr>
        <w:t>】</w:t>
      </w:r>
    </w:p>
    <w:p w14:paraId="6339CE84">
      <w:pPr>
        <w:spacing w:line="360" w:lineRule="auto"/>
        <w:ind w:firstLine="420" w:firstLineChars="200"/>
        <w:rPr>
          <w:szCs w:val="21"/>
        </w:rPr>
      </w:pPr>
      <w:r>
        <w:rPr>
          <w:rFonts w:hint="eastAsia"/>
          <w:szCs w:val="21"/>
        </w:rPr>
        <w:t>账号：【</w:t>
      </w:r>
      <w:del w:id="14" w:author="大十三哥" w:date="2026-03-25T21:00:12Z">
        <w:r>
          <w:rPr>
            <w:rFonts w:hint="eastAsia"/>
            <w:szCs w:val="21"/>
          </w:rPr>
          <w:delText>20000043359400109296438</w:delText>
        </w:r>
      </w:del>
      <w:ins w:id="15" w:author="大十三哥" w:date="2026-03-25T21:00:12Z">
        <w:r>
          <w:rPr>
            <w:rFonts w:hint="eastAsia"/>
            <w:szCs w:val="21"/>
            <w:lang w:val="en-US" w:eastAsia="zh-CN"/>
          </w:rPr>
          <w:t xml:space="preserve">  </w:t>
        </w:r>
      </w:ins>
      <w:ins w:id="16" w:author="大十三哥" w:date="2026-03-25T21:00:13Z">
        <w:r>
          <w:rPr>
            <w:rFonts w:hint="eastAsia"/>
            <w:szCs w:val="21"/>
            <w:lang w:val="en-US" w:eastAsia="zh-CN"/>
          </w:rPr>
          <w:t xml:space="preserve">  </w:t>
        </w:r>
      </w:ins>
      <w:r>
        <w:rPr>
          <w:rFonts w:hint="eastAsia"/>
          <w:szCs w:val="21"/>
        </w:rPr>
        <w:t>】</w:t>
      </w:r>
    </w:p>
    <w:p w14:paraId="0D63DC0D">
      <w:pPr>
        <w:spacing w:line="360" w:lineRule="auto"/>
        <w:ind w:firstLine="420" w:firstLineChars="200"/>
        <w:rPr>
          <w:szCs w:val="21"/>
        </w:rPr>
      </w:pPr>
      <w:r>
        <w:rPr>
          <w:rFonts w:hint="eastAsia"/>
          <w:szCs w:val="21"/>
        </w:rPr>
        <w:t>如出租方在租期内变更收款账户的，应书面通知承租方（格式详见附件三），承租方在收到前述书面通知后应按照通知中载明的收款账户支付相应款项。</w:t>
      </w:r>
      <w:bookmarkEnd w:id="0"/>
    </w:p>
    <w:p w14:paraId="3F7E78C2">
      <w:pPr>
        <w:spacing w:line="360" w:lineRule="auto"/>
        <w:ind w:firstLine="422" w:firstLineChars="200"/>
        <w:outlineLvl w:val="0"/>
        <w:rPr>
          <w:b/>
          <w:bCs/>
          <w:szCs w:val="21"/>
        </w:rPr>
      </w:pPr>
      <w:r>
        <w:rPr>
          <w:b/>
          <w:bCs/>
          <w:szCs w:val="21"/>
        </w:rPr>
        <w:t>第四条 各方的权利与义务</w:t>
      </w:r>
    </w:p>
    <w:p w14:paraId="3DB869C1">
      <w:pPr>
        <w:spacing w:line="360" w:lineRule="auto"/>
        <w:ind w:firstLine="420" w:firstLineChars="200"/>
        <w:rPr>
          <w:szCs w:val="21"/>
        </w:rPr>
      </w:pPr>
      <w:r>
        <w:rPr>
          <w:szCs w:val="21"/>
        </w:rPr>
        <w:t>（一）出租方的权利与义务</w:t>
      </w:r>
    </w:p>
    <w:p w14:paraId="67AF7CAD">
      <w:pPr>
        <w:spacing w:line="360" w:lineRule="auto"/>
        <w:ind w:firstLine="420" w:firstLineChars="200"/>
        <w:rPr>
          <w:szCs w:val="21"/>
        </w:rPr>
      </w:pPr>
      <w:r>
        <w:rPr>
          <w:szCs w:val="21"/>
        </w:rPr>
        <w:t>1.出租方按照合同规定的时间，将出租房屋交承租方使用。</w:t>
      </w:r>
    </w:p>
    <w:p w14:paraId="6D40ECDE">
      <w:pPr>
        <w:spacing w:line="360" w:lineRule="auto"/>
        <w:ind w:firstLine="420" w:firstLineChars="200"/>
        <w:rPr>
          <w:szCs w:val="21"/>
        </w:rPr>
      </w:pPr>
      <w:r>
        <w:rPr>
          <w:szCs w:val="21"/>
        </w:rPr>
        <w:t>2.出租方负责房屋的维修，除承租方人为造成的房屋损坏费用自负外，出租方保证房屋不漏雨、倾斜、倒塌（不可抗力除外）。房屋内电器设施等的日常维护材料等相关费用由承租方负担，出租方可根据需要派人协助更换。</w:t>
      </w:r>
    </w:p>
    <w:p w14:paraId="26B5D622">
      <w:pPr>
        <w:spacing w:line="360" w:lineRule="auto"/>
        <w:ind w:firstLine="420" w:firstLineChars="200"/>
        <w:rPr>
          <w:szCs w:val="21"/>
        </w:rPr>
      </w:pPr>
      <w:r>
        <w:rPr>
          <w:szCs w:val="21"/>
        </w:rPr>
        <w:t>3.出租方承诺向承租方出具的发票真实有效，符合国家法律规定。</w:t>
      </w:r>
    </w:p>
    <w:p w14:paraId="37618484">
      <w:pPr>
        <w:spacing w:line="360" w:lineRule="auto"/>
        <w:ind w:firstLine="420" w:firstLineChars="200"/>
        <w:rPr>
          <w:szCs w:val="21"/>
        </w:rPr>
      </w:pPr>
      <w:r>
        <w:rPr>
          <w:szCs w:val="21"/>
        </w:rPr>
        <w:t>4.</w:t>
      </w:r>
      <w:r>
        <w:t>出租房屋</w:t>
      </w:r>
      <w:r>
        <w:rPr>
          <w:szCs w:val="21"/>
        </w:rPr>
        <w:t>的屋面、外墙、屋顶等其他公共区域和部位的使用权属于出租方，出租方有权决定对该出租房屋屋面、外墙、屋顶等公共部位的使用，并有权将此种权利转让或委托给任何第三方行使，承租方对此不持任何异议。若承租方需对前述公共区域和部位进行使用的，需另行向出租人提出书面申请并征得同意。</w:t>
      </w:r>
    </w:p>
    <w:p w14:paraId="614FE9F2">
      <w:pPr>
        <w:spacing w:line="360" w:lineRule="auto"/>
        <w:ind w:firstLine="420" w:firstLineChars="200"/>
        <w:rPr>
          <w:szCs w:val="21"/>
        </w:rPr>
      </w:pPr>
      <w:r>
        <w:rPr>
          <w:szCs w:val="21"/>
        </w:rPr>
        <w:t>（二）承租方的权利与义务</w:t>
      </w:r>
    </w:p>
    <w:p w14:paraId="79908DDE">
      <w:pPr>
        <w:spacing w:line="360" w:lineRule="auto"/>
        <w:ind w:firstLine="420" w:firstLineChars="200"/>
        <w:rPr>
          <w:szCs w:val="21"/>
        </w:rPr>
      </w:pPr>
      <w:r>
        <w:rPr>
          <w:szCs w:val="21"/>
        </w:rPr>
        <w:t>1.承租方对承租房屋及共用部分必须爱护。在本合同有效期内征得物业公司书面同意后，在不</w:t>
      </w:r>
      <w:r>
        <w:rPr>
          <w:rFonts w:hint="eastAsia"/>
          <w:szCs w:val="21"/>
        </w:rPr>
        <w:t>违反规划、</w:t>
      </w:r>
      <w:r>
        <w:rPr>
          <w:rFonts w:hint="eastAsia"/>
        </w:rPr>
        <w:t>住建、消防等主管部门要求</w:t>
      </w:r>
      <w:r>
        <w:rPr>
          <w:szCs w:val="21"/>
        </w:rPr>
        <w:t>的基础上</w:t>
      </w:r>
      <w:r>
        <w:rPr>
          <w:rFonts w:hint="eastAsia"/>
          <w:szCs w:val="21"/>
        </w:rPr>
        <w:t>，可以对出租房屋进行装修</w:t>
      </w:r>
      <w:r>
        <w:rPr>
          <w:szCs w:val="21"/>
        </w:rPr>
        <w:t>，</w:t>
      </w:r>
      <w:r>
        <w:rPr>
          <w:rFonts w:hint="eastAsia"/>
          <w:szCs w:val="21"/>
        </w:rPr>
        <w:t>具体要求以</w:t>
      </w:r>
      <w:r>
        <w:rPr>
          <w:szCs w:val="21"/>
        </w:rPr>
        <w:t>物业服务管理合同</w:t>
      </w:r>
      <w:r>
        <w:rPr>
          <w:rFonts w:hint="eastAsia"/>
          <w:szCs w:val="21"/>
        </w:rPr>
        <w:t>为准</w:t>
      </w:r>
      <w:r>
        <w:rPr>
          <w:szCs w:val="21"/>
        </w:rPr>
        <w:t>。对于因装修工程及其相关法律手续之瑕疵所造成的全部损失和责任均由承租方独立承担，如因此给出租方、物业公司造成任何损失的，应向出租方、物业公司进行全额赔偿。承租方之装修行为应接受出租方、物业公司的审核和监督管理。</w:t>
      </w:r>
    </w:p>
    <w:p w14:paraId="1CDDC941">
      <w:pPr>
        <w:spacing w:line="360" w:lineRule="auto"/>
        <w:ind w:firstLine="420" w:firstLineChars="200"/>
        <w:rPr>
          <w:szCs w:val="21"/>
        </w:rPr>
      </w:pPr>
      <w:r>
        <w:rPr>
          <w:szCs w:val="21"/>
        </w:rPr>
        <w:t>2.承租方不得擅自改变房屋租赁用途</w:t>
      </w:r>
      <w:r>
        <w:rPr>
          <w:rFonts w:hint="eastAsia"/>
        </w:rPr>
        <w:t>或以其他任何形式进行处分，未征得出租方同意的情况下，不得进行转借或转租</w:t>
      </w:r>
      <w:r>
        <w:rPr>
          <w:szCs w:val="21"/>
        </w:rPr>
        <w:t>。</w:t>
      </w:r>
    </w:p>
    <w:p w14:paraId="29BD2724">
      <w:pPr>
        <w:spacing w:line="360" w:lineRule="auto"/>
        <w:ind w:firstLine="420" w:firstLineChars="200"/>
        <w:rPr>
          <w:szCs w:val="21"/>
        </w:rPr>
      </w:pPr>
      <w:r>
        <w:rPr>
          <w:szCs w:val="21"/>
        </w:rPr>
        <w:t>3.承租方在房屋交付使用时应认真检查房屋及附属设施，交付使用后7日内承租方未提出书面异议即视为房屋交付合格。承租方检查接收承租房屋以后，承租房屋及附属设施发生的一切事故和所发生的一切费用（除租赁期内出现房屋质量问题外）均由承租方负责。因上述事故给相邻各方造成的损失也应由承租方负责，如地震、战争、恐怖袭击等不可抗力因素造成的后果各方均不承担责任。</w:t>
      </w:r>
    </w:p>
    <w:p w14:paraId="560332F9">
      <w:pPr>
        <w:spacing w:line="360" w:lineRule="auto"/>
        <w:ind w:firstLine="420" w:firstLineChars="200"/>
        <w:rPr>
          <w:szCs w:val="21"/>
        </w:rPr>
      </w:pPr>
      <w:r>
        <w:rPr>
          <w:szCs w:val="21"/>
        </w:rPr>
        <w:t>4.承租方应按规定时间及时、足额缴纳房屋租金及各项应付费用。</w:t>
      </w:r>
    </w:p>
    <w:p w14:paraId="2550C34D">
      <w:pPr>
        <w:spacing w:line="360" w:lineRule="auto"/>
        <w:ind w:firstLine="420" w:firstLineChars="200"/>
        <w:rPr>
          <w:szCs w:val="21"/>
        </w:rPr>
      </w:pPr>
      <w:r>
        <w:rPr>
          <w:szCs w:val="21"/>
        </w:rPr>
        <w:t>5.承租方不得</w:t>
      </w:r>
      <w:r>
        <w:rPr>
          <w:rFonts w:hint="eastAsia"/>
          <w:szCs w:val="21"/>
        </w:rPr>
        <w:t>在出租方产权范围内</w:t>
      </w:r>
      <w:r>
        <w:rPr>
          <w:szCs w:val="21"/>
        </w:rPr>
        <w:t>从事与租房用途不相干的活动或任何非法活动</w:t>
      </w:r>
      <w:r>
        <w:rPr>
          <w:rFonts w:hint="eastAsia"/>
          <w:szCs w:val="21"/>
        </w:rPr>
        <w:t>或</w:t>
      </w:r>
      <w:r>
        <w:rPr>
          <w:szCs w:val="21"/>
        </w:rPr>
        <w:t>在公用楼道内堆放物品。</w:t>
      </w:r>
    </w:p>
    <w:p w14:paraId="210D2E80">
      <w:pPr>
        <w:spacing w:line="360" w:lineRule="auto"/>
        <w:ind w:firstLine="420" w:firstLineChars="200"/>
        <w:rPr>
          <w:szCs w:val="21"/>
        </w:rPr>
      </w:pPr>
      <w:r>
        <w:rPr>
          <w:szCs w:val="21"/>
        </w:rPr>
        <w:t>6.租赁期满承租方在同等条件下享有优先承租权，如不续租，承租方已完成的室内装修在出租方认可的条件下可予以无偿保留或</w:t>
      </w:r>
      <w:r>
        <w:rPr>
          <w:rFonts w:hint="eastAsia"/>
        </w:rPr>
        <w:t>根据出租方要求及时</w:t>
      </w:r>
      <w:r>
        <w:rPr>
          <w:rFonts w:hint="eastAsia"/>
          <w:szCs w:val="21"/>
        </w:rPr>
        <w:t>恢复至出租方交付时原状</w:t>
      </w:r>
      <w:r>
        <w:rPr>
          <w:szCs w:val="21"/>
        </w:rPr>
        <w:t>。</w:t>
      </w:r>
    </w:p>
    <w:p w14:paraId="5AF2D30D">
      <w:pPr>
        <w:spacing w:line="360" w:lineRule="auto"/>
        <w:ind w:firstLine="420" w:firstLineChars="200"/>
        <w:rPr>
          <w:szCs w:val="21"/>
        </w:rPr>
      </w:pPr>
      <w:r>
        <w:rPr>
          <w:szCs w:val="21"/>
        </w:rPr>
        <w:t>7.租赁期满承租方若因拆除装修造成承租房屋及配套设施的损坏，应向出租方承担赔偿责任。</w:t>
      </w:r>
    </w:p>
    <w:p w14:paraId="43176079">
      <w:pPr>
        <w:spacing w:line="360" w:lineRule="auto"/>
        <w:ind w:firstLine="420" w:firstLineChars="200"/>
        <w:rPr>
          <w:szCs w:val="21"/>
        </w:rPr>
      </w:pPr>
      <w:r>
        <w:rPr>
          <w:szCs w:val="21"/>
        </w:rPr>
        <w:t>8.如承租方租用的房屋在使用中出现问题，承租方应以书面形式报出租方，出租方应在承诺的期限内予以解决，承租方不得单方面处理。</w:t>
      </w:r>
    </w:p>
    <w:p w14:paraId="0DCAC620">
      <w:pPr>
        <w:spacing w:line="360" w:lineRule="auto"/>
        <w:ind w:firstLine="420" w:firstLineChars="200"/>
        <w:rPr>
          <w:szCs w:val="21"/>
        </w:rPr>
      </w:pPr>
      <w:r>
        <w:rPr>
          <w:szCs w:val="21"/>
        </w:rPr>
        <w:t>9.因承租方原因造成房屋和附属设施损坏的，承租方应当立即以书面形式报出租方，并应当根据出租方的要求进行维修或者赔偿。</w:t>
      </w:r>
    </w:p>
    <w:p w14:paraId="13CD261D">
      <w:pPr>
        <w:spacing w:line="360" w:lineRule="auto"/>
        <w:ind w:firstLine="420" w:firstLineChars="200"/>
        <w:rPr>
          <w:szCs w:val="21"/>
        </w:rPr>
      </w:pPr>
      <w:r>
        <w:rPr>
          <w:szCs w:val="21"/>
        </w:rPr>
        <w:t>10.承租方应遵守物业公司所制定的有关规定和制度，服从管理，爱护楼内设施。</w:t>
      </w:r>
    </w:p>
    <w:p w14:paraId="164A100F">
      <w:pPr>
        <w:spacing w:line="360" w:lineRule="auto"/>
        <w:ind w:firstLine="420" w:firstLineChars="200"/>
        <w:rPr>
          <w:szCs w:val="21"/>
        </w:rPr>
      </w:pPr>
      <w:r>
        <w:rPr>
          <w:szCs w:val="21"/>
        </w:rPr>
        <w:t>11.承租方违反上述规定的，所造成的一切责任和后果由承租方承担，同时出租方有权要求承租方按照本合同的规定承担违约责任。</w:t>
      </w:r>
    </w:p>
    <w:p w14:paraId="0D7BB4C9">
      <w:pPr>
        <w:spacing w:line="360" w:lineRule="auto"/>
        <w:ind w:firstLine="420" w:firstLineChars="200"/>
        <w:rPr>
          <w:szCs w:val="21"/>
        </w:rPr>
      </w:pPr>
      <w:r>
        <w:rPr>
          <w:szCs w:val="21"/>
        </w:rPr>
        <w:t>12.本合同订立后三十日内，承租人应根据法律法规和当地规定到相应主管部门或其指定网站办理房屋租赁登记备案，出租人应积极配合承租人并协助出具相关材料。因承租人未进行备案所产生的一切后果，均由承租人负责。当备案内容发生变化，包括但不限于合同主体变更、续租、租赁合同到期或者提前终止等情况，承租人应在三十日内，到原租赁登记备案部门办理房屋租赁登记备案的变更、延续或者注销手续。因承租人未履行上述约定造成出租人损失的，出租人有权向承租人追偿，且出租人有权从租房押金中扣除相应款项。</w:t>
      </w:r>
    </w:p>
    <w:p w14:paraId="07F256AB">
      <w:pPr>
        <w:spacing w:line="360" w:lineRule="auto"/>
        <w:ind w:firstLine="420" w:firstLineChars="200"/>
        <w:rPr>
          <w:szCs w:val="21"/>
        </w:rPr>
      </w:pPr>
      <w:r>
        <w:rPr>
          <w:szCs w:val="21"/>
        </w:rPr>
        <w:t>13. 承租方在此知悉并同意确认，若产权方为实施REITs项目等投融资目的而进行公司分立等重组行为的，除各方另行协商一致外，本合同以及与房屋租赁相关其他协议/合同（如有）项下的权利义务仍由产权方一方继续独立地承继、享有和履行，与分立等重组行为所新设公司无关；承租方将继续对产权方享有本合同及与房屋租赁相关其他协议/合同（如有）约定的相应权利，并应继续向产权方一方履行支付租金等相应义务。</w:t>
      </w:r>
    </w:p>
    <w:p w14:paraId="621469E3">
      <w:pPr>
        <w:spacing w:line="360" w:lineRule="auto"/>
        <w:ind w:firstLine="420" w:firstLineChars="200"/>
        <w:rPr>
          <w:szCs w:val="21"/>
        </w:rPr>
      </w:pPr>
      <w:r>
        <w:rPr>
          <w:szCs w:val="21"/>
        </w:rPr>
        <w:t>14.</w:t>
      </w:r>
      <w:r>
        <w:rPr>
          <w:rFonts w:hint="eastAsia"/>
          <w:szCs w:val="21"/>
        </w:rPr>
        <w:t>关于物业服务事宜，双方一致同意并确认，</w:t>
      </w:r>
      <w:r>
        <w:rPr>
          <w:szCs w:val="21"/>
        </w:rPr>
        <w:t>承租方应于签订本合同之日起</w:t>
      </w:r>
      <w:r>
        <w:rPr>
          <w:rFonts w:hint="eastAsia"/>
          <w:szCs w:val="21"/>
        </w:rPr>
        <w:t>【7】</w:t>
      </w:r>
      <w:r>
        <w:rPr>
          <w:szCs w:val="21"/>
        </w:rPr>
        <w:t>日内，与产权方</w:t>
      </w:r>
      <w:r>
        <w:rPr>
          <w:rFonts w:hint="eastAsia"/>
          <w:szCs w:val="21"/>
        </w:rPr>
        <w:t>选</w:t>
      </w:r>
      <w:r>
        <w:rPr>
          <w:szCs w:val="21"/>
        </w:rPr>
        <w:t>定的物业公司另行签订《物业服务管理合同》或相关变更/补充协议（以下统称“物业服务管理合同”），并严格按照物业服务管理合同约定向物业公司按时、足额缴纳物业</w:t>
      </w:r>
      <w:r>
        <w:rPr>
          <w:rFonts w:hint="eastAsia"/>
          <w:szCs w:val="21"/>
        </w:rPr>
        <w:t>服务</w:t>
      </w:r>
      <w:r>
        <w:rPr>
          <w:szCs w:val="21"/>
        </w:rPr>
        <w:t>费、水电费及宽带费等各项费用。</w:t>
      </w:r>
    </w:p>
    <w:p w14:paraId="5B6F4B85">
      <w:pPr>
        <w:spacing w:line="360" w:lineRule="auto"/>
        <w:ind w:firstLine="420" w:firstLineChars="200"/>
        <w:rPr>
          <w:szCs w:val="21"/>
        </w:rPr>
      </w:pPr>
      <w:r>
        <w:rPr>
          <w:rFonts w:hint="eastAsia"/>
          <w:szCs w:val="21"/>
        </w:rPr>
        <w:t>双方一致同意并确认，如在本合同租赁期限内，发生物业公司变更等情况，承租方应当无条件根据出租方选定的物业公司签署新的物业服务管理合同。</w:t>
      </w:r>
    </w:p>
    <w:p w14:paraId="02B11D97">
      <w:pPr>
        <w:spacing w:line="360" w:lineRule="auto"/>
        <w:ind w:firstLine="422" w:firstLineChars="200"/>
        <w:outlineLvl w:val="0"/>
        <w:rPr>
          <w:b/>
          <w:bCs/>
          <w:szCs w:val="21"/>
        </w:rPr>
      </w:pPr>
      <w:r>
        <w:rPr>
          <w:b/>
          <w:bCs/>
          <w:szCs w:val="21"/>
        </w:rPr>
        <w:t>第五条 违约责任</w:t>
      </w:r>
    </w:p>
    <w:p w14:paraId="37598E3D">
      <w:pPr>
        <w:spacing w:line="360" w:lineRule="auto"/>
        <w:ind w:firstLine="420" w:firstLineChars="200"/>
        <w:rPr>
          <w:szCs w:val="21"/>
        </w:rPr>
      </w:pPr>
      <w:r>
        <w:rPr>
          <w:szCs w:val="21"/>
        </w:rPr>
        <w:t>1.承租方逾期支付房屋租金的，出租方按逾期付款金额向承租方收取每日</w:t>
      </w:r>
      <w:r>
        <w:rPr>
          <w:rFonts w:hint="eastAsia"/>
          <w:szCs w:val="21"/>
        </w:rPr>
        <w:t>【</w:t>
      </w:r>
      <w:r>
        <w:rPr>
          <w:szCs w:val="21"/>
        </w:rPr>
        <w:t>0.</w:t>
      </w:r>
      <w:r>
        <w:rPr>
          <w:rFonts w:hint="eastAsia"/>
          <w:szCs w:val="21"/>
        </w:rPr>
        <w:t>05】</w:t>
      </w:r>
      <w:r>
        <w:rPr>
          <w:szCs w:val="21"/>
        </w:rPr>
        <w:t>%的违约金，并可从租房押金中扣除逾期付款金额及违约金</w:t>
      </w:r>
      <w:r>
        <w:rPr>
          <w:rFonts w:hint="eastAsia"/>
          <w:szCs w:val="21"/>
        </w:rPr>
        <w:t>。</w:t>
      </w:r>
      <w:r>
        <w:rPr>
          <w:szCs w:val="21"/>
        </w:rPr>
        <w:t>如</w:t>
      </w:r>
      <w:r>
        <w:rPr>
          <w:rFonts w:hint="eastAsia"/>
          <w:szCs w:val="21"/>
        </w:rPr>
        <w:t>出现如下任一情形，则视为承租方根本违约，则</w:t>
      </w:r>
      <w:r>
        <w:rPr>
          <w:szCs w:val="21"/>
        </w:rPr>
        <w:t>出租方有权单方面解除本合同，收回出租房屋，并没收承租方租房押金不予退还，承租方还应按本合同房屋租金总额的</w:t>
      </w:r>
      <w:r>
        <w:rPr>
          <w:rFonts w:hint="eastAsia"/>
          <w:szCs w:val="21"/>
        </w:rPr>
        <w:t>1</w:t>
      </w:r>
      <w:r>
        <w:rPr>
          <w:szCs w:val="21"/>
        </w:rPr>
        <w:t>0%向出租方支付违约金</w:t>
      </w:r>
      <w:r>
        <w:rPr>
          <w:rFonts w:hint="eastAsia"/>
          <w:szCs w:val="21"/>
        </w:rPr>
        <w:t>：</w:t>
      </w:r>
    </w:p>
    <w:p w14:paraId="71F14DD1">
      <w:pPr>
        <w:spacing w:line="360" w:lineRule="auto"/>
        <w:ind w:left="181" w:leftChars="86" w:firstLine="243" w:firstLineChars="116"/>
        <w:rPr>
          <w:szCs w:val="21"/>
        </w:rPr>
      </w:pPr>
      <w:r>
        <w:rPr>
          <w:rFonts w:hint="eastAsia"/>
          <w:szCs w:val="21"/>
        </w:rPr>
        <w:t>（1）承租方没有根据本合同约定按时足额缴纳首个缴费期内的房租或租房押金；</w:t>
      </w:r>
    </w:p>
    <w:p w14:paraId="7D79A62A">
      <w:pPr>
        <w:spacing w:line="360" w:lineRule="auto"/>
        <w:ind w:left="181" w:leftChars="86" w:firstLine="243" w:firstLineChars="116"/>
        <w:rPr>
          <w:szCs w:val="21"/>
        </w:rPr>
      </w:pPr>
      <w:r>
        <w:rPr>
          <w:rFonts w:hint="eastAsia"/>
          <w:szCs w:val="21"/>
        </w:rPr>
        <w:t>（2）</w:t>
      </w:r>
      <w:r>
        <w:rPr>
          <w:szCs w:val="21"/>
        </w:rPr>
        <w:t>承租方逾期支付房屋租金</w:t>
      </w:r>
      <w:r>
        <w:rPr>
          <w:rFonts w:hint="eastAsia"/>
          <w:szCs w:val="21"/>
        </w:rPr>
        <w:t>或其他各项费用（包含物业费、空调暖气使用费、水电费等费用）超过</w:t>
      </w:r>
      <w:r>
        <w:rPr>
          <w:szCs w:val="21"/>
        </w:rPr>
        <w:t>30日仍不付款</w:t>
      </w:r>
      <w:r>
        <w:rPr>
          <w:rFonts w:hint="eastAsia"/>
          <w:szCs w:val="21"/>
        </w:rPr>
        <w:t>的；</w:t>
      </w:r>
    </w:p>
    <w:p w14:paraId="4244998B">
      <w:pPr>
        <w:spacing w:line="360" w:lineRule="auto"/>
        <w:ind w:firstLine="420" w:firstLineChars="200"/>
        <w:rPr>
          <w:szCs w:val="21"/>
        </w:rPr>
      </w:pPr>
      <w:r>
        <w:rPr>
          <w:rFonts w:hint="eastAsia"/>
          <w:szCs w:val="21"/>
        </w:rPr>
        <w:t>（3）其他法律法规和本合同规定的根本违约情形。</w:t>
      </w:r>
    </w:p>
    <w:p w14:paraId="000EA569">
      <w:pPr>
        <w:spacing w:line="360" w:lineRule="auto"/>
        <w:ind w:left="181" w:leftChars="86" w:firstLine="243" w:firstLineChars="116"/>
        <w:rPr>
          <w:szCs w:val="21"/>
        </w:rPr>
      </w:pPr>
      <w:r>
        <w:rPr>
          <w:szCs w:val="21"/>
        </w:rPr>
        <w:t>2.若乙方在本合同租赁期限届满前单方面提出退租、或因乙方违约导致合同提前解除的，乙方应向甲方承担免租期租金损失，计算方法为：免租期租金损失=尚未履行的租赁期限占总租赁期限的比例×全部免租期对应的租金（租金标准未解除合同时租金标准）。 </w:t>
      </w:r>
    </w:p>
    <w:p w14:paraId="651DEB44">
      <w:pPr>
        <w:spacing w:line="360" w:lineRule="auto"/>
        <w:ind w:firstLine="420" w:firstLineChars="200"/>
        <w:rPr>
          <w:szCs w:val="21"/>
        </w:rPr>
      </w:pPr>
      <w:r>
        <w:rPr>
          <w:rFonts w:hint="eastAsia"/>
          <w:szCs w:val="21"/>
        </w:rPr>
        <w:t>3</w:t>
      </w:r>
      <w:r>
        <w:rPr>
          <w:szCs w:val="21"/>
        </w:rPr>
        <w:t>.承租方在合同约定的租赁期限届满前退租，应提前</w:t>
      </w:r>
      <w:r>
        <w:rPr>
          <w:rFonts w:hint="eastAsia"/>
          <w:szCs w:val="21"/>
        </w:rPr>
        <w:t>三</w:t>
      </w:r>
      <w:r>
        <w:rPr>
          <w:szCs w:val="21"/>
        </w:rPr>
        <w:t>个月提出书面申请，经出租方书面同意后可提前终止租赁合同，</w:t>
      </w:r>
      <w:r>
        <w:rPr>
          <w:rFonts w:hint="eastAsia"/>
          <w:szCs w:val="21"/>
        </w:rPr>
        <w:t>承租方应当</w:t>
      </w:r>
      <w:r>
        <w:rPr>
          <w:szCs w:val="21"/>
        </w:rPr>
        <w:t>额外支付出租方一个月的房租，作为出租方的补偿</w:t>
      </w:r>
      <w:r>
        <w:rPr>
          <w:rFonts w:hint="eastAsia"/>
          <w:szCs w:val="21"/>
        </w:rPr>
        <w:t>。</w:t>
      </w:r>
    </w:p>
    <w:p w14:paraId="2946AA48">
      <w:pPr>
        <w:spacing w:line="360" w:lineRule="auto"/>
        <w:ind w:firstLine="420" w:firstLineChars="200"/>
        <w:rPr>
          <w:szCs w:val="21"/>
        </w:rPr>
      </w:pPr>
      <w:r>
        <w:rPr>
          <w:szCs w:val="21"/>
        </w:rPr>
        <w:t>经出租方及物业公司验收房屋完毕并结清各项费用（包括但不限于房屋租金、物业</w:t>
      </w:r>
      <w:r>
        <w:rPr>
          <w:rFonts w:hint="eastAsia"/>
          <w:szCs w:val="21"/>
        </w:rPr>
        <w:t>服务</w:t>
      </w:r>
      <w:r>
        <w:rPr>
          <w:szCs w:val="21"/>
        </w:rPr>
        <w:t>费、水电费、空调使用费</w:t>
      </w:r>
      <w:r>
        <w:rPr>
          <w:rFonts w:hint="eastAsia"/>
          <w:szCs w:val="21"/>
        </w:rPr>
        <w:t>、</w:t>
      </w:r>
      <w:r>
        <w:rPr>
          <w:szCs w:val="21"/>
        </w:rPr>
        <w:t>宽带费、违约金等）后方可办理退租手续。如承租方上述各项欠款及违约金累计已超出承租方所交的租房押金的，出租方有权暂扣承租方房屋内的所有物品，并有权立即收回出租房屋，如因承租方拖欠上述费用的行为造成出租方损失的，出租方有权选择从暂扣物品中直接抵偿。</w:t>
      </w:r>
    </w:p>
    <w:p w14:paraId="683B0A34">
      <w:pPr>
        <w:spacing w:line="360" w:lineRule="auto"/>
        <w:ind w:firstLine="420" w:firstLineChars="200"/>
        <w:rPr>
          <w:szCs w:val="21"/>
        </w:rPr>
      </w:pPr>
      <w:r>
        <w:rPr>
          <w:szCs w:val="21"/>
        </w:rPr>
        <w:t>如果承租方未经出租方书面同意单方解除租赁合同的，出租方有权收回出租房屋，并没收承租方租房押金不予退还，承租方还应按本合同房屋租金总额的30%向出租方支付违约金。</w:t>
      </w:r>
    </w:p>
    <w:p w14:paraId="2A3FFD85">
      <w:pPr>
        <w:spacing w:line="360" w:lineRule="auto"/>
        <w:ind w:firstLine="420" w:firstLineChars="200"/>
        <w:rPr>
          <w:szCs w:val="21"/>
        </w:rPr>
      </w:pPr>
      <w:r>
        <w:rPr>
          <w:rFonts w:hint="eastAsia"/>
          <w:szCs w:val="21"/>
        </w:rPr>
        <w:t>4</w:t>
      </w:r>
      <w:r>
        <w:rPr>
          <w:szCs w:val="21"/>
        </w:rPr>
        <w:t>.承租方在租赁期满不续租的，则最迟必须在租赁期满当日搬离租用的房屋，并经出租方及物业公司验收房屋后办理退租手续，超过租赁期限未搬离的，出租方有权按合同约定面积收取每日每平方米2元的房屋占用费，并从租房押金中扣除。租赁期满十日后承租方仍未搬离并未办理退租手续，出租方可自行收回出租房屋，并将出租房屋内物品视为遗弃物进行处理，由此产生的费用及出租方的经济损失由承租方承担。</w:t>
      </w:r>
    </w:p>
    <w:p w14:paraId="4478A9CA">
      <w:pPr>
        <w:spacing w:line="360" w:lineRule="auto"/>
        <w:ind w:firstLine="420" w:firstLineChars="200"/>
        <w:rPr>
          <w:szCs w:val="21"/>
        </w:rPr>
      </w:pPr>
      <w:r>
        <w:rPr>
          <w:rFonts w:hint="eastAsia"/>
          <w:szCs w:val="21"/>
        </w:rPr>
        <w:t>5</w:t>
      </w:r>
      <w:r>
        <w:rPr>
          <w:szCs w:val="21"/>
        </w:rPr>
        <w:t>.如未经过出租方书面同意承租方擅自对所租用的房屋进行装修及改建，承租方应在3日内恢复原状，否则出租方有权单方面解除本合同，并收回出租房屋，已交付的租金及租房押金不予退还，承租方还应按本合同房屋租金总额的20%向出租方支付违约金，并赔偿出租方的全部经济损失。</w:t>
      </w:r>
    </w:p>
    <w:p w14:paraId="0E1982E4">
      <w:pPr>
        <w:spacing w:line="360" w:lineRule="auto"/>
        <w:ind w:firstLine="420" w:firstLineChars="200"/>
        <w:rPr>
          <w:szCs w:val="21"/>
        </w:rPr>
      </w:pPr>
      <w:r>
        <w:rPr>
          <w:rFonts w:hint="eastAsia"/>
          <w:szCs w:val="21"/>
        </w:rPr>
        <w:t>6</w:t>
      </w:r>
      <w:r>
        <w:rPr>
          <w:szCs w:val="21"/>
        </w:rPr>
        <w:t>.如承租方在公用楼道内堆放物品，出租方有权对其出具书面搬离通知，承租方在接到通知后一周内不将堆放物品搬离的，出租方有权对堆放物自行处理</w:t>
      </w:r>
      <w:r>
        <w:rPr>
          <w:rFonts w:hint="eastAsia"/>
          <w:szCs w:val="21"/>
        </w:rPr>
        <w:t>，</w:t>
      </w:r>
      <w:r>
        <w:rPr>
          <w:rFonts w:hint="eastAsia"/>
        </w:rPr>
        <w:t>处理物品产生的费用由承租方承担</w:t>
      </w:r>
      <w:r>
        <w:rPr>
          <w:szCs w:val="21"/>
        </w:rPr>
        <w:t>。如承租方在公用楼道内从事与租房约定用途不相干的活动，出租方有权对其出具立即停止其行为的通知，承租方在接到通知后一周内不执行的，出租方有权单方面解除本合同，并收回出租房屋，已交付的租金及租房押金不予退还，承租方还应按本合同房屋租金总额的20%向出租方支付违约金。如承租方在公用楼道内从事非法活动，出租方有权制止其非法行为并交有关部门处理。</w:t>
      </w:r>
    </w:p>
    <w:p w14:paraId="0ED6E1C6">
      <w:pPr>
        <w:spacing w:line="360" w:lineRule="auto"/>
        <w:ind w:firstLine="420" w:firstLineChars="200"/>
        <w:rPr>
          <w:szCs w:val="21"/>
        </w:rPr>
      </w:pPr>
      <w:r>
        <w:rPr>
          <w:rFonts w:hint="eastAsia"/>
          <w:szCs w:val="21"/>
        </w:rPr>
        <w:t>7</w:t>
      </w:r>
      <w:r>
        <w:rPr>
          <w:szCs w:val="21"/>
        </w:rPr>
        <w:t>.租赁期限届满或者合同提前终止后，出租方在验收房屋时发现房屋及附属设施损坏的，承租方应当负责修复、赔偿。</w:t>
      </w:r>
    </w:p>
    <w:p w14:paraId="7C36B26F">
      <w:pPr>
        <w:spacing w:line="360" w:lineRule="auto"/>
        <w:ind w:firstLine="420" w:firstLineChars="200"/>
        <w:rPr>
          <w:szCs w:val="21"/>
        </w:rPr>
      </w:pPr>
      <w:r>
        <w:rPr>
          <w:rFonts w:hint="eastAsia"/>
          <w:szCs w:val="21"/>
        </w:rPr>
        <w:t>8.承租方返还租赁房屋时，应当自费拆除并移走承租方于该房屋内增设的设施、设备，并保证返还时该房屋处于良好、清洁和适用状态。承租方未按时交还房屋并拆除其增设的设施和设备的，出租方有权收回该房屋并自行或委托第三方拆除，由此产生的费用由承租方承担。在拆除其增设的设施和设备时，若损坏该房屋结构或造成任何损失的，承租方负责赔偿。在移走或者拆除工作完成前，视为承租方未获出租方同意而继续占用该房屋，出租方有权按照届时适用的租金标准计算的日租金的三倍向承租方收取占用使用费，物业服务费根据物业合同的标准按日计收。承租方交纳租房押金不足以抵偿的，承租方应在收到出租方通知后一周内足额赔偿出租方所有损失。</w:t>
      </w:r>
    </w:p>
    <w:p w14:paraId="726B4D60">
      <w:pPr>
        <w:spacing w:line="360" w:lineRule="auto"/>
        <w:ind w:firstLine="420" w:firstLineChars="200"/>
        <w:rPr>
          <w:szCs w:val="21"/>
        </w:rPr>
      </w:pPr>
      <w:r>
        <w:rPr>
          <w:rFonts w:hint="eastAsia"/>
          <w:szCs w:val="21"/>
        </w:rPr>
        <w:t>9.承租方拆改房屋墙体、改变房屋原平面布局、户型、朝向的应予恢复原状，经出租方书面同意的除外。未经出租方书面同意且未予恢复的，出租方有权聘请第三方予以修复，因此而发生的费用由承租方承担，出租方有权直接从租房押金中扣除。如承租方对所租房屋的所有固定设备、装置及附加设备造成损坏或丢失，在返还租赁房屋时仍未完成修复或进行更换，承租方应根据合同终止时的市场价格进行赔付。承租方交纳租房押金不足以抵偿的，承租方应在收到出租方通知后一周内足额赔偿出租方所有损失。</w:t>
      </w:r>
    </w:p>
    <w:p w14:paraId="18572CF5">
      <w:pPr>
        <w:spacing w:line="360" w:lineRule="auto"/>
        <w:ind w:firstLine="420" w:firstLineChars="200"/>
        <w:rPr>
          <w:szCs w:val="21"/>
        </w:rPr>
      </w:pPr>
      <w:r>
        <w:rPr>
          <w:rFonts w:hint="eastAsia"/>
          <w:szCs w:val="21"/>
        </w:rPr>
        <w:t>10.</w:t>
      </w:r>
      <w:r>
        <w:rPr>
          <w:szCs w:val="21"/>
        </w:rPr>
        <w:t>承租方利用租赁房屋进行违法活动而受到有关政府部门或司法机构处罚的，相关责任由承租方自行承担。出租方有权单方面解除本合同，并收回出租房屋，已交付的租金及租房押金不予退还，同时承租方还应当赔偿出租方的全部经济损失。</w:t>
      </w:r>
    </w:p>
    <w:p w14:paraId="6BC294C4">
      <w:pPr>
        <w:spacing w:line="360" w:lineRule="auto"/>
        <w:ind w:firstLine="420" w:firstLineChars="200"/>
        <w:rPr>
          <w:szCs w:val="21"/>
        </w:rPr>
      </w:pPr>
      <w:r>
        <w:rPr>
          <w:rFonts w:hint="eastAsia"/>
          <w:szCs w:val="21"/>
        </w:rPr>
        <w:t>11.</w:t>
      </w:r>
      <w:r>
        <w:rPr>
          <w:szCs w:val="21"/>
        </w:rPr>
        <w:t>出租方有权直接从租房押金中扣除各项欠费、违约金及经济损失等，不足部分仍由承租方继续承担。</w:t>
      </w:r>
    </w:p>
    <w:p w14:paraId="480C30C8">
      <w:pPr>
        <w:spacing w:line="360" w:lineRule="auto"/>
        <w:ind w:firstLine="422" w:firstLineChars="200"/>
        <w:outlineLvl w:val="0"/>
        <w:rPr>
          <w:szCs w:val="21"/>
        </w:rPr>
      </w:pPr>
      <w:r>
        <w:rPr>
          <w:b/>
          <w:bCs/>
          <w:szCs w:val="21"/>
        </w:rPr>
        <w:t>第六条 转租、优先购买权及转让</w:t>
      </w:r>
    </w:p>
    <w:p w14:paraId="53703F65">
      <w:pPr>
        <w:spacing w:line="360" w:lineRule="auto"/>
        <w:ind w:firstLine="420" w:firstLineChars="200"/>
        <w:rPr>
          <w:szCs w:val="21"/>
        </w:rPr>
      </w:pPr>
      <w:r>
        <w:rPr>
          <w:szCs w:val="21"/>
        </w:rPr>
        <w:t>1.承租方不得将出租房屋或其任何部分转租或分租给任何其它第三方，也不得将该房屋之任何权益转让给任何其它第三方，除非得到出租方的书面同意。</w:t>
      </w:r>
    </w:p>
    <w:p w14:paraId="512D8764">
      <w:pPr>
        <w:spacing w:line="360" w:lineRule="auto"/>
        <w:ind w:firstLine="420" w:firstLineChars="200"/>
        <w:rPr>
          <w:szCs w:val="21"/>
        </w:rPr>
      </w:pPr>
      <w:r>
        <w:rPr>
          <w:szCs w:val="21"/>
        </w:rPr>
        <w:t>2.承租方不可撤销地承诺放弃对出租房屋的优先购买权。</w:t>
      </w:r>
    </w:p>
    <w:p w14:paraId="0019F21C">
      <w:pPr>
        <w:spacing w:line="360" w:lineRule="auto"/>
        <w:ind w:firstLine="420" w:firstLineChars="200"/>
        <w:rPr>
          <w:szCs w:val="21"/>
        </w:rPr>
      </w:pPr>
      <w:r>
        <w:rPr>
          <w:szCs w:val="21"/>
        </w:rPr>
        <w:t>3.本合同生效后，产权方可向任何其他第三方转让该出租房屋及其相关权益，无须事先通知承租方或征得承租方同意。租赁期内，租赁房屋所有权发生变动的，不影响本合同的效力，产权方应确保承租方继续享有本合同项下的权益。</w:t>
      </w:r>
    </w:p>
    <w:p w14:paraId="0BBCE45C">
      <w:pPr>
        <w:spacing w:line="360" w:lineRule="auto"/>
        <w:ind w:firstLine="422" w:firstLineChars="200"/>
        <w:outlineLvl w:val="0"/>
        <w:rPr>
          <w:szCs w:val="21"/>
        </w:rPr>
      </w:pPr>
      <w:r>
        <w:rPr>
          <w:b/>
          <w:bCs/>
          <w:szCs w:val="21"/>
        </w:rPr>
        <w:t>第七条 不可抗力</w:t>
      </w:r>
    </w:p>
    <w:p w14:paraId="12D28B7A">
      <w:pPr>
        <w:spacing w:line="360" w:lineRule="auto"/>
        <w:ind w:firstLine="420" w:firstLineChars="200"/>
        <w:rPr>
          <w:szCs w:val="21"/>
        </w:rPr>
      </w:pPr>
      <w:r>
        <w:rPr>
          <w:szCs w:val="21"/>
        </w:rPr>
        <w:t>1.本合同项下的不可抗力包括项目所在地发生的地震、塌方、陷落、洪水、台风等自然灾害和非因各方原因而发生的火灾、爆炸以及战争、社会动乱或动荡、瘟疫和法律、行政法规的变化以及政府征收、征用。</w:t>
      </w:r>
    </w:p>
    <w:p w14:paraId="22F7F969">
      <w:pPr>
        <w:spacing w:line="360" w:lineRule="auto"/>
        <w:ind w:firstLine="420" w:firstLineChars="200"/>
        <w:rPr>
          <w:szCs w:val="21"/>
        </w:rPr>
      </w:pPr>
      <w:r>
        <w:rPr>
          <w:szCs w:val="21"/>
        </w:rPr>
        <w:t>2.如发生不可抗力，以至于任何一方的合同义务因该种事件的发生而无法履行，此种合同义务在不可抗力持续期间应予中止，履行期限按上述中止时间自动延长，各方均不承担违约责任，但应尽最大努力克服该事件，减轻该不可抗力可能造成的损失。但是，在一方延迟履行义务之后发生不可抗力的，则该方的违约责任不能免除。</w:t>
      </w:r>
    </w:p>
    <w:p w14:paraId="74C49028">
      <w:pPr>
        <w:spacing w:line="360" w:lineRule="auto"/>
        <w:ind w:firstLine="422" w:firstLineChars="200"/>
        <w:outlineLvl w:val="0"/>
        <w:rPr>
          <w:b/>
          <w:bCs/>
          <w:szCs w:val="21"/>
        </w:rPr>
      </w:pPr>
      <w:r>
        <w:rPr>
          <w:b/>
          <w:bCs/>
          <w:szCs w:val="21"/>
        </w:rPr>
        <w:t>第八条 法律适用与争议解决</w:t>
      </w:r>
    </w:p>
    <w:p w14:paraId="3A242365">
      <w:pPr>
        <w:spacing w:line="360" w:lineRule="auto"/>
        <w:ind w:firstLine="420" w:firstLineChars="200"/>
        <w:rPr>
          <w:szCs w:val="21"/>
        </w:rPr>
      </w:pPr>
      <w:r>
        <w:rPr>
          <w:szCs w:val="21"/>
        </w:rPr>
        <w:t>1.本合同的订立、效力、解释和争议的解决均适用中华人民共和国法律。</w:t>
      </w:r>
    </w:p>
    <w:p w14:paraId="027ED34F">
      <w:pPr>
        <w:spacing w:line="360" w:lineRule="auto"/>
        <w:ind w:firstLine="420" w:firstLineChars="200"/>
        <w:rPr>
          <w:szCs w:val="21"/>
        </w:rPr>
      </w:pPr>
      <w:r>
        <w:rPr>
          <w:szCs w:val="21"/>
        </w:rPr>
        <w:t>2.本合同履行中如发生争议，各方应友好协商解决。协商不成的，任何一方均可向租赁房屋所在地人民法院提起诉讼。</w:t>
      </w:r>
    </w:p>
    <w:p w14:paraId="26273CC9">
      <w:pPr>
        <w:spacing w:line="360" w:lineRule="auto"/>
        <w:ind w:firstLine="420" w:firstLineChars="200"/>
        <w:rPr>
          <w:szCs w:val="21"/>
        </w:rPr>
      </w:pPr>
      <w:r>
        <w:rPr>
          <w:szCs w:val="21"/>
        </w:rPr>
        <w:t>3.如承租方未按约定及时支付相应款项，出租方有权通过诉讼等方式向承租方追索相应款项（包括但不限于租金、押金、违约金、滞纳金等），由此产生的相关债权实现费用（如诉讼费、仲裁费、律师费、公证费、鉴定费等）全部由承租方承担。</w:t>
      </w:r>
    </w:p>
    <w:p w14:paraId="458E320A">
      <w:pPr>
        <w:spacing w:line="360" w:lineRule="auto"/>
        <w:ind w:firstLine="422" w:firstLineChars="200"/>
        <w:outlineLvl w:val="0"/>
        <w:rPr>
          <w:b/>
          <w:bCs/>
          <w:szCs w:val="21"/>
        </w:rPr>
      </w:pPr>
      <w:r>
        <w:rPr>
          <w:b/>
          <w:bCs/>
          <w:szCs w:val="21"/>
        </w:rPr>
        <w:t>第九条 通知及送达</w:t>
      </w:r>
    </w:p>
    <w:p w14:paraId="2FB666DE">
      <w:pPr>
        <w:spacing w:line="360" w:lineRule="auto"/>
        <w:ind w:firstLine="420" w:firstLineChars="200"/>
        <w:rPr>
          <w:szCs w:val="21"/>
        </w:rPr>
      </w:pPr>
      <w:r>
        <w:rPr>
          <w:szCs w:val="21"/>
        </w:rPr>
        <w:t>1.各方之间的任何通知或书面函件必须以中文形式写成，以传真、快递或电子邮件之形式发送。如果以传真送达的方式，发出传真当日为送达日；如果以快递送达的方式，则以本市发出后次日，外埠发出后四日视为送达；如果以电子邮件方式发出的，以系统显示电子邮件成功发送时视为送达。但确有证据证明受送达人因客观原因未实际接收到通知文件或申请的除外。</w:t>
      </w:r>
    </w:p>
    <w:p w14:paraId="5CF1F763">
      <w:pPr>
        <w:spacing w:line="360" w:lineRule="auto"/>
        <w:ind w:firstLine="420" w:firstLineChars="200"/>
        <w:rPr>
          <w:szCs w:val="21"/>
        </w:rPr>
      </w:pPr>
      <w:r>
        <w:rPr>
          <w:szCs w:val="21"/>
        </w:rPr>
        <w:t>2.除非事先以书面通知更改，所有通知及函件均应按本合同列明的联系方式向其他方发送。</w:t>
      </w:r>
    </w:p>
    <w:p w14:paraId="46C86E1D">
      <w:pPr>
        <w:spacing w:line="360" w:lineRule="auto"/>
        <w:ind w:firstLine="420" w:firstLineChars="200"/>
        <w:rPr>
          <w:szCs w:val="21"/>
        </w:rPr>
      </w:pPr>
      <w:r>
        <w:rPr>
          <w:szCs w:val="21"/>
        </w:rPr>
        <w:t>3.一方变更通讯地址或其他联系方式，应在变更之日前5日内，将变更后的地址或联系方式书面通知其他方，否则由变更方对逾期通知所造成的一切后果承担责任。</w:t>
      </w:r>
    </w:p>
    <w:p w14:paraId="4A81670F">
      <w:pPr>
        <w:spacing w:line="360" w:lineRule="auto"/>
        <w:ind w:firstLine="422" w:firstLineChars="200"/>
        <w:outlineLvl w:val="0"/>
        <w:rPr>
          <w:b/>
          <w:bCs/>
          <w:szCs w:val="21"/>
        </w:rPr>
      </w:pPr>
      <w:r>
        <w:rPr>
          <w:b/>
          <w:bCs/>
          <w:szCs w:val="21"/>
        </w:rPr>
        <w:t>第十条 附则</w:t>
      </w:r>
    </w:p>
    <w:p w14:paraId="3332F125">
      <w:pPr>
        <w:spacing w:line="360" w:lineRule="auto"/>
        <w:ind w:firstLine="420" w:firstLineChars="200"/>
        <w:rPr>
          <w:szCs w:val="21"/>
        </w:rPr>
      </w:pPr>
      <w:r>
        <w:rPr>
          <w:szCs w:val="21"/>
        </w:rPr>
        <w:t>1.本合同未尽事宜，各方共同协商做出补充约定，补充约定与本合同具有同等法律效力。</w:t>
      </w:r>
    </w:p>
    <w:p w14:paraId="0ABC2740">
      <w:pPr>
        <w:spacing w:line="360" w:lineRule="auto"/>
        <w:ind w:firstLine="420" w:firstLineChars="200"/>
        <w:rPr>
          <w:szCs w:val="21"/>
        </w:rPr>
      </w:pPr>
      <w:r>
        <w:rPr>
          <w:rFonts w:hint="eastAsia"/>
          <w:szCs w:val="21"/>
        </w:rPr>
        <w:t>2</w:t>
      </w:r>
      <w:r>
        <w:rPr>
          <w:szCs w:val="21"/>
        </w:rPr>
        <w:t>.本合同经各方加盖公章或合同专用章后生效，与出租房屋相关事宜均以本合同以及相关物业服务管理合同约定为准执行。</w:t>
      </w:r>
    </w:p>
    <w:p w14:paraId="09AC7E77">
      <w:pPr>
        <w:spacing w:line="360" w:lineRule="auto"/>
        <w:ind w:firstLine="420" w:firstLineChars="200"/>
        <w:rPr>
          <w:szCs w:val="21"/>
        </w:rPr>
      </w:pPr>
      <w:r>
        <w:rPr>
          <w:rFonts w:hint="eastAsia"/>
          <w:szCs w:val="21"/>
        </w:rPr>
        <w:t>3.</w:t>
      </w:r>
      <w:r>
        <w:rPr>
          <w:szCs w:val="21"/>
        </w:rPr>
        <w:t>本合同一式【</w:t>
      </w:r>
      <w:r>
        <w:rPr>
          <w:rFonts w:hint="eastAsia"/>
          <w:szCs w:val="21"/>
        </w:rPr>
        <w:t>伍</w:t>
      </w:r>
      <w:r>
        <w:rPr>
          <w:szCs w:val="21"/>
        </w:rPr>
        <w:t>】份，出租方、承租方各执【</w:t>
      </w:r>
      <w:r>
        <w:rPr>
          <w:rFonts w:hint="eastAsia"/>
          <w:szCs w:val="21"/>
        </w:rPr>
        <w:t>贰</w:t>
      </w:r>
      <w:r>
        <w:rPr>
          <w:szCs w:val="21"/>
        </w:rPr>
        <w:t>】份，物业公司备存【</w:t>
      </w:r>
      <w:r>
        <w:rPr>
          <w:rFonts w:hint="eastAsia"/>
          <w:szCs w:val="21"/>
        </w:rPr>
        <w:t>壹</w:t>
      </w:r>
      <w:r>
        <w:rPr>
          <w:szCs w:val="21"/>
        </w:rPr>
        <w:t>】份，其余用于办理相关备案手续，具有同等法律效力。</w:t>
      </w:r>
    </w:p>
    <w:p w14:paraId="10D08007">
      <w:pPr>
        <w:spacing w:line="360" w:lineRule="auto"/>
        <w:ind w:firstLine="420" w:firstLineChars="200"/>
        <w:rPr>
          <w:szCs w:val="21"/>
        </w:rPr>
      </w:pPr>
      <w:r>
        <w:rPr>
          <w:rFonts w:hint="eastAsia"/>
          <w:szCs w:val="21"/>
        </w:rPr>
        <w:t>4</w:t>
      </w:r>
      <w:r>
        <w:rPr>
          <w:szCs w:val="21"/>
        </w:rPr>
        <w:t>.</w:t>
      </w:r>
      <w:r>
        <w:rPr>
          <w:rFonts w:hint="eastAsia"/>
          <w:szCs w:val="21"/>
        </w:rPr>
        <w:t>本合同附件为本合同组成部分，与合同正文具有同等的法律效力。</w:t>
      </w:r>
    </w:p>
    <w:p w14:paraId="08D95C3C">
      <w:pPr>
        <w:spacing w:line="360" w:lineRule="auto"/>
        <w:ind w:left="181" w:leftChars="86" w:firstLine="420" w:firstLineChars="200"/>
        <w:rPr>
          <w:szCs w:val="21"/>
        </w:rPr>
      </w:pPr>
    </w:p>
    <w:p w14:paraId="3BDD91D9">
      <w:pPr>
        <w:spacing w:line="360" w:lineRule="auto"/>
        <w:ind w:firstLine="422" w:firstLineChars="200"/>
        <w:rPr>
          <w:b/>
          <w:bCs/>
          <w:szCs w:val="21"/>
        </w:rPr>
      </w:pPr>
      <w:r>
        <w:rPr>
          <w:rFonts w:hint="eastAsia"/>
          <w:b/>
          <w:bCs/>
          <w:szCs w:val="21"/>
        </w:rPr>
        <w:t>附件一：出租房屋权属证明文件及附图</w:t>
      </w:r>
    </w:p>
    <w:p w14:paraId="41525027">
      <w:pPr>
        <w:spacing w:line="360" w:lineRule="auto"/>
        <w:ind w:firstLine="422" w:firstLineChars="200"/>
        <w:rPr>
          <w:b/>
          <w:bCs/>
          <w:szCs w:val="21"/>
        </w:rPr>
      </w:pPr>
      <w:r>
        <w:rPr>
          <w:rFonts w:hint="eastAsia"/>
          <w:b/>
          <w:bCs/>
          <w:szCs w:val="21"/>
        </w:rPr>
        <w:t>附件二：租金支付明细表</w:t>
      </w:r>
    </w:p>
    <w:p w14:paraId="34001455">
      <w:pPr>
        <w:spacing w:line="360" w:lineRule="auto"/>
        <w:ind w:firstLine="422" w:firstLineChars="200"/>
        <w:rPr>
          <w:del w:id="17" w:author="大十三哥" w:date="2026-03-25T21:01:01Z"/>
          <w:b/>
          <w:bCs/>
          <w:szCs w:val="21"/>
        </w:rPr>
      </w:pPr>
      <w:del w:id="18" w:author="大十三哥" w:date="2026-03-25T21:01:01Z">
        <w:r>
          <w:rPr>
            <w:rFonts w:hint="eastAsia"/>
            <w:b/>
            <w:bCs/>
            <w:szCs w:val="21"/>
          </w:rPr>
          <w:delText>附件三：收款账户变更通知书（格式）</w:delText>
        </w:r>
      </w:del>
    </w:p>
    <w:p w14:paraId="4B55B43F">
      <w:pPr>
        <w:spacing w:line="360" w:lineRule="auto"/>
        <w:ind w:firstLine="422" w:firstLineChars="200"/>
        <w:rPr>
          <w:b/>
          <w:bCs/>
          <w:szCs w:val="21"/>
        </w:rPr>
      </w:pPr>
    </w:p>
    <w:p w14:paraId="113A900E">
      <w:pPr>
        <w:spacing w:line="360" w:lineRule="auto"/>
        <w:rPr>
          <w:szCs w:val="21"/>
        </w:rPr>
      </w:pPr>
      <w:r>
        <w:rPr>
          <w:szCs w:val="21"/>
        </w:rPr>
        <w:t>[本行以下无正文]</w:t>
      </w:r>
    </w:p>
    <w:p w14:paraId="41F25B68">
      <w:pPr>
        <w:spacing w:line="360" w:lineRule="auto"/>
        <w:rPr>
          <w:szCs w:val="21"/>
        </w:rPr>
      </w:pPr>
      <w:r>
        <w:rPr>
          <w:szCs w:val="21"/>
        </w:rPr>
        <w:br w:type="page"/>
      </w:r>
      <w:r>
        <w:rPr>
          <w:szCs w:val="21"/>
        </w:rPr>
        <w:t>[本页无正文，系编号为【】的《房屋租赁合同》之签署页]</w:t>
      </w:r>
    </w:p>
    <w:p w14:paraId="78471A88">
      <w:pPr>
        <w:spacing w:line="360" w:lineRule="auto"/>
        <w:ind w:firstLine="420" w:firstLineChars="200"/>
        <w:rPr>
          <w:szCs w:val="21"/>
        </w:rPr>
      </w:pPr>
    </w:p>
    <w:p w14:paraId="66C52A31">
      <w:pPr>
        <w:spacing w:line="360" w:lineRule="auto"/>
        <w:ind w:firstLine="723" w:firstLineChars="200"/>
        <w:jc w:val="center"/>
        <w:rPr>
          <w:b/>
          <w:bCs/>
          <w:sz w:val="36"/>
          <w:szCs w:val="36"/>
        </w:rPr>
      </w:pPr>
      <w:r>
        <w:rPr>
          <w:b/>
          <w:bCs/>
          <w:sz w:val="36"/>
          <w:szCs w:val="36"/>
        </w:rPr>
        <w:t>房屋租赁合同</w:t>
      </w:r>
    </w:p>
    <w:p w14:paraId="472E5130">
      <w:pPr>
        <w:spacing w:line="360" w:lineRule="auto"/>
        <w:ind w:firstLine="482" w:firstLineChars="200"/>
        <w:jc w:val="center"/>
        <w:rPr>
          <w:b/>
          <w:bCs/>
          <w:sz w:val="24"/>
        </w:rPr>
      </w:pPr>
      <w:r>
        <w:rPr>
          <w:b/>
          <w:bCs/>
          <w:sz w:val="24"/>
        </w:rPr>
        <w:t>签署页</w:t>
      </w:r>
    </w:p>
    <w:p w14:paraId="144C8639">
      <w:pPr>
        <w:spacing w:line="360" w:lineRule="auto"/>
        <w:ind w:firstLine="420" w:firstLineChars="200"/>
        <w:rPr>
          <w:szCs w:val="21"/>
        </w:rPr>
      </w:pPr>
    </w:p>
    <w:p w14:paraId="3949F7A3">
      <w:pPr>
        <w:spacing w:line="360" w:lineRule="auto"/>
        <w:ind w:firstLine="422" w:firstLineChars="200"/>
        <w:rPr>
          <w:b/>
          <w:szCs w:val="21"/>
        </w:rPr>
      </w:pPr>
      <w:r>
        <w:rPr>
          <w:b/>
          <w:szCs w:val="21"/>
        </w:rPr>
        <w:t>产权方/出租方：</w:t>
      </w:r>
      <w:del w:id="19" w:author="大十三哥" w:date="2026-03-25T21:00:35Z">
        <w:r>
          <w:rPr>
            <w:b/>
            <w:szCs w:val="21"/>
          </w:rPr>
          <w:delText>西安市高新区软件新城建设发展有限公司（盖章）</w:delText>
        </w:r>
      </w:del>
    </w:p>
    <w:p w14:paraId="23CB0A2B">
      <w:pPr>
        <w:spacing w:line="360" w:lineRule="auto"/>
        <w:ind w:firstLine="420" w:firstLineChars="200"/>
        <w:rPr>
          <w:szCs w:val="21"/>
        </w:rPr>
      </w:pPr>
      <w:r>
        <w:rPr>
          <w:rFonts w:hint="eastAsia"/>
          <w:szCs w:val="21"/>
        </w:rPr>
        <w:t>法定代表人或授权代表</w:t>
      </w:r>
      <w:r>
        <w:rPr>
          <w:szCs w:val="21"/>
        </w:rPr>
        <w:t xml:space="preserve">：                             </w:t>
      </w:r>
    </w:p>
    <w:p w14:paraId="1EE6E012">
      <w:pPr>
        <w:spacing w:line="360" w:lineRule="auto"/>
        <w:ind w:firstLine="420" w:firstLineChars="200"/>
        <w:rPr>
          <w:szCs w:val="21"/>
        </w:rPr>
      </w:pPr>
      <w:r>
        <w:rPr>
          <w:szCs w:val="21"/>
        </w:rPr>
        <w:t xml:space="preserve">                                </w:t>
      </w:r>
    </w:p>
    <w:p w14:paraId="7090260A">
      <w:pPr>
        <w:spacing w:line="360" w:lineRule="auto"/>
        <w:ind w:firstLine="420" w:firstLineChars="200"/>
        <w:rPr>
          <w:szCs w:val="21"/>
        </w:rPr>
      </w:pPr>
      <w:r>
        <w:rPr>
          <w:szCs w:val="21"/>
        </w:rPr>
        <w:t xml:space="preserve">年   月   日                         </w:t>
      </w:r>
    </w:p>
    <w:p w14:paraId="050C7806">
      <w:pPr>
        <w:spacing w:line="360" w:lineRule="auto"/>
        <w:ind w:firstLine="420" w:firstLineChars="200"/>
        <w:rPr>
          <w:szCs w:val="21"/>
        </w:rPr>
      </w:pPr>
    </w:p>
    <w:p w14:paraId="11A4FE72">
      <w:pPr>
        <w:spacing w:line="360" w:lineRule="auto"/>
        <w:ind w:firstLine="420" w:firstLineChars="200"/>
        <w:rPr>
          <w:szCs w:val="21"/>
        </w:rPr>
      </w:pPr>
    </w:p>
    <w:p w14:paraId="52598F70">
      <w:pPr>
        <w:spacing w:line="480" w:lineRule="auto"/>
        <w:ind w:firstLine="422" w:firstLineChars="200"/>
        <w:rPr>
          <w:b/>
          <w:bCs/>
          <w:szCs w:val="21"/>
        </w:rPr>
      </w:pPr>
      <w:r>
        <w:rPr>
          <w:b/>
          <w:bCs/>
          <w:szCs w:val="21"/>
        </w:rPr>
        <w:t>承租方：</w:t>
      </w:r>
      <w:r>
        <w:rPr>
          <w:rFonts w:hint="eastAsia"/>
          <w:b/>
          <w:szCs w:val="21"/>
        </w:rPr>
        <w:t xml:space="preserve"> </w:t>
      </w:r>
      <w:r>
        <w:rPr>
          <w:b/>
          <w:bCs/>
          <w:szCs w:val="21"/>
        </w:rPr>
        <w:t>（盖章）</w:t>
      </w:r>
    </w:p>
    <w:p w14:paraId="2A79DF83">
      <w:pPr>
        <w:spacing w:line="360" w:lineRule="auto"/>
        <w:ind w:firstLine="420" w:firstLineChars="200"/>
        <w:rPr>
          <w:szCs w:val="21"/>
        </w:rPr>
      </w:pPr>
      <w:r>
        <w:rPr>
          <w:rFonts w:hint="eastAsia"/>
          <w:szCs w:val="21"/>
        </w:rPr>
        <w:t>法定代表人或授权代表</w:t>
      </w:r>
      <w:r>
        <w:rPr>
          <w:szCs w:val="21"/>
        </w:rPr>
        <w:t>：</w:t>
      </w:r>
    </w:p>
    <w:p w14:paraId="169D63EE">
      <w:pPr>
        <w:spacing w:line="360" w:lineRule="auto"/>
        <w:ind w:firstLine="420" w:firstLineChars="200"/>
        <w:rPr>
          <w:szCs w:val="21"/>
        </w:rPr>
      </w:pPr>
    </w:p>
    <w:p w14:paraId="02751794">
      <w:pPr>
        <w:spacing w:line="360" w:lineRule="auto"/>
        <w:ind w:firstLine="420" w:firstLineChars="200"/>
        <w:rPr>
          <w:szCs w:val="21"/>
        </w:rPr>
      </w:pPr>
      <w:r>
        <w:rPr>
          <w:szCs w:val="21"/>
        </w:rPr>
        <w:t>年   月   日</w:t>
      </w:r>
    </w:p>
    <w:p w14:paraId="474C2250">
      <w:pPr>
        <w:widowControl/>
        <w:jc w:val="left"/>
        <w:rPr>
          <w:b/>
          <w:bCs/>
          <w:szCs w:val="21"/>
        </w:rPr>
      </w:pPr>
      <w:r>
        <w:rPr>
          <w:b/>
          <w:bCs/>
          <w:szCs w:val="21"/>
        </w:rPr>
        <w:br w:type="page"/>
      </w:r>
    </w:p>
    <w:p w14:paraId="10757E1A">
      <w:pPr>
        <w:spacing w:line="360" w:lineRule="auto"/>
        <w:ind w:firstLine="422" w:firstLineChars="200"/>
        <w:outlineLvl w:val="0"/>
      </w:pPr>
      <w:r>
        <w:rPr>
          <w:rFonts w:hint="eastAsia"/>
          <w:b/>
          <w:bCs/>
          <w:szCs w:val="21"/>
        </w:rPr>
        <w:t>附件一：出租房屋权属证明文件及附图</w:t>
      </w:r>
    </w:p>
    <w:p w14:paraId="250500E8">
      <w:pPr>
        <w:spacing w:line="360" w:lineRule="auto"/>
        <w:outlineLvl w:val="0"/>
      </w:pPr>
    </w:p>
    <w:p w14:paraId="397935B9">
      <w:pPr>
        <w:spacing w:line="360" w:lineRule="auto"/>
        <w:outlineLvl w:val="0"/>
      </w:pPr>
    </w:p>
    <w:p w14:paraId="4F960E1B">
      <w:pPr>
        <w:spacing w:line="360" w:lineRule="auto"/>
        <w:outlineLvl w:val="0"/>
      </w:pPr>
    </w:p>
    <w:p w14:paraId="702AA1BF">
      <w:pPr>
        <w:spacing w:line="360" w:lineRule="auto"/>
        <w:outlineLvl w:val="0"/>
      </w:pPr>
    </w:p>
    <w:p w14:paraId="7C6EDCB6">
      <w:pPr>
        <w:spacing w:line="360" w:lineRule="auto"/>
        <w:outlineLvl w:val="0"/>
      </w:pPr>
    </w:p>
    <w:p w14:paraId="40B03927">
      <w:pPr>
        <w:spacing w:line="360" w:lineRule="auto"/>
        <w:outlineLvl w:val="0"/>
      </w:pPr>
    </w:p>
    <w:p w14:paraId="7EEB304D">
      <w:pPr>
        <w:spacing w:line="360" w:lineRule="auto"/>
        <w:outlineLvl w:val="0"/>
      </w:pPr>
    </w:p>
    <w:p w14:paraId="6BE3A1A0">
      <w:pPr>
        <w:spacing w:line="360" w:lineRule="auto"/>
        <w:outlineLvl w:val="0"/>
      </w:pPr>
    </w:p>
    <w:p w14:paraId="42FB1C0B">
      <w:pPr>
        <w:spacing w:line="360" w:lineRule="auto"/>
        <w:outlineLvl w:val="0"/>
      </w:pPr>
    </w:p>
    <w:p w14:paraId="5D4B0A6E">
      <w:pPr>
        <w:spacing w:line="360" w:lineRule="auto"/>
        <w:outlineLvl w:val="0"/>
      </w:pPr>
    </w:p>
    <w:p w14:paraId="1EB908C4">
      <w:pPr>
        <w:spacing w:line="360" w:lineRule="auto"/>
        <w:outlineLvl w:val="0"/>
      </w:pPr>
    </w:p>
    <w:p w14:paraId="57C5CA41">
      <w:pPr>
        <w:spacing w:line="360" w:lineRule="auto"/>
        <w:outlineLvl w:val="0"/>
      </w:pPr>
    </w:p>
    <w:p w14:paraId="4717E170">
      <w:pPr>
        <w:spacing w:line="360" w:lineRule="auto"/>
        <w:outlineLvl w:val="0"/>
      </w:pPr>
    </w:p>
    <w:p w14:paraId="120F1165">
      <w:pPr>
        <w:spacing w:line="360" w:lineRule="auto"/>
        <w:outlineLvl w:val="0"/>
      </w:pPr>
    </w:p>
    <w:p w14:paraId="4A54B78A">
      <w:pPr>
        <w:spacing w:line="360" w:lineRule="auto"/>
        <w:outlineLvl w:val="0"/>
      </w:pPr>
    </w:p>
    <w:p w14:paraId="212FCEDC">
      <w:pPr>
        <w:spacing w:line="360" w:lineRule="auto"/>
        <w:outlineLvl w:val="0"/>
      </w:pPr>
    </w:p>
    <w:p w14:paraId="19CCB576">
      <w:pPr>
        <w:spacing w:line="360" w:lineRule="auto"/>
        <w:outlineLvl w:val="0"/>
      </w:pPr>
    </w:p>
    <w:p w14:paraId="5DDE919F">
      <w:pPr>
        <w:spacing w:line="360" w:lineRule="auto"/>
        <w:outlineLvl w:val="0"/>
      </w:pPr>
    </w:p>
    <w:p w14:paraId="7DFF7457">
      <w:pPr>
        <w:spacing w:line="360" w:lineRule="auto"/>
        <w:outlineLvl w:val="0"/>
      </w:pPr>
    </w:p>
    <w:p w14:paraId="2C21DC7F">
      <w:pPr>
        <w:spacing w:line="360" w:lineRule="auto"/>
        <w:outlineLvl w:val="0"/>
      </w:pPr>
    </w:p>
    <w:p w14:paraId="59B2806F">
      <w:pPr>
        <w:spacing w:line="360" w:lineRule="auto"/>
        <w:outlineLvl w:val="0"/>
      </w:pPr>
    </w:p>
    <w:p w14:paraId="6774FB15">
      <w:pPr>
        <w:spacing w:line="360" w:lineRule="auto"/>
        <w:outlineLvl w:val="0"/>
      </w:pPr>
    </w:p>
    <w:p w14:paraId="729253C1">
      <w:pPr>
        <w:spacing w:line="360" w:lineRule="auto"/>
        <w:outlineLvl w:val="0"/>
      </w:pPr>
    </w:p>
    <w:p w14:paraId="2050753D">
      <w:pPr>
        <w:spacing w:line="360" w:lineRule="auto"/>
        <w:outlineLvl w:val="0"/>
      </w:pPr>
    </w:p>
    <w:p w14:paraId="7896505F">
      <w:pPr>
        <w:spacing w:line="360" w:lineRule="auto"/>
        <w:outlineLvl w:val="0"/>
      </w:pPr>
    </w:p>
    <w:p w14:paraId="2F43DCEE">
      <w:pPr>
        <w:spacing w:line="360" w:lineRule="auto"/>
        <w:outlineLvl w:val="0"/>
      </w:pPr>
    </w:p>
    <w:p w14:paraId="641ECDA4">
      <w:pPr>
        <w:spacing w:line="360" w:lineRule="auto"/>
        <w:outlineLvl w:val="0"/>
      </w:pPr>
    </w:p>
    <w:p w14:paraId="7AE0F65C">
      <w:pPr>
        <w:spacing w:line="360" w:lineRule="auto"/>
        <w:outlineLvl w:val="0"/>
      </w:pPr>
    </w:p>
    <w:p w14:paraId="6C84E7EB">
      <w:pPr>
        <w:widowControl/>
        <w:jc w:val="left"/>
        <w:rPr>
          <w:b/>
          <w:bCs/>
          <w:szCs w:val="21"/>
        </w:rPr>
      </w:pPr>
    </w:p>
    <w:p w14:paraId="2BA2C083">
      <w:pPr>
        <w:spacing w:line="360" w:lineRule="auto"/>
        <w:ind w:firstLine="422" w:firstLineChars="200"/>
        <w:outlineLvl w:val="0"/>
        <w:rPr>
          <w:b/>
          <w:bCs/>
          <w:szCs w:val="21"/>
        </w:rPr>
      </w:pPr>
      <w:r>
        <w:rPr>
          <w:rFonts w:hint="eastAsia"/>
          <w:b/>
          <w:bCs/>
          <w:szCs w:val="21"/>
        </w:rPr>
        <w:t>附件二：租金支付明细表</w:t>
      </w:r>
    </w:p>
    <w:p w14:paraId="7DBAEC5A">
      <w:pPr>
        <w:spacing w:line="360" w:lineRule="auto"/>
        <w:ind w:firstLine="420" w:firstLineChars="200"/>
        <w:outlineLvl w:val="0"/>
        <w:rPr>
          <w:b/>
          <w:bCs/>
          <w:szCs w:val="21"/>
        </w:rPr>
      </w:pPr>
      <w:r>
        <w:rPr>
          <w:rFonts w:hint="eastAsia"/>
          <w:szCs w:val="21"/>
        </w:rPr>
        <w:t>双方一致同意并确认，</w:t>
      </w:r>
      <w:r>
        <w:rPr>
          <w:szCs w:val="21"/>
        </w:rPr>
        <w:t>承租人</w:t>
      </w:r>
      <w:r>
        <w:rPr>
          <w:rFonts w:hint="eastAsia"/>
          <w:szCs w:val="21"/>
        </w:rPr>
        <w:t>相关租金支付安排以下表所示为准：</w:t>
      </w:r>
    </w:p>
    <w:tbl>
      <w:tblPr>
        <w:tblStyle w:val="12"/>
        <w:tblW w:w="93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6"/>
        <w:gridCol w:w="1835"/>
        <w:gridCol w:w="2278"/>
        <w:gridCol w:w="1559"/>
        <w:gridCol w:w="1835"/>
      </w:tblGrid>
      <w:tr w14:paraId="3A57D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6" w:type="dxa"/>
            <w:vAlign w:val="center"/>
          </w:tcPr>
          <w:p w14:paraId="5A0191C2">
            <w:pPr>
              <w:widowControl/>
              <w:jc w:val="center"/>
              <w:textAlignment w:val="center"/>
              <w:rPr>
                <w:rFonts w:ascii="宋体" w:hAnsi="宋体"/>
                <w:b/>
                <w:bCs/>
                <w:szCs w:val="21"/>
              </w:rPr>
            </w:pPr>
            <w:r>
              <w:rPr>
                <w:rFonts w:hint="eastAsia" w:ascii="宋体" w:hAnsi="宋体" w:cs="等线"/>
                <w:color w:val="000000"/>
                <w:kern w:val="0"/>
                <w:szCs w:val="21"/>
              </w:rPr>
              <w:t>租金支付日</w:t>
            </w:r>
          </w:p>
        </w:tc>
        <w:tc>
          <w:tcPr>
            <w:tcW w:w="1835" w:type="dxa"/>
            <w:vAlign w:val="center"/>
          </w:tcPr>
          <w:p w14:paraId="2733D4CF">
            <w:pPr>
              <w:widowControl/>
              <w:ind w:left="181" w:leftChars="86"/>
              <w:jc w:val="center"/>
              <w:textAlignment w:val="center"/>
              <w:rPr>
                <w:rFonts w:ascii="宋体" w:hAnsi="宋体"/>
                <w:b/>
                <w:bCs/>
                <w:szCs w:val="21"/>
              </w:rPr>
            </w:pPr>
            <w:r>
              <w:rPr>
                <w:rFonts w:hint="eastAsia" w:ascii="宋体" w:hAnsi="宋体" w:cs="等线"/>
                <w:color w:val="000000"/>
                <w:kern w:val="0"/>
                <w:szCs w:val="21"/>
              </w:rPr>
              <w:t>当期租金起算日</w:t>
            </w:r>
          </w:p>
        </w:tc>
        <w:tc>
          <w:tcPr>
            <w:tcW w:w="2278" w:type="dxa"/>
            <w:vAlign w:val="center"/>
          </w:tcPr>
          <w:p w14:paraId="5A2B2366">
            <w:pPr>
              <w:widowControl/>
              <w:ind w:left="181" w:leftChars="86"/>
              <w:jc w:val="center"/>
              <w:textAlignment w:val="center"/>
              <w:rPr>
                <w:rFonts w:ascii="宋体" w:hAnsi="宋体"/>
                <w:b/>
                <w:bCs/>
                <w:szCs w:val="21"/>
              </w:rPr>
            </w:pPr>
            <w:r>
              <w:rPr>
                <w:rFonts w:hint="eastAsia" w:ascii="宋体" w:hAnsi="宋体" w:cs="等线"/>
                <w:color w:val="000000"/>
                <w:kern w:val="0"/>
                <w:szCs w:val="21"/>
              </w:rPr>
              <w:t>当期租金截止日</w:t>
            </w:r>
          </w:p>
        </w:tc>
        <w:tc>
          <w:tcPr>
            <w:tcW w:w="1559" w:type="dxa"/>
            <w:vAlign w:val="center"/>
          </w:tcPr>
          <w:p w14:paraId="464EBC98">
            <w:pPr>
              <w:ind w:left="181" w:leftChars="86"/>
              <w:rPr>
                <w:rFonts w:ascii="宋体" w:hAnsi="宋体" w:cs="等线"/>
                <w:color w:val="000000"/>
                <w:kern w:val="0"/>
                <w:szCs w:val="21"/>
              </w:rPr>
            </w:pPr>
            <w:r>
              <w:rPr>
                <w:rFonts w:hint="eastAsia" w:ascii="宋体" w:hAnsi="宋体" w:cs="等线"/>
                <w:color w:val="000000"/>
                <w:kern w:val="0"/>
                <w:szCs w:val="21"/>
              </w:rPr>
              <w:t>当期租金单价（单位：元</w:t>
            </w:r>
            <w:r>
              <w:rPr>
                <w:rFonts w:ascii="宋体" w:hAnsi="宋体" w:cs="等线"/>
                <w:color w:val="000000"/>
                <w:kern w:val="0"/>
                <w:szCs w:val="21"/>
              </w:rPr>
              <w:t>/平方米）</w:t>
            </w:r>
          </w:p>
        </w:tc>
        <w:tc>
          <w:tcPr>
            <w:tcW w:w="1835" w:type="dxa"/>
            <w:vAlign w:val="center"/>
          </w:tcPr>
          <w:p w14:paraId="4CD6CE41">
            <w:pPr>
              <w:ind w:left="181" w:leftChars="86"/>
              <w:rPr>
                <w:rFonts w:ascii="宋体" w:hAnsi="宋体"/>
                <w:b/>
                <w:bCs/>
                <w:szCs w:val="21"/>
              </w:rPr>
            </w:pPr>
            <w:r>
              <w:rPr>
                <w:rFonts w:hint="eastAsia" w:ascii="宋体" w:hAnsi="宋体" w:cs="等线"/>
                <w:color w:val="000000"/>
                <w:kern w:val="0"/>
                <w:szCs w:val="21"/>
              </w:rPr>
              <w:t>当期租金总金额（单位：元）</w:t>
            </w:r>
          </w:p>
        </w:tc>
      </w:tr>
      <w:tr w14:paraId="47D1C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6" w:type="dxa"/>
            <w:vAlign w:val="center"/>
          </w:tcPr>
          <w:p w14:paraId="3298F151">
            <w:pPr>
              <w:spacing w:line="360" w:lineRule="auto"/>
              <w:jc w:val="center"/>
              <w:rPr>
                <w:b/>
                <w:bCs/>
                <w:szCs w:val="21"/>
              </w:rPr>
            </w:pPr>
          </w:p>
        </w:tc>
        <w:tc>
          <w:tcPr>
            <w:tcW w:w="1835" w:type="dxa"/>
            <w:vAlign w:val="center"/>
          </w:tcPr>
          <w:p w14:paraId="1EE6EE1A">
            <w:pPr>
              <w:spacing w:line="360" w:lineRule="auto"/>
              <w:jc w:val="center"/>
              <w:rPr>
                <w:b/>
                <w:bCs/>
                <w:szCs w:val="21"/>
              </w:rPr>
            </w:pPr>
          </w:p>
        </w:tc>
        <w:tc>
          <w:tcPr>
            <w:tcW w:w="2278" w:type="dxa"/>
            <w:vAlign w:val="center"/>
          </w:tcPr>
          <w:p w14:paraId="2E7EC2E8">
            <w:pPr>
              <w:spacing w:line="360" w:lineRule="auto"/>
              <w:jc w:val="center"/>
              <w:rPr>
                <w:b/>
                <w:bCs/>
                <w:szCs w:val="21"/>
              </w:rPr>
            </w:pPr>
          </w:p>
        </w:tc>
        <w:tc>
          <w:tcPr>
            <w:tcW w:w="1559" w:type="dxa"/>
            <w:vAlign w:val="center"/>
          </w:tcPr>
          <w:p w14:paraId="14C99BF8">
            <w:pPr>
              <w:spacing w:line="360" w:lineRule="auto"/>
              <w:ind w:left="181" w:leftChars="86"/>
              <w:jc w:val="center"/>
              <w:rPr>
                <w:b/>
                <w:bCs/>
                <w:szCs w:val="21"/>
              </w:rPr>
            </w:pPr>
          </w:p>
        </w:tc>
        <w:tc>
          <w:tcPr>
            <w:tcW w:w="1835" w:type="dxa"/>
            <w:vAlign w:val="center"/>
          </w:tcPr>
          <w:p w14:paraId="40331D26">
            <w:pPr>
              <w:spacing w:line="360" w:lineRule="auto"/>
              <w:ind w:left="181" w:leftChars="86"/>
              <w:jc w:val="center"/>
              <w:rPr>
                <w:b/>
                <w:bCs/>
                <w:szCs w:val="21"/>
              </w:rPr>
            </w:pPr>
          </w:p>
        </w:tc>
      </w:tr>
      <w:tr w14:paraId="15828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6" w:type="dxa"/>
            <w:vAlign w:val="center"/>
          </w:tcPr>
          <w:p w14:paraId="5AE47057">
            <w:pPr>
              <w:spacing w:line="360" w:lineRule="auto"/>
              <w:jc w:val="center"/>
              <w:rPr>
                <w:b/>
                <w:bCs/>
                <w:szCs w:val="21"/>
              </w:rPr>
            </w:pPr>
          </w:p>
        </w:tc>
        <w:tc>
          <w:tcPr>
            <w:tcW w:w="1835" w:type="dxa"/>
            <w:vAlign w:val="center"/>
          </w:tcPr>
          <w:p w14:paraId="5A65BE63">
            <w:pPr>
              <w:spacing w:line="360" w:lineRule="auto"/>
              <w:jc w:val="center"/>
              <w:rPr>
                <w:b/>
                <w:bCs/>
                <w:szCs w:val="21"/>
              </w:rPr>
            </w:pPr>
          </w:p>
        </w:tc>
        <w:tc>
          <w:tcPr>
            <w:tcW w:w="2278" w:type="dxa"/>
            <w:vAlign w:val="center"/>
          </w:tcPr>
          <w:p w14:paraId="2FB5A577">
            <w:pPr>
              <w:spacing w:line="360" w:lineRule="auto"/>
              <w:jc w:val="center"/>
              <w:rPr>
                <w:b/>
                <w:bCs/>
                <w:szCs w:val="21"/>
              </w:rPr>
            </w:pPr>
          </w:p>
        </w:tc>
        <w:tc>
          <w:tcPr>
            <w:tcW w:w="1559" w:type="dxa"/>
            <w:vAlign w:val="center"/>
          </w:tcPr>
          <w:p w14:paraId="6A55F3C4">
            <w:pPr>
              <w:spacing w:line="360" w:lineRule="auto"/>
              <w:ind w:left="181" w:leftChars="86"/>
              <w:jc w:val="center"/>
              <w:rPr>
                <w:b/>
                <w:bCs/>
                <w:szCs w:val="21"/>
              </w:rPr>
            </w:pPr>
          </w:p>
        </w:tc>
        <w:tc>
          <w:tcPr>
            <w:tcW w:w="1835" w:type="dxa"/>
            <w:vAlign w:val="center"/>
          </w:tcPr>
          <w:p w14:paraId="20C717B1">
            <w:pPr>
              <w:spacing w:line="360" w:lineRule="auto"/>
              <w:ind w:left="181" w:leftChars="86"/>
              <w:jc w:val="center"/>
              <w:rPr>
                <w:b/>
                <w:bCs/>
                <w:szCs w:val="21"/>
              </w:rPr>
            </w:pPr>
          </w:p>
        </w:tc>
      </w:tr>
      <w:tr w14:paraId="60B82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71" w:type="dxa"/>
            <w:gridSpan w:val="2"/>
            <w:vAlign w:val="center"/>
          </w:tcPr>
          <w:p w14:paraId="6066246C">
            <w:pPr>
              <w:spacing w:line="360" w:lineRule="auto"/>
              <w:jc w:val="center"/>
              <w:rPr>
                <w:b/>
                <w:bCs/>
                <w:szCs w:val="21"/>
              </w:rPr>
            </w:pPr>
            <w:r>
              <w:rPr>
                <w:rFonts w:hint="eastAsia"/>
                <w:b/>
                <w:bCs/>
                <w:szCs w:val="21"/>
              </w:rPr>
              <w:t>合计</w:t>
            </w:r>
          </w:p>
        </w:tc>
        <w:tc>
          <w:tcPr>
            <w:tcW w:w="2278" w:type="dxa"/>
            <w:vAlign w:val="center"/>
          </w:tcPr>
          <w:p w14:paraId="6F85B724">
            <w:pPr>
              <w:spacing w:line="360" w:lineRule="auto"/>
              <w:jc w:val="center"/>
              <w:rPr>
                <w:b/>
                <w:bCs/>
                <w:szCs w:val="21"/>
              </w:rPr>
            </w:pPr>
          </w:p>
        </w:tc>
        <w:tc>
          <w:tcPr>
            <w:tcW w:w="1559" w:type="dxa"/>
            <w:vAlign w:val="center"/>
          </w:tcPr>
          <w:p w14:paraId="11D56CB2">
            <w:pPr>
              <w:spacing w:line="360" w:lineRule="auto"/>
              <w:ind w:left="181" w:leftChars="86"/>
              <w:jc w:val="center"/>
              <w:rPr>
                <w:b/>
                <w:bCs/>
                <w:szCs w:val="21"/>
              </w:rPr>
            </w:pPr>
          </w:p>
        </w:tc>
        <w:tc>
          <w:tcPr>
            <w:tcW w:w="1835" w:type="dxa"/>
            <w:vAlign w:val="center"/>
          </w:tcPr>
          <w:p w14:paraId="6FE01202">
            <w:pPr>
              <w:spacing w:line="360" w:lineRule="auto"/>
              <w:ind w:left="181" w:leftChars="86"/>
              <w:jc w:val="center"/>
              <w:rPr>
                <w:b/>
                <w:bCs/>
                <w:szCs w:val="21"/>
              </w:rPr>
            </w:pPr>
          </w:p>
        </w:tc>
      </w:tr>
    </w:tbl>
    <w:p w14:paraId="677763CB">
      <w:pPr>
        <w:widowControl/>
        <w:ind w:left="181" w:leftChars="86"/>
        <w:jc w:val="left"/>
        <w:rPr>
          <w:del w:id="20" w:author="大十三哥" w:date="2026-03-25T21:00:52Z"/>
          <w:b/>
          <w:bCs/>
          <w:szCs w:val="21"/>
        </w:rPr>
      </w:pPr>
      <w:r>
        <w:rPr>
          <w:b/>
          <w:bCs/>
          <w:szCs w:val="21"/>
        </w:rPr>
        <w:br w:type="page"/>
      </w:r>
    </w:p>
    <w:p w14:paraId="2458323D">
      <w:pPr>
        <w:pStyle w:val="23"/>
        <w:widowControl w:val="0"/>
        <w:tabs>
          <w:tab w:val="left" w:pos="4680"/>
        </w:tabs>
        <w:adjustRightInd w:val="0"/>
        <w:snapToGrid w:val="0"/>
        <w:spacing w:before="156" w:beforeLines="50" w:after="156" w:afterLines="50" w:line="360" w:lineRule="auto"/>
        <w:ind w:left="181" w:leftChars="86"/>
        <w:rPr>
          <w:del w:id="21" w:author="大十三哥" w:date="2026-03-25T21:00:52Z"/>
          <w:rFonts w:ascii="宋体" w:hAnsi="宋体"/>
          <w:b/>
          <w:bCs/>
          <w:sz w:val="21"/>
          <w:szCs w:val="21"/>
        </w:rPr>
      </w:pPr>
      <w:del w:id="22" w:author="大十三哥" w:date="2026-03-25T21:00:52Z">
        <w:r>
          <w:rPr>
            <w:rFonts w:hint="eastAsia" w:ascii="宋体" w:hAnsi="宋体"/>
            <w:b/>
            <w:bCs/>
            <w:sz w:val="21"/>
            <w:szCs w:val="21"/>
          </w:rPr>
          <w:delText>附件三：收款账户变更通知书（格式）</w:delText>
        </w:r>
      </w:del>
    </w:p>
    <w:p w14:paraId="0A71702E">
      <w:pPr>
        <w:pStyle w:val="3"/>
        <w:spacing w:before="50" w:after="50" w:line="360" w:lineRule="auto"/>
        <w:ind w:left="181" w:leftChars="86"/>
        <w:jc w:val="center"/>
        <w:rPr>
          <w:del w:id="23" w:author="大十三哥" w:date="2026-03-25T21:00:52Z"/>
          <w:rFonts w:ascii="宋体" w:hAnsi="宋体"/>
          <w:b/>
          <w:szCs w:val="21"/>
        </w:rPr>
      </w:pPr>
      <w:del w:id="24" w:author="大十三哥" w:date="2026-03-25T21:00:52Z">
        <w:r>
          <w:rPr>
            <w:rFonts w:hint="eastAsia" w:ascii="宋体" w:hAnsi="宋体"/>
            <w:b/>
            <w:szCs w:val="21"/>
          </w:rPr>
          <w:delText>收款账户变更</w:delText>
        </w:r>
      </w:del>
      <w:del w:id="25" w:author="大十三哥" w:date="2026-03-25T21:00:52Z">
        <w:r>
          <w:rPr>
            <w:rFonts w:ascii="宋体" w:hAnsi="宋体"/>
            <w:b/>
            <w:szCs w:val="21"/>
          </w:rPr>
          <w:delText>通知书</w:delText>
        </w:r>
      </w:del>
    </w:p>
    <w:p w14:paraId="56D1ADE3">
      <w:pPr>
        <w:pStyle w:val="3"/>
        <w:spacing w:before="50" w:after="50" w:line="360" w:lineRule="auto"/>
        <w:ind w:left="181" w:leftChars="86"/>
        <w:rPr>
          <w:del w:id="26" w:author="大十三哥" w:date="2026-03-25T21:00:52Z"/>
          <w:rFonts w:ascii="宋体" w:hAnsi="宋体"/>
          <w:b/>
          <w:szCs w:val="21"/>
        </w:rPr>
      </w:pPr>
    </w:p>
    <w:p w14:paraId="70ED45AA">
      <w:pPr>
        <w:pStyle w:val="3"/>
        <w:spacing w:before="50" w:after="50" w:line="360" w:lineRule="auto"/>
        <w:ind w:left="181" w:leftChars="86"/>
        <w:rPr>
          <w:del w:id="27" w:author="大十三哥" w:date="2026-03-25T21:00:52Z"/>
          <w:rFonts w:ascii="宋体" w:hAnsi="宋体"/>
          <w:szCs w:val="21"/>
        </w:rPr>
      </w:pPr>
      <w:del w:id="28" w:author="大十三哥" w:date="2026-03-25T21:00:52Z">
        <w:r>
          <w:rPr>
            <w:rFonts w:ascii="宋体" w:hAnsi="宋体"/>
            <w:szCs w:val="21"/>
          </w:rPr>
          <w:delText>致：</w:delText>
        </w:r>
      </w:del>
      <w:del w:id="29" w:author="大十三哥" w:date="2026-03-25T21:00:52Z">
        <w:r>
          <w:rPr>
            <w:rFonts w:hint="eastAsia" w:ascii="宋体" w:hAnsi="宋体"/>
            <w:szCs w:val="21"/>
          </w:rPr>
          <w:delText>【承租方全称】</w:delText>
        </w:r>
      </w:del>
      <w:del w:id="30" w:author="大十三哥" w:date="2026-03-25T21:00:52Z">
        <w:r>
          <w:rPr>
            <w:rFonts w:ascii="宋体" w:hAnsi="宋体"/>
            <w:szCs w:val="21"/>
          </w:rPr>
          <w:delText>（以下简称“贵</w:delText>
        </w:r>
      </w:del>
      <w:del w:id="31" w:author="大十三哥" w:date="2026-03-25T21:00:52Z">
        <w:r>
          <w:rPr>
            <w:rFonts w:hint="eastAsia" w:ascii="宋体" w:hAnsi="宋体"/>
            <w:szCs w:val="21"/>
          </w:rPr>
          <w:delText>方</w:delText>
        </w:r>
      </w:del>
      <w:del w:id="32" w:author="大十三哥" w:date="2026-03-25T21:00:52Z">
        <w:r>
          <w:rPr>
            <w:rFonts w:ascii="宋体" w:hAnsi="宋体"/>
            <w:szCs w:val="21"/>
          </w:rPr>
          <w:delText>”）</w:delText>
        </w:r>
      </w:del>
    </w:p>
    <w:p w14:paraId="1D6334B1">
      <w:pPr>
        <w:pStyle w:val="3"/>
        <w:spacing w:before="50" w:after="50" w:line="360" w:lineRule="auto"/>
        <w:ind w:left="181" w:leftChars="86"/>
        <w:rPr>
          <w:del w:id="33" w:author="大十三哥" w:date="2026-03-25T21:00:52Z"/>
          <w:rFonts w:ascii="宋体" w:hAnsi="宋体"/>
          <w:b/>
          <w:szCs w:val="21"/>
        </w:rPr>
      </w:pPr>
    </w:p>
    <w:p w14:paraId="3E449DBC">
      <w:pPr>
        <w:spacing w:before="50" w:after="50" w:line="360" w:lineRule="auto"/>
        <w:ind w:left="118" w:leftChars="56" w:firstLine="420" w:firstLineChars="200"/>
        <w:rPr>
          <w:del w:id="34" w:author="大十三哥" w:date="2026-03-25T21:00:52Z"/>
          <w:rFonts w:ascii="宋体" w:hAnsi="宋体"/>
          <w:szCs w:val="21"/>
        </w:rPr>
      </w:pPr>
      <w:del w:id="35" w:author="大十三哥" w:date="2026-03-25T21:00:52Z">
        <w:r>
          <w:rPr>
            <w:rFonts w:ascii="宋体" w:hAnsi="宋体"/>
            <w:szCs w:val="21"/>
          </w:rPr>
          <w:delText>根据</w:delText>
        </w:r>
      </w:del>
      <w:del w:id="36" w:author="大十三哥" w:date="2026-03-25T21:00:52Z">
        <w:r>
          <w:rPr>
            <w:rFonts w:hint="eastAsia" w:ascii="宋体" w:hAnsi="宋体"/>
            <w:szCs w:val="21"/>
          </w:rPr>
          <w:delText>西安市高新区软件新城建设发展有限公司</w:delText>
        </w:r>
      </w:del>
      <w:del w:id="37" w:author="大十三哥" w:date="2026-03-25T21:00:52Z">
        <w:r>
          <w:rPr>
            <w:rFonts w:ascii="宋体" w:hAnsi="宋体"/>
            <w:szCs w:val="21"/>
          </w:rPr>
          <w:delText>（以下简称“本公司”）与</w:delText>
        </w:r>
      </w:del>
      <w:del w:id="38" w:author="大十三哥" w:date="2026-03-25T21:00:52Z">
        <w:r>
          <w:rPr>
            <w:rFonts w:hint="eastAsia" w:ascii="宋体" w:hAnsi="宋体"/>
            <w:szCs w:val="21"/>
          </w:rPr>
          <w:delText>贵方</w:delText>
        </w:r>
      </w:del>
      <w:del w:id="39" w:author="大十三哥" w:date="2026-03-25T21:00:52Z">
        <w:r>
          <w:rPr>
            <w:rFonts w:ascii="宋体" w:hAnsi="宋体"/>
            <w:szCs w:val="21"/>
          </w:rPr>
          <w:delText>签署</w:delText>
        </w:r>
      </w:del>
      <w:del w:id="40" w:author="大十三哥" w:date="2026-03-25T21:00:52Z">
        <w:r>
          <w:rPr>
            <w:rFonts w:hint="eastAsia" w:ascii="宋体" w:hAnsi="宋体"/>
            <w:szCs w:val="21"/>
          </w:rPr>
          <w:delText>的</w:delText>
        </w:r>
      </w:del>
      <w:del w:id="41" w:author="大十三哥" w:date="2026-03-25T21:00:52Z">
        <w:r>
          <w:rPr>
            <w:rFonts w:ascii="宋体" w:hAnsi="宋体"/>
            <w:szCs w:val="21"/>
          </w:rPr>
          <w:delText>《</w:delText>
        </w:r>
      </w:del>
      <w:del w:id="42" w:author="大十三哥" w:date="2026-03-25T21:00:52Z">
        <w:r>
          <w:rPr>
            <w:rFonts w:hint="eastAsia" w:ascii="宋体" w:hAnsi="宋体"/>
            <w:szCs w:val="21"/>
          </w:rPr>
          <w:delText>房屋租赁合同</w:delText>
        </w:r>
      </w:del>
      <w:del w:id="43" w:author="大十三哥" w:date="2026-03-25T21:00:52Z">
        <w:r>
          <w:rPr>
            <w:rFonts w:ascii="宋体" w:hAnsi="宋体"/>
            <w:szCs w:val="21"/>
          </w:rPr>
          <w:delText>》的约定，本公司向贵</w:delText>
        </w:r>
      </w:del>
      <w:del w:id="44" w:author="大十三哥" w:date="2026-03-25T21:00:52Z">
        <w:r>
          <w:rPr>
            <w:rFonts w:hint="eastAsia" w:ascii="宋体" w:hAnsi="宋体"/>
            <w:szCs w:val="21"/>
          </w:rPr>
          <w:delText>方</w:delText>
        </w:r>
      </w:del>
      <w:del w:id="45" w:author="大十三哥" w:date="2026-03-25T21:00:52Z">
        <w:r>
          <w:rPr>
            <w:rFonts w:ascii="宋体" w:hAnsi="宋体"/>
            <w:szCs w:val="21"/>
          </w:rPr>
          <w:delText>通知如下：</w:delText>
        </w:r>
      </w:del>
    </w:p>
    <w:p w14:paraId="183988AA">
      <w:pPr>
        <w:spacing w:before="50" w:after="50" w:line="360" w:lineRule="auto"/>
        <w:ind w:left="607" w:leftChars="289"/>
        <w:rPr>
          <w:del w:id="46" w:author="大十三哥" w:date="2026-03-25T21:00:52Z"/>
          <w:rFonts w:ascii="宋体" w:hAnsi="宋体"/>
          <w:szCs w:val="21"/>
        </w:rPr>
      </w:pPr>
    </w:p>
    <w:p w14:paraId="0EDC35F4">
      <w:pPr>
        <w:spacing w:before="50" w:after="50" w:line="360" w:lineRule="auto"/>
        <w:ind w:left="607" w:leftChars="289"/>
        <w:rPr>
          <w:del w:id="47" w:author="大十三哥" w:date="2026-03-25T21:00:52Z"/>
          <w:rFonts w:ascii="宋体" w:hAnsi="宋体"/>
          <w:szCs w:val="21"/>
        </w:rPr>
      </w:pPr>
      <w:del w:id="48" w:author="大十三哥" w:date="2026-03-25T21:00:52Z">
        <w:r>
          <w:rPr>
            <w:rFonts w:hint="eastAsia" w:ascii="宋体" w:hAnsi="宋体"/>
            <w:szCs w:val="21"/>
          </w:rPr>
          <w:delText>本公司收取</w:delText>
        </w:r>
      </w:del>
      <w:del w:id="49" w:author="大十三哥" w:date="2026-03-25T21:00:52Z">
        <w:r>
          <w:rPr>
            <w:rFonts w:hint="eastAsia" w:ascii="宋体" w:hAnsi="宋体"/>
            <w:bCs/>
            <w:w w:val="0"/>
            <w:szCs w:val="21"/>
          </w:rPr>
          <w:delText>租金、押金及其他款项</w:delText>
        </w:r>
      </w:del>
      <w:del w:id="50" w:author="大十三哥" w:date="2026-03-25T21:00:52Z">
        <w:r>
          <w:rPr>
            <w:rFonts w:hint="eastAsia" w:ascii="宋体" w:hAnsi="宋体"/>
            <w:szCs w:val="21"/>
          </w:rPr>
          <w:delText>的收款账户变更如下：</w:delText>
        </w:r>
      </w:del>
    </w:p>
    <w:p w14:paraId="751B769E">
      <w:pPr>
        <w:spacing w:before="50" w:after="50" w:line="360" w:lineRule="auto"/>
        <w:ind w:left="607" w:leftChars="289"/>
        <w:rPr>
          <w:del w:id="51" w:author="大十三哥" w:date="2026-03-25T21:00:52Z"/>
          <w:rFonts w:ascii="宋体" w:hAnsi="宋体"/>
          <w:szCs w:val="21"/>
        </w:rPr>
      </w:pPr>
      <w:del w:id="52" w:author="大十三哥" w:date="2026-03-25T21:00:52Z">
        <w:r>
          <w:rPr>
            <w:rFonts w:hint="eastAsia" w:ascii="宋体" w:hAnsi="宋体"/>
            <w:szCs w:val="21"/>
          </w:rPr>
          <w:delText>收款人名称：西安市高新区软件新城建设发展有限公司</w:delText>
        </w:r>
      </w:del>
    </w:p>
    <w:p w14:paraId="65B9EF6B">
      <w:pPr>
        <w:spacing w:before="50" w:after="50" w:line="360" w:lineRule="auto"/>
        <w:ind w:left="607" w:leftChars="289"/>
        <w:rPr>
          <w:del w:id="53" w:author="大十三哥" w:date="2026-03-25T21:00:52Z"/>
          <w:rFonts w:ascii="宋体" w:hAnsi="宋体"/>
          <w:szCs w:val="21"/>
        </w:rPr>
      </w:pPr>
      <w:del w:id="54" w:author="大十三哥" w:date="2026-03-25T21:00:52Z">
        <w:r>
          <w:rPr>
            <w:rFonts w:hint="eastAsia" w:ascii="宋体" w:hAnsi="宋体"/>
            <w:szCs w:val="21"/>
          </w:rPr>
          <w:delText>开户行：【】</w:delText>
        </w:r>
      </w:del>
    </w:p>
    <w:p w14:paraId="1E041943">
      <w:pPr>
        <w:spacing w:before="50" w:after="50" w:line="360" w:lineRule="auto"/>
        <w:ind w:left="607" w:leftChars="289"/>
        <w:rPr>
          <w:del w:id="55" w:author="大十三哥" w:date="2026-03-25T21:00:52Z"/>
          <w:rFonts w:ascii="宋体" w:hAnsi="宋体"/>
          <w:szCs w:val="21"/>
        </w:rPr>
      </w:pPr>
      <w:del w:id="56" w:author="大十三哥" w:date="2026-03-25T21:00:52Z">
        <w:r>
          <w:rPr>
            <w:rFonts w:hint="eastAsia" w:ascii="宋体" w:hAnsi="宋体"/>
            <w:szCs w:val="21"/>
          </w:rPr>
          <w:delText>账号：【】</w:delText>
        </w:r>
      </w:del>
    </w:p>
    <w:p w14:paraId="00E18F77">
      <w:pPr>
        <w:spacing w:before="50" w:after="50" w:line="360" w:lineRule="auto"/>
        <w:ind w:left="607" w:leftChars="289"/>
        <w:rPr>
          <w:del w:id="57" w:author="大十三哥" w:date="2026-03-25T21:00:52Z"/>
          <w:rFonts w:ascii="宋体" w:hAnsi="宋体"/>
          <w:szCs w:val="21"/>
        </w:rPr>
      </w:pPr>
    </w:p>
    <w:p w14:paraId="45E35C7A">
      <w:pPr>
        <w:spacing w:before="50" w:after="50" w:line="360" w:lineRule="auto"/>
        <w:ind w:left="118" w:leftChars="56" w:firstLine="0" w:firstLineChars="200"/>
        <w:rPr>
          <w:del w:id="58" w:author="大十三哥" w:date="2026-03-25T21:00:52Z"/>
          <w:rFonts w:ascii="宋体" w:hAnsi="宋体"/>
          <w:w w:val="0"/>
          <w:szCs w:val="21"/>
        </w:rPr>
      </w:pPr>
      <w:del w:id="59" w:author="大十三哥" w:date="2026-03-25T21:00:52Z">
        <w:r>
          <w:rPr>
            <w:rFonts w:hint="eastAsia" w:ascii="宋体" w:hAnsi="宋体"/>
            <w:w w:val="0"/>
            <w:szCs w:val="21"/>
          </w:rPr>
          <w:delText>贵方在收到本通知书后应按照上述收款账户支付相应款项。</w:delText>
        </w:r>
      </w:del>
    </w:p>
    <w:p w14:paraId="17EF77AD">
      <w:pPr>
        <w:spacing w:before="50" w:after="50" w:line="360" w:lineRule="auto"/>
        <w:ind w:left="118" w:leftChars="56" w:firstLine="420" w:firstLineChars="200"/>
        <w:rPr>
          <w:del w:id="60" w:author="大十三哥" w:date="2026-03-25T21:00:52Z"/>
          <w:rFonts w:ascii="宋体" w:hAnsi="宋体"/>
          <w:kern w:val="0"/>
          <w:szCs w:val="21"/>
        </w:rPr>
      </w:pPr>
      <w:del w:id="61" w:author="大十三哥" w:date="2026-03-25T21:00:52Z">
        <w:r>
          <w:rPr>
            <w:rFonts w:hint="eastAsia" w:ascii="宋体" w:hAnsi="宋体"/>
            <w:kern w:val="0"/>
            <w:szCs w:val="21"/>
          </w:rPr>
          <w:delText>特此通知！</w:delText>
        </w:r>
      </w:del>
    </w:p>
    <w:p w14:paraId="643459E7">
      <w:pPr>
        <w:spacing w:before="50" w:after="50" w:line="360" w:lineRule="auto"/>
        <w:ind w:left="118" w:leftChars="56" w:firstLine="420" w:firstLineChars="200"/>
        <w:rPr>
          <w:del w:id="62" w:author="大十三哥" w:date="2026-03-25T21:00:52Z"/>
          <w:rFonts w:ascii="宋体" w:hAnsi="宋体"/>
          <w:szCs w:val="21"/>
        </w:rPr>
      </w:pPr>
      <w:del w:id="63" w:author="大十三哥" w:date="2026-03-25T21:00:52Z">
        <w:r>
          <w:rPr>
            <w:rFonts w:ascii="宋体" w:hAnsi="宋体"/>
            <w:szCs w:val="21"/>
          </w:rPr>
          <w:delText>本通知</w:delText>
        </w:r>
      </w:del>
      <w:del w:id="64" w:author="大十三哥" w:date="2026-03-25T21:00:52Z">
        <w:r>
          <w:rPr>
            <w:rFonts w:hint="eastAsia" w:ascii="宋体" w:hAnsi="宋体"/>
            <w:szCs w:val="21"/>
          </w:rPr>
          <w:delText>书</w:delText>
        </w:r>
      </w:del>
      <w:del w:id="65" w:author="大十三哥" w:date="2026-03-25T21:00:52Z">
        <w:r>
          <w:rPr>
            <w:rFonts w:ascii="宋体" w:hAnsi="宋体"/>
            <w:szCs w:val="21"/>
          </w:rPr>
          <w:delText>自本公司加盖公章之日起生效。</w:delText>
        </w:r>
      </w:del>
    </w:p>
    <w:p w14:paraId="47096F83">
      <w:pPr>
        <w:spacing w:before="50" w:after="50" w:line="360" w:lineRule="auto"/>
        <w:ind w:left="118" w:leftChars="56" w:firstLine="420" w:firstLineChars="200"/>
        <w:rPr>
          <w:del w:id="66" w:author="大十三哥" w:date="2026-03-25T21:00:52Z"/>
          <w:rFonts w:ascii="宋体" w:hAnsi="宋体"/>
          <w:szCs w:val="21"/>
        </w:rPr>
      </w:pPr>
    </w:p>
    <w:p w14:paraId="47746E41">
      <w:pPr>
        <w:spacing w:before="50" w:after="50" w:line="360" w:lineRule="auto"/>
        <w:ind w:left="391" w:leftChars="186"/>
        <w:jc w:val="right"/>
        <w:rPr>
          <w:del w:id="67" w:author="大十三哥" w:date="2026-03-25T21:00:52Z"/>
          <w:rFonts w:ascii="宋体" w:hAnsi="宋体"/>
          <w:szCs w:val="21"/>
        </w:rPr>
      </w:pPr>
      <w:del w:id="68" w:author="大十三哥" w:date="2026-03-25T21:00:52Z">
        <w:r>
          <w:rPr>
            <w:rFonts w:hint="eastAsia" w:ascii="宋体" w:hAnsi="宋体"/>
            <w:szCs w:val="21"/>
          </w:rPr>
          <w:delText>西安市高新区软件新城建设发展有限公司</w:delText>
        </w:r>
      </w:del>
      <w:del w:id="69" w:author="大十三哥" w:date="2026-03-25T21:00:52Z">
        <w:r>
          <w:rPr>
            <w:rFonts w:ascii="宋体" w:hAnsi="宋体"/>
            <w:szCs w:val="21"/>
          </w:rPr>
          <w:delText>（公章）</w:delText>
        </w:r>
      </w:del>
    </w:p>
    <w:p w14:paraId="72B422E5">
      <w:pPr>
        <w:spacing w:before="50" w:after="50" w:line="360" w:lineRule="auto"/>
        <w:ind w:left="3961" w:leftChars="1886" w:right="481" w:rightChars="229"/>
        <w:jc w:val="right"/>
        <w:rPr>
          <w:del w:id="70" w:author="大十三哥" w:date="2026-03-25T21:00:46Z"/>
          <w:rFonts w:ascii="宋体" w:hAnsi="宋体"/>
          <w:szCs w:val="21"/>
        </w:rPr>
      </w:pPr>
      <w:del w:id="71" w:author="大十三哥" w:date="2026-03-25T21:00:52Z">
        <w:r>
          <w:rPr>
            <w:rFonts w:ascii="宋体" w:hAnsi="宋体"/>
            <w:szCs w:val="21"/>
          </w:rPr>
          <w:delText>【     】年【     】月【     】日</w:delText>
        </w:r>
      </w:del>
    </w:p>
    <w:p w14:paraId="42C1B0CA">
      <w:pPr>
        <w:spacing w:line="360" w:lineRule="auto"/>
        <w:ind w:firstLine="422" w:firstLineChars="200"/>
        <w:rPr>
          <w:rFonts w:ascii="宋体" w:hAnsi="宋体"/>
          <w:b/>
          <w:bCs/>
          <w:szCs w:val="21"/>
        </w:rPr>
      </w:pPr>
    </w:p>
    <w:sectPr>
      <w:footerReference r:id="rId3" w:type="default"/>
      <w:pgSz w:w="11906" w:h="16838"/>
      <w:pgMar w:top="1440" w:right="1418"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8212107"/>
    </w:sdtPr>
    <w:sdtContent>
      <w:p w14:paraId="3B4508C9">
        <w:pPr>
          <w:pStyle w:val="7"/>
          <w:jc w:val="center"/>
        </w:pPr>
        <w:r>
          <w:fldChar w:fldCharType="begin"/>
        </w:r>
        <w:r>
          <w:instrText xml:space="preserve">PAGE   \* MERGEFORMAT</w:instrText>
        </w:r>
        <w:r>
          <w:fldChar w:fldCharType="separate"/>
        </w:r>
        <w:r>
          <w:rPr>
            <w:lang w:val="zh-CN"/>
          </w:rPr>
          <w:t>13</w:t>
        </w:r>
        <w:r>
          <w:fldChar w:fldCharType="end"/>
        </w:r>
      </w:p>
    </w:sdtContent>
  </w:sdt>
  <w:p w14:paraId="3ED005EB">
    <w:pPr>
      <w:pStyle w:val="7"/>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大十三哥">
    <w15:presenceInfo w15:providerId="WPS Office" w15:userId="545773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NotTrackFormatting/>
  <w:revisionView w:markup="0"/>
  <w:trackRevisions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172A27"/>
    <w:rsid w:val="0000400C"/>
    <w:rsid w:val="00005D31"/>
    <w:rsid w:val="00006667"/>
    <w:rsid w:val="00010EDD"/>
    <w:rsid w:val="00010FA1"/>
    <w:rsid w:val="00013A54"/>
    <w:rsid w:val="00015174"/>
    <w:rsid w:val="000202F5"/>
    <w:rsid w:val="000220FD"/>
    <w:rsid w:val="00025475"/>
    <w:rsid w:val="00025654"/>
    <w:rsid w:val="00027A16"/>
    <w:rsid w:val="00030687"/>
    <w:rsid w:val="00033DB3"/>
    <w:rsid w:val="00037FD6"/>
    <w:rsid w:val="000430C7"/>
    <w:rsid w:val="0004311A"/>
    <w:rsid w:val="000466CC"/>
    <w:rsid w:val="000467E4"/>
    <w:rsid w:val="0004757F"/>
    <w:rsid w:val="000477CC"/>
    <w:rsid w:val="000523B0"/>
    <w:rsid w:val="00052647"/>
    <w:rsid w:val="00052E0B"/>
    <w:rsid w:val="00053DF1"/>
    <w:rsid w:val="00054289"/>
    <w:rsid w:val="00062B23"/>
    <w:rsid w:val="00062F3C"/>
    <w:rsid w:val="00066DA7"/>
    <w:rsid w:val="000671C5"/>
    <w:rsid w:val="0007765A"/>
    <w:rsid w:val="00077FA7"/>
    <w:rsid w:val="00082FDA"/>
    <w:rsid w:val="000839EA"/>
    <w:rsid w:val="00087025"/>
    <w:rsid w:val="00092107"/>
    <w:rsid w:val="00092FA7"/>
    <w:rsid w:val="0009358B"/>
    <w:rsid w:val="000A03E1"/>
    <w:rsid w:val="000A12AE"/>
    <w:rsid w:val="000A21A6"/>
    <w:rsid w:val="000B1FF9"/>
    <w:rsid w:val="000B3445"/>
    <w:rsid w:val="000C562B"/>
    <w:rsid w:val="000D161F"/>
    <w:rsid w:val="000E2ECD"/>
    <w:rsid w:val="000F0489"/>
    <w:rsid w:val="000F4021"/>
    <w:rsid w:val="000F52BD"/>
    <w:rsid w:val="000F66BB"/>
    <w:rsid w:val="000F6E8D"/>
    <w:rsid w:val="0010011F"/>
    <w:rsid w:val="0010204C"/>
    <w:rsid w:val="001037C6"/>
    <w:rsid w:val="00105492"/>
    <w:rsid w:val="00115D59"/>
    <w:rsid w:val="00117006"/>
    <w:rsid w:val="00121306"/>
    <w:rsid w:val="001215D7"/>
    <w:rsid w:val="0012229E"/>
    <w:rsid w:val="00124163"/>
    <w:rsid w:val="00124F75"/>
    <w:rsid w:val="00125D9F"/>
    <w:rsid w:val="00126307"/>
    <w:rsid w:val="00127DCA"/>
    <w:rsid w:val="0013321C"/>
    <w:rsid w:val="001357BD"/>
    <w:rsid w:val="0014120B"/>
    <w:rsid w:val="00142BB9"/>
    <w:rsid w:val="0014417C"/>
    <w:rsid w:val="00144A41"/>
    <w:rsid w:val="00156004"/>
    <w:rsid w:val="00156EF7"/>
    <w:rsid w:val="00160D9E"/>
    <w:rsid w:val="00162E7C"/>
    <w:rsid w:val="00170ACE"/>
    <w:rsid w:val="0017124C"/>
    <w:rsid w:val="00172A27"/>
    <w:rsid w:val="00174809"/>
    <w:rsid w:val="00175A1A"/>
    <w:rsid w:val="00175AB3"/>
    <w:rsid w:val="001778AA"/>
    <w:rsid w:val="00181872"/>
    <w:rsid w:val="00185268"/>
    <w:rsid w:val="00185B38"/>
    <w:rsid w:val="001875E8"/>
    <w:rsid w:val="00187A98"/>
    <w:rsid w:val="00187EA8"/>
    <w:rsid w:val="00193E8E"/>
    <w:rsid w:val="001967EF"/>
    <w:rsid w:val="001A3661"/>
    <w:rsid w:val="001A555B"/>
    <w:rsid w:val="001A5793"/>
    <w:rsid w:val="001B0EDB"/>
    <w:rsid w:val="001B1889"/>
    <w:rsid w:val="001B1E4F"/>
    <w:rsid w:val="001B2852"/>
    <w:rsid w:val="001B2F71"/>
    <w:rsid w:val="001B5440"/>
    <w:rsid w:val="001C2BE3"/>
    <w:rsid w:val="001C7A35"/>
    <w:rsid w:val="001D5082"/>
    <w:rsid w:val="001D68BD"/>
    <w:rsid w:val="001E2B82"/>
    <w:rsid w:val="001E2C2D"/>
    <w:rsid w:val="001E2D72"/>
    <w:rsid w:val="001E4BE7"/>
    <w:rsid w:val="001E6615"/>
    <w:rsid w:val="001F2DCE"/>
    <w:rsid w:val="001F30F5"/>
    <w:rsid w:val="001F447A"/>
    <w:rsid w:val="001F6474"/>
    <w:rsid w:val="00201FE3"/>
    <w:rsid w:val="002030E9"/>
    <w:rsid w:val="00203200"/>
    <w:rsid w:val="002042C2"/>
    <w:rsid w:val="002051CB"/>
    <w:rsid w:val="00206A63"/>
    <w:rsid w:val="002102AC"/>
    <w:rsid w:val="00210EC8"/>
    <w:rsid w:val="0021229D"/>
    <w:rsid w:val="00212E1A"/>
    <w:rsid w:val="00221423"/>
    <w:rsid w:val="00223DD0"/>
    <w:rsid w:val="0022570F"/>
    <w:rsid w:val="0022609F"/>
    <w:rsid w:val="00236A4B"/>
    <w:rsid w:val="00255282"/>
    <w:rsid w:val="00256DE4"/>
    <w:rsid w:val="00261F6E"/>
    <w:rsid w:val="0026535B"/>
    <w:rsid w:val="002666A1"/>
    <w:rsid w:val="00267A55"/>
    <w:rsid w:val="00270884"/>
    <w:rsid w:val="00270899"/>
    <w:rsid w:val="002713E2"/>
    <w:rsid w:val="00272691"/>
    <w:rsid w:val="00272FA3"/>
    <w:rsid w:val="002756B1"/>
    <w:rsid w:val="00281AED"/>
    <w:rsid w:val="002945ED"/>
    <w:rsid w:val="00296EAC"/>
    <w:rsid w:val="002A374C"/>
    <w:rsid w:val="002A382A"/>
    <w:rsid w:val="002A4333"/>
    <w:rsid w:val="002B2DDA"/>
    <w:rsid w:val="002B335B"/>
    <w:rsid w:val="002B745C"/>
    <w:rsid w:val="002B778D"/>
    <w:rsid w:val="002C00F5"/>
    <w:rsid w:val="002C5BEB"/>
    <w:rsid w:val="002D0559"/>
    <w:rsid w:val="002D27E9"/>
    <w:rsid w:val="002D6586"/>
    <w:rsid w:val="002E512B"/>
    <w:rsid w:val="002F0818"/>
    <w:rsid w:val="002F1593"/>
    <w:rsid w:val="002F22C7"/>
    <w:rsid w:val="002F3B80"/>
    <w:rsid w:val="002F73A0"/>
    <w:rsid w:val="00302E61"/>
    <w:rsid w:val="00303331"/>
    <w:rsid w:val="00304874"/>
    <w:rsid w:val="00311583"/>
    <w:rsid w:val="003121E2"/>
    <w:rsid w:val="00313C58"/>
    <w:rsid w:val="003154AD"/>
    <w:rsid w:val="003219A9"/>
    <w:rsid w:val="0033271A"/>
    <w:rsid w:val="00332F20"/>
    <w:rsid w:val="0033378B"/>
    <w:rsid w:val="003340B6"/>
    <w:rsid w:val="00335295"/>
    <w:rsid w:val="00336114"/>
    <w:rsid w:val="0034045A"/>
    <w:rsid w:val="00340C77"/>
    <w:rsid w:val="003412CB"/>
    <w:rsid w:val="00344B07"/>
    <w:rsid w:val="00346F51"/>
    <w:rsid w:val="00350FA0"/>
    <w:rsid w:val="003577BF"/>
    <w:rsid w:val="00357DBB"/>
    <w:rsid w:val="0036185A"/>
    <w:rsid w:val="003656D0"/>
    <w:rsid w:val="00365C0B"/>
    <w:rsid w:val="003751AC"/>
    <w:rsid w:val="0037730A"/>
    <w:rsid w:val="003839CF"/>
    <w:rsid w:val="00384C6D"/>
    <w:rsid w:val="00386DC5"/>
    <w:rsid w:val="00386F3D"/>
    <w:rsid w:val="00390DBE"/>
    <w:rsid w:val="0039116B"/>
    <w:rsid w:val="003926E1"/>
    <w:rsid w:val="00392E28"/>
    <w:rsid w:val="003A27AD"/>
    <w:rsid w:val="003B0479"/>
    <w:rsid w:val="003B0898"/>
    <w:rsid w:val="003B3DB9"/>
    <w:rsid w:val="003B4C30"/>
    <w:rsid w:val="003B6B2B"/>
    <w:rsid w:val="003B7640"/>
    <w:rsid w:val="003B7B45"/>
    <w:rsid w:val="003C21FC"/>
    <w:rsid w:val="003C30D3"/>
    <w:rsid w:val="003C38C3"/>
    <w:rsid w:val="003C3DC6"/>
    <w:rsid w:val="003C403F"/>
    <w:rsid w:val="003C73BC"/>
    <w:rsid w:val="003D01C4"/>
    <w:rsid w:val="003D4282"/>
    <w:rsid w:val="003D5F95"/>
    <w:rsid w:val="003E1799"/>
    <w:rsid w:val="003E76F1"/>
    <w:rsid w:val="003F3154"/>
    <w:rsid w:val="003F46D8"/>
    <w:rsid w:val="003F53ED"/>
    <w:rsid w:val="003F7CBE"/>
    <w:rsid w:val="003F7FB8"/>
    <w:rsid w:val="00401325"/>
    <w:rsid w:val="00401B27"/>
    <w:rsid w:val="004070E7"/>
    <w:rsid w:val="00412A25"/>
    <w:rsid w:val="004170C0"/>
    <w:rsid w:val="004214F9"/>
    <w:rsid w:val="00421DA2"/>
    <w:rsid w:val="00424BA4"/>
    <w:rsid w:val="00430DB3"/>
    <w:rsid w:val="004328FA"/>
    <w:rsid w:val="00433878"/>
    <w:rsid w:val="00433AE6"/>
    <w:rsid w:val="00435D5E"/>
    <w:rsid w:val="0043700B"/>
    <w:rsid w:val="00440FB8"/>
    <w:rsid w:val="00441E27"/>
    <w:rsid w:val="0044383D"/>
    <w:rsid w:val="004450A1"/>
    <w:rsid w:val="00446401"/>
    <w:rsid w:val="00447EEF"/>
    <w:rsid w:val="00454D3E"/>
    <w:rsid w:val="0045503F"/>
    <w:rsid w:val="00455E39"/>
    <w:rsid w:val="004565B3"/>
    <w:rsid w:val="00456AC0"/>
    <w:rsid w:val="00460353"/>
    <w:rsid w:val="00465508"/>
    <w:rsid w:val="00465BBD"/>
    <w:rsid w:val="00474800"/>
    <w:rsid w:val="0047622A"/>
    <w:rsid w:val="0048032E"/>
    <w:rsid w:val="00482576"/>
    <w:rsid w:val="00484F91"/>
    <w:rsid w:val="00485CCA"/>
    <w:rsid w:val="00486FE2"/>
    <w:rsid w:val="00487B34"/>
    <w:rsid w:val="004916C7"/>
    <w:rsid w:val="00493480"/>
    <w:rsid w:val="004A2C03"/>
    <w:rsid w:val="004A3441"/>
    <w:rsid w:val="004A423E"/>
    <w:rsid w:val="004B045E"/>
    <w:rsid w:val="004B15B9"/>
    <w:rsid w:val="004B1F26"/>
    <w:rsid w:val="004B399D"/>
    <w:rsid w:val="004B60E6"/>
    <w:rsid w:val="004B6473"/>
    <w:rsid w:val="004B6633"/>
    <w:rsid w:val="004C498F"/>
    <w:rsid w:val="004C552C"/>
    <w:rsid w:val="004C7748"/>
    <w:rsid w:val="004D00EF"/>
    <w:rsid w:val="004D7982"/>
    <w:rsid w:val="004E3497"/>
    <w:rsid w:val="004E3A76"/>
    <w:rsid w:val="004E6487"/>
    <w:rsid w:val="004E65B2"/>
    <w:rsid w:val="004E7A28"/>
    <w:rsid w:val="004F0C65"/>
    <w:rsid w:val="004F15A9"/>
    <w:rsid w:val="004F1D41"/>
    <w:rsid w:val="004F6497"/>
    <w:rsid w:val="005028E9"/>
    <w:rsid w:val="00502A91"/>
    <w:rsid w:val="00505806"/>
    <w:rsid w:val="0051497E"/>
    <w:rsid w:val="005150FF"/>
    <w:rsid w:val="00515BC7"/>
    <w:rsid w:val="00517EA8"/>
    <w:rsid w:val="00520386"/>
    <w:rsid w:val="00520601"/>
    <w:rsid w:val="00520DA0"/>
    <w:rsid w:val="00522682"/>
    <w:rsid w:val="0052378D"/>
    <w:rsid w:val="00527246"/>
    <w:rsid w:val="00530921"/>
    <w:rsid w:val="00533099"/>
    <w:rsid w:val="0053434F"/>
    <w:rsid w:val="00534E8A"/>
    <w:rsid w:val="00535A67"/>
    <w:rsid w:val="00541A17"/>
    <w:rsid w:val="00542FCB"/>
    <w:rsid w:val="005442AF"/>
    <w:rsid w:val="005446C0"/>
    <w:rsid w:val="00544DAD"/>
    <w:rsid w:val="00546445"/>
    <w:rsid w:val="00546E3D"/>
    <w:rsid w:val="00551807"/>
    <w:rsid w:val="0055192F"/>
    <w:rsid w:val="00552B42"/>
    <w:rsid w:val="00554CDE"/>
    <w:rsid w:val="005550D7"/>
    <w:rsid w:val="00556257"/>
    <w:rsid w:val="00561D9C"/>
    <w:rsid w:val="005632F5"/>
    <w:rsid w:val="00565ED1"/>
    <w:rsid w:val="0056760F"/>
    <w:rsid w:val="00570817"/>
    <w:rsid w:val="00571949"/>
    <w:rsid w:val="00572A18"/>
    <w:rsid w:val="00573783"/>
    <w:rsid w:val="00573FE4"/>
    <w:rsid w:val="00577CEC"/>
    <w:rsid w:val="00577E27"/>
    <w:rsid w:val="00582B80"/>
    <w:rsid w:val="00592DA1"/>
    <w:rsid w:val="00595B36"/>
    <w:rsid w:val="00596C5A"/>
    <w:rsid w:val="005A0C03"/>
    <w:rsid w:val="005A4912"/>
    <w:rsid w:val="005A5501"/>
    <w:rsid w:val="005A6905"/>
    <w:rsid w:val="005B02CD"/>
    <w:rsid w:val="005B5AF4"/>
    <w:rsid w:val="005B7F82"/>
    <w:rsid w:val="005C52FE"/>
    <w:rsid w:val="005D1C0A"/>
    <w:rsid w:val="005D20D4"/>
    <w:rsid w:val="005E18BB"/>
    <w:rsid w:val="005E2332"/>
    <w:rsid w:val="005E2823"/>
    <w:rsid w:val="005E539D"/>
    <w:rsid w:val="005E7284"/>
    <w:rsid w:val="005F3240"/>
    <w:rsid w:val="005F4D31"/>
    <w:rsid w:val="005F5B4F"/>
    <w:rsid w:val="005F5C59"/>
    <w:rsid w:val="006004BA"/>
    <w:rsid w:val="00600879"/>
    <w:rsid w:val="00602831"/>
    <w:rsid w:val="00605C9A"/>
    <w:rsid w:val="00606C62"/>
    <w:rsid w:val="0061064F"/>
    <w:rsid w:val="0061263B"/>
    <w:rsid w:val="00614714"/>
    <w:rsid w:val="00616CB2"/>
    <w:rsid w:val="00621428"/>
    <w:rsid w:val="00621837"/>
    <w:rsid w:val="006273D0"/>
    <w:rsid w:val="00627B7D"/>
    <w:rsid w:val="0063191B"/>
    <w:rsid w:val="00634BA7"/>
    <w:rsid w:val="00636750"/>
    <w:rsid w:val="00641B02"/>
    <w:rsid w:val="00642832"/>
    <w:rsid w:val="006514DB"/>
    <w:rsid w:val="006548AE"/>
    <w:rsid w:val="0065642D"/>
    <w:rsid w:val="00656F80"/>
    <w:rsid w:val="00660ADA"/>
    <w:rsid w:val="00662252"/>
    <w:rsid w:val="006639DB"/>
    <w:rsid w:val="00667137"/>
    <w:rsid w:val="00671BEF"/>
    <w:rsid w:val="006729EF"/>
    <w:rsid w:val="00677E35"/>
    <w:rsid w:val="0068185F"/>
    <w:rsid w:val="006819D4"/>
    <w:rsid w:val="00682EE8"/>
    <w:rsid w:val="0068418B"/>
    <w:rsid w:val="00685ED1"/>
    <w:rsid w:val="006900D9"/>
    <w:rsid w:val="00690237"/>
    <w:rsid w:val="006927DF"/>
    <w:rsid w:val="006943C6"/>
    <w:rsid w:val="00695B56"/>
    <w:rsid w:val="006A6748"/>
    <w:rsid w:val="006B020F"/>
    <w:rsid w:val="006B11DF"/>
    <w:rsid w:val="006B247C"/>
    <w:rsid w:val="006B4559"/>
    <w:rsid w:val="006B61F2"/>
    <w:rsid w:val="006B7C95"/>
    <w:rsid w:val="006C2554"/>
    <w:rsid w:val="006C2DC9"/>
    <w:rsid w:val="006C4003"/>
    <w:rsid w:val="006C54D3"/>
    <w:rsid w:val="006C6A77"/>
    <w:rsid w:val="006C6F72"/>
    <w:rsid w:val="006D2E73"/>
    <w:rsid w:val="006D5623"/>
    <w:rsid w:val="006D617B"/>
    <w:rsid w:val="006D6549"/>
    <w:rsid w:val="006D693C"/>
    <w:rsid w:val="006E2712"/>
    <w:rsid w:val="006F0370"/>
    <w:rsid w:val="006F53A7"/>
    <w:rsid w:val="006F55B8"/>
    <w:rsid w:val="006F6890"/>
    <w:rsid w:val="00700270"/>
    <w:rsid w:val="00702D36"/>
    <w:rsid w:val="00703012"/>
    <w:rsid w:val="00704306"/>
    <w:rsid w:val="00706918"/>
    <w:rsid w:val="007071A9"/>
    <w:rsid w:val="00707F37"/>
    <w:rsid w:val="00710C98"/>
    <w:rsid w:val="00712A0F"/>
    <w:rsid w:val="00712FE5"/>
    <w:rsid w:val="0072048B"/>
    <w:rsid w:val="007242FB"/>
    <w:rsid w:val="007278E7"/>
    <w:rsid w:val="00730826"/>
    <w:rsid w:val="00733E3D"/>
    <w:rsid w:val="00744FCC"/>
    <w:rsid w:val="00747853"/>
    <w:rsid w:val="00761D7D"/>
    <w:rsid w:val="00762702"/>
    <w:rsid w:val="00762832"/>
    <w:rsid w:val="00765288"/>
    <w:rsid w:val="00775BD4"/>
    <w:rsid w:val="00776A80"/>
    <w:rsid w:val="00777130"/>
    <w:rsid w:val="00784FF1"/>
    <w:rsid w:val="00787D78"/>
    <w:rsid w:val="00790F3A"/>
    <w:rsid w:val="007937E8"/>
    <w:rsid w:val="00793A89"/>
    <w:rsid w:val="00796EA7"/>
    <w:rsid w:val="007A1B0F"/>
    <w:rsid w:val="007B3646"/>
    <w:rsid w:val="007C4922"/>
    <w:rsid w:val="007C54B4"/>
    <w:rsid w:val="007C6D99"/>
    <w:rsid w:val="007C7013"/>
    <w:rsid w:val="007D020E"/>
    <w:rsid w:val="007D063F"/>
    <w:rsid w:val="007D1F6A"/>
    <w:rsid w:val="007D6C20"/>
    <w:rsid w:val="007D7326"/>
    <w:rsid w:val="007E1BF9"/>
    <w:rsid w:val="007E1EBF"/>
    <w:rsid w:val="007E3873"/>
    <w:rsid w:val="007E427C"/>
    <w:rsid w:val="007F02D7"/>
    <w:rsid w:val="007F1097"/>
    <w:rsid w:val="007F3A96"/>
    <w:rsid w:val="007F3E3C"/>
    <w:rsid w:val="007F43CB"/>
    <w:rsid w:val="00803C46"/>
    <w:rsid w:val="00804068"/>
    <w:rsid w:val="008040D1"/>
    <w:rsid w:val="00804158"/>
    <w:rsid w:val="00813D1C"/>
    <w:rsid w:val="0081451E"/>
    <w:rsid w:val="0081571B"/>
    <w:rsid w:val="00816C47"/>
    <w:rsid w:val="00820BF7"/>
    <w:rsid w:val="00823AEE"/>
    <w:rsid w:val="00826E75"/>
    <w:rsid w:val="00832DFF"/>
    <w:rsid w:val="00833786"/>
    <w:rsid w:val="00841381"/>
    <w:rsid w:val="00841452"/>
    <w:rsid w:val="00843690"/>
    <w:rsid w:val="008448AB"/>
    <w:rsid w:val="00845FF6"/>
    <w:rsid w:val="0084707E"/>
    <w:rsid w:val="00852D90"/>
    <w:rsid w:val="00853716"/>
    <w:rsid w:val="00854815"/>
    <w:rsid w:val="00861DFD"/>
    <w:rsid w:val="008624D1"/>
    <w:rsid w:val="00863AAE"/>
    <w:rsid w:val="00864067"/>
    <w:rsid w:val="008731BB"/>
    <w:rsid w:val="0087352C"/>
    <w:rsid w:val="0087535D"/>
    <w:rsid w:val="008772A9"/>
    <w:rsid w:val="008816F1"/>
    <w:rsid w:val="00882469"/>
    <w:rsid w:val="00882529"/>
    <w:rsid w:val="00883BD4"/>
    <w:rsid w:val="008846CD"/>
    <w:rsid w:val="00887C4D"/>
    <w:rsid w:val="0089262A"/>
    <w:rsid w:val="0089379D"/>
    <w:rsid w:val="008A02D3"/>
    <w:rsid w:val="008A2E27"/>
    <w:rsid w:val="008A5662"/>
    <w:rsid w:val="008B42E5"/>
    <w:rsid w:val="008B4D66"/>
    <w:rsid w:val="008B6B59"/>
    <w:rsid w:val="008C050E"/>
    <w:rsid w:val="008C0FBF"/>
    <w:rsid w:val="008D2AD7"/>
    <w:rsid w:val="008D3499"/>
    <w:rsid w:val="008D5DD2"/>
    <w:rsid w:val="008E253D"/>
    <w:rsid w:val="008E29E7"/>
    <w:rsid w:val="008E37BB"/>
    <w:rsid w:val="008E3C69"/>
    <w:rsid w:val="008E4DCF"/>
    <w:rsid w:val="008F0538"/>
    <w:rsid w:val="008F1BC9"/>
    <w:rsid w:val="008F4474"/>
    <w:rsid w:val="008F65E6"/>
    <w:rsid w:val="00900017"/>
    <w:rsid w:val="00903D4E"/>
    <w:rsid w:val="009052A0"/>
    <w:rsid w:val="0090551D"/>
    <w:rsid w:val="00905FA3"/>
    <w:rsid w:val="0091449D"/>
    <w:rsid w:val="00917373"/>
    <w:rsid w:val="0092007C"/>
    <w:rsid w:val="00920521"/>
    <w:rsid w:val="0092142F"/>
    <w:rsid w:val="009242EF"/>
    <w:rsid w:val="0092520C"/>
    <w:rsid w:val="00926EA8"/>
    <w:rsid w:val="00932551"/>
    <w:rsid w:val="0093404B"/>
    <w:rsid w:val="009345BD"/>
    <w:rsid w:val="0094170A"/>
    <w:rsid w:val="00941942"/>
    <w:rsid w:val="00943C7A"/>
    <w:rsid w:val="00946263"/>
    <w:rsid w:val="00950C2C"/>
    <w:rsid w:val="00952737"/>
    <w:rsid w:val="0095466A"/>
    <w:rsid w:val="00955C93"/>
    <w:rsid w:val="009570BB"/>
    <w:rsid w:val="009611D4"/>
    <w:rsid w:val="00962832"/>
    <w:rsid w:val="00962B87"/>
    <w:rsid w:val="00964CA3"/>
    <w:rsid w:val="00965EA7"/>
    <w:rsid w:val="0097333C"/>
    <w:rsid w:val="00980F95"/>
    <w:rsid w:val="009859A5"/>
    <w:rsid w:val="00994233"/>
    <w:rsid w:val="00997809"/>
    <w:rsid w:val="00997FB0"/>
    <w:rsid w:val="009A25C1"/>
    <w:rsid w:val="009A3B57"/>
    <w:rsid w:val="009A6459"/>
    <w:rsid w:val="009A7253"/>
    <w:rsid w:val="009B3769"/>
    <w:rsid w:val="009B6B83"/>
    <w:rsid w:val="009C01B4"/>
    <w:rsid w:val="009C1C0D"/>
    <w:rsid w:val="009C44B4"/>
    <w:rsid w:val="009C5D92"/>
    <w:rsid w:val="009C7E6D"/>
    <w:rsid w:val="009D005B"/>
    <w:rsid w:val="009D4EA7"/>
    <w:rsid w:val="009D5A5F"/>
    <w:rsid w:val="009D5DD4"/>
    <w:rsid w:val="009D6E6E"/>
    <w:rsid w:val="009E1586"/>
    <w:rsid w:val="009E33D5"/>
    <w:rsid w:val="009E5D57"/>
    <w:rsid w:val="009F5700"/>
    <w:rsid w:val="00A01542"/>
    <w:rsid w:val="00A0389D"/>
    <w:rsid w:val="00A06050"/>
    <w:rsid w:val="00A11B83"/>
    <w:rsid w:val="00A12548"/>
    <w:rsid w:val="00A15112"/>
    <w:rsid w:val="00A20C8B"/>
    <w:rsid w:val="00A21E55"/>
    <w:rsid w:val="00A25522"/>
    <w:rsid w:val="00A266BC"/>
    <w:rsid w:val="00A3790D"/>
    <w:rsid w:val="00A37FE8"/>
    <w:rsid w:val="00A4482A"/>
    <w:rsid w:val="00A466E3"/>
    <w:rsid w:val="00A50D6F"/>
    <w:rsid w:val="00A52A3C"/>
    <w:rsid w:val="00A5366E"/>
    <w:rsid w:val="00A608CC"/>
    <w:rsid w:val="00A60E95"/>
    <w:rsid w:val="00A63E8E"/>
    <w:rsid w:val="00A6407C"/>
    <w:rsid w:val="00A65B84"/>
    <w:rsid w:val="00A672E6"/>
    <w:rsid w:val="00A713CD"/>
    <w:rsid w:val="00A7369F"/>
    <w:rsid w:val="00A7742A"/>
    <w:rsid w:val="00A86A81"/>
    <w:rsid w:val="00A87508"/>
    <w:rsid w:val="00A9310C"/>
    <w:rsid w:val="00A93DD2"/>
    <w:rsid w:val="00A9418E"/>
    <w:rsid w:val="00A97EBE"/>
    <w:rsid w:val="00AA2779"/>
    <w:rsid w:val="00AB0F2C"/>
    <w:rsid w:val="00AB16E8"/>
    <w:rsid w:val="00AB4653"/>
    <w:rsid w:val="00AB5B1D"/>
    <w:rsid w:val="00AC1D3D"/>
    <w:rsid w:val="00AC2ECE"/>
    <w:rsid w:val="00AC4A78"/>
    <w:rsid w:val="00AC5032"/>
    <w:rsid w:val="00AC7727"/>
    <w:rsid w:val="00AD11AD"/>
    <w:rsid w:val="00AD1CAB"/>
    <w:rsid w:val="00AD4676"/>
    <w:rsid w:val="00AD4DB8"/>
    <w:rsid w:val="00AE1995"/>
    <w:rsid w:val="00AE306B"/>
    <w:rsid w:val="00AE38D0"/>
    <w:rsid w:val="00AE4ADD"/>
    <w:rsid w:val="00AE5E43"/>
    <w:rsid w:val="00AE6FAC"/>
    <w:rsid w:val="00AF0936"/>
    <w:rsid w:val="00AF2618"/>
    <w:rsid w:val="00AF2622"/>
    <w:rsid w:val="00AF3740"/>
    <w:rsid w:val="00AF37FC"/>
    <w:rsid w:val="00AF3C31"/>
    <w:rsid w:val="00AF5EA0"/>
    <w:rsid w:val="00AF6056"/>
    <w:rsid w:val="00AF6DF8"/>
    <w:rsid w:val="00AF7705"/>
    <w:rsid w:val="00AF7963"/>
    <w:rsid w:val="00B01746"/>
    <w:rsid w:val="00B04E27"/>
    <w:rsid w:val="00B0740E"/>
    <w:rsid w:val="00B07A73"/>
    <w:rsid w:val="00B21094"/>
    <w:rsid w:val="00B21E7B"/>
    <w:rsid w:val="00B2210C"/>
    <w:rsid w:val="00B24F96"/>
    <w:rsid w:val="00B26B67"/>
    <w:rsid w:val="00B26FF1"/>
    <w:rsid w:val="00B309E2"/>
    <w:rsid w:val="00B30B59"/>
    <w:rsid w:val="00B32445"/>
    <w:rsid w:val="00B36106"/>
    <w:rsid w:val="00B36AB3"/>
    <w:rsid w:val="00B421C9"/>
    <w:rsid w:val="00B503BC"/>
    <w:rsid w:val="00B518E9"/>
    <w:rsid w:val="00B55C93"/>
    <w:rsid w:val="00B62EF7"/>
    <w:rsid w:val="00B64465"/>
    <w:rsid w:val="00B64A2A"/>
    <w:rsid w:val="00B667C3"/>
    <w:rsid w:val="00B7126E"/>
    <w:rsid w:val="00B73B46"/>
    <w:rsid w:val="00B73DBD"/>
    <w:rsid w:val="00B746CD"/>
    <w:rsid w:val="00B761DA"/>
    <w:rsid w:val="00B84449"/>
    <w:rsid w:val="00B84F03"/>
    <w:rsid w:val="00B85DAB"/>
    <w:rsid w:val="00B870DC"/>
    <w:rsid w:val="00B91D17"/>
    <w:rsid w:val="00B96124"/>
    <w:rsid w:val="00B9653A"/>
    <w:rsid w:val="00BA0AD3"/>
    <w:rsid w:val="00BA1B5B"/>
    <w:rsid w:val="00BA2126"/>
    <w:rsid w:val="00BA3849"/>
    <w:rsid w:val="00BA483A"/>
    <w:rsid w:val="00BA4BA9"/>
    <w:rsid w:val="00BA7E03"/>
    <w:rsid w:val="00BB1333"/>
    <w:rsid w:val="00BB37A6"/>
    <w:rsid w:val="00BB3A52"/>
    <w:rsid w:val="00BB60D5"/>
    <w:rsid w:val="00BB658B"/>
    <w:rsid w:val="00BB7EF5"/>
    <w:rsid w:val="00BC2C3A"/>
    <w:rsid w:val="00BC2DD3"/>
    <w:rsid w:val="00BC76AC"/>
    <w:rsid w:val="00BC7FB2"/>
    <w:rsid w:val="00BD4202"/>
    <w:rsid w:val="00BD4A71"/>
    <w:rsid w:val="00BD58C6"/>
    <w:rsid w:val="00BE022D"/>
    <w:rsid w:val="00BE0C7A"/>
    <w:rsid w:val="00BE1887"/>
    <w:rsid w:val="00BE201C"/>
    <w:rsid w:val="00BE7921"/>
    <w:rsid w:val="00BF12E3"/>
    <w:rsid w:val="00C0543A"/>
    <w:rsid w:val="00C063E8"/>
    <w:rsid w:val="00C1089B"/>
    <w:rsid w:val="00C123BE"/>
    <w:rsid w:val="00C14DC8"/>
    <w:rsid w:val="00C17DE9"/>
    <w:rsid w:val="00C210D6"/>
    <w:rsid w:val="00C22D79"/>
    <w:rsid w:val="00C2357D"/>
    <w:rsid w:val="00C2545F"/>
    <w:rsid w:val="00C35171"/>
    <w:rsid w:val="00C43EE4"/>
    <w:rsid w:val="00C45BC6"/>
    <w:rsid w:val="00C46C48"/>
    <w:rsid w:val="00C50F79"/>
    <w:rsid w:val="00C51775"/>
    <w:rsid w:val="00C553B1"/>
    <w:rsid w:val="00C5702A"/>
    <w:rsid w:val="00C60BB8"/>
    <w:rsid w:val="00C62FCF"/>
    <w:rsid w:val="00C65E47"/>
    <w:rsid w:val="00C6722E"/>
    <w:rsid w:val="00C71BE2"/>
    <w:rsid w:val="00C73A2F"/>
    <w:rsid w:val="00C76E85"/>
    <w:rsid w:val="00C77C55"/>
    <w:rsid w:val="00C83ABF"/>
    <w:rsid w:val="00C84FE7"/>
    <w:rsid w:val="00C919C8"/>
    <w:rsid w:val="00C92FB3"/>
    <w:rsid w:val="00C94A66"/>
    <w:rsid w:val="00C94AD0"/>
    <w:rsid w:val="00C94BCE"/>
    <w:rsid w:val="00C95D8C"/>
    <w:rsid w:val="00C96ED5"/>
    <w:rsid w:val="00C96F7E"/>
    <w:rsid w:val="00CB08C5"/>
    <w:rsid w:val="00CB0B6A"/>
    <w:rsid w:val="00CB66AD"/>
    <w:rsid w:val="00CB6760"/>
    <w:rsid w:val="00CB67C4"/>
    <w:rsid w:val="00CC26D1"/>
    <w:rsid w:val="00CC375E"/>
    <w:rsid w:val="00CC4780"/>
    <w:rsid w:val="00CE1913"/>
    <w:rsid w:val="00CE29AC"/>
    <w:rsid w:val="00CE4F12"/>
    <w:rsid w:val="00CE5055"/>
    <w:rsid w:val="00CF18F0"/>
    <w:rsid w:val="00CF5488"/>
    <w:rsid w:val="00CF7CEC"/>
    <w:rsid w:val="00D00059"/>
    <w:rsid w:val="00D0251C"/>
    <w:rsid w:val="00D043D4"/>
    <w:rsid w:val="00D06BA0"/>
    <w:rsid w:val="00D070B7"/>
    <w:rsid w:val="00D11106"/>
    <w:rsid w:val="00D1322E"/>
    <w:rsid w:val="00D1457B"/>
    <w:rsid w:val="00D17150"/>
    <w:rsid w:val="00D17670"/>
    <w:rsid w:val="00D20C5A"/>
    <w:rsid w:val="00D20E3B"/>
    <w:rsid w:val="00D214B0"/>
    <w:rsid w:val="00D30E5B"/>
    <w:rsid w:val="00D31688"/>
    <w:rsid w:val="00D345BF"/>
    <w:rsid w:val="00D35629"/>
    <w:rsid w:val="00D37111"/>
    <w:rsid w:val="00D4405D"/>
    <w:rsid w:val="00D44679"/>
    <w:rsid w:val="00D45FA4"/>
    <w:rsid w:val="00D46627"/>
    <w:rsid w:val="00D51039"/>
    <w:rsid w:val="00D550DA"/>
    <w:rsid w:val="00D56825"/>
    <w:rsid w:val="00D60A6B"/>
    <w:rsid w:val="00D60BA2"/>
    <w:rsid w:val="00D61D8E"/>
    <w:rsid w:val="00D62577"/>
    <w:rsid w:val="00D6359A"/>
    <w:rsid w:val="00D65DA3"/>
    <w:rsid w:val="00D703A1"/>
    <w:rsid w:val="00D706F9"/>
    <w:rsid w:val="00D71DEA"/>
    <w:rsid w:val="00D733ED"/>
    <w:rsid w:val="00D73E35"/>
    <w:rsid w:val="00D7601D"/>
    <w:rsid w:val="00D761AB"/>
    <w:rsid w:val="00D800E4"/>
    <w:rsid w:val="00D864DB"/>
    <w:rsid w:val="00D87817"/>
    <w:rsid w:val="00D9400D"/>
    <w:rsid w:val="00D9669F"/>
    <w:rsid w:val="00D96750"/>
    <w:rsid w:val="00DA28D4"/>
    <w:rsid w:val="00DA6116"/>
    <w:rsid w:val="00DA6E84"/>
    <w:rsid w:val="00DA7F2C"/>
    <w:rsid w:val="00DB1526"/>
    <w:rsid w:val="00DB4319"/>
    <w:rsid w:val="00DB4C48"/>
    <w:rsid w:val="00DB5E58"/>
    <w:rsid w:val="00DC17DA"/>
    <w:rsid w:val="00DC3457"/>
    <w:rsid w:val="00DC3950"/>
    <w:rsid w:val="00DC4CE1"/>
    <w:rsid w:val="00DC4F7D"/>
    <w:rsid w:val="00DD0F4B"/>
    <w:rsid w:val="00DD5473"/>
    <w:rsid w:val="00DD5E83"/>
    <w:rsid w:val="00DD6040"/>
    <w:rsid w:val="00DE00E3"/>
    <w:rsid w:val="00DE19D2"/>
    <w:rsid w:val="00DE4EA0"/>
    <w:rsid w:val="00DE7183"/>
    <w:rsid w:val="00DF14ED"/>
    <w:rsid w:val="00DF258E"/>
    <w:rsid w:val="00DF2E65"/>
    <w:rsid w:val="00DF4D2E"/>
    <w:rsid w:val="00DF6749"/>
    <w:rsid w:val="00DF7461"/>
    <w:rsid w:val="00DF7DD1"/>
    <w:rsid w:val="00E00C39"/>
    <w:rsid w:val="00E07532"/>
    <w:rsid w:val="00E1212B"/>
    <w:rsid w:val="00E12169"/>
    <w:rsid w:val="00E12CB0"/>
    <w:rsid w:val="00E14E7E"/>
    <w:rsid w:val="00E156EB"/>
    <w:rsid w:val="00E15B21"/>
    <w:rsid w:val="00E21B15"/>
    <w:rsid w:val="00E2210C"/>
    <w:rsid w:val="00E30FA8"/>
    <w:rsid w:val="00E31C47"/>
    <w:rsid w:val="00E32833"/>
    <w:rsid w:val="00E34094"/>
    <w:rsid w:val="00E344D4"/>
    <w:rsid w:val="00E40F11"/>
    <w:rsid w:val="00E4222E"/>
    <w:rsid w:val="00E44A05"/>
    <w:rsid w:val="00E45603"/>
    <w:rsid w:val="00E4656E"/>
    <w:rsid w:val="00E46E0C"/>
    <w:rsid w:val="00E51499"/>
    <w:rsid w:val="00E52071"/>
    <w:rsid w:val="00E548C3"/>
    <w:rsid w:val="00E6093C"/>
    <w:rsid w:val="00E63CD7"/>
    <w:rsid w:val="00E67765"/>
    <w:rsid w:val="00E67CE4"/>
    <w:rsid w:val="00E70031"/>
    <w:rsid w:val="00E75C8D"/>
    <w:rsid w:val="00E801C3"/>
    <w:rsid w:val="00E8208E"/>
    <w:rsid w:val="00E91AE1"/>
    <w:rsid w:val="00E92A28"/>
    <w:rsid w:val="00E92D66"/>
    <w:rsid w:val="00E933E5"/>
    <w:rsid w:val="00E971CA"/>
    <w:rsid w:val="00EA283F"/>
    <w:rsid w:val="00EA71F8"/>
    <w:rsid w:val="00EB021D"/>
    <w:rsid w:val="00EB02C4"/>
    <w:rsid w:val="00EB0FC6"/>
    <w:rsid w:val="00EB2774"/>
    <w:rsid w:val="00EB2CE9"/>
    <w:rsid w:val="00EB36EC"/>
    <w:rsid w:val="00EB5B6C"/>
    <w:rsid w:val="00EC1093"/>
    <w:rsid w:val="00EC36DC"/>
    <w:rsid w:val="00EC45E8"/>
    <w:rsid w:val="00EC4753"/>
    <w:rsid w:val="00EC6A8E"/>
    <w:rsid w:val="00ED126A"/>
    <w:rsid w:val="00ED3D3E"/>
    <w:rsid w:val="00ED5DC7"/>
    <w:rsid w:val="00ED7A29"/>
    <w:rsid w:val="00ED7DD7"/>
    <w:rsid w:val="00EE3BF7"/>
    <w:rsid w:val="00EE48E6"/>
    <w:rsid w:val="00EE6DA3"/>
    <w:rsid w:val="00EF0A15"/>
    <w:rsid w:val="00EF1F5F"/>
    <w:rsid w:val="00EF3364"/>
    <w:rsid w:val="00EF4131"/>
    <w:rsid w:val="00EF4CC4"/>
    <w:rsid w:val="00EF610A"/>
    <w:rsid w:val="00EF74DB"/>
    <w:rsid w:val="00F00E87"/>
    <w:rsid w:val="00F03B0F"/>
    <w:rsid w:val="00F0464F"/>
    <w:rsid w:val="00F04BD6"/>
    <w:rsid w:val="00F06D6D"/>
    <w:rsid w:val="00F07010"/>
    <w:rsid w:val="00F071A0"/>
    <w:rsid w:val="00F07297"/>
    <w:rsid w:val="00F07764"/>
    <w:rsid w:val="00F11F1B"/>
    <w:rsid w:val="00F15EF7"/>
    <w:rsid w:val="00F163BF"/>
    <w:rsid w:val="00F17DF4"/>
    <w:rsid w:val="00F223BF"/>
    <w:rsid w:val="00F23B15"/>
    <w:rsid w:val="00F34205"/>
    <w:rsid w:val="00F35056"/>
    <w:rsid w:val="00F40694"/>
    <w:rsid w:val="00F41240"/>
    <w:rsid w:val="00F420AA"/>
    <w:rsid w:val="00F42D1D"/>
    <w:rsid w:val="00F43253"/>
    <w:rsid w:val="00F462E7"/>
    <w:rsid w:val="00F5770E"/>
    <w:rsid w:val="00F608AD"/>
    <w:rsid w:val="00F6237B"/>
    <w:rsid w:val="00F64ADC"/>
    <w:rsid w:val="00F64B23"/>
    <w:rsid w:val="00F701DF"/>
    <w:rsid w:val="00F70F95"/>
    <w:rsid w:val="00F71521"/>
    <w:rsid w:val="00F7377C"/>
    <w:rsid w:val="00F7682A"/>
    <w:rsid w:val="00F825B2"/>
    <w:rsid w:val="00F8350D"/>
    <w:rsid w:val="00F83565"/>
    <w:rsid w:val="00F83D77"/>
    <w:rsid w:val="00F83FAF"/>
    <w:rsid w:val="00F867A4"/>
    <w:rsid w:val="00F87C35"/>
    <w:rsid w:val="00F91DB0"/>
    <w:rsid w:val="00F92172"/>
    <w:rsid w:val="00F963D0"/>
    <w:rsid w:val="00FA0F5C"/>
    <w:rsid w:val="00FA17C4"/>
    <w:rsid w:val="00FA44A4"/>
    <w:rsid w:val="00FA4985"/>
    <w:rsid w:val="00FA5E15"/>
    <w:rsid w:val="00FA7DE6"/>
    <w:rsid w:val="00FB2109"/>
    <w:rsid w:val="00FC0CB1"/>
    <w:rsid w:val="00FC1417"/>
    <w:rsid w:val="00FC7180"/>
    <w:rsid w:val="00FD0DD7"/>
    <w:rsid w:val="00FD2020"/>
    <w:rsid w:val="00FD384F"/>
    <w:rsid w:val="00FD514A"/>
    <w:rsid w:val="00FD6000"/>
    <w:rsid w:val="00FD602F"/>
    <w:rsid w:val="00FE1E23"/>
    <w:rsid w:val="00FE29B7"/>
    <w:rsid w:val="00FE38A2"/>
    <w:rsid w:val="00FE4CD0"/>
    <w:rsid w:val="00FE5D06"/>
    <w:rsid w:val="00FF054C"/>
    <w:rsid w:val="00FF4E60"/>
    <w:rsid w:val="03D746CC"/>
    <w:rsid w:val="03FA1860"/>
    <w:rsid w:val="069140D4"/>
    <w:rsid w:val="07DA654A"/>
    <w:rsid w:val="0840212D"/>
    <w:rsid w:val="0AEA319E"/>
    <w:rsid w:val="0AFA35FD"/>
    <w:rsid w:val="0F99380D"/>
    <w:rsid w:val="104773A6"/>
    <w:rsid w:val="12A00C4E"/>
    <w:rsid w:val="16B81C5A"/>
    <w:rsid w:val="17313E06"/>
    <w:rsid w:val="190873AA"/>
    <w:rsid w:val="19834659"/>
    <w:rsid w:val="19A94C7A"/>
    <w:rsid w:val="1A974A36"/>
    <w:rsid w:val="1C3B707C"/>
    <w:rsid w:val="1D8357C8"/>
    <w:rsid w:val="1F8E2953"/>
    <w:rsid w:val="204C2272"/>
    <w:rsid w:val="20795C5F"/>
    <w:rsid w:val="20BC04B2"/>
    <w:rsid w:val="26B710D3"/>
    <w:rsid w:val="27486482"/>
    <w:rsid w:val="290B22F3"/>
    <w:rsid w:val="2A9650A2"/>
    <w:rsid w:val="2AE53394"/>
    <w:rsid w:val="2B8B16C5"/>
    <w:rsid w:val="2CDA7BAD"/>
    <w:rsid w:val="2CDC1489"/>
    <w:rsid w:val="2CFA2CED"/>
    <w:rsid w:val="304C66AF"/>
    <w:rsid w:val="31EC7411"/>
    <w:rsid w:val="330D3BC9"/>
    <w:rsid w:val="33264904"/>
    <w:rsid w:val="355B7F3D"/>
    <w:rsid w:val="356E1376"/>
    <w:rsid w:val="35D42696"/>
    <w:rsid w:val="36261281"/>
    <w:rsid w:val="37F71BC0"/>
    <w:rsid w:val="38BC13EA"/>
    <w:rsid w:val="3F455630"/>
    <w:rsid w:val="41007D73"/>
    <w:rsid w:val="414601C0"/>
    <w:rsid w:val="415E375B"/>
    <w:rsid w:val="43252EC1"/>
    <w:rsid w:val="439752B2"/>
    <w:rsid w:val="46181200"/>
    <w:rsid w:val="47E0673E"/>
    <w:rsid w:val="486828C9"/>
    <w:rsid w:val="48F9600A"/>
    <w:rsid w:val="48FA14A4"/>
    <w:rsid w:val="4D61437E"/>
    <w:rsid w:val="4D767C80"/>
    <w:rsid w:val="4DA51A80"/>
    <w:rsid w:val="4DE44058"/>
    <w:rsid w:val="500100D3"/>
    <w:rsid w:val="51360F76"/>
    <w:rsid w:val="51B61FB6"/>
    <w:rsid w:val="55583C13"/>
    <w:rsid w:val="58E0355F"/>
    <w:rsid w:val="598F1FFB"/>
    <w:rsid w:val="5AE74E5C"/>
    <w:rsid w:val="5B9E2C7A"/>
    <w:rsid w:val="5CB32EFC"/>
    <w:rsid w:val="5CD050B5"/>
    <w:rsid w:val="5D0E5BDE"/>
    <w:rsid w:val="5DA51074"/>
    <w:rsid w:val="601310AD"/>
    <w:rsid w:val="60D71585"/>
    <w:rsid w:val="61746126"/>
    <w:rsid w:val="61A60DB1"/>
    <w:rsid w:val="629F17C0"/>
    <w:rsid w:val="62E16B45"/>
    <w:rsid w:val="63A7573D"/>
    <w:rsid w:val="640105C1"/>
    <w:rsid w:val="65B31A18"/>
    <w:rsid w:val="66812D4D"/>
    <w:rsid w:val="673F248F"/>
    <w:rsid w:val="6B7632CC"/>
    <w:rsid w:val="6C054650"/>
    <w:rsid w:val="6D372637"/>
    <w:rsid w:val="6D3D7CB0"/>
    <w:rsid w:val="6EF060CE"/>
    <w:rsid w:val="6FBF513E"/>
    <w:rsid w:val="6FC3736C"/>
    <w:rsid w:val="707F6286"/>
    <w:rsid w:val="709A0B83"/>
    <w:rsid w:val="71DE2546"/>
    <w:rsid w:val="75A94768"/>
    <w:rsid w:val="78D43599"/>
    <w:rsid w:val="7A8404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8"/>
    <w:autoRedefine/>
    <w:qFormat/>
    <w:uiPriority w:val="0"/>
    <w:pPr>
      <w:jc w:val="left"/>
    </w:pPr>
  </w:style>
  <w:style w:type="paragraph" w:styleId="3">
    <w:name w:val="Body Text"/>
    <w:basedOn w:val="1"/>
    <w:link w:val="22"/>
    <w:qFormat/>
    <w:uiPriority w:val="0"/>
    <w:pPr>
      <w:spacing w:after="120"/>
    </w:pPr>
  </w:style>
  <w:style w:type="paragraph" w:styleId="4">
    <w:name w:val="Body Text Indent"/>
    <w:basedOn w:val="1"/>
    <w:link w:val="15"/>
    <w:autoRedefine/>
    <w:qFormat/>
    <w:uiPriority w:val="0"/>
    <w:pPr>
      <w:spacing w:after="120"/>
      <w:ind w:left="420" w:leftChars="200"/>
    </w:pPr>
  </w:style>
  <w:style w:type="paragraph" w:styleId="5">
    <w:name w:val="Body Text Indent 2"/>
    <w:basedOn w:val="1"/>
    <w:autoRedefine/>
    <w:qFormat/>
    <w:uiPriority w:val="0"/>
    <w:pPr>
      <w:spacing w:line="360" w:lineRule="auto"/>
      <w:ind w:firstLine="560" w:firstLineChars="200"/>
    </w:pPr>
    <w:rPr>
      <w:rFonts w:hint="eastAsia" w:ascii="宋体" w:hAnsi="宋体"/>
      <w:color w:val="000000"/>
      <w:sz w:val="28"/>
    </w:rPr>
  </w:style>
  <w:style w:type="paragraph" w:styleId="6">
    <w:name w:val="Balloon Text"/>
    <w:basedOn w:val="1"/>
    <w:autoRedefine/>
    <w:semiHidden/>
    <w:qFormat/>
    <w:uiPriority w:val="0"/>
    <w:rPr>
      <w:sz w:val="18"/>
      <w:szCs w:val="18"/>
    </w:rPr>
  </w:style>
  <w:style w:type="paragraph" w:styleId="7">
    <w:name w:val="footer"/>
    <w:basedOn w:val="1"/>
    <w:link w:val="16"/>
    <w:autoRedefine/>
    <w:qFormat/>
    <w:uiPriority w:val="99"/>
    <w:pPr>
      <w:tabs>
        <w:tab w:val="center" w:pos="4153"/>
        <w:tab w:val="right" w:pos="8306"/>
      </w:tabs>
      <w:snapToGrid w:val="0"/>
      <w:jc w:val="left"/>
    </w:pPr>
    <w:rPr>
      <w:sz w:val="18"/>
      <w:szCs w:val="18"/>
    </w:rPr>
  </w:style>
  <w:style w:type="paragraph" w:styleId="8">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0"/>
    <w:pPr>
      <w:spacing w:before="100" w:beforeAutospacing="1" w:after="100" w:afterAutospacing="1"/>
      <w:jc w:val="left"/>
    </w:pPr>
    <w:rPr>
      <w:kern w:val="0"/>
      <w:sz w:val="24"/>
    </w:rPr>
  </w:style>
  <w:style w:type="paragraph" w:styleId="10">
    <w:name w:val="annotation subject"/>
    <w:basedOn w:val="2"/>
    <w:next w:val="2"/>
    <w:link w:val="19"/>
    <w:autoRedefine/>
    <w:qFormat/>
    <w:uiPriority w:val="0"/>
    <w:rPr>
      <w:b/>
      <w:bCs/>
    </w:rPr>
  </w:style>
  <w:style w:type="table" w:styleId="12">
    <w:name w:val="Table Grid"/>
    <w:basedOn w:val="1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annotation reference"/>
    <w:autoRedefine/>
    <w:qFormat/>
    <w:uiPriority w:val="0"/>
    <w:rPr>
      <w:sz w:val="21"/>
      <w:szCs w:val="21"/>
    </w:rPr>
  </w:style>
  <w:style w:type="character" w:customStyle="1" w:styleId="15">
    <w:name w:val="正文文本缩进 Char"/>
    <w:link w:val="4"/>
    <w:autoRedefine/>
    <w:qFormat/>
    <w:uiPriority w:val="0"/>
    <w:rPr>
      <w:kern w:val="2"/>
      <w:sz w:val="21"/>
      <w:szCs w:val="24"/>
    </w:rPr>
  </w:style>
  <w:style w:type="character" w:customStyle="1" w:styleId="16">
    <w:name w:val="页脚 Char"/>
    <w:link w:val="7"/>
    <w:autoRedefine/>
    <w:qFormat/>
    <w:uiPriority w:val="99"/>
    <w:rPr>
      <w:kern w:val="2"/>
      <w:sz w:val="18"/>
      <w:szCs w:val="18"/>
    </w:rPr>
  </w:style>
  <w:style w:type="character" w:customStyle="1" w:styleId="17">
    <w:name w:val="页眉 Char"/>
    <w:link w:val="8"/>
    <w:autoRedefine/>
    <w:qFormat/>
    <w:uiPriority w:val="0"/>
    <w:rPr>
      <w:kern w:val="2"/>
      <w:sz w:val="18"/>
      <w:szCs w:val="18"/>
    </w:rPr>
  </w:style>
  <w:style w:type="character" w:customStyle="1" w:styleId="18">
    <w:name w:val="批注文字 Char"/>
    <w:link w:val="2"/>
    <w:autoRedefine/>
    <w:qFormat/>
    <w:uiPriority w:val="0"/>
    <w:rPr>
      <w:kern w:val="2"/>
      <w:sz w:val="21"/>
      <w:szCs w:val="24"/>
    </w:rPr>
  </w:style>
  <w:style w:type="character" w:customStyle="1" w:styleId="19">
    <w:name w:val="批注主题 Char"/>
    <w:link w:val="10"/>
    <w:autoRedefine/>
    <w:qFormat/>
    <w:uiPriority w:val="0"/>
    <w:rPr>
      <w:b/>
      <w:bCs/>
      <w:kern w:val="2"/>
      <w:sz w:val="21"/>
      <w:szCs w:val="24"/>
    </w:rPr>
  </w:style>
  <w:style w:type="paragraph" w:styleId="20">
    <w:name w:val="List Paragraph"/>
    <w:basedOn w:val="1"/>
    <w:autoRedefine/>
    <w:qFormat/>
    <w:uiPriority w:val="34"/>
    <w:pPr>
      <w:widowControl/>
      <w:ind w:firstLine="420"/>
    </w:pPr>
    <w:rPr>
      <w:rFonts w:ascii="等线" w:hAnsi="等线" w:eastAsia="等线" w:cs="宋体"/>
      <w:kern w:val="0"/>
      <w:szCs w:val="21"/>
    </w:rPr>
  </w:style>
  <w:style w:type="paragraph" w:customStyle="1" w:styleId="21">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正文文本 Char"/>
    <w:basedOn w:val="13"/>
    <w:link w:val="3"/>
    <w:autoRedefine/>
    <w:qFormat/>
    <w:uiPriority w:val="0"/>
    <w:rPr>
      <w:kern w:val="2"/>
      <w:sz w:val="21"/>
      <w:szCs w:val="24"/>
    </w:rPr>
  </w:style>
  <w:style w:type="paragraph" w:customStyle="1" w:styleId="23">
    <w:name w:val="Normal (Justified)"/>
    <w:basedOn w:val="1"/>
    <w:autoRedefine/>
    <w:qFormat/>
    <w:uiPriority w:val="0"/>
    <w:pPr>
      <w:widowControl/>
    </w:pPr>
    <w:rPr>
      <w:kern w:val="28"/>
      <w:sz w:val="24"/>
      <w:szCs w:val="20"/>
    </w:rPr>
  </w:style>
  <w:style w:type="paragraph" w:customStyle="1" w:styleId="24">
    <w:name w:val="修订2"/>
    <w:autoRedefine/>
    <w:hidden/>
    <w:qFormat/>
    <w:uiPriority w:val="99"/>
    <w:rPr>
      <w:rFonts w:ascii="Times New Roman" w:hAnsi="Times New Roman" w:eastAsia="宋体" w:cs="Times New Roman"/>
      <w:kern w:val="2"/>
      <w:sz w:val="21"/>
      <w:szCs w:val="24"/>
      <w:lang w:val="en-US" w:eastAsia="zh-CN" w:bidi="ar-SA"/>
    </w:rPr>
  </w:style>
  <w:style w:type="paragraph" w:customStyle="1" w:styleId="25">
    <w:name w:val="修订3"/>
    <w:autoRedefine/>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ompany>
  <Pages>13</Pages>
  <Words>6788</Words>
  <Characters>6907</Characters>
  <Lines>4</Lines>
  <Paragraphs>14</Paragraphs>
  <TotalTime>80</TotalTime>
  <ScaleCrop>false</ScaleCrop>
  <LinksUpToDate>false</LinksUpToDate>
  <CharactersWithSpaces>7112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2022-10-27T16:04:00Z</dcterms:created>
  <dc:creator>*</dc:creator>
  <cp:lastModifiedBy>大十三哥</cp:lastModifiedBy>
  <cp:lastPrinted>2025-03-13T02:28:00Z</cp:lastPrinted>
  <dcterms:modified xsi:type="dcterms:W3CDTF">2026-03-25T13:02:15Z</dcterms:modified>
  <dc:title>编号： </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6D20E293C2F7406A9B3D8C0D700437A6_13</vt:lpwstr>
  </property>
  <property fmtid="{D5CDD505-2E9C-101B-9397-08002B2CF9AE}" pid="4" name="KSOTemplateDocerSaveRecord">
    <vt:lpwstr>eyJoZGlkIjoiNDdiNGRhNmMzYjQ4YjIzYzg4NmZkZDk2NTA2ZDYyZDQiLCJ1c2VySWQiOiIyMjc3NjM5OTMifQ==</vt:lpwstr>
  </property>
</Properties>
</file>