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833B5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883" w:firstLineChars="200"/>
        <w:jc w:val="center"/>
        <w:textAlignment w:val="auto"/>
        <w:rPr>
          <w:rFonts w:hint="eastAsia" w:ascii="仿宋_GB2312" w:hAnsi="仿宋" w:eastAsia="仿宋_GB2312" w:cs="Times New Roman"/>
          <w:b/>
          <w:bCs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" w:eastAsia="仿宋_GB2312" w:cs="Times New Roman"/>
          <w:b/>
          <w:bCs/>
          <w:color w:val="000000"/>
          <w:sz w:val="44"/>
          <w:szCs w:val="44"/>
          <w:highlight w:val="none"/>
          <w:lang w:val="en-US" w:eastAsia="zh-CN"/>
        </w:rPr>
        <w:t>分项报价表</w:t>
      </w:r>
      <w:bookmarkStart w:id="0" w:name="_GoBack"/>
      <w:bookmarkEnd w:id="0"/>
    </w:p>
    <w:p w14:paraId="5D861FF8">
      <w:pPr>
        <w:pStyle w:val="2"/>
        <w:rPr>
          <w:rFonts w:hint="eastAsia"/>
          <w:lang w:val="zh-CN" w:eastAsia="zh-CN"/>
        </w:rPr>
      </w:pP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5"/>
        <w:gridCol w:w="1835"/>
        <w:gridCol w:w="1690"/>
        <w:gridCol w:w="1690"/>
        <w:gridCol w:w="2326"/>
      </w:tblGrid>
      <w:tr w14:paraId="0E3407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30F4504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  <w:t>人数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1E5A6C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  <w:t>员工费用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  <w:t xml:space="preserve"> （元/年）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8948370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  <w:t>管理费</w:t>
            </w:r>
          </w:p>
          <w:p w14:paraId="33D74749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  <w:t>（元/年）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A4134FB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  <w:t>税金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  <w:t>（元/年）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6023021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  <w:t>总合计</w:t>
            </w:r>
          </w:p>
          <w:p w14:paraId="1BF522A1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  <w:t>（元/年）</w:t>
            </w:r>
          </w:p>
        </w:tc>
      </w:tr>
      <w:tr w14:paraId="583FB2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EA377A7"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7A61E0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0A02AA3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6871B7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EC4DF17">
            <w:pPr>
              <w:jc w:val="center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 w:eastAsia="zh-CN"/>
              </w:rPr>
              <w:t>00000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.00</w:t>
            </w:r>
          </w:p>
        </w:tc>
      </w:tr>
      <w:tr w14:paraId="0C5496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0" w:hRule="atLeast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5370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line="360" w:lineRule="auto"/>
              <w:ind w:firstLine="560" w:firstLineChars="200"/>
              <w:textAlignment w:val="auto"/>
              <w:rPr>
                <w:rFonts w:hint="eastAsia" w:ascii="仿宋_GB2312" w:hAnsi="仿宋_GB2312" w:eastAsia="仿宋_GB2312" w:cs="仿宋_GB2312"/>
                <w:color w:val="FF0000"/>
                <w:sz w:val="28"/>
                <w:szCs w:val="28"/>
                <w:highlight w:val="yellow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zh-CN" w:eastAsia="zh-CN"/>
              </w:rPr>
              <w:t>说明：1.员工费用包含员工工资、五险一金、餐补、采暖降温、工会会费、残障金、备用金及其他福利津贴。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zh-CN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zh-CN" w:eastAsia="zh-CN"/>
              </w:rPr>
              <w:t xml:space="preserve">      2.本项目报价为固定人均包干价，人均包干价为10万元/年，项目总费用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en-US" w:eastAsia="zh-CN"/>
              </w:rPr>
              <w:t>120万元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zh-CN" w:eastAsia="zh-CN"/>
              </w:rPr>
              <w:t>/年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en-US"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zh-CN"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8"/>
                <w:szCs w:val="28"/>
                <w:highlight w:val="none"/>
                <w:lang w:val="zh-CN" w:eastAsia="zh-CN"/>
              </w:rPr>
              <w:t>此费用不得调整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zh-CN" w:eastAsia="zh-CN"/>
              </w:rPr>
              <w:t>）.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zh-CN" w:eastAsia="zh-CN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  <w:highlight w:val="none"/>
                <w:lang w:val="zh-CN" w:eastAsia="zh-CN"/>
              </w:rPr>
              <w:t xml:space="preserve">      3.本项目自主报价项为员工费用、管理费、税金，税金按照国家规定计取，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lang w:val="zh-CN" w:eastAsia="zh-CN"/>
              </w:rPr>
              <w:t>员工费用=1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lang w:val="zh-CN" w:eastAsia="zh-CN"/>
              </w:rPr>
              <w:t>00000元/年-管理费-税金。</w:t>
            </w:r>
          </w:p>
          <w:p w14:paraId="312F772C">
            <w:pPr>
              <w:pStyle w:val="2"/>
              <w:ind w:firstLine="540" w:firstLineChars="300"/>
              <w:rPr>
                <w:rFonts w:hint="default"/>
                <w:lang w:val="en-US" w:eastAsia="zh-CN"/>
              </w:rPr>
            </w:pPr>
          </w:p>
        </w:tc>
      </w:tr>
    </w:tbl>
    <w:p w14:paraId="1F306FE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0AFF" w:usb1="00007843" w:usb2="00000001" w:usb3="00000000" w:csb0="400001BF" w:csb1="DFF7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C026FB"/>
    <w:rsid w:val="7C15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209</Characters>
  <Lines>0</Lines>
  <Paragraphs>0</Paragraphs>
  <TotalTime>0</TotalTime>
  <ScaleCrop>false</ScaleCrop>
  <LinksUpToDate>false</LinksUpToDate>
  <CharactersWithSpaces>222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2026-04-20T08:05:00Z</dcterms:created>
  <dc:creator>Administrator</dc:creator>
  <cp:lastModifiedBy>肖先生</cp:lastModifiedBy>
  <dcterms:modified xsi:type="dcterms:W3CDTF">2026-04-20T08:07:06Z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eyJoZGlkIjoiNWVlYWVhMDIwYzYzODAwMzBhMDhhNzRhNjk3YjBlNjQiLCJ1c2VySWQiOiIzNTUwNDA0OTMifQ==</vt:lpwstr>
  </property>
  <property fmtid="{D5CDD505-2E9C-101B-9397-08002B2CF9AE}" pid="4" name="ICV">
    <vt:lpwstr>2D0A5DC1FE5E407EA5C37027D9078D78_12</vt:lpwstr>
  </property>
</Properties>
</file>