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hint="eastAsia" w:ascii="仿宋_GB2312" w:hAnsi="仿宋" w:eastAsia="仿宋_GB2312"/>
          <w:bCs w:val="0"/>
          <w:color w:val="auto"/>
          <w:sz w:val="32"/>
          <w:szCs w:val="32"/>
        </w:rPr>
      </w:pPr>
      <w:r>
        <w:rPr>
          <w:color w:val="auto"/>
          <w:lang w:val="zh-CN"/>
        </w:rPr>
        <w:t xml:space="preserve">  </w:t>
      </w:r>
      <w:r>
        <w:rPr>
          <w:rFonts w:hint="eastAsia"/>
          <w:color w:val="auto"/>
          <w:lang w:val="en-US" w:eastAsia="zh-CN"/>
        </w:rPr>
        <w:t>参考</w:t>
      </w:r>
      <w:r>
        <w:rPr>
          <w:rFonts w:hint="eastAsia"/>
          <w:color w:val="auto"/>
          <w:lang w:val="zh-CN"/>
        </w:rPr>
        <w:t>合同文本</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（本格式条款供采购人和</w:t>
      </w:r>
      <w:r>
        <w:rPr>
          <w:rFonts w:hint="eastAsia" w:ascii="仿宋" w:hAnsi="仿宋" w:eastAsia="仿宋" w:cs="仿宋"/>
          <w:sz w:val="32"/>
          <w:szCs w:val="32"/>
          <w:lang w:eastAsia="zh-CN"/>
        </w:rPr>
        <w:t>中标单位</w:t>
      </w:r>
      <w:r>
        <w:rPr>
          <w:rFonts w:hint="eastAsia" w:ascii="仿宋" w:hAnsi="仿宋" w:eastAsia="仿宋" w:cs="仿宋"/>
          <w:sz w:val="32"/>
          <w:szCs w:val="32"/>
        </w:rPr>
        <w:t>双方签订合同参考，最终以采购人实际签订的合同为准）</w:t>
      </w:r>
    </w:p>
    <w:p>
      <w:pPr>
        <w:autoSpaceDE w:val="0"/>
        <w:autoSpaceDN w:val="0"/>
        <w:adjustRightInd w:val="0"/>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lang w:val="zh-CN"/>
        </w:rPr>
        <w:t xml:space="preserve">合同编号： </w:t>
      </w:r>
      <w:r>
        <w:rPr>
          <w:rFonts w:hint="eastAsia" w:ascii="仿宋" w:hAnsi="仿宋" w:eastAsia="仿宋" w:cs="仿宋"/>
          <w:sz w:val="32"/>
          <w:szCs w:val="32"/>
        </w:rPr>
        <w:t xml:space="preserve">                             </w:t>
      </w:r>
    </w:p>
    <w:p>
      <w:pPr>
        <w:autoSpaceDE w:val="0"/>
        <w:autoSpaceDN w:val="0"/>
        <w:adjustRightInd w:val="0"/>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lang w:val="zh-CN"/>
        </w:rPr>
        <w:t xml:space="preserve">签订地点： </w:t>
      </w:r>
      <w:r>
        <w:rPr>
          <w:rFonts w:hint="eastAsia" w:ascii="仿宋" w:hAnsi="仿宋" w:eastAsia="仿宋" w:cs="仿宋"/>
          <w:sz w:val="32"/>
          <w:szCs w:val="32"/>
        </w:rPr>
        <w:t xml:space="preserve">            </w:t>
      </w:r>
      <w:bookmarkStart w:id="0" w:name="_GoBack"/>
      <w:bookmarkEnd w:id="0"/>
      <w:r>
        <w:rPr>
          <w:rFonts w:hint="eastAsia" w:ascii="仿宋" w:hAnsi="仿宋" w:eastAsia="仿宋" w:cs="仿宋"/>
          <w:sz w:val="32"/>
          <w:szCs w:val="32"/>
        </w:rPr>
        <w:t xml:space="preserve">                  </w:t>
      </w:r>
    </w:p>
    <w:p>
      <w:pPr>
        <w:autoSpaceDE w:val="0"/>
        <w:autoSpaceDN w:val="0"/>
        <w:adjustRightInd w:val="0"/>
        <w:spacing w:line="360" w:lineRule="auto"/>
        <w:ind w:firstLine="640" w:firstLineChars="200"/>
        <w:jc w:val="left"/>
        <w:rPr>
          <w:rFonts w:ascii="仿宋" w:hAnsi="仿宋" w:eastAsia="仿宋" w:cs="仿宋"/>
          <w:sz w:val="32"/>
          <w:szCs w:val="32"/>
          <w:u w:val="single"/>
        </w:rPr>
      </w:pPr>
      <w:r>
        <w:rPr>
          <w:rFonts w:hint="eastAsia" w:ascii="仿宋" w:hAnsi="仿宋" w:eastAsia="仿宋" w:cs="仿宋"/>
          <w:sz w:val="32"/>
          <w:szCs w:val="32"/>
          <w:lang w:val="zh-CN"/>
        </w:rPr>
        <w:t>签订时间：</w:t>
      </w:r>
      <w:r>
        <w:rPr>
          <w:rFonts w:hint="eastAsia" w:ascii="仿宋" w:hAnsi="仿宋" w:eastAsia="仿宋" w:cs="仿宋"/>
          <w:sz w:val="32"/>
          <w:szCs w:val="32"/>
        </w:rPr>
        <w:t xml:space="preserve">                               </w:t>
      </w:r>
    </w:p>
    <w:p>
      <w:pPr>
        <w:autoSpaceDE w:val="0"/>
        <w:autoSpaceDN w:val="0"/>
        <w:adjustRightInd w:val="0"/>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lang w:val="zh-CN"/>
        </w:rPr>
        <w:t>甲方：</w:t>
      </w:r>
      <w:r>
        <w:rPr>
          <w:rFonts w:hint="eastAsia" w:ascii="仿宋" w:hAnsi="仿宋" w:eastAsia="仿宋" w:cs="仿宋"/>
          <w:sz w:val="32"/>
          <w:szCs w:val="32"/>
          <w:u w:val="single"/>
        </w:rPr>
        <w:t xml:space="preserve">    </w:t>
      </w:r>
      <w:r>
        <w:rPr>
          <w:rFonts w:hint="eastAsia" w:ascii="仿宋_GB2312" w:eastAsia="仿宋_GB2312"/>
          <w:kern w:val="0"/>
          <w:sz w:val="32"/>
          <w:szCs w:val="32"/>
          <w:u w:val="single"/>
          <w:lang w:eastAsia="zh-CN"/>
        </w:rPr>
        <w:t>铜川</w:t>
      </w:r>
      <w:r>
        <w:rPr>
          <w:rFonts w:hint="eastAsia" w:ascii="仿宋_GB2312" w:eastAsia="仿宋_GB2312"/>
          <w:kern w:val="0"/>
          <w:sz w:val="32"/>
          <w:szCs w:val="32"/>
          <w:u w:val="single"/>
        </w:rPr>
        <w:t>市</w:t>
      </w:r>
      <w:r>
        <w:rPr>
          <w:rFonts w:hint="eastAsia" w:ascii="仿宋_GB2312" w:eastAsia="仿宋_GB2312"/>
          <w:kern w:val="0"/>
          <w:sz w:val="32"/>
          <w:szCs w:val="32"/>
          <w:u w:val="single"/>
          <w:lang w:eastAsia="zh-CN"/>
        </w:rPr>
        <w:t>民政局</w:t>
      </w:r>
      <w:r>
        <w:rPr>
          <w:rFonts w:hint="eastAsia" w:ascii="仿宋_GB2312" w:eastAsia="仿宋_GB2312"/>
          <w:kern w:val="0"/>
          <w:sz w:val="32"/>
          <w:szCs w:val="32"/>
          <w:u w:val="single"/>
          <w:lang w:val="en-US" w:eastAsia="zh-CN"/>
        </w:rPr>
        <w:t xml:space="preserve">  </w:t>
      </w:r>
      <w:r>
        <w:rPr>
          <w:rFonts w:hint="eastAsia" w:ascii="仿宋_GB2312" w:eastAsia="仿宋_GB2312"/>
          <w:kern w:val="0"/>
          <w:sz w:val="32"/>
          <w:szCs w:val="32"/>
          <w:u w:val="single"/>
        </w:rPr>
        <w:t xml:space="preserve">  </w:t>
      </w:r>
      <w:r>
        <w:rPr>
          <w:rFonts w:hint="eastAsia" w:ascii="仿宋" w:hAnsi="仿宋" w:eastAsia="仿宋" w:cs="仿宋"/>
          <w:sz w:val="32"/>
          <w:szCs w:val="32"/>
          <w:u w:val="single"/>
          <w:lang w:val="zh-CN"/>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p>
    <w:p>
      <w:pPr>
        <w:autoSpaceDE w:val="0"/>
        <w:autoSpaceDN w:val="0"/>
        <w:adjustRightInd w:val="0"/>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lang w:val="zh-CN"/>
        </w:rPr>
        <w:t>乙方：</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zh-CN"/>
        </w:rPr>
        <w:t>（乙方）</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p>
    <w:p>
      <w:pPr>
        <w:adjustRightInd w:val="0"/>
        <w:snapToGrid w:val="0"/>
        <w:spacing w:line="360" w:lineRule="auto"/>
        <w:ind w:firstLine="640" w:firstLineChars="200"/>
        <w:rPr>
          <w:rFonts w:ascii="仿宋" w:hAnsi="仿宋" w:eastAsia="仿宋" w:cs="仿宋"/>
          <w:sz w:val="32"/>
          <w:szCs w:val="32"/>
        </w:rPr>
      </w:pPr>
      <w:r>
        <w:rPr>
          <w:rFonts w:hint="eastAsia" w:ascii="仿宋_GB2312" w:hAnsi="仿宋_GB2312" w:eastAsia="仿宋_GB2312" w:cs="仿宋_GB2312"/>
          <w:sz w:val="32"/>
          <w:szCs w:val="32"/>
        </w:rPr>
        <w:t>根据《中华人民共和国民法典》及其他有关法律、法规，遵循平等、自愿、公平和诚信的原则，双方就下述项目范围与相关服务事项协商一致，订立本合同，</w:t>
      </w:r>
      <w:r>
        <w:rPr>
          <w:rFonts w:hint="eastAsia" w:ascii="仿宋" w:hAnsi="仿宋" w:eastAsia="仿宋" w:cs="仿宋"/>
          <w:sz w:val="32"/>
          <w:szCs w:val="32"/>
          <w:lang w:val="zh-CN"/>
        </w:rPr>
        <w:t>并共同遵守如下条款：</w:t>
      </w:r>
    </w:p>
    <w:p>
      <w:pPr>
        <w:autoSpaceDE w:val="0"/>
        <w:autoSpaceDN w:val="0"/>
        <w:adjustRightInd w:val="0"/>
        <w:spacing w:line="360" w:lineRule="auto"/>
        <w:ind w:firstLine="643" w:firstLineChars="200"/>
        <w:rPr>
          <w:rFonts w:ascii="仿宋_GB2312" w:hAnsi="仿宋" w:eastAsia="仿宋_GB2312"/>
          <w:bCs/>
          <w:sz w:val="32"/>
          <w:szCs w:val="32"/>
        </w:rPr>
      </w:pPr>
      <w:r>
        <w:rPr>
          <w:rFonts w:hint="eastAsia" w:ascii="仿宋" w:hAnsi="仿宋" w:eastAsia="仿宋" w:cs="仿宋"/>
          <w:b/>
          <w:bCs/>
          <w:sz w:val="32"/>
          <w:szCs w:val="32"/>
          <w:lang w:val="zh-CN"/>
        </w:rPr>
        <w:t>第一条</w:t>
      </w:r>
      <w:r>
        <w:rPr>
          <w:rFonts w:hint="eastAsia" w:ascii="仿宋" w:hAnsi="仿宋" w:eastAsia="仿宋" w:cs="仿宋"/>
          <w:b/>
          <w:bCs/>
          <w:sz w:val="32"/>
          <w:szCs w:val="32"/>
        </w:rPr>
        <w:t xml:space="preserve"> </w:t>
      </w:r>
      <w:r>
        <w:rPr>
          <w:rFonts w:hint="eastAsia" w:ascii="仿宋" w:hAnsi="仿宋" w:eastAsia="仿宋" w:cs="仿宋"/>
          <w:b/>
          <w:bCs/>
          <w:sz w:val="32"/>
          <w:szCs w:val="32"/>
          <w:lang w:val="zh-CN"/>
        </w:rPr>
        <w:t>服务期</w:t>
      </w:r>
      <w:r>
        <w:rPr>
          <w:rFonts w:hint="eastAsia" w:ascii="仿宋" w:hAnsi="仿宋" w:eastAsia="仿宋" w:cs="仿宋"/>
          <w:sz w:val="32"/>
          <w:szCs w:val="32"/>
          <w:lang w:val="zh-CN"/>
        </w:rPr>
        <w:t>：</w:t>
      </w:r>
      <w:r>
        <w:rPr>
          <w:rFonts w:hint="eastAsia" w:ascii="仿宋" w:hAnsi="仿宋"/>
          <w:color w:val="auto"/>
          <w:szCs w:val="32"/>
          <w:highlight w:val="none"/>
          <w:lang w:eastAsia="zh-CN"/>
        </w:rPr>
        <w:t>自合同签订之日起</w:t>
      </w:r>
      <w:r>
        <w:rPr>
          <w:rFonts w:hint="eastAsia" w:ascii="仿宋" w:hAnsi="仿宋"/>
          <w:color w:val="auto"/>
          <w:szCs w:val="32"/>
          <w:highlight w:val="none"/>
          <w:u w:val="none"/>
          <w:lang w:val="en-US" w:eastAsia="zh-CN"/>
        </w:rPr>
        <w:t>1年</w:t>
      </w:r>
      <w:r>
        <w:rPr>
          <w:rFonts w:hint="eastAsia" w:ascii="仿宋_GB2312" w:eastAsia="仿宋_GB2312"/>
          <w:color w:val="auto"/>
          <w:kern w:val="0"/>
          <w:szCs w:val="32"/>
          <w:highlight w:val="none"/>
        </w:rPr>
        <w:t>。</w:t>
      </w:r>
    </w:p>
    <w:p>
      <w:pPr>
        <w:pStyle w:val="5"/>
        <w:pBdr>
          <w:bottom w:val="none" w:color="auto" w:sz="0" w:space="6"/>
        </w:pBdr>
        <w:tabs>
          <w:tab w:val="center" w:pos="4153"/>
          <w:tab w:val="center" w:pos="4535"/>
          <w:tab w:val="clear" w:pos="4140"/>
          <w:tab w:val="clear" w:pos="8300"/>
        </w:tabs>
        <w:spacing w:line="360" w:lineRule="auto"/>
        <w:ind w:right="28" w:firstLine="643" w:firstLineChars="200"/>
        <w:jc w:val="both"/>
        <w:rPr>
          <w:rFonts w:ascii="仿宋" w:hAnsi="仿宋" w:eastAsia="仿宋" w:cs="仿宋"/>
          <w:sz w:val="32"/>
          <w:szCs w:val="32"/>
          <w:lang w:val="zh-CN"/>
        </w:rPr>
      </w:pPr>
      <w:r>
        <w:rPr>
          <w:rFonts w:hint="eastAsia" w:ascii="仿宋" w:hAnsi="仿宋" w:eastAsia="仿宋" w:cs="仿宋"/>
          <w:b/>
          <w:bCs/>
          <w:sz w:val="32"/>
          <w:szCs w:val="32"/>
          <w:lang w:val="zh-CN"/>
        </w:rPr>
        <w:t>第二条</w:t>
      </w:r>
      <w:r>
        <w:rPr>
          <w:rFonts w:hint="eastAsia" w:ascii="仿宋" w:hAnsi="仿宋" w:eastAsia="仿宋" w:cs="仿宋"/>
          <w:sz w:val="32"/>
          <w:szCs w:val="32"/>
          <w:lang w:val="zh-CN"/>
        </w:rPr>
        <w:t xml:space="preserve"> </w:t>
      </w:r>
      <w:r>
        <w:rPr>
          <w:rFonts w:hint="eastAsia" w:ascii="仿宋" w:hAnsi="仿宋" w:eastAsia="仿宋" w:cs="仿宋"/>
          <w:b/>
          <w:bCs/>
          <w:sz w:val="32"/>
          <w:szCs w:val="32"/>
        </w:rPr>
        <w:t>服务内容：</w:t>
      </w:r>
      <w:r>
        <w:rPr>
          <w:rFonts w:hint="eastAsia" w:ascii="仿宋" w:hAnsi="仿宋" w:eastAsia="仿宋" w:cs="仿宋"/>
          <w:b w:val="0"/>
          <w:bCs w:val="0"/>
          <w:sz w:val="32"/>
          <w:szCs w:val="32"/>
          <w:lang w:eastAsia="zh-CN"/>
        </w:rPr>
        <w:t>铜川市政府援助居家养老服务</w:t>
      </w:r>
    </w:p>
    <w:p>
      <w:pPr>
        <w:autoSpaceDE w:val="0"/>
        <w:autoSpaceDN w:val="0"/>
        <w:adjustRightInd w:val="0"/>
        <w:spacing w:line="360" w:lineRule="auto"/>
        <w:ind w:firstLine="643" w:firstLineChars="200"/>
        <w:jc w:val="left"/>
        <w:rPr>
          <w:rFonts w:ascii="仿宋" w:hAnsi="仿宋" w:eastAsia="仿宋" w:cs="仿宋"/>
          <w:b/>
          <w:bCs/>
          <w:sz w:val="32"/>
          <w:szCs w:val="32"/>
          <w:lang w:val="zh-CN"/>
        </w:rPr>
      </w:pPr>
      <w:r>
        <w:rPr>
          <w:rFonts w:hint="eastAsia" w:ascii="仿宋" w:hAnsi="仿宋" w:eastAsia="仿宋" w:cs="仿宋"/>
          <w:b/>
          <w:bCs/>
          <w:sz w:val="32"/>
          <w:szCs w:val="32"/>
          <w:lang w:val="zh-CN"/>
        </w:rPr>
        <w:t>第三条 合同总价款</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1、本合同总价为人民币大写：</w:t>
      </w:r>
      <w:r>
        <w:rPr>
          <w:rFonts w:hint="eastAsia" w:ascii="仿宋" w:hAnsi="仿宋" w:eastAsia="仿宋" w:cs="仿宋"/>
          <w:sz w:val="32"/>
          <w:szCs w:val="32"/>
          <w:u w:val="single"/>
          <w:lang w:val="zh-CN"/>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zh-CN"/>
        </w:rPr>
        <w:t xml:space="preserve">    </w:t>
      </w:r>
      <w:r>
        <w:rPr>
          <w:rFonts w:hint="eastAsia" w:ascii="仿宋" w:hAnsi="仿宋" w:eastAsia="仿宋" w:cs="仿宋"/>
          <w:sz w:val="32"/>
          <w:szCs w:val="32"/>
          <w:lang w:val="zh-CN"/>
        </w:rPr>
        <w:t xml:space="preserve"> （￥</w:t>
      </w:r>
      <w:r>
        <w:rPr>
          <w:rFonts w:hint="eastAsia" w:ascii="仿宋" w:hAnsi="仿宋" w:eastAsia="仿宋" w:cs="仿宋"/>
          <w:sz w:val="32"/>
          <w:szCs w:val="32"/>
          <w:u w:val="single"/>
          <w:lang w:val="zh-CN"/>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zh-CN"/>
        </w:rPr>
        <w:t xml:space="preserve"> </w:t>
      </w:r>
      <w:r>
        <w:rPr>
          <w:rFonts w:hint="eastAsia" w:ascii="仿宋" w:hAnsi="仿宋" w:eastAsia="仿宋" w:cs="仿宋"/>
          <w:sz w:val="32"/>
          <w:szCs w:val="32"/>
          <w:lang w:val="zh-CN"/>
        </w:rPr>
        <w:t>元），分项价款在“报价一览表”中有明确规定。</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rPr>
        <w:t>2、</w:t>
      </w:r>
      <w:r>
        <w:rPr>
          <w:rFonts w:hint="eastAsia" w:ascii="仿宋" w:hAnsi="仿宋" w:eastAsia="仿宋" w:cs="仿宋"/>
          <w:sz w:val="32"/>
          <w:szCs w:val="32"/>
          <w:lang w:val="zh-CN"/>
        </w:rPr>
        <w:t>合同总价即中标价，为一次性报价，不受市场价变化或实际工作量变化的影响。合同价格为含税价，供应商（中标单位）提供货物（服务）所发生的一切税（包括增值税）费等都已包含于合同价款中。</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3、本合同执行期间合同总价不变，甲方无须另向乙方支付本合同规定之外的其他任何费用。</w:t>
      </w:r>
    </w:p>
    <w:p>
      <w:pPr>
        <w:autoSpaceDE w:val="0"/>
        <w:autoSpaceDN w:val="0"/>
        <w:adjustRightInd w:val="0"/>
        <w:spacing w:line="360" w:lineRule="auto"/>
        <w:ind w:firstLine="643" w:firstLineChars="200"/>
        <w:jc w:val="left"/>
        <w:rPr>
          <w:rFonts w:ascii="仿宋" w:hAnsi="仿宋" w:eastAsia="仿宋" w:cs="仿宋"/>
          <w:b/>
          <w:bCs/>
          <w:sz w:val="32"/>
          <w:szCs w:val="32"/>
          <w:lang w:val="zh-CN"/>
        </w:rPr>
      </w:pPr>
      <w:r>
        <w:rPr>
          <w:rFonts w:hint="eastAsia" w:ascii="仿宋" w:hAnsi="仿宋" w:eastAsia="仿宋" w:cs="仿宋"/>
          <w:b/>
          <w:bCs/>
          <w:sz w:val="32"/>
          <w:szCs w:val="32"/>
          <w:lang w:val="zh-CN"/>
        </w:rPr>
        <w:t>第四条  付款方式及时间</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1.付款方式：</w:t>
      </w:r>
    </w:p>
    <w:p>
      <w:pPr>
        <w:autoSpaceDE w:val="0"/>
        <w:autoSpaceDN w:val="0"/>
        <w:adjustRightInd w:val="0"/>
        <w:spacing w:line="360" w:lineRule="auto"/>
        <w:ind w:firstLine="640" w:firstLineChars="200"/>
        <w:rPr>
          <w:rFonts w:ascii="仿宋" w:hAnsi="仿宋" w:eastAsia="仿宋" w:cs="仿宋"/>
          <w:bCs/>
          <w:sz w:val="32"/>
          <w:szCs w:val="32"/>
        </w:rPr>
      </w:pPr>
      <w:r>
        <w:rPr>
          <w:rFonts w:hint="eastAsia" w:ascii="仿宋" w:hAnsi="仿宋" w:eastAsia="仿宋" w:cs="仿宋"/>
          <w:bCs/>
          <w:sz w:val="32"/>
          <w:szCs w:val="32"/>
          <w:lang w:val="en-US" w:eastAsia="zh-CN"/>
        </w:rPr>
        <w:t>2</w:t>
      </w:r>
      <w:r>
        <w:rPr>
          <w:rFonts w:hint="eastAsia" w:ascii="仿宋" w:hAnsi="仿宋" w:eastAsia="仿宋" w:cs="仿宋"/>
          <w:bCs/>
          <w:sz w:val="32"/>
          <w:szCs w:val="32"/>
        </w:rPr>
        <w:t>.支付方式：银行转账。</w:t>
      </w:r>
    </w:p>
    <w:p>
      <w:pPr>
        <w:autoSpaceDE w:val="0"/>
        <w:autoSpaceDN w:val="0"/>
        <w:adjustRightInd w:val="0"/>
        <w:spacing w:line="360" w:lineRule="auto"/>
        <w:ind w:firstLine="640" w:firstLineChars="200"/>
        <w:rPr>
          <w:rFonts w:ascii="仿宋" w:hAnsi="仿宋" w:eastAsia="仿宋" w:cs="仿宋"/>
          <w:bCs/>
          <w:sz w:val="32"/>
          <w:szCs w:val="32"/>
        </w:rPr>
      </w:pPr>
      <w:r>
        <w:rPr>
          <w:rFonts w:hint="eastAsia" w:ascii="仿宋" w:hAnsi="仿宋" w:eastAsia="仿宋" w:cs="仿宋"/>
          <w:bCs/>
          <w:sz w:val="32"/>
          <w:szCs w:val="32"/>
          <w:lang w:val="en-US" w:eastAsia="zh-CN"/>
        </w:rPr>
        <w:t>3</w:t>
      </w:r>
      <w:r>
        <w:rPr>
          <w:rFonts w:hint="eastAsia" w:ascii="仿宋" w:hAnsi="仿宋" w:eastAsia="仿宋" w:cs="仿宋"/>
          <w:bCs/>
          <w:sz w:val="32"/>
          <w:szCs w:val="32"/>
        </w:rPr>
        <w:t>.结算方式：乙方在接受付款前开具全额发票给甲方。</w:t>
      </w:r>
    </w:p>
    <w:p>
      <w:pPr>
        <w:autoSpaceDE w:val="0"/>
        <w:autoSpaceDN w:val="0"/>
        <w:adjustRightInd w:val="0"/>
        <w:spacing w:line="360" w:lineRule="auto"/>
        <w:ind w:firstLine="643" w:firstLineChars="200"/>
        <w:jc w:val="left"/>
        <w:rPr>
          <w:rFonts w:ascii="仿宋" w:hAnsi="仿宋" w:eastAsia="仿宋" w:cs="仿宋"/>
          <w:b/>
          <w:bCs/>
          <w:sz w:val="32"/>
          <w:szCs w:val="32"/>
          <w:lang w:val="zh-CN"/>
        </w:rPr>
      </w:pPr>
      <w:r>
        <w:rPr>
          <w:rFonts w:hint="eastAsia" w:ascii="仿宋" w:hAnsi="仿宋" w:eastAsia="仿宋" w:cs="仿宋"/>
          <w:b/>
          <w:bCs/>
          <w:sz w:val="32"/>
          <w:szCs w:val="32"/>
          <w:lang w:val="zh-CN"/>
        </w:rPr>
        <w:t>第五条   知识产权</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乙方应保证投标技术服务不会出现因第三方提出侵犯其专利权、商标权或其它知识产权而引发法律或经济纠纷，否则由乙方承担全部责任。任何被乙方用于未经授权的商业目的行为所造成的违约或侵权责任由乙方承但。</w:t>
      </w:r>
    </w:p>
    <w:p>
      <w:pPr>
        <w:autoSpaceDE w:val="0"/>
        <w:autoSpaceDN w:val="0"/>
        <w:adjustRightInd w:val="0"/>
        <w:spacing w:line="360" w:lineRule="auto"/>
        <w:ind w:firstLine="643" w:firstLineChars="200"/>
        <w:jc w:val="left"/>
        <w:rPr>
          <w:rFonts w:ascii="仿宋" w:hAnsi="仿宋" w:eastAsia="仿宋" w:cs="仿宋"/>
          <w:b/>
          <w:bCs/>
          <w:sz w:val="32"/>
          <w:szCs w:val="32"/>
          <w:lang w:val="zh-CN"/>
        </w:rPr>
      </w:pPr>
      <w:r>
        <w:rPr>
          <w:rFonts w:hint="eastAsia" w:ascii="仿宋" w:hAnsi="仿宋" w:eastAsia="仿宋" w:cs="仿宋"/>
          <w:b/>
          <w:bCs/>
          <w:sz w:val="32"/>
          <w:szCs w:val="32"/>
          <w:lang w:val="zh-CN"/>
        </w:rPr>
        <w:t>第六条  无产权瑕疵条款</w:t>
      </w:r>
    </w:p>
    <w:p>
      <w:pPr>
        <w:spacing w:line="360" w:lineRule="auto"/>
        <w:ind w:firstLine="640" w:firstLineChars="200"/>
        <w:rPr>
          <w:rFonts w:ascii="仿宋" w:hAnsi="仿宋" w:eastAsia="仿宋" w:cs="仿宋"/>
          <w:sz w:val="32"/>
          <w:szCs w:val="32"/>
          <w:lang w:val="zh-CN"/>
        </w:rPr>
      </w:pPr>
      <w:r>
        <w:rPr>
          <w:rFonts w:hint="eastAsia" w:ascii="仿宋" w:hAnsi="仿宋" w:eastAsia="仿宋" w:cs="仿宋"/>
          <w:sz w:val="32"/>
          <w:szCs w:val="32"/>
          <w:lang w:val="zh-CN"/>
        </w:rPr>
        <w:t>乙方保证所提供的服务的所有权完全属于乙方且无任何抵押、查封等产权瑕疵。如有产权瑕疵的，视为乙方违约。乙方应负担由此而产生的一切损失。</w:t>
      </w:r>
    </w:p>
    <w:p>
      <w:pPr>
        <w:autoSpaceDE w:val="0"/>
        <w:autoSpaceDN w:val="0"/>
        <w:adjustRightInd w:val="0"/>
        <w:spacing w:line="360" w:lineRule="auto"/>
        <w:ind w:firstLine="643" w:firstLineChars="200"/>
        <w:jc w:val="left"/>
        <w:rPr>
          <w:rFonts w:ascii="仿宋" w:hAnsi="仿宋" w:eastAsia="仿宋" w:cs="仿宋"/>
          <w:b/>
          <w:bCs/>
          <w:sz w:val="32"/>
          <w:szCs w:val="32"/>
          <w:lang w:val="zh-CN"/>
        </w:rPr>
      </w:pPr>
      <w:r>
        <w:rPr>
          <w:rFonts w:hint="eastAsia" w:ascii="仿宋" w:hAnsi="仿宋" w:eastAsia="仿宋" w:cs="仿宋"/>
          <w:b/>
          <w:bCs/>
          <w:sz w:val="32"/>
          <w:szCs w:val="32"/>
          <w:lang w:val="zh-CN"/>
        </w:rPr>
        <w:t>第七条   履约保证金（如有）</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 xml:space="preserve">1、乙方在签订本合同之前，向甲方提交履约保证金人民币 </w:t>
      </w:r>
      <w:r>
        <w:rPr>
          <w:rFonts w:hint="eastAsia" w:ascii="仿宋" w:hAnsi="仿宋" w:eastAsia="仿宋" w:cs="仿宋"/>
          <w:sz w:val="32"/>
          <w:szCs w:val="32"/>
        </w:rPr>
        <w:t xml:space="preserve">   </w:t>
      </w:r>
      <w:r>
        <w:rPr>
          <w:rFonts w:hint="eastAsia" w:ascii="仿宋" w:hAnsi="仿宋" w:eastAsia="仿宋" w:cs="仿宋"/>
          <w:sz w:val="32"/>
          <w:szCs w:val="32"/>
          <w:lang w:val="zh-CN"/>
        </w:rPr>
        <w:t>元，￥</w:t>
      </w:r>
      <w:r>
        <w:rPr>
          <w:rFonts w:hint="eastAsia" w:ascii="仿宋" w:hAnsi="仿宋" w:eastAsia="仿宋" w:cs="仿宋"/>
          <w:sz w:val="32"/>
          <w:szCs w:val="32"/>
        </w:rPr>
        <w:t xml:space="preserve">     </w:t>
      </w:r>
      <w:r>
        <w:rPr>
          <w:rFonts w:hint="eastAsia" w:ascii="仿宋" w:hAnsi="仿宋" w:eastAsia="仿宋" w:cs="仿宋"/>
          <w:sz w:val="32"/>
          <w:szCs w:val="32"/>
          <w:lang w:val="zh-CN"/>
        </w:rPr>
        <w:t>元。</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2、履约保证金的有效期为乙方承诺的服务期限。</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3、履约保证金作为违约金的一部分及用于补偿甲方因乙方不能履行合同义务而蒙受的损失。</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4、服务期限结束后，甲方财务部门接到甲方确认本合同服务等约定事项已经履行完毕的正式书面文件后的 7日内，向乙方退还履约保证金。</w:t>
      </w:r>
    </w:p>
    <w:p>
      <w:pPr>
        <w:autoSpaceDE w:val="0"/>
        <w:autoSpaceDN w:val="0"/>
        <w:adjustRightInd w:val="0"/>
        <w:spacing w:line="360" w:lineRule="auto"/>
        <w:ind w:firstLine="643" w:firstLineChars="200"/>
        <w:jc w:val="left"/>
        <w:rPr>
          <w:rFonts w:ascii="仿宋" w:hAnsi="仿宋" w:eastAsia="仿宋" w:cs="仿宋"/>
          <w:b/>
          <w:bCs/>
          <w:sz w:val="32"/>
          <w:szCs w:val="32"/>
          <w:lang w:val="zh-CN"/>
        </w:rPr>
      </w:pPr>
      <w:r>
        <w:rPr>
          <w:rFonts w:hint="eastAsia" w:ascii="仿宋" w:hAnsi="仿宋" w:eastAsia="仿宋" w:cs="仿宋"/>
          <w:b/>
          <w:bCs/>
          <w:sz w:val="32"/>
          <w:szCs w:val="32"/>
          <w:lang w:val="zh-CN"/>
        </w:rPr>
        <w:t>第八条  甲方的权利和义务</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1、甲方有权对合同规定范围内乙方的服务行为进行监督和检查，拥有监管权。有权定期核对乙方提供服务所配备的人员数量。对甲方认为不合理的部分有权下达整改通知书，并要求乙方限期整改。</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2、甲方有权依据双方签订的考评办法对乙方提供的服务进行定期考评。当考评结果未达到标准时，有权依据考评办法约定的数额扣除履约保证金。</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rPr>
        <w:t>3</w:t>
      </w:r>
      <w:r>
        <w:rPr>
          <w:rFonts w:hint="eastAsia" w:ascii="仿宋" w:hAnsi="仿宋" w:eastAsia="仿宋" w:cs="仿宋"/>
          <w:sz w:val="32"/>
          <w:szCs w:val="32"/>
          <w:lang w:val="zh-CN"/>
        </w:rPr>
        <w:t>、负责检查监督乙方管理工作的实施及制度的执行情况。</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rPr>
        <w:t>4</w:t>
      </w:r>
      <w:r>
        <w:rPr>
          <w:rFonts w:hint="eastAsia" w:ascii="仿宋" w:hAnsi="仿宋" w:eastAsia="仿宋" w:cs="仿宋"/>
          <w:sz w:val="32"/>
          <w:szCs w:val="32"/>
          <w:lang w:val="zh-CN"/>
        </w:rPr>
        <w:t>、根据本合同规定，按时向乙方支付应付服务费用。</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rPr>
        <w:t>5</w:t>
      </w:r>
      <w:r>
        <w:rPr>
          <w:rFonts w:hint="eastAsia" w:ascii="仿宋" w:hAnsi="仿宋" w:eastAsia="仿宋" w:cs="仿宋"/>
          <w:sz w:val="32"/>
          <w:szCs w:val="32"/>
          <w:lang w:val="zh-CN"/>
        </w:rPr>
        <w:t>、在项目质量管理方面，甲方应给予乙方充分信任，不能过多干涉乙方专业范畴。</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rPr>
        <w:t>6</w:t>
      </w:r>
      <w:r>
        <w:rPr>
          <w:rFonts w:hint="eastAsia" w:ascii="仿宋" w:hAnsi="仿宋" w:eastAsia="仿宋" w:cs="仿宋"/>
          <w:sz w:val="32"/>
          <w:szCs w:val="32"/>
          <w:lang w:val="zh-CN"/>
        </w:rPr>
        <w:t>、国家法律、法规所规定由甲方承担的其它责任。</w:t>
      </w:r>
    </w:p>
    <w:p>
      <w:pPr>
        <w:autoSpaceDE w:val="0"/>
        <w:autoSpaceDN w:val="0"/>
        <w:adjustRightInd w:val="0"/>
        <w:spacing w:line="360" w:lineRule="auto"/>
        <w:ind w:firstLine="643" w:firstLineChars="200"/>
        <w:jc w:val="left"/>
        <w:rPr>
          <w:rFonts w:ascii="仿宋" w:hAnsi="仿宋" w:eastAsia="仿宋" w:cs="仿宋"/>
          <w:b/>
          <w:bCs/>
          <w:sz w:val="32"/>
          <w:szCs w:val="32"/>
          <w:lang w:val="zh-CN"/>
        </w:rPr>
      </w:pPr>
      <w:r>
        <w:rPr>
          <w:rFonts w:hint="eastAsia" w:ascii="仿宋" w:hAnsi="仿宋" w:eastAsia="仿宋" w:cs="仿宋"/>
          <w:b/>
          <w:bCs/>
          <w:sz w:val="32"/>
          <w:szCs w:val="32"/>
          <w:lang w:val="zh-CN"/>
        </w:rPr>
        <w:t>第九条  乙方的权利和义务</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1、对本合同规定的委托服务范围内的项目享有管理权及服务义务。</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2、根据本合同的规定向甲方收取相关服务费用，并有权在本项目管理范围内管理及合理使用。</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3、及时向甲方通告本项目服务范围内有关服务的重大事项，及时配合处理投诉。</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4、接受项目行业管理部门及政府有关部门的指导，接受甲方的监督。</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5、国家法律、法规所规定由乙方承担的其它责任。</w:t>
      </w:r>
    </w:p>
    <w:p>
      <w:pPr>
        <w:autoSpaceDE w:val="0"/>
        <w:autoSpaceDN w:val="0"/>
        <w:adjustRightInd w:val="0"/>
        <w:spacing w:line="360" w:lineRule="auto"/>
        <w:ind w:firstLine="643" w:firstLineChars="200"/>
        <w:jc w:val="left"/>
        <w:rPr>
          <w:rFonts w:ascii="仿宋" w:hAnsi="仿宋" w:eastAsia="仿宋" w:cs="仿宋"/>
          <w:b/>
          <w:bCs/>
          <w:sz w:val="32"/>
          <w:szCs w:val="32"/>
          <w:lang w:val="zh-CN"/>
        </w:rPr>
      </w:pPr>
      <w:r>
        <w:rPr>
          <w:rFonts w:hint="eastAsia" w:ascii="仿宋" w:hAnsi="仿宋" w:eastAsia="仿宋" w:cs="仿宋"/>
          <w:b/>
          <w:bCs/>
          <w:sz w:val="32"/>
          <w:szCs w:val="32"/>
          <w:lang w:val="zh-CN"/>
        </w:rPr>
        <w:t>第十条  违约责任</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1、甲乙双方必须遵守本合同并执行合同中的各项规定，保证本合同的正常履行。</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autoSpaceDE w:val="0"/>
        <w:autoSpaceDN w:val="0"/>
        <w:adjustRightInd w:val="0"/>
        <w:spacing w:line="360" w:lineRule="auto"/>
        <w:ind w:firstLine="643" w:firstLineChars="200"/>
        <w:jc w:val="left"/>
        <w:rPr>
          <w:rFonts w:ascii="仿宋" w:hAnsi="仿宋" w:eastAsia="仿宋" w:cs="仿宋"/>
          <w:b/>
          <w:bCs/>
          <w:sz w:val="32"/>
          <w:szCs w:val="32"/>
          <w:lang w:val="zh-CN"/>
        </w:rPr>
      </w:pPr>
      <w:r>
        <w:rPr>
          <w:rFonts w:hint="eastAsia" w:ascii="仿宋" w:hAnsi="仿宋" w:eastAsia="仿宋" w:cs="仿宋"/>
          <w:b/>
          <w:bCs/>
          <w:sz w:val="32"/>
          <w:szCs w:val="32"/>
          <w:lang w:val="zh-CN"/>
        </w:rPr>
        <w:t>第十一条</w:t>
      </w:r>
      <w:r>
        <w:rPr>
          <w:rFonts w:hint="eastAsia" w:ascii="仿宋" w:hAnsi="仿宋" w:eastAsia="仿宋" w:cs="仿宋"/>
          <w:b/>
          <w:bCs/>
          <w:sz w:val="32"/>
          <w:szCs w:val="32"/>
        </w:rPr>
        <w:t xml:space="preserve">  </w:t>
      </w:r>
      <w:r>
        <w:rPr>
          <w:rFonts w:hint="eastAsia" w:ascii="仿宋" w:hAnsi="仿宋" w:eastAsia="仿宋" w:cs="仿宋"/>
          <w:b/>
          <w:bCs/>
          <w:sz w:val="32"/>
          <w:szCs w:val="32"/>
          <w:lang w:val="zh-CN"/>
        </w:rPr>
        <w:t>保密</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 xml:space="preserve"> 对工作中了解到的采购人的技术、机密等进行严格保密，不得向他人泄漏。本合同的解除或终止不免除供应商应承担的保密义务。</w:t>
      </w:r>
    </w:p>
    <w:p>
      <w:pPr>
        <w:autoSpaceDE w:val="0"/>
        <w:autoSpaceDN w:val="0"/>
        <w:adjustRightInd w:val="0"/>
        <w:spacing w:line="360" w:lineRule="auto"/>
        <w:ind w:firstLine="643" w:firstLineChars="200"/>
        <w:jc w:val="left"/>
        <w:rPr>
          <w:rFonts w:ascii="仿宋" w:hAnsi="仿宋" w:eastAsia="仿宋" w:cs="仿宋"/>
          <w:sz w:val="32"/>
          <w:szCs w:val="32"/>
          <w:lang w:val="zh-CN"/>
        </w:rPr>
      </w:pPr>
      <w:r>
        <w:rPr>
          <w:rFonts w:hint="eastAsia" w:ascii="仿宋" w:hAnsi="仿宋" w:eastAsia="仿宋" w:cs="仿宋"/>
          <w:b/>
          <w:bCs/>
          <w:sz w:val="32"/>
          <w:szCs w:val="32"/>
          <w:lang w:val="zh-CN"/>
        </w:rPr>
        <w:t>第十二条  不可抗力事件处理</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1、在合同有效期内，任何一方因不可抗力事件导致不能履行合同，则合同履行期可延长，其延长期与不可抗力影响期相同。</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2、不可抗力事件发生后，应立即通知对方，并寄送有关权威机构出具的证明。</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3、不可抗力事件延续</w:t>
      </w:r>
      <w:r>
        <w:rPr>
          <w:rFonts w:hint="eastAsia" w:ascii="仿宋" w:hAnsi="仿宋" w:eastAsia="仿宋" w:cs="仿宋"/>
          <w:sz w:val="32"/>
          <w:szCs w:val="32"/>
        </w:rPr>
        <w:t xml:space="preserve">     </w:t>
      </w:r>
      <w:r>
        <w:rPr>
          <w:rFonts w:hint="eastAsia" w:ascii="仿宋" w:hAnsi="仿宋" w:eastAsia="仿宋" w:cs="仿宋"/>
          <w:sz w:val="32"/>
          <w:szCs w:val="32"/>
          <w:lang w:val="zh-CN"/>
        </w:rPr>
        <w:t>天以上，双方应通过友好协商，确定是否继续履行合同。</w:t>
      </w:r>
    </w:p>
    <w:p>
      <w:pPr>
        <w:autoSpaceDE w:val="0"/>
        <w:autoSpaceDN w:val="0"/>
        <w:adjustRightInd w:val="0"/>
        <w:spacing w:line="360" w:lineRule="auto"/>
        <w:ind w:firstLine="643" w:firstLineChars="200"/>
        <w:jc w:val="left"/>
        <w:rPr>
          <w:rFonts w:ascii="仿宋" w:hAnsi="仿宋" w:eastAsia="仿宋" w:cs="仿宋"/>
          <w:b/>
          <w:bCs/>
          <w:sz w:val="32"/>
          <w:szCs w:val="32"/>
          <w:lang w:val="zh-CN"/>
        </w:rPr>
      </w:pPr>
      <w:r>
        <w:rPr>
          <w:rFonts w:hint="eastAsia" w:ascii="仿宋" w:hAnsi="仿宋" w:eastAsia="仿宋" w:cs="仿宋"/>
          <w:b/>
          <w:bCs/>
          <w:sz w:val="32"/>
          <w:szCs w:val="32"/>
          <w:lang w:val="zh-CN"/>
        </w:rPr>
        <w:t>第十三条  合同的变更和终止</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合同一经签订，不得擅自变更、中止或者终止合同。对确需变更、调整或者中止、终止合同的，应按规定履行相应的手续。</w:t>
      </w:r>
    </w:p>
    <w:p>
      <w:pPr>
        <w:autoSpaceDE w:val="0"/>
        <w:autoSpaceDN w:val="0"/>
        <w:adjustRightInd w:val="0"/>
        <w:spacing w:line="360" w:lineRule="auto"/>
        <w:ind w:firstLine="643" w:firstLineChars="200"/>
        <w:jc w:val="left"/>
        <w:rPr>
          <w:rFonts w:ascii="仿宋" w:hAnsi="仿宋" w:eastAsia="仿宋" w:cs="仿宋"/>
          <w:b/>
          <w:bCs/>
          <w:sz w:val="32"/>
          <w:szCs w:val="32"/>
          <w:lang w:val="zh-CN"/>
        </w:rPr>
      </w:pPr>
      <w:r>
        <w:rPr>
          <w:rFonts w:hint="eastAsia" w:ascii="仿宋" w:hAnsi="仿宋" w:eastAsia="仿宋" w:cs="仿宋"/>
          <w:b/>
          <w:bCs/>
          <w:sz w:val="32"/>
          <w:szCs w:val="32"/>
          <w:lang w:val="zh-CN"/>
        </w:rPr>
        <w:t>第十四条  解决合同纠纷的方式</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1、在执行本合同中发生的或与本合同有关的争端，双方应通过友好协商解决，经协商在</w:t>
      </w:r>
      <w:r>
        <w:rPr>
          <w:rFonts w:hint="eastAsia" w:ascii="仿宋" w:hAnsi="仿宋" w:eastAsia="仿宋" w:cs="仿宋"/>
          <w:sz w:val="32"/>
          <w:szCs w:val="32"/>
          <w:u w:val="single"/>
          <w:lang w:val="zh-CN"/>
        </w:rPr>
        <w:t xml:space="preserve">  </w:t>
      </w:r>
      <w:r>
        <w:rPr>
          <w:rFonts w:hint="eastAsia" w:ascii="仿宋" w:hAnsi="仿宋" w:eastAsia="仿宋" w:cs="仿宋"/>
          <w:sz w:val="32"/>
          <w:szCs w:val="32"/>
          <w:lang w:val="zh-CN"/>
        </w:rPr>
        <w:t>天内不能达成协议时，则采取以下第____种方式解决争议：</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（1）向甲方所在地有管辖权的人民法院提起诉讼；</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（2）向____________仲裁委员会按其仲裁规则申请仲裁。</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2、在仲裁期间，本合同应继续履行。</w:t>
      </w:r>
    </w:p>
    <w:p>
      <w:pPr>
        <w:autoSpaceDE w:val="0"/>
        <w:autoSpaceDN w:val="0"/>
        <w:adjustRightInd w:val="0"/>
        <w:spacing w:line="360" w:lineRule="auto"/>
        <w:ind w:firstLine="643" w:firstLineChars="200"/>
        <w:jc w:val="left"/>
        <w:rPr>
          <w:rFonts w:ascii="仿宋" w:hAnsi="仿宋" w:eastAsia="仿宋" w:cs="仿宋"/>
          <w:b/>
          <w:bCs/>
          <w:sz w:val="32"/>
          <w:szCs w:val="32"/>
          <w:lang w:val="zh-CN"/>
        </w:rPr>
      </w:pPr>
      <w:r>
        <w:rPr>
          <w:rFonts w:hint="eastAsia" w:ascii="仿宋" w:hAnsi="仿宋" w:eastAsia="仿宋" w:cs="仿宋"/>
          <w:b/>
          <w:bCs/>
          <w:sz w:val="32"/>
          <w:szCs w:val="32"/>
          <w:lang w:val="zh-CN"/>
        </w:rPr>
        <w:t>第十五条</w:t>
      </w:r>
      <w:r>
        <w:rPr>
          <w:rFonts w:hint="eastAsia" w:ascii="仿宋" w:hAnsi="仿宋" w:eastAsia="仿宋" w:cs="仿宋"/>
          <w:b/>
          <w:bCs/>
          <w:sz w:val="32"/>
          <w:szCs w:val="32"/>
        </w:rPr>
        <w:t xml:space="preserve"> </w:t>
      </w:r>
      <w:r>
        <w:rPr>
          <w:rFonts w:hint="eastAsia" w:ascii="仿宋" w:hAnsi="仿宋" w:eastAsia="仿宋" w:cs="仿宋"/>
          <w:b/>
          <w:bCs/>
          <w:sz w:val="32"/>
          <w:szCs w:val="32"/>
          <w:lang w:val="zh-CN"/>
        </w:rPr>
        <w:t xml:space="preserve"> 合同的转让</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乙方不得擅自部分或全部转让其应履行的合同义务。</w:t>
      </w:r>
    </w:p>
    <w:p>
      <w:pPr>
        <w:autoSpaceDE w:val="0"/>
        <w:autoSpaceDN w:val="0"/>
        <w:adjustRightInd w:val="0"/>
        <w:spacing w:line="360" w:lineRule="auto"/>
        <w:ind w:firstLine="643" w:firstLineChars="200"/>
        <w:jc w:val="left"/>
        <w:rPr>
          <w:rFonts w:ascii="仿宋" w:hAnsi="仿宋" w:eastAsia="仿宋" w:cs="仿宋"/>
          <w:sz w:val="32"/>
          <w:szCs w:val="32"/>
          <w:lang w:val="zh-CN"/>
        </w:rPr>
      </w:pPr>
      <w:r>
        <w:rPr>
          <w:rFonts w:hint="eastAsia" w:ascii="仿宋" w:hAnsi="仿宋" w:eastAsia="仿宋" w:cs="仿宋"/>
          <w:b/>
          <w:bCs/>
          <w:sz w:val="32"/>
          <w:szCs w:val="32"/>
          <w:lang w:val="zh-CN"/>
        </w:rPr>
        <w:t>第十六条  合同生效及其他</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1、本合同自签订之日起生效。</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2、本合同一式</w:t>
      </w:r>
      <w:r>
        <w:rPr>
          <w:rFonts w:hint="eastAsia" w:ascii="仿宋" w:hAnsi="仿宋" w:eastAsia="仿宋" w:cs="仿宋"/>
          <w:sz w:val="32"/>
          <w:szCs w:val="32"/>
        </w:rPr>
        <w:t xml:space="preserve">    </w:t>
      </w:r>
      <w:r>
        <w:rPr>
          <w:rFonts w:hint="eastAsia" w:ascii="仿宋" w:hAnsi="仿宋" w:eastAsia="仿宋" w:cs="仿宋"/>
          <w:sz w:val="32"/>
          <w:szCs w:val="32"/>
          <w:lang w:val="zh-CN"/>
        </w:rPr>
        <w:t>份，甲乙双方各执</w:t>
      </w:r>
      <w:r>
        <w:rPr>
          <w:rFonts w:hint="eastAsia" w:ascii="仿宋" w:hAnsi="仿宋" w:eastAsia="仿宋" w:cs="仿宋"/>
          <w:sz w:val="32"/>
          <w:szCs w:val="32"/>
        </w:rPr>
        <w:t xml:space="preserve">    </w:t>
      </w:r>
      <w:r>
        <w:rPr>
          <w:rFonts w:hint="eastAsia" w:ascii="仿宋" w:hAnsi="仿宋" w:eastAsia="仿宋" w:cs="仿宋"/>
          <w:sz w:val="32"/>
          <w:szCs w:val="32"/>
          <w:lang w:val="zh-CN"/>
        </w:rPr>
        <w:t>份，招标代理机构壹份</w:t>
      </w:r>
      <w:r>
        <w:rPr>
          <w:rFonts w:hint="eastAsia" w:ascii="仿宋" w:hAnsi="仿宋" w:eastAsia="仿宋" w:cs="仿宋"/>
          <w:sz w:val="32"/>
          <w:szCs w:val="32"/>
        </w:rPr>
        <w:t>。</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3、本合同应按照中华人民共和国的现行法律进行解释。</w:t>
      </w:r>
    </w:p>
    <w:p>
      <w:pPr>
        <w:autoSpaceDE w:val="0"/>
        <w:autoSpaceDN w:val="0"/>
        <w:adjustRightInd w:val="0"/>
        <w:spacing w:line="360" w:lineRule="auto"/>
        <w:ind w:firstLine="643" w:firstLineChars="200"/>
        <w:jc w:val="left"/>
        <w:rPr>
          <w:rFonts w:ascii="仿宋" w:hAnsi="仿宋" w:eastAsia="仿宋" w:cs="仿宋"/>
          <w:sz w:val="32"/>
          <w:szCs w:val="32"/>
          <w:lang w:val="zh-CN"/>
        </w:rPr>
      </w:pPr>
      <w:r>
        <w:rPr>
          <w:rFonts w:hint="eastAsia" w:ascii="仿宋" w:hAnsi="仿宋" w:eastAsia="仿宋" w:cs="仿宋"/>
          <w:b/>
          <w:bCs/>
          <w:sz w:val="32"/>
          <w:szCs w:val="32"/>
          <w:lang w:val="zh-CN"/>
        </w:rPr>
        <w:t>第十七条  组成本合同的文件</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1、项目招标文件</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2、项目修改澄清文件</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3、项目投标文件</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4、中标通知书</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5、其他</w:t>
      </w:r>
    </w:p>
    <w:p>
      <w:pPr>
        <w:pStyle w:val="4"/>
        <w:rPr>
          <w:rFonts w:ascii="仿宋" w:hAnsi="仿宋" w:eastAsia="仿宋" w:cs="仿宋"/>
          <w:sz w:val="32"/>
          <w:szCs w:val="32"/>
          <w:lang w:val="zh-CN"/>
        </w:rPr>
      </w:pPr>
    </w:p>
    <w:p>
      <w:pPr>
        <w:rPr>
          <w:lang w:val="zh-CN"/>
        </w:rPr>
      </w:pP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采购人（甲方）：（盖章）</w:t>
      </w:r>
      <w:r>
        <w:rPr>
          <w:rFonts w:hint="eastAsia" w:ascii="仿宋" w:hAnsi="仿宋" w:eastAsia="仿宋" w:cs="仿宋"/>
          <w:sz w:val="32"/>
          <w:szCs w:val="32"/>
        </w:rPr>
        <w:t xml:space="preserve">    </w:t>
      </w:r>
      <w:r>
        <w:rPr>
          <w:rFonts w:hint="eastAsia" w:ascii="仿宋" w:hAnsi="仿宋" w:eastAsia="仿宋" w:cs="仿宋"/>
          <w:sz w:val="32"/>
          <w:szCs w:val="32"/>
          <w:lang w:val="zh-CN"/>
        </w:rPr>
        <w:t xml:space="preserve"> 供应商（乙方）：（盖章）   </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 xml:space="preserve">地 址：               </w:t>
      </w:r>
      <w:r>
        <w:rPr>
          <w:rFonts w:hint="eastAsia" w:ascii="仿宋" w:hAnsi="仿宋" w:eastAsia="仿宋" w:cs="仿宋"/>
          <w:sz w:val="32"/>
          <w:szCs w:val="32"/>
        </w:rPr>
        <w:t xml:space="preserve">    </w:t>
      </w:r>
      <w:r>
        <w:rPr>
          <w:rFonts w:hint="eastAsia" w:ascii="仿宋" w:hAnsi="仿宋" w:eastAsia="仿宋" w:cs="仿宋"/>
          <w:sz w:val="32"/>
          <w:szCs w:val="32"/>
          <w:lang w:val="zh-CN"/>
        </w:rPr>
        <w:t xml:space="preserve">   地  址：                    </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 xml:space="preserve">邮政编码：               </w:t>
      </w:r>
      <w:r>
        <w:rPr>
          <w:rFonts w:hint="eastAsia" w:ascii="仿宋" w:hAnsi="仿宋" w:eastAsia="仿宋" w:cs="仿宋"/>
          <w:sz w:val="32"/>
          <w:szCs w:val="32"/>
        </w:rPr>
        <w:t xml:space="preserve">   </w:t>
      </w:r>
      <w:r>
        <w:rPr>
          <w:rFonts w:hint="eastAsia" w:ascii="仿宋" w:hAnsi="仿宋" w:eastAsia="仿宋" w:cs="仿宋"/>
          <w:sz w:val="32"/>
          <w:szCs w:val="32"/>
          <w:lang w:val="zh-CN"/>
        </w:rPr>
        <w:t xml:space="preserve"> 邮政编码：                  </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法定代表人或其授权           法定代表人或其授权</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 xml:space="preserve">的代理人：（签字或盖章）      的代理人：（签字或盖章）    </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 xml:space="preserve">开户银行：               </w:t>
      </w:r>
      <w:r>
        <w:rPr>
          <w:rFonts w:hint="eastAsia" w:ascii="仿宋" w:hAnsi="仿宋" w:eastAsia="仿宋" w:cs="仿宋"/>
          <w:sz w:val="32"/>
          <w:szCs w:val="32"/>
        </w:rPr>
        <w:t xml:space="preserve">   </w:t>
      </w:r>
      <w:r>
        <w:rPr>
          <w:rFonts w:hint="eastAsia" w:ascii="仿宋" w:hAnsi="仿宋" w:eastAsia="仿宋" w:cs="仿宋"/>
          <w:sz w:val="32"/>
          <w:szCs w:val="32"/>
          <w:lang w:val="zh-CN"/>
        </w:rPr>
        <w:t xml:space="preserve">  开户银行：                  </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 xml:space="preserve">账号：                   </w:t>
      </w:r>
      <w:r>
        <w:rPr>
          <w:rFonts w:hint="eastAsia" w:ascii="仿宋" w:hAnsi="仿宋" w:eastAsia="仿宋" w:cs="仿宋"/>
          <w:sz w:val="32"/>
          <w:szCs w:val="32"/>
        </w:rPr>
        <w:t xml:space="preserve">  </w:t>
      </w:r>
      <w:r>
        <w:rPr>
          <w:rFonts w:hint="eastAsia" w:ascii="仿宋" w:hAnsi="仿宋" w:eastAsia="仿宋" w:cs="仿宋"/>
          <w:sz w:val="32"/>
          <w:szCs w:val="32"/>
          <w:lang w:val="zh-CN"/>
        </w:rPr>
        <w:t xml:space="preserve">   账号：                       </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 xml:space="preserve">电话：                   </w:t>
      </w:r>
      <w:r>
        <w:rPr>
          <w:rFonts w:hint="eastAsia" w:ascii="仿宋" w:hAnsi="仿宋" w:eastAsia="仿宋" w:cs="仿宋"/>
          <w:sz w:val="32"/>
          <w:szCs w:val="32"/>
        </w:rPr>
        <w:t xml:space="preserve">  </w:t>
      </w:r>
      <w:r>
        <w:rPr>
          <w:rFonts w:hint="eastAsia" w:ascii="仿宋" w:hAnsi="仿宋" w:eastAsia="仿宋" w:cs="仿宋"/>
          <w:sz w:val="32"/>
          <w:szCs w:val="32"/>
          <w:lang w:val="zh-CN"/>
        </w:rPr>
        <w:t xml:space="preserve">   电话：                      </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 xml:space="preserve">传真：                   </w:t>
      </w:r>
      <w:r>
        <w:rPr>
          <w:rFonts w:hint="eastAsia" w:ascii="仿宋" w:hAnsi="仿宋" w:eastAsia="仿宋" w:cs="仿宋"/>
          <w:sz w:val="32"/>
          <w:szCs w:val="32"/>
        </w:rPr>
        <w:t xml:space="preserve">  </w:t>
      </w:r>
      <w:r>
        <w:rPr>
          <w:rFonts w:hint="eastAsia" w:ascii="仿宋" w:hAnsi="仿宋" w:eastAsia="仿宋" w:cs="仿宋"/>
          <w:sz w:val="32"/>
          <w:szCs w:val="32"/>
          <w:lang w:val="zh-CN"/>
        </w:rPr>
        <w:t xml:space="preserve">   传真：                      </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 xml:space="preserve">电子邮箱：               </w:t>
      </w:r>
      <w:r>
        <w:rPr>
          <w:rFonts w:hint="eastAsia" w:ascii="仿宋" w:hAnsi="仿宋" w:eastAsia="仿宋" w:cs="仿宋"/>
          <w:sz w:val="32"/>
          <w:szCs w:val="32"/>
        </w:rPr>
        <w:t xml:space="preserve">   </w:t>
      </w:r>
      <w:r>
        <w:rPr>
          <w:rFonts w:hint="eastAsia" w:ascii="仿宋" w:hAnsi="仿宋" w:eastAsia="仿宋" w:cs="仿宋"/>
          <w:sz w:val="32"/>
          <w:szCs w:val="32"/>
          <w:lang w:val="zh-CN"/>
        </w:rPr>
        <w:t xml:space="preserve">  电子邮箱：                  </w:t>
      </w:r>
    </w:p>
    <w:p>
      <w:pPr>
        <w:autoSpaceDE w:val="0"/>
        <w:autoSpaceDN w:val="0"/>
        <w:adjustRightInd w:val="0"/>
        <w:spacing w:line="360" w:lineRule="auto"/>
        <w:jc w:val="center"/>
      </w:pPr>
      <w:r>
        <w:rPr>
          <w:rFonts w:hint="eastAsia" w:ascii="仿宋" w:hAnsi="仿宋" w:eastAsia="仿宋" w:cs="仿宋"/>
          <w:sz w:val="32"/>
          <w:szCs w:val="32"/>
          <w:lang w:val="zh-CN"/>
        </w:rPr>
        <w:t>注：本合同未定事宜，双方可根据具体情况结合有关规定另行签订补充协议，补充协议与本合同具有同等法</w:t>
      </w:r>
    </w:p>
    <w:sectPr>
      <w:pgSz w:w="11910" w:h="16838"/>
      <w:pgMar w:top="1440" w:right="1800" w:bottom="1440" w:left="1800" w:header="720" w:footer="720" w:gutter="0"/>
      <w:cols w:equalWidth="0" w:num="1">
        <w:col w:w="10890"/>
      </w:cols>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7A"/>
    <w:family w:val="modern"/>
    <w:pitch w:val="default"/>
    <w:sig w:usb0="800002BF" w:usb1="38CF7CFA" w:usb2="00000016" w:usb3="00000000" w:csb0="00040001" w:csb1="00000000"/>
  </w:font>
  <w:font w:name="Swis721 BT">
    <w:altName w:val="Courier New"/>
    <w:panose1 w:val="00000000000000000000"/>
    <w:charset w:val="00"/>
    <w:family w:val="swiss"/>
    <w:pitch w:val="default"/>
    <w:sig w:usb0="00000000" w:usb1="00000000" w:usb2="00000000" w:usb3="00000000" w:csb0="0000001B" w:csb1="00000000"/>
  </w:font>
  <w:font w:name="新宋体">
    <w:panose1 w:val="02010609030101010101"/>
    <w:charset w:val="7A"/>
    <w:family w:val="modern"/>
    <w:pitch w:val="default"/>
    <w:sig w:usb0="00000283" w:usb1="288F0000" w:usb2="00000006" w:usb3="00000000" w:csb0="00040001" w:csb1="00000000"/>
  </w:font>
  <w:font w:name="Batang">
    <w:altName w:val="Segoe Print"/>
    <w:panose1 w:val="02030600000101010101"/>
    <w:charset w:val="7F"/>
    <w:family w:val="roman"/>
    <w:pitch w:val="default"/>
    <w:sig w:usb0="00000000" w:usb1="00000000" w:usb2="00000030" w:usb3="00000000" w:csb0="4008009F" w:csb1="DFD70000"/>
  </w:font>
  <w:font w:name="仿宋_GB2312">
    <w:altName w:val="仿宋"/>
    <w:panose1 w:val="020106090300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gutterAtTop/>
  <w:documentProtection w:enforcement="0"/>
  <w:defaultTabStop w:val="420"/>
  <w:drawingGridVerticalSpacing w:val="156"/>
  <w:displayHorizontalDrawingGridEvery w:val="1"/>
  <w:displayVerticalDrawingGridEvery w:val="1"/>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4NTdjMjJhMDRmYmU2NGRlNTM3NjNkMGU3ZmEzYWUifQ=="/>
  </w:docVars>
  <w:rsids>
    <w:rsidRoot w:val="0A1F0EB5"/>
    <w:rsid w:val="0A1F0EB5"/>
    <w:rsid w:val="15517B7B"/>
    <w:rsid w:val="2FC04301"/>
    <w:rsid w:val="3EA274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0"/>
      <w:jc w:val="both"/>
    </w:pPr>
    <w:rPr>
      <w:rFonts w:ascii="Times New Roman" w:hAnsi="Times New Roman" w:eastAsia="仿宋" w:cs="Times New Roman"/>
      <w:kern w:val="2"/>
      <w:sz w:val="32"/>
      <w:lang w:val="en-US" w:eastAsia="zh-CN" w:bidi="ar-SA"/>
    </w:rPr>
  </w:style>
  <w:style w:type="paragraph" w:styleId="3">
    <w:name w:val="heading 1"/>
    <w:basedOn w:val="1"/>
    <w:next w:val="1"/>
    <w:qFormat/>
    <w:uiPriority w:val="0"/>
    <w:pPr>
      <w:keepNext/>
      <w:keepLines/>
      <w:widowControl w:val="0"/>
      <w:spacing w:before="340" w:after="330" w:line="360" w:lineRule="auto"/>
      <w:ind w:left="0" w:right="0"/>
      <w:jc w:val="center"/>
      <w:outlineLvl w:val="0"/>
    </w:pPr>
    <w:rPr>
      <w:rFonts w:ascii="Swis721 BT" w:hAnsi="Swis721 BT" w:eastAsia="新宋体"/>
      <w:b/>
      <w:bCs/>
      <w:kern w:val="44"/>
      <w:sz w:val="44"/>
      <w:szCs w:val="44"/>
      <w:lang w:val="en-US" w:eastAsia="ko-KR"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footer"/>
    <w:basedOn w:val="1"/>
    <w:uiPriority w:val="0"/>
    <w:pPr>
      <w:widowControl w:val="0"/>
      <w:tabs>
        <w:tab w:val="center" w:pos="4140"/>
        <w:tab w:val="right" w:pos="8300"/>
      </w:tabs>
      <w:snapToGrid w:val="0"/>
      <w:spacing w:after="0"/>
      <w:jc w:val="left"/>
    </w:pPr>
    <w:rPr>
      <w:rFonts w:ascii="Times New Roman" w:hAnsi="Times New Roman" w:eastAsia="仿宋" w:cs="Times New Roman"/>
      <w:kern w:val="2"/>
      <w:sz w:val="18"/>
      <w:szCs w:val="18"/>
      <w:lang w:val="en-US" w:eastAsia="zh-CN" w:bidi="ar-SA"/>
    </w:rPr>
  </w:style>
  <w:style w:type="paragraph" w:styleId="4">
    <w:name w:val="Body Text"/>
    <w:basedOn w:val="1"/>
    <w:next w:val="1"/>
    <w:uiPriority w:val="0"/>
    <w:pPr>
      <w:spacing w:after="120" w:afterLines="0" w:afterAutospacing="0"/>
    </w:pPr>
  </w:style>
  <w:style w:type="paragraph" w:styleId="5">
    <w:name w:val="header"/>
    <w:basedOn w:val="1"/>
    <w:uiPriority w:val="0"/>
    <w:pPr>
      <w:widowControl w:val="0"/>
      <w:pBdr>
        <w:bottom w:val="single" w:color="auto" w:sz="6" w:space="1"/>
      </w:pBdr>
      <w:tabs>
        <w:tab w:val="center" w:pos="4140"/>
        <w:tab w:val="right" w:pos="8300"/>
      </w:tabs>
      <w:snapToGrid w:val="0"/>
      <w:spacing w:after="0"/>
      <w:jc w:val="center"/>
    </w:pPr>
    <w:rPr>
      <w:rFonts w:ascii="Times New Roman" w:hAnsi="Times New Roman" w:eastAsia="Batang" w:cs="Times New Roman"/>
      <w:kern w:val="2"/>
      <w:sz w:val="18"/>
      <w:szCs w:val="18"/>
      <w:lang w:val="en-US" w:eastAsia="ko-KR"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2023-11-29T06:30:00Z</dcterms:created>
  <dc:creator>沫小溪</dc:creator>
  <cp:lastModifiedBy>沫小溪</cp:lastModifiedBy>
  <dcterms:modified xsi:type="dcterms:W3CDTF">2023-11-29T06:30:48Z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5982A5258C2746B9A90882F1B23FCB61_11</vt:lpwstr>
  </property>
</Properties>
</file>