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中医药传承创新示范试点第二批医疗设备项目</w:t>
      </w:r>
    </w:p>
    <w:p>
      <w:pPr>
        <w:pStyle w:val="null3"/>
        <w:jc w:val="center"/>
        <w:outlineLvl w:val="2"/>
      </w:pPr>
      <w:r>
        <w:rPr>
          <w:sz w:val="28"/>
          <w:b/>
        </w:rPr>
        <w:t>采购项目编号：</w:t>
      </w:r>
      <w:r>
        <w:rPr>
          <w:sz w:val="28"/>
          <w:b/>
        </w:rPr>
        <w:t>SCZE2024-ZB-2663-001</w:t>
      </w:r>
      <w:r>
        <w:br/>
      </w:r>
      <w:r>
        <w:br/>
      </w:r>
      <w:r>
        <w:br/>
      </w:r>
    </w:p>
    <w:p>
      <w:pPr>
        <w:pStyle w:val="null3"/>
        <w:jc w:val="center"/>
        <w:outlineLvl w:val="2"/>
      </w:pPr>
      <w:r>
        <w:rPr>
          <w:sz w:val="28"/>
          <w:b/>
        </w:rPr>
        <w:t>北京中医药大学孙思邈医院</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2024年11月20日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北京中医药大学孙思邈医院</w:t>
      </w:r>
      <w:r>
        <w:rPr/>
        <w:t>委托，拟对</w:t>
      </w:r>
      <w:r>
        <w:rPr/>
        <w:t>中医药传承创新示范试点第二批医疗设备项目</w:t>
      </w:r>
      <w:r>
        <w:rPr/>
        <w:t>进行国内公开招标，兹邀请符合本次招标要求的供应商参加投标。</w:t>
      </w:r>
    </w:p>
    <w:p>
      <w:pPr>
        <w:pStyle w:val="null3"/>
        <w:outlineLvl w:val="2"/>
      </w:pPr>
      <w:r>
        <w:rPr>
          <w:sz w:val="28"/>
          <w:b/>
        </w:rPr>
        <w:t>一、采购项目编号：</w:t>
      </w:r>
      <w:r>
        <w:rPr>
          <w:sz w:val="28"/>
          <w:b/>
        </w:rPr>
        <w:t>SCZE2024-ZB-2663-001</w:t>
      </w:r>
    </w:p>
    <w:p>
      <w:pPr>
        <w:pStyle w:val="null3"/>
        <w:outlineLvl w:val="2"/>
      </w:pPr>
      <w:r>
        <w:rPr>
          <w:sz w:val="28"/>
          <w:b/>
        </w:rPr>
        <w:t>二、采购项目名称：</w:t>
      </w:r>
      <w:r>
        <w:rPr>
          <w:sz w:val="28"/>
          <w:b/>
        </w:rPr>
        <w:t>中医药传承创新示范试点第二批医疗设备项目</w:t>
      </w:r>
    </w:p>
    <w:p>
      <w:pPr>
        <w:pStyle w:val="null3"/>
        <w:outlineLvl w:val="2"/>
      </w:pPr>
      <w:r>
        <w:rPr>
          <w:sz w:val="28"/>
          <w:b/>
        </w:rPr>
        <w:t>三、招标项目简介</w:t>
      </w:r>
    </w:p>
    <w:p>
      <w:pPr>
        <w:pStyle w:val="null3"/>
        <w:ind w:firstLine="480"/>
      </w:pPr>
      <w:r>
        <w:rPr/>
        <w:t>北京中医药大学孙思邈医院（中医药传承创新示范试点第二批医疗设备项目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医疗器械相关证书：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p>
      <w:pPr>
        <w:pStyle w:val="null3"/>
      </w:pPr>
      <w:r>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t>采购包2：</w:t>
      </w:r>
    </w:p>
    <w:p>
      <w:pPr>
        <w:pStyle w:val="null3"/>
      </w:pPr>
      <w:r>
        <w:rPr/>
        <w:t>1、医疗器械相关证书：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p>
      <w:pPr>
        <w:pStyle w:val="null3"/>
      </w:pPr>
      <w:r>
        <w:rPr/>
        <w:t>2、信用情况：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北京中医药大学孙思邈医院</w:t>
      </w:r>
    </w:p>
    <w:p>
      <w:pPr>
        <w:pStyle w:val="null3"/>
      </w:pPr>
      <w:r>
        <w:rPr/>
        <w:t xml:space="preserve"> 地址： </w:t>
      </w:r>
      <w:r>
        <w:rPr/>
        <w:t>陕西省铜川市新区长虹北路26号</w:t>
      </w:r>
    </w:p>
    <w:p>
      <w:pPr>
        <w:pStyle w:val="null3"/>
      </w:pPr>
      <w:r>
        <w:rPr/>
        <w:t xml:space="preserve"> 邮编： </w:t>
      </w:r>
      <w:r>
        <w:rPr/>
        <w:t>727000</w:t>
      </w:r>
    </w:p>
    <w:p>
      <w:pPr>
        <w:pStyle w:val="null3"/>
      </w:pPr>
      <w:r>
        <w:rPr/>
        <w:t xml:space="preserve"> 联系人： </w:t>
      </w:r>
      <w:r>
        <w:rPr/>
        <w:t>赵工</w:t>
      </w:r>
    </w:p>
    <w:p>
      <w:pPr>
        <w:pStyle w:val="null3"/>
      </w:pPr>
      <w:r>
        <w:rPr/>
        <w:t xml:space="preserve"> 联系电话： </w:t>
      </w:r>
      <w:r>
        <w:rPr/>
        <w:t>09198181243</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710000</w:t>
      </w:r>
    </w:p>
    <w:p>
      <w:pPr>
        <w:pStyle w:val="null3"/>
      </w:pPr>
      <w:r>
        <w:rPr/>
        <w:t xml:space="preserve"> 联系人： </w:t>
      </w:r>
      <w:r>
        <w:rPr/>
        <w:t>张怡、马超</w:t>
      </w:r>
    </w:p>
    <w:p>
      <w:pPr>
        <w:pStyle w:val="null3"/>
      </w:pPr>
      <w:r>
        <w:rPr/>
        <w:t xml:space="preserve"> 联系电话： </w:t>
      </w:r>
      <w:r>
        <w:rPr/>
        <w:t>02988490543</w:t>
      </w:r>
    </w:p>
    <w:p>
      <w:pPr>
        <w:pStyle w:val="null3"/>
        <w:outlineLvl w:val="2"/>
      </w:pPr>
      <w:r>
        <w:rPr>
          <w:sz w:val="28"/>
          <w:b/>
        </w:rPr>
        <w:t>采购监督机构：</w:t>
      </w:r>
      <w:r>
        <w:rPr>
          <w:sz w:val="28"/>
          <w:b/>
        </w:rPr>
        <w:t>铜川市财政局政府采购管理科</w:t>
      </w:r>
    </w:p>
    <w:p>
      <w:pPr>
        <w:pStyle w:val="null3"/>
        <w:ind w:firstLine="480"/>
      </w:pPr>
      <w:r>
        <w:rPr/>
        <w:t>联系人：</w:t>
      </w:r>
      <w:r>
        <w:rPr/>
        <w:t>李老师</w:t>
      </w:r>
    </w:p>
    <w:p>
      <w:pPr>
        <w:pStyle w:val="null3"/>
        <w:ind w:firstLine="480"/>
      </w:pPr>
      <w:r>
        <w:rPr/>
        <w:t>联系电话：</w:t>
      </w:r>
      <w:r>
        <w:rPr/>
        <w:t>0919-3281620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采购包1：2,203,600.00元</w:t>
            </w:r>
          </w:p>
          <w:p>
            <w:pPr>
              <w:pStyle w:val="null3"/>
            </w:pPr>
            <w:r>
              <w:rPr/>
              <w:t>采购包2：440,100.00元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p>
            <w:pPr>
              <w:pStyle w:val="null3"/>
            </w:pPr>
            <w:r>
              <w:rPr/>
              <w:t>采购包2：缴纳</w:t>
            </w:r>
          </w:p>
          <w:p>
            <w:pPr>
              <w:pStyle w:val="null3"/>
            </w:pPr>
            <w:r>
              <w:rPr/>
              <w:t>本采购包履约保证金为合同金额的10.0%</w:t>
            </w:r>
          </w:p>
          <w:p>
            <w:pPr>
              <w:pStyle w:val="null3"/>
            </w:pPr>
            <w:r>
              <w:rPr/>
              <w:t>说明：合同签订后10个工作日支付合同金额的80%，中标人同时向采购人提供中标价10%的履约保证金或履约保函</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代理服务费收费标准：代理服务费参照《国家计委关于印发&lt;招标代理服务收费管理暂行办法&gt;的通知》（计价格[2002]1980号）规定标准按标段收取。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北京中医药大学孙思邈医院</w:t>
      </w:r>
      <w:r>
        <w:rPr/>
        <w:t>和</w:t>
      </w:r>
      <w:r>
        <w:rPr/>
        <w:t>陕西省采购招标有限责任公司</w:t>
      </w:r>
      <w:r>
        <w:rPr/>
        <w:t>享有。对招标文件中供应商参加本次政府采购活动应当具备的条件，招标项目技术、服务、商务及其他要求，评标细则及标准由</w:t>
      </w:r>
      <w:r>
        <w:rPr/>
        <w:t>北京中医药大学孙思邈医院</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北京中医药大学孙思邈医院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pPr>
      <w:r>
        <w:rPr/>
        <w:t>采购包2：</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联系人：综合办公室</w:t>
      </w:r>
    </w:p>
    <w:p>
      <w:pPr>
        <w:pStyle w:val="null3"/>
      </w:pPr>
      <w:r>
        <w:rPr/>
        <w:t>联系电话：02985235014</w:t>
      </w:r>
    </w:p>
    <w:p>
      <w:pPr>
        <w:pStyle w:val="null3"/>
      </w:pPr>
      <w:r>
        <w:rPr/>
        <w:t>地址：西安市高新二路2号山西证券大厦8层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北京中医药大学孙思邈医院中医药传承创新示范试点第二批医疗设备项目</w:t>
      </w:r>
    </w:p>
    <w:p>
      <w:pPr>
        <w:pStyle w:val="null3"/>
        <w:outlineLvl w:val="2"/>
      </w:pPr>
      <w:r>
        <w:rPr>
          <w:sz w:val="28"/>
          <w:b/>
        </w:rPr>
        <w:t>3.2采购内容</w:t>
      </w:r>
    </w:p>
    <w:p>
      <w:pPr>
        <w:pStyle w:val="null3"/>
      </w:pPr>
      <w:r>
        <w:rPr/>
        <w:t>采购包1：</w:t>
      </w:r>
    </w:p>
    <w:p>
      <w:pPr>
        <w:pStyle w:val="null3"/>
      </w:pPr>
      <w:r>
        <w:rPr/>
        <w:t>采购包预算金额（元）: 2,203,600.00</w:t>
      </w:r>
    </w:p>
    <w:p>
      <w:pPr>
        <w:pStyle w:val="null3"/>
      </w:pPr>
      <w:r>
        <w:rPr/>
        <w:t>采购包最高限价（元）: 2,203,600.00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心电监护仪</w:t>
            </w:r>
          </w:p>
        </w:tc>
        <w:tc>
          <w:tcPr>
            <w:tcW w:type="dxa" w:w="831"/>
          </w:tcPr>
          <w:p>
            <w:pPr>
              <w:pStyle w:val="null3"/>
              <w:jc w:val="right"/>
            </w:pPr>
            <w:r>
              <w:rPr/>
              <w:t>2.00</w:t>
            </w:r>
          </w:p>
        </w:tc>
        <w:tc>
          <w:tcPr>
            <w:tcW w:type="dxa" w:w="831"/>
          </w:tcPr>
          <w:p>
            <w:pPr>
              <w:pStyle w:val="null3"/>
              <w:jc w:val="right"/>
            </w:pPr>
            <w:r>
              <w:rPr/>
              <w:t>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除颤仪</w:t>
            </w:r>
          </w:p>
        </w:tc>
        <w:tc>
          <w:tcPr>
            <w:tcW w:type="dxa" w:w="831"/>
          </w:tcPr>
          <w:p>
            <w:pPr>
              <w:pStyle w:val="null3"/>
              <w:jc w:val="right"/>
            </w:pPr>
            <w:r>
              <w:rPr/>
              <w:t>1.00</w:t>
            </w:r>
          </w:p>
        </w:tc>
        <w:tc>
          <w:tcPr>
            <w:tcW w:type="dxa" w:w="831"/>
          </w:tcPr>
          <w:p>
            <w:pPr>
              <w:pStyle w:val="null3"/>
              <w:jc w:val="right"/>
            </w:pPr>
            <w:r>
              <w:rPr/>
              <w:t>70,000.00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心电图机</w:t>
            </w:r>
          </w:p>
        </w:tc>
        <w:tc>
          <w:tcPr>
            <w:tcW w:type="dxa" w:w="831"/>
          </w:tcPr>
          <w:p>
            <w:pPr>
              <w:pStyle w:val="null3"/>
              <w:jc w:val="right"/>
            </w:pPr>
            <w:r>
              <w:rPr/>
              <w:t>1.00</w:t>
            </w:r>
          </w:p>
        </w:tc>
        <w:tc>
          <w:tcPr>
            <w:tcW w:type="dxa" w:w="831"/>
          </w:tcPr>
          <w:p>
            <w:pPr>
              <w:pStyle w:val="null3"/>
              <w:jc w:val="right"/>
            </w:pPr>
            <w:r>
              <w:rPr/>
              <w:t>26,000.00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简易呼吸气囊</w:t>
            </w:r>
          </w:p>
        </w:tc>
        <w:tc>
          <w:tcPr>
            <w:tcW w:type="dxa" w:w="831"/>
          </w:tcPr>
          <w:p>
            <w:pPr>
              <w:pStyle w:val="null3"/>
              <w:jc w:val="right"/>
            </w:pPr>
            <w:r>
              <w:rPr/>
              <w:t>1.00</w:t>
            </w:r>
          </w:p>
        </w:tc>
        <w:tc>
          <w:tcPr>
            <w:tcW w:type="dxa" w:w="831"/>
          </w:tcPr>
          <w:p>
            <w:pPr>
              <w:pStyle w:val="null3"/>
              <w:jc w:val="right"/>
            </w:pPr>
            <w:r>
              <w:rPr/>
              <w:t>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胰岛素泵</w:t>
            </w:r>
          </w:p>
        </w:tc>
        <w:tc>
          <w:tcPr>
            <w:tcW w:type="dxa" w:w="831"/>
          </w:tcPr>
          <w:p>
            <w:pPr>
              <w:pStyle w:val="null3"/>
              <w:jc w:val="right"/>
            </w:pPr>
            <w:r>
              <w:rPr/>
              <w:t>10.00</w:t>
            </w:r>
          </w:p>
        </w:tc>
        <w:tc>
          <w:tcPr>
            <w:tcW w:type="dxa" w:w="831"/>
          </w:tcPr>
          <w:p>
            <w:pPr>
              <w:pStyle w:val="null3"/>
              <w:jc w:val="right"/>
            </w:pPr>
            <w:r>
              <w:rPr/>
              <w:t>230,000.00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贴敷式胰岛素泵</w:t>
            </w:r>
          </w:p>
        </w:tc>
        <w:tc>
          <w:tcPr>
            <w:tcW w:type="dxa" w:w="831"/>
          </w:tcPr>
          <w:p>
            <w:pPr>
              <w:pStyle w:val="null3"/>
              <w:jc w:val="right"/>
            </w:pPr>
            <w:r>
              <w:rPr/>
              <w:t>10.00</w:t>
            </w:r>
          </w:p>
        </w:tc>
        <w:tc>
          <w:tcPr>
            <w:tcW w:type="dxa" w:w="831"/>
          </w:tcPr>
          <w:p>
            <w:pPr>
              <w:pStyle w:val="null3"/>
              <w:jc w:val="right"/>
            </w:pPr>
            <w:r>
              <w:rPr/>
              <w:t>230,000.00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电脑中频治疗仪</w:t>
            </w:r>
          </w:p>
        </w:tc>
        <w:tc>
          <w:tcPr>
            <w:tcW w:type="dxa" w:w="831"/>
          </w:tcPr>
          <w:p>
            <w:pPr>
              <w:pStyle w:val="null3"/>
              <w:jc w:val="right"/>
            </w:pPr>
            <w:r>
              <w:rPr/>
              <w:t>2.00</w:t>
            </w:r>
          </w:p>
        </w:tc>
        <w:tc>
          <w:tcPr>
            <w:tcW w:type="dxa" w:w="831"/>
          </w:tcPr>
          <w:p>
            <w:pPr>
              <w:pStyle w:val="null3"/>
              <w:jc w:val="right"/>
            </w:pPr>
            <w:r>
              <w:rPr/>
              <w:t>36,000.00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足浴桶</w:t>
            </w:r>
          </w:p>
        </w:tc>
        <w:tc>
          <w:tcPr>
            <w:tcW w:type="dxa" w:w="831"/>
          </w:tcPr>
          <w:p>
            <w:pPr>
              <w:pStyle w:val="null3"/>
              <w:jc w:val="right"/>
            </w:pPr>
            <w:r>
              <w:rPr/>
              <w:t>30.00</w:t>
            </w:r>
          </w:p>
        </w:tc>
        <w:tc>
          <w:tcPr>
            <w:tcW w:type="dxa" w:w="831"/>
          </w:tcPr>
          <w:p>
            <w:pPr>
              <w:pStyle w:val="null3"/>
              <w:jc w:val="right"/>
            </w:pPr>
            <w:r>
              <w:rPr/>
              <w:t>2,100.00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观片灯</w:t>
            </w:r>
          </w:p>
        </w:tc>
        <w:tc>
          <w:tcPr>
            <w:tcW w:type="dxa" w:w="831"/>
          </w:tcPr>
          <w:p>
            <w:pPr>
              <w:pStyle w:val="null3"/>
              <w:jc w:val="right"/>
            </w:pPr>
            <w:r>
              <w:rPr/>
              <w:t>1.00</w:t>
            </w:r>
          </w:p>
        </w:tc>
        <w:tc>
          <w:tcPr>
            <w:tcW w:type="dxa" w:w="831"/>
          </w:tcPr>
          <w:p>
            <w:pPr>
              <w:pStyle w:val="null3"/>
              <w:jc w:val="right"/>
            </w:pPr>
            <w:r>
              <w:rPr/>
              <w:t>2,000.00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注射泵</w:t>
            </w:r>
          </w:p>
        </w:tc>
        <w:tc>
          <w:tcPr>
            <w:tcW w:type="dxa" w:w="831"/>
          </w:tcPr>
          <w:p>
            <w:pPr>
              <w:pStyle w:val="null3"/>
              <w:jc w:val="right"/>
            </w:pPr>
            <w:r>
              <w:rPr/>
              <w:t>2.00</w:t>
            </w:r>
          </w:p>
        </w:tc>
        <w:tc>
          <w:tcPr>
            <w:tcW w:type="dxa" w:w="831"/>
          </w:tcPr>
          <w:p>
            <w:pPr>
              <w:pStyle w:val="null3"/>
              <w:jc w:val="right"/>
            </w:pPr>
            <w:r>
              <w:rPr/>
              <w:t>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血糖仪</w:t>
            </w:r>
          </w:p>
        </w:tc>
        <w:tc>
          <w:tcPr>
            <w:tcW w:type="dxa" w:w="831"/>
          </w:tcPr>
          <w:p>
            <w:pPr>
              <w:pStyle w:val="null3"/>
              <w:jc w:val="right"/>
            </w:pPr>
            <w:r>
              <w:rPr/>
              <w:t>6.00</w:t>
            </w:r>
          </w:p>
        </w:tc>
        <w:tc>
          <w:tcPr>
            <w:tcW w:type="dxa" w:w="831"/>
          </w:tcPr>
          <w:p>
            <w:pPr>
              <w:pStyle w:val="null3"/>
              <w:jc w:val="right"/>
            </w:pPr>
            <w:r>
              <w:rPr/>
              <w:t>2,100.00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电子血压计</w:t>
            </w:r>
          </w:p>
        </w:tc>
        <w:tc>
          <w:tcPr>
            <w:tcW w:type="dxa" w:w="831"/>
          </w:tcPr>
          <w:p>
            <w:pPr>
              <w:pStyle w:val="null3"/>
              <w:jc w:val="right"/>
            </w:pPr>
            <w:r>
              <w:rPr/>
              <w:t>5.00</w:t>
            </w:r>
          </w:p>
        </w:tc>
        <w:tc>
          <w:tcPr>
            <w:tcW w:type="dxa" w:w="831"/>
          </w:tcPr>
          <w:p>
            <w:pPr>
              <w:pStyle w:val="null3"/>
              <w:jc w:val="right"/>
            </w:pPr>
            <w:r>
              <w:rPr/>
              <w:t>1,900.00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移动DR</w:t>
            </w:r>
          </w:p>
        </w:tc>
        <w:tc>
          <w:tcPr>
            <w:tcW w:type="dxa" w:w="831"/>
          </w:tcPr>
          <w:p>
            <w:pPr>
              <w:pStyle w:val="null3"/>
              <w:jc w:val="right"/>
            </w:pPr>
            <w:r>
              <w:rPr/>
              <w:t>1.00</w:t>
            </w:r>
          </w:p>
        </w:tc>
        <w:tc>
          <w:tcPr>
            <w:tcW w:type="dxa" w:w="831"/>
          </w:tcPr>
          <w:p>
            <w:pPr>
              <w:pStyle w:val="null3"/>
              <w:jc w:val="right"/>
            </w:pPr>
            <w:r>
              <w:rPr/>
              <w:t>1,488,000.00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2-8℃医用冷藏冰箱（双开门）</w:t>
            </w:r>
          </w:p>
        </w:tc>
        <w:tc>
          <w:tcPr>
            <w:tcW w:type="dxa" w:w="831"/>
          </w:tcPr>
          <w:p>
            <w:pPr>
              <w:pStyle w:val="null3"/>
              <w:jc w:val="right"/>
            </w:pPr>
            <w:r>
              <w:rPr/>
              <w:t>1.00</w:t>
            </w:r>
          </w:p>
        </w:tc>
        <w:tc>
          <w:tcPr>
            <w:tcW w:type="dxa" w:w="831"/>
          </w:tcPr>
          <w:p>
            <w:pPr>
              <w:pStyle w:val="null3"/>
              <w:jc w:val="right"/>
            </w:pPr>
            <w:r>
              <w:rPr/>
              <w:t>34,700.00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440,100.00</w:t>
      </w:r>
    </w:p>
    <w:p>
      <w:pPr>
        <w:pStyle w:val="null3"/>
      </w:pPr>
      <w:r>
        <w:rPr/>
        <w:t>采购包最高限价（元）: 440,100.00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尿液分析仪</w:t>
            </w:r>
          </w:p>
        </w:tc>
        <w:tc>
          <w:tcPr>
            <w:tcW w:type="dxa" w:w="831"/>
          </w:tcPr>
          <w:p>
            <w:pPr>
              <w:pStyle w:val="null3"/>
              <w:jc w:val="right"/>
            </w:pPr>
            <w:r>
              <w:rPr/>
              <w:t>1.00</w:t>
            </w:r>
          </w:p>
        </w:tc>
        <w:tc>
          <w:tcPr>
            <w:tcW w:type="dxa" w:w="831"/>
          </w:tcPr>
          <w:p>
            <w:pPr>
              <w:pStyle w:val="null3"/>
              <w:jc w:val="right"/>
            </w:pPr>
            <w:r>
              <w:rPr/>
              <w:t>165,000.00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全自动尿沉渣分析仪</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血沉分析仪</w:t>
            </w:r>
          </w:p>
        </w:tc>
        <w:tc>
          <w:tcPr>
            <w:tcW w:type="dxa" w:w="831"/>
          </w:tcPr>
          <w:p>
            <w:pPr>
              <w:pStyle w:val="null3"/>
              <w:jc w:val="right"/>
            </w:pPr>
            <w:r>
              <w:rPr/>
              <w:t>1.00</w:t>
            </w:r>
          </w:p>
        </w:tc>
        <w:tc>
          <w:tcPr>
            <w:tcW w:type="dxa" w:w="831"/>
          </w:tcPr>
          <w:p>
            <w:pPr>
              <w:pStyle w:val="null3"/>
              <w:jc w:val="right"/>
            </w:pPr>
            <w:r>
              <w:rPr/>
              <w:t>11,000.00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全自动酶标仪</w:t>
            </w:r>
          </w:p>
        </w:tc>
        <w:tc>
          <w:tcPr>
            <w:tcW w:type="dxa" w:w="831"/>
          </w:tcPr>
          <w:p>
            <w:pPr>
              <w:pStyle w:val="null3"/>
              <w:jc w:val="right"/>
            </w:pPr>
            <w:r>
              <w:rPr/>
              <w:t>1.00</w:t>
            </w:r>
          </w:p>
        </w:tc>
        <w:tc>
          <w:tcPr>
            <w:tcW w:type="dxa" w:w="831"/>
          </w:tcPr>
          <w:p>
            <w:pPr>
              <w:pStyle w:val="null3"/>
              <w:jc w:val="right"/>
            </w:pPr>
            <w:r>
              <w:rPr/>
              <w:t>21,500.00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全自动洗板机</w:t>
            </w:r>
          </w:p>
        </w:tc>
        <w:tc>
          <w:tcPr>
            <w:tcW w:type="dxa" w:w="831"/>
          </w:tcPr>
          <w:p>
            <w:pPr>
              <w:pStyle w:val="null3"/>
              <w:jc w:val="right"/>
            </w:pPr>
            <w:r>
              <w:rPr/>
              <w:t>1.00</w:t>
            </w:r>
          </w:p>
        </w:tc>
        <w:tc>
          <w:tcPr>
            <w:tcW w:type="dxa" w:w="831"/>
          </w:tcPr>
          <w:p>
            <w:pPr>
              <w:pStyle w:val="null3"/>
              <w:jc w:val="right"/>
            </w:pPr>
            <w:r>
              <w:rPr/>
              <w:t>21,500.00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96孔板混匀仪</w:t>
            </w:r>
          </w:p>
        </w:tc>
        <w:tc>
          <w:tcPr>
            <w:tcW w:type="dxa" w:w="831"/>
          </w:tcPr>
          <w:p>
            <w:pPr>
              <w:pStyle w:val="null3"/>
              <w:jc w:val="right"/>
            </w:pPr>
            <w:r>
              <w:rPr/>
              <w:t>1.00</w:t>
            </w:r>
          </w:p>
        </w:tc>
        <w:tc>
          <w:tcPr>
            <w:tcW w:type="dxa" w:w="831"/>
          </w:tcPr>
          <w:p>
            <w:pPr>
              <w:pStyle w:val="null3"/>
              <w:jc w:val="right"/>
            </w:pPr>
            <w:r>
              <w:rPr/>
              <w:t>2,500.00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电热恒温水浴箱</w:t>
            </w:r>
          </w:p>
        </w:tc>
        <w:tc>
          <w:tcPr>
            <w:tcW w:type="dxa" w:w="831"/>
          </w:tcPr>
          <w:p>
            <w:pPr>
              <w:pStyle w:val="null3"/>
              <w:jc w:val="right"/>
            </w:pPr>
            <w:r>
              <w:rPr/>
              <w:t>1.00</w:t>
            </w:r>
          </w:p>
        </w:tc>
        <w:tc>
          <w:tcPr>
            <w:tcW w:type="dxa" w:w="831"/>
          </w:tcPr>
          <w:p>
            <w:pPr>
              <w:pStyle w:val="null3"/>
              <w:jc w:val="right"/>
            </w:pPr>
            <w:r>
              <w:rPr/>
              <w:t>3,500.00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生物安全柜</w:t>
            </w:r>
          </w:p>
        </w:tc>
        <w:tc>
          <w:tcPr>
            <w:tcW w:type="dxa" w:w="831"/>
          </w:tcPr>
          <w:p>
            <w:pPr>
              <w:pStyle w:val="null3"/>
              <w:jc w:val="right"/>
            </w:pPr>
            <w:r>
              <w:rPr/>
              <w:t>1.00</w:t>
            </w:r>
          </w:p>
        </w:tc>
        <w:tc>
          <w:tcPr>
            <w:tcW w:type="dxa" w:w="831"/>
          </w:tcPr>
          <w:p>
            <w:pPr>
              <w:pStyle w:val="null3"/>
              <w:jc w:val="right"/>
            </w:pPr>
            <w:r>
              <w:rPr/>
              <w:t>43,000.00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低速台式离心机</w:t>
            </w:r>
          </w:p>
        </w:tc>
        <w:tc>
          <w:tcPr>
            <w:tcW w:type="dxa" w:w="831"/>
          </w:tcPr>
          <w:p>
            <w:pPr>
              <w:pStyle w:val="null3"/>
              <w:jc w:val="right"/>
            </w:pPr>
            <w:r>
              <w:rPr/>
              <w:t>2.00</w:t>
            </w:r>
          </w:p>
        </w:tc>
        <w:tc>
          <w:tcPr>
            <w:tcW w:type="dxa" w:w="831"/>
          </w:tcPr>
          <w:p>
            <w:pPr>
              <w:pStyle w:val="null3"/>
              <w:jc w:val="right"/>
            </w:pPr>
            <w:r>
              <w:rPr/>
              <w:t>17,000.00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2-8℃医用冷藏冰箱（双开门）</w:t>
            </w:r>
          </w:p>
        </w:tc>
        <w:tc>
          <w:tcPr>
            <w:tcW w:type="dxa" w:w="831"/>
          </w:tcPr>
          <w:p>
            <w:pPr>
              <w:pStyle w:val="null3"/>
              <w:jc w:val="right"/>
            </w:pPr>
            <w:r>
              <w:rPr/>
              <w:t>1.00</w:t>
            </w:r>
          </w:p>
        </w:tc>
        <w:tc>
          <w:tcPr>
            <w:tcW w:type="dxa" w:w="831"/>
          </w:tcPr>
          <w:p>
            <w:pPr>
              <w:pStyle w:val="null3"/>
              <w:jc w:val="right"/>
            </w:pPr>
            <w:r>
              <w:rPr/>
              <w:t>34,700.00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移液枪</w:t>
            </w:r>
          </w:p>
        </w:tc>
        <w:tc>
          <w:tcPr>
            <w:tcW w:type="dxa" w:w="831"/>
          </w:tcPr>
          <w:p>
            <w:pPr>
              <w:pStyle w:val="null3"/>
              <w:jc w:val="right"/>
            </w:pPr>
            <w:r>
              <w:rPr/>
              <w:t>20.00</w:t>
            </w:r>
          </w:p>
        </w:tc>
        <w:tc>
          <w:tcPr>
            <w:tcW w:type="dxa" w:w="831"/>
          </w:tcPr>
          <w:p>
            <w:pPr>
              <w:pStyle w:val="null3"/>
              <w:jc w:val="right"/>
            </w:pPr>
            <w:r>
              <w:rPr/>
              <w:t>8,000.00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移液枪</w:t>
            </w:r>
          </w:p>
        </w:tc>
        <w:tc>
          <w:tcPr>
            <w:tcW w:type="dxa" w:w="831"/>
          </w:tcPr>
          <w:p>
            <w:pPr>
              <w:pStyle w:val="null3"/>
              <w:jc w:val="right"/>
            </w:pPr>
            <w:r>
              <w:rPr/>
              <w:t>2.00</w:t>
            </w:r>
          </w:p>
        </w:tc>
        <w:tc>
          <w:tcPr>
            <w:tcW w:type="dxa" w:w="831"/>
          </w:tcPr>
          <w:p>
            <w:pPr>
              <w:pStyle w:val="null3"/>
              <w:jc w:val="right"/>
            </w:pPr>
            <w:r>
              <w:rPr/>
              <w:t>2,400.00</w:t>
            </w:r>
          </w:p>
        </w:tc>
        <w:tc>
          <w:tcPr>
            <w:tcW w:type="dxa" w:w="831"/>
          </w:tcPr>
          <w:p>
            <w:pPr>
              <w:pStyle w:val="null3"/>
            </w:pPr>
            <w:r>
              <w:rPr/>
              <w:t>把</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标的名称：心电监护仪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整机参数：</w:t>
            </w:r>
          </w:p>
          <w:p>
            <w:pPr>
              <w:pStyle w:val="null3"/>
            </w:pPr>
            <w:r>
              <w:rPr/>
              <w:t>1.一体化便携监护仪，配置提手。</w:t>
            </w:r>
          </w:p>
          <w:p>
            <w:pPr>
              <w:pStyle w:val="null3"/>
            </w:pPr>
            <w:r>
              <w:rPr/>
              <w:t>2.≥12英寸彩色液晶触摸屏，分辨率≥1280*800，≥10通道波形显示。</w:t>
            </w:r>
          </w:p>
          <w:p>
            <w:pPr>
              <w:pStyle w:val="null3"/>
            </w:pPr>
            <w:r>
              <w:rPr/>
              <w:t>3.屏幕电容屏。</w:t>
            </w:r>
          </w:p>
          <w:p>
            <w:pPr>
              <w:pStyle w:val="null3"/>
            </w:pPr>
            <w:r>
              <w:rPr/>
              <w:t>4.宽视角显示屏，支持≥170</w:t>
            </w:r>
            <w:r>
              <w:rPr>
                <w:color w:val="1ABC9C"/>
                <w:vertAlign w:val="superscript"/>
              </w:rPr>
              <w:t>。</w:t>
            </w:r>
            <w:r>
              <w:rPr/>
              <w:t>可视范围。</w:t>
            </w:r>
          </w:p>
          <w:p>
            <w:pPr>
              <w:pStyle w:val="null3"/>
            </w:pPr>
            <w:r>
              <w:rPr/>
              <w:t>5.内置锂电池，插槽式设计，锂电池支持监护仪工作时间≥4小时。</w:t>
            </w:r>
          </w:p>
          <w:p>
            <w:pPr>
              <w:pStyle w:val="null3"/>
            </w:pPr>
            <w:r>
              <w:rPr/>
              <w:t>6.安全规格：ECG, TEMP, SpO2 , NIBP监测参数抗电击程度为防除颤CF型。</w:t>
            </w:r>
          </w:p>
          <w:p>
            <w:pPr>
              <w:pStyle w:val="null3"/>
            </w:pPr>
            <w:r>
              <w:rPr/>
              <w:t>7.监护仪设计使用年限≥10年。</w:t>
            </w:r>
          </w:p>
          <w:p>
            <w:pPr>
              <w:pStyle w:val="null3"/>
            </w:pPr>
            <w:r>
              <w:rPr/>
              <w:t>8.USB接口支持连接鼠标、键盘、条码扫描枪和遥控器等设备</w:t>
            </w:r>
          </w:p>
          <w:p>
            <w:pPr>
              <w:pStyle w:val="null3"/>
            </w:pPr>
            <w:r>
              <w:rPr/>
              <w:t>10.监护仪清洁消毒维护支持的消毒剂≥40种</w:t>
            </w:r>
          </w:p>
          <w:p>
            <w:pPr>
              <w:pStyle w:val="null3"/>
            </w:pPr>
            <w:r>
              <w:rPr/>
              <w:t>监测参数</w:t>
            </w:r>
          </w:p>
          <w:p>
            <w:pPr>
              <w:pStyle w:val="null3"/>
            </w:pPr>
            <w:r>
              <w:rPr/>
              <w:t>13.配置3/5导心电，呼吸，无创血压，血氧饱和度，脉搏和双通道体温参数监测，以上参数适用于成人、小儿、新生儿患者。</w:t>
            </w:r>
          </w:p>
          <w:p>
            <w:pPr>
              <w:pStyle w:val="null3"/>
            </w:pPr>
            <w:r>
              <w:rPr/>
              <w:t>14.心电监护支持心率，ST段测量，心律失常分析，QT/QTc连续实时测量和对应报警功能，支持成人、小儿、新生儿患者。</w:t>
            </w:r>
          </w:p>
          <w:p>
            <w:pPr>
              <w:pStyle w:val="null3"/>
            </w:pPr>
            <w:r>
              <w:rPr/>
              <w:t>15.心电波形扫描速度支持6.25mm/s、12.5 mm/s、25 mm/s和50 mm/s</w:t>
            </w:r>
          </w:p>
          <w:p>
            <w:pPr>
              <w:pStyle w:val="null3"/>
            </w:pPr>
            <w:r>
              <w:rPr/>
              <w:t>16.提供窗口支持心脏下壁，侧壁和前壁对应多个ST片段的同屏实时显示，提供参考片段和实时片段的对比查看。</w:t>
            </w:r>
          </w:p>
          <w:p>
            <w:pPr>
              <w:pStyle w:val="null3"/>
            </w:pPr>
            <w:r>
              <w:rPr/>
              <w:t>17.支持室上性心动过速和SVCs/min等室上性心律失常分析</w:t>
            </w:r>
          </w:p>
          <w:p>
            <w:pPr>
              <w:pStyle w:val="null3"/>
            </w:pPr>
            <w:r>
              <w:rPr/>
              <w:t>18.QT和QTc实时监测参数测量范围：200～800 ms。</w:t>
            </w:r>
          </w:p>
          <w:p>
            <w:pPr>
              <w:pStyle w:val="null3"/>
            </w:pPr>
            <w:r>
              <w:rPr/>
              <w:t>19.心电支持≥3个分析导联实时动态同步分析</w:t>
            </w:r>
          </w:p>
          <w:p>
            <w:pPr>
              <w:pStyle w:val="null3"/>
            </w:pPr>
            <w:r>
              <w:rPr/>
              <w:t>20.支持升级12导心电监护和12导静息分析。</w:t>
            </w:r>
          </w:p>
          <w:p>
            <w:pPr>
              <w:pStyle w:val="null3"/>
            </w:pPr>
            <w:r>
              <w:rPr/>
              <w:t>21.支持升级提供过去24小时心电概览报告查看与打印，包括心率统计结果，心律失常统计结果，ST统计和QT/QTc统计结果。</w:t>
            </w:r>
          </w:p>
          <w:p>
            <w:pPr>
              <w:pStyle w:val="null3"/>
            </w:pPr>
            <w:r>
              <w:rPr/>
              <w:t>22.提供SpO2,PR和PI参数的实时监测，适用于成人，小儿和新生儿。来自SpO2的PR测量范围：20-300</w:t>
            </w:r>
          </w:p>
          <w:p>
            <w:pPr>
              <w:pStyle w:val="null3"/>
            </w:pPr>
            <w:r>
              <w:rPr/>
              <w:t>23.支持指套式血氧探头，≥IPX7防水等级，支持液体浸泡消毒和清洁。</w:t>
            </w:r>
          </w:p>
          <w:p>
            <w:pPr>
              <w:pStyle w:val="null3"/>
            </w:pPr>
            <w:r>
              <w:rPr/>
              <w:t>24.提供手动，自动，连续、序列和整点等≥5种测量模式，提供24小时血压统计结果。</w:t>
            </w:r>
          </w:p>
          <w:p>
            <w:pPr>
              <w:pStyle w:val="null3"/>
            </w:pPr>
            <w:r>
              <w:rPr/>
              <w:t>25.提供呼吸测量，适用于成人、小儿和新生儿。呼吸测量范围：1-200 rpm。</w:t>
            </w:r>
          </w:p>
          <w:p>
            <w:pPr>
              <w:pStyle w:val="null3"/>
            </w:pPr>
            <w:r>
              <w:rPr/>
              <w:t>26.配置无创血压测量，适用于成人，小儿和新生儿。无创血压成人测量范围：收缩压25~290mmH。</w:t>
            </w:r>
          </w:p>
          <w:p>
            <w:pPr>
              <w:pStyle w:val="null3"/>
            </w:pPr>
            <w:r>
              <w:rPr/>
              <w:t>27.支持升级2通道有创压监测，动脉压监测时支持同步监测PPV，适用于成人，小儿和新生儿。</w:t>
            </w:r>
          </w:p>
          <w:p>
            <w:pPr>
              <w:pStyle w:val="null3"/>
            </w:pPr>
            <w:r>
              <w:rPr/>
              <w:t>28.提供双通道体温和温差参数的监测, 并可根据需要更改体温通道标名。</w:t>
            </w:r>
          </w:p>
          <w:p>
            <w:pPr>
              <w:pStyle w:val="null3"/>
            </w:pPr>
            <w:r>
              <w:rPr/>
              <w:t>系统功能：</w:t>
            </w:r>
          </w:p>
          <w:p>
            <w:pPr>
              <w:pStyle w:val="null3"/>
            </w:pPr>
            <w:r>
              <w:rPr/>
              <w:t>29.支持所有监测参数报警限一键自动设置功能，</w:t>
            </w:r>
          </w:p>
          <w:p>
            <w:pPr>
              <w:pStyle w:val="null3"/>
            </w:pPr>
            <w:r>
              <w:rPr/>
              <w:t>30.具有图形化技术报警指示功能。</w:t>
            </w:r>
          </w:p>
          <w:p>
            <w:pPr>
              <w:pStyle w:val="null3"/>
            </w:pPr>
            <w:r>
              <w:rPr/>
              <w:t>31.支持≥1000条事件回顾。每条报警事件能够存储≥30秒相关波形，以及报警触发时所有测量参数值。</w:t>
            </w:r>
          </w:p>
          <w:p>
            <w:pPr>
              <w:pStyle w:val="null3"/>
            </w:pPr>
            <w:r>
              <w:rPr/>
              <w:t>32.支持≥1000组NIBP测量结果，可选配升级为高容量存储卡，支持≥3000组NIBP测量。</w:t>
            </w:r>
          </w:p>
          <w:p>
            <w:pPr>
              <w:pStyle w:val="null3"/>
            </w:pPr>
            <w:r>
              <w:rPr/>
              <w:t>33.支持≥120小时（分辨率≦1分钟）ST模板存储与回顾</w:t>
            </w:r>
          </w:p>
          <w:p>
            <w:pPr>
              <w:pStyle w:val="null3"/>
            </w:pPr>
            <w:r>
              <w:rPr/>
              <w:t>34.具有报警升级功能，当参数报警经过一定的时间未被处理或伴发了其他报警，就会升级到更高一个级别。</w:t>
            </w:r>
          </w:p>
          <w:p>
            <w:pPr>
              <w:pStyle w:val="null3"/>
            </w:pPr>
            <w:r>
              <w:rPr/>
              <w:t>35.具有特殊报警音，当监护仪在病人发生致命性参数报警时，发出特殊的报警音进行提示病人处于危急状态。</w:t>
            </w:r>
          </w:p>
          <w:p>
            <w:pPr>
              <w:pStyle w:val="null3"/>
            </w:pPr>
            <w:r>
              <w:rPr/>
              <w:t>36.支持根据病人的参数趋势变化，可自动推送HR/PR、 SpO2、 RR 等参数的报警限建议。</w:t>
            </w:r>
          </w:p>
          <w:p>
            <w:pPr>
              <w:pStyle w:val="null3"/>
            </w:pPr>
            <w:r>
              <w:rPr/>
              <w:t>37.具备参数组合报警功能（并非早期预警评分EWS），可对患者同时多个参数变化给出统一报警提示，提供≥10个预设组合报警，并允许自定义≥10个组合报警。</w:t>
            </w:r>
          </w:p>
          <w:p>
            <w:pPr>
              <w:pStyle w:val="null3"/>
            </w:pPr>
            <w:r>
              <w:rPr/>
              <w:t>38.支持RJ45接口进行有线网络通信，可联网通信到中心监护系统。</w:t>
            </w:r>
          </w:p>
          <w:p>
            <w:pPr>
              <w:pStyle w:val="null3"/>
            </w:pPr>
            <w:r>
              <w:rPr/>
              <w:t>39.支持监护仪进入夜间模式，演示模式和待机模式，可选隐私模式。</w:t>
            </w:r>
          </w:p>
          <w:p>
            <w:pPr>
              <w:pStyle w:val="null3"/>
            </w:pPr>
            <w:r>
              <w:rPr/>
              <w:t>40.提供计时器功能，界面区提供设置≥4个计时器，每个计时器支持独立设置和计时功能，计时方向包括正计时和倒计时两种选择。</w:t>
            </w:r>
          </w:p>
          <w:p>
            <w:pPr>
              <w:pStyle w:val="null3"/>
            </w:pPr>
            <w:r>
              <w:rPr/>
              <w:t>41.可升级临床评分系统，包括MEWS（改良早期预警评分）、NEWS（英国早期预警评分系统）、NEWS2（英国早期预警评分系统2），可支持定时自动EWS评分功能，支持动态刷新EWS和EWS报警。</w:t>
            </w:r>
          </w:p>
          <w:p>
            <w:pPr>
              <w:pStyle w:val="null3"/>
            </w:pPr>
            <w:r>
              <w:rPr/>
              <w:t>42.支持格拉斯哥昏迷评分（GCS）功能</w:t>
            </w:r>
          </w:p>
          <w:p>
            <w:pPr>
              <w:pStyle w:val="null3"/>
            </w:pPr>
            <w:r>
              <w:rPr/>
              <w:t>43.动态趋势界面可支持统计1-24小时心律失常报警、参数超限报警信息，并对超限报警区间的波形进行高亮显示。</w:t>
            </w:r>
          </w:p>
          <w:p>
            <w:pPr>
              <w:pStyle w:val="null3"/>
            </w:pPr>
            <w:r>
              <w:rPr/>
              <w:t>44.提供目标监测界面，能够显示ECG,SpO2,IBP,CO2等多种参数测量值和波形；目标监测界面至少包括目标参数区、参数列表区、目标参数统计区、目标参数趋势区等，目标参数统计区与目标参数趋势区相互联动</w:t>
            </w:r>
          </w:p>
          <w:p>
            <w:pPr>
              <w:pStyle w:val="null3"/>
            </w:pPr>
            <w:r>
              <w:rPr/>
              <w:t>45.支持带ABD事件的呼吸氧合界面。</w:t>
            </w:r>
          </w:p>
          <w:p>
            <w:pPr>
              <w:pStyle w:val="null3"/>
            </w:pPr>
            <w:r>
              <w:rPr/>
              <w:t>46.支持选配房颤概览功能，可显示当前病人持续 ≥30 秒的房颤事件的统计信息和生命体征参数趋势。</w:t>
            </w:r>
          </w:p>
          <w:p>
            <w:pPr>
              <w:pStyle w:val="null3"/>
            </w:pPr>
            <w:r>
              <w:rPr/>
              <w:t>47.提供屏幕截图功能，将屏幕截图通过USB接口导出。</w:t>
            </w:r>
          </w:p>
          <w:p>
            <w:pPr>
              <w:pStyle w:val="null3"/>
            </w:pPr>
            <w:r>
              <w:rPr/>
              <w:t>48.可升级内置记录仪。</w:t>
            </w:r>
          </w:p>
          <w:p>
            <w:pPr>
              <w:pStyle w:val="null3"/>
            </w:pPr>
            <w:r>
              <w:rPr/>
              <w:t>49.支持它床观察，可同时监视≥12它床的报警信息。</w:t>
            </w:r>
          </w:p>
          <w:p>
            <w:pPr>
              <w:pStyle w:val="null3"/>
            </w:pPr>
            <w:r>
              <w:rPr/>
              <w:t>50.支持2.4G/5G无线WiFi。</w:t>
            </w:r>
          </w:p>
        </w:tc>
      </w:tr>
    </w:tbl>
    <w:p>
      <w:pPr>
        <w:pStyle w:val="null3"/>
      </w:pPr>
      <w:r>
        <w:rPr/>
        <w:t>标的名称：除颤仪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1、整机</w:t>
            </w:r>
          </w:p>
          <w:p>
            <w:pPr>
              <w:pStyle w:val="null3"/>
            </w:pPr>
            <w:r>
              <w:rPr/>
              <w:t>（1）防固体颗粒进入等级：≥IP4X</w:t>
            </w:r>
          </w:p>
          <w:p>
            <w:pPr>
              <w:pStyle w:val="null3"/>
            </w:pPr>
            <w:r>
              <w:rPr/>
              <w:t>（2）防液体进入等级：≥IPX4</w:t>
            </w:r>
          </w:p>
          <w:p>
            <w:pPr>
              <w:pStyle w:val="null3"/>
            </w:pPr>
            <w:r>
              <w:rPr/>
              <w:t>（3）具有手动除颤、监护、AED功能</w:t>
            </w:r>
          </w:p>
          <w:p>
            <w:pPr>
              <w:pStyle w:val="null3"/>
            </w:pPr>
            <w:r>
              <w:rPr/>
              <w:t>（4）拥有开机自检功能</w:t>
            </w:r>
          </w:p>
          <w:p>
            <w:pPr>
              <w:pStyle w:val="null3"/>
            </w:pPr>
            <w:r>
              <w:rPr/>
              <w:t>2、显示</w:t>
            </w:r>
          </w:p>
          <w:p>
            <w:pPr>
              <w:pStyle w:val="null3"/>
            </w:pPr>
            <w:r>
              <w:rPr/>
              <w:t>（1）彩色液晶显示器，屏幕≥8英寸，像素≥800×600</w:t>
            </w:r>
          </w:p>
          <w:p>
            <w:pPr>
              <w:pStyle w:val="null3"/>
            </w:pPr>
            <w:r>
              <w:rPr/>
              <w:t>（2）可显示≥4通道波形</w:t>
            </w:r>
          </w:p>
          <w:p>
            <w:pPr>
              <w:pStyle w:val="null3"/>
            </w:pPr>
            <w:r>
              <w:rPr/>
              <w:t>（3）心电波形显示时间≥15s</w:t>
            </w:r>
          </w:p>
          <w:p>
            <w:pPr>
              <w:pStyle w:val="null3"/>
            </w:pPr>
            <w:r>
              <w:rPr/>
              <w:t>3、电池</w:t>
            </w:r>
          </w:p>
          <w:p>
            <w:pPr>
              <w:pStyle w:val="null3"/>
            </w:pPr>
            <w:r>
              <w:rPr/>
              <w:t>（1）配置可充电免维护电池。</w:t>
            </w:r>
          </w:p>
          <w:p>
            <w:pPr>
              <w:pStyle w:val="null3"/>
            </w:pPr>
            <w:r>
              <w:rPr/>
              <w:t>（2）关机状态充电至80%≦2小时；充电至100%≦3小时</w:t>
            </w:r>
          </w:p>
          <w:p>
            <w:pPr>
              <w:pStyle w:val="null3"/>
            </w:pPr>
            <w:r>
              <w:rPr/>
              <w:t>（3）监护时间≥10h，360J能量除颤次数≥150次</w:t>
            </w:r>
          </w:p>
          <w:p>
            <w:pPr>
              <w:pStyle w:val="null3"/>
            </w:pPr>
            <w:r>
              <w:rPr/>
              <w:t>（4）有电池容量计，可用于快速评估电池电量</w:t>
            </w:r>
          </w:p>
          <w:p>
            <w:pPr>
              <w:pStyle w:val="null3"/>
            </w:pPr>
            <w:r>
              <w:rPr/>
              <w:t>4、记录</w:t>
            </w:r>
          </w:p>
          <w:p>
            <w:pPr>
              <w:pStyle w:val="null3"/>
            </w:pPr>
            <w:r>
              <w:rPr/>
              <w:t>（1）记录方式：高分辨率热敏点阵打印</w:t>
            </w:r>
          </w:p>
          <w:p>
            <w:pPr>
              <w:pStyle w:val="null3"/>
            </w:pPr>
            <w:r>
              <w:rPr/>
              <w:t>（2）记录通道：最大可同时输出≥3道波形</w:t>
            </w:r>
          </w:p>
          <w:p>
            <w:pPr>
              <w:pStyle w:val="null3"/>
            </w:pPr>
            <w:r>
              <w:rPr/>
              <w:t>（3）走纸速度：25 mm/s±5</w:t>
            </w:r>
          </w:p>
          <w:p>
            <w:pPr>
              <w:pStyle w:val="null3"/>
            </w:pPr>
            <w:r>
              <w:rPr/>
              <w:t>（4）记录纸宽：50 mm±5</w:t>
            </w:r>
          </w:p>
          <w:p>
            <w:pPr>
              <w:pStyle w:val="null3"/>
            </w:pPr>
            <w:r>
              <w:rPr/>
              <w:t>5、除颤要求</w:t>
            </w:r>
          </w:p>
          <w:p>
            <w:pPr>
              <w:pStyle w:val="null3"/>
            </w:pPr>
            <w:r>
              <w:rPr/>
              <w:t>（1）除颤模式：手动除颤、同步除颤和AED除颤</w:t>
            </w:r>
          </w:p>
          <w:p>
            <w:pPr>
              <w:pStyle w:val="null3"/>
            </w:pPr>
            <w:r>
              <w:rPr/>
              <w:t>（2）除颤波形：双相指数截断波形，波形参数可根据病人阻抗进行自动补偿</w:t>
            </w:r>
          </w:p>
          <w:p>
            <w:pPr>
              <w:pStyle w:val="null3"/>
            </w:pPr>
            <w:r>
              <w:rPr/>
              <w:t>（3）体外除颤能量选择范围包括但不限于：1/2/3/4/5/6/7/8/9/10/15/20/30/50/70/100/150/170/200/300/360 J</w:t>
            </w:r>
          </w:p>
          <w:p>
            <w:pPr>
              <w:pStyle w:val="null3"/>
            </w:pPr>
            <w:r>
              <w:rPr/>
              <w:t>（4）体内除颤能量选择范围包括但不限于：1/2/3/4/5/6/7/8/9/10/15/20/30/50 J</w:t>
            </w:r>
          </w:p>
          <w:p>
            <w:pPr>
              <w:pStyle w:val="null3"/>
            </w:pPr>
            <w:r>
              <w:rPr/>
              <w:t>（5）本地同步放电延时≦60ms（自R波尖峰起）</w:t>
            </w:r>
          </w:p>
          <w:p>
            <w:pPr>
              <w:pStyle w:val="null3"/>
            </w:pPr>
            <w:r>
              <w:rPr/>
              <w:t>（6）可通过体外电极板进行能量选择</w:t>
            </w:r>
          </w:p>
          <w:p>
            <w:pPr>
              <w:pStyle w:val="null3"/>
            </w:pPr>
            <w:r>
              <w:rPr/>
              <w:t>6、AED除颤要求</w:t>
            </w:r>
          </w:p>
          <w:p>
            <w:pPr>
              <w:pStyle w:val="null3"/>
            </w:pPr>
            <w:r>
              <w:rPr/>
              <w:t>（1）输出能量用户可设置</w:t>
            </w:r>
          </w:p>
          <w:p>
            <w:pPr>
              <w:pStyle w:val="null3"/>
            </w:pPr>
            <w:r>
              <w:rPr/>
              <w:t>（2）电击能量：100～360J</w:t>
            </w:r>
            <w:r>
              <w:rPr>
                <w:color w:val="1ABC9C"/>
              </w:rPr>
              <w:t>或更宽范围</w:t>
            </w:r>
          </w:p>
          <w:p>
            <w:pPr>
              <w:pStyle w:val="null3"/>
            </w:pPr>
            <w:r>
              <w:rPr/>
              <w:t>（3）电击次数：1，2，3次</w:t>
            </w:r>
            <w:r>
              <w:rPr>
                <w:color w:val="1ABC9C"/>
              </w:rPr>
              <w:t>或更多</w:t>
            </w:r>
            <w:r>
              <w:rPr/>
              <w:t>可选</w:t>
            </w:r>
          </w:p>
          <w:p>
            <w:pPr>
              <w:pStyle w:val="null3"/>
            </w:pPr>
            <w:r>
              <w:rPr/>
              <w:t>7、监护要求</w:t>
            </w:r>
          </w:p>
          <w:p>
            <w:pPr>
              <w:pStyle w:val="null3"/>
            </w:pPr>
            <w:r>
              <w:rPr/>
              <w:t>（1）可实现3/5导联ECG 参数测量、RESP参数监测</w:t>
            </w:r>
          </w:p>
          <w:p>
            <w:pPr>
              <w:pStyle w:val="null3"/>
            </w:pPr>
            <w:r>
              <w:rPr/>
              <w:t>（2）可升级SpO2、TEMP、PR、NIBP、IBP、起博、旁流/微流EtCO2等监测功能</w:t>
            </w:r>
          </w:p>
          <w:p>
            <w:pPr>
              <w:pStyle w:val="null3"/>
            </w:pPr>
            <w:r>
              <w:rPr/>
              <w:t>8、报警</w:t>
            </w:r>
          </w:p>
          <w:p>
            <w:pPr>
              <w:pStyle w:val="null3"/>
            </w:pPr>
            <w:r>
              <w:rPr/>
              <w:t>（1）提供高、中、低三种报警级别</w:t>
            </w:r>
          </w:p>
          <w:p>
            <w:pPr>
              <w:pStyle w:val="null3"/>
            </w:pPr>
            <w:r>
              <w:rPr/>
              <w:t>（2）报警类型：生理报警、技术报警；可提供生理报警栓锁或非栓锁功能</w:t>
            </w:r>
          </w:p>
          <w:p>
            <w:pPr>
              <w:pStyle w:val="null3"/>
            </w:pPr>
            <w:r>
              <w:rPr/>
              <w:t>（3）报警指示：独立的双色报警指示灯</w:t>
            </w:r>
          </w:p>
          <w:p>
            <w:pPr>
              <w:pStyle w:val="null3"/>
            </w:pPr>
            <w:r>
              <w:rPr/>
              <w:t>9、数据管理</w:t>
            </w:r>
          </w:p>
          <w:p>
            <w:pPr>
              <w:pStyle w:val="null3"/>
            </w:pPr>
            <w:r>
              <w:rPr/>
              <w:t>（1）病人档案：≥80 份</w:t>
            </w:r>
          </w:p>
          <w:p>
            <w:pPr>
              <w:pStyle w:val="null3"/>
            </w:pPr>
            <w:r>
              <w:rPr/>
              <w:t>（2）事件记录：单个病人可记录≥500 条事件</w:t>
            </w:r>
          </w:p>
          <w:p>
            <w:pPr>
              <w:pStyle w:val="null3"/>
            </w:pPr>
            <w:r>
              <w:rPr/>
              <w:t>（3）波形存储：≥ 24 小时连续ECG 波形存储</w:t>
            </w:r>
          </w:p>
          <w:p>
            <w:pPr>
              <w:pStyle w:val="null3"/>
            </w:pPr>
            <w:r>
              <w:rPr/>
              <w:t>（4）趋势表：≥ 48 小时全参数回顾（分辨率：≤1 min）</w:t>
            </w:r>
          </w:p>
          <w:p>
            <w:pPr>
              <w:pStyle w:val="null3"/>
            </w:pPr>
            <w:r>
              <w:rPr/>
              <w:t>（5）数据导出：可通过U盘将数据导出</w:t>
            </w:r>
          </w:p>
        </w:tc>
      </w:tr>
    </w:tbl>
    <w:p>
      <w:pPr>
        <w:pStyle w:val="null3"/>
      </w:pPr>
      <w:r>
        <w:rPr/>
        <w:t>标的名称：心电图机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一、 ECG输入</w:t>
            </w:r>
          </w:p>
          <w:p>
            <w:pPr>
              <w:pStyle w:val="null3"/>
            </w:pPr>
            <w:r>
              <w:rPr/>
              <w:t>2.1ECG输入通道：标准12导联心电信号同步采集</w:t>
            </w:r>
          </w:p>
          <w:p>
            <w:pPr>
              <w:pStyle w:val="null3"/>
            </w:pPr>
            <w:r>
              <w:rPr/>
              <w:t>2.2导联选择：手动/自动可选,</w:t>
            </w:r>
          </w:p>
          <w:p>
            <w:pPr>
              <w:pStyle w:val="null3"/>
            </w:pPr>
            <w:r>
              <w:rPr/>
              <w:t>2.3输入阻抗：≥100MΩ（10Hz）</w:t>
            </w:r>
          </w:p>
          <w:p>
            <w:pPr>
              <w:pStyle w:val="null3"/>
            </w:pPr>
            <w:r>
              <w:rPr/>
              <w:t xml:space="preserve">2.4频率响应：0.01Hz ~ 450Hz或更宽范围 </w:t>
            </w:r>
          </w:p>
          <w:p>
            <w:pPr>
              <w:pStyle w:val="null3"/>
            </w:pPr>
            <w:r>
              <w:rPr/>
              <w:t>2.5定标电压：1mV±1%</w:t>
            </w:r>
          </w:p>
          <w:p>
            <w:pPr>
              <w:pStyle w:val="null3"/>
            </w:pPr>
            <w:r>
              <w:rPr/>
              <w:t>2.6耐极化电压：≥±880mV（±5%）</w:t>
            </w:r>
          </w:p>
          <w:p>
            <w:pPr>
              <w:pStyle w:val="null3"/>
            </w:pPr>
            <w:r>
              <w:rPr/>
              <w:t>2.7内部噪声：≤12.5µVp-p</w:t>
            </w:r>
          </w:p>
          <w:p>
            <w:pPr>
              <w:pStyle w:val="null3"/>
            </w:pPr>
            <w:r>
              <w:rPr/>
              <w:t>2.8时间常数：≥5 s</w:t>
            </w:r>
          </w:p>
          <w:p>
            <w:pPr>
              <w:pStyle w:val="null3"/>
            </w:pPr>
            <w:r>
              <w:rPr/>
              <w:t>2.9▲共模抑制比：≥140dB（AC滤波开启）；≥120dB（AC滤波关闭）</w:t>
            </w:r>
          </w:p>
          <w:p>
            <w:pPr>
              <w:pStyle w:val="null3"/>
            </w:pPr>
            <w:r>
              <w:rPr/>
              <w:t>2.10输入电流：≤0.01μA</w:t>
            </w:r>
          </w:p>
          <w:p>
            <w:pPr>
              <w:pStyle w:val="null3"/>
            </w:pPr>
            <w:r>
              <w:rPr/>
              <w:t>2.11除颤保护：具有抗除颤电击保护功能</w:t>
            </w:r>
          </w:p>
          <w:p>
            <w:pPr>
              <w:pStyle w:val="null3"/>
            </w:pPr>
            <w:r>
              <w:rPr/>
              <w:t>2.12导联线：导联线内附抗除颤电击保护功能</w:t>
            </w:r>
          </w:p>
          <w:p>
            <w:pPr>
              <w:pStyle w:val="null3"/>
            </w:pPr>
            <w:r>
              <w:rPr/>
              <w:t>2.13中文输入及中文操作提示和中文报告语言</w:t>
            </w:r>
          </w:p>
          <w:p>
            <w:pPr>
              <w:pStyle w:val="null3"/>
            </w:pPr>
            <w:r>
              <w:rPr/>
              <w:t>三、波形处理：</w:t>
            </w:r>
          </w:p>
          <w:p>
            <w:pPr>
              <w:pStyle w:val="null3"/>
            </w:pPr>
            <w:r>
              <w:rPr/>
              <w:t>3.1A/D转换：≥24bit</w:t>
            </w:r>
          </w:p>
          <w:p>
            <w:pPr>
              <w:pStyle w:val="null3"/>
            </w:pPr>
            <w:r>
              <w:rPr/>
              <w:t>3.2采样率：≥40kHz</w:t>
            </w:r>
          </w:p>
          <w:p>
            <w:pPr>
              <w:pStyle w:val="null3"/>
            </w:pPr>
            <w:r>
              <w:rPr/>
              <w:t>3.3灵敏度选择：1.25、2.5、5、10、20、10/5、自动（AGC）mm/mV ±5%</w:t>
            </w:r>
          </w:p>
          <w:p>
            <w:pPr>
              <w:pStyle w:val="null3"/>
            </w:pPr>
            <w:r>
              <w:rPr/>
              <w:t>3.4抗干扰滤波：具有交流滤波、肌电滤波、基线漂移滤波、低通滤波功能</w:t>
            </w:r>
          </w:p>
          <w:p>
            <w:pPr>
              <w:pStyle w:val="null3"/>
            </w:pPr>
            <w:r>
              <w:rPr/>
              <w:t>3.5自动分析功能：具有12导联同步自动分析以及RR分析功能</w:t>
            </w:r>
          </w:p>
          <w:p>
            <w:pPr>
              <w:pStyle w:val="null3"/>
            </w:pPr>
            <w:r>
              <w:rPr/>
              <w:t>3.6自诊断功能：具有设备自诊断及故障提示功能</w:t>
            </w:r>
          </w:p>
          <w:p>
            <w:pPr>
              <w:pStyle w:val="null3"/>
            </w:pPr>
            <w:r>
              <w:rPr/>
              <w:t>四、存储器</w:t>
            </w:r>
          </w:p>
          <w:p>
            <w:pPr>
              <w:pStyle w:val="null3"/>
            </w:pPr>
            <w:r>
              <w:rPr/>
              <w:t>4.1设备内置存储器，存储病历≥800例</w:t>
            </w:r>
          </w:p>
          <w:p>
            <w:pPr>
              <w:pStyle w:val="null3"/>
            </w:pPr>
            <w:r>
              <w:rPr/>
              <w:t>五、 显示器：</w:t>
            </w:r>
          </w:p>
          <w:p>
            <w:pPr>
              <w:pStyle w:val="null3"/>
            </w:pPr>
            <w:r>
              <w:rPr/>
              <w:t>5.1≥7英寸彩色液晶显示屏，倾斜角设计，支持显示背景网格</w:t>
            </w:r>
          </w:p>
          <w:p>
            <w:pPr>
              <w:pStyle w:val="null3"/>
            </w:pPr>
            <w:r>
              <w:rPr/>
              <w:t>5.2显示信息：同屏显示12导同步心电波形</w:t>
            </w:r>
          </w:p>
          <w:p>
            <w:pPr>
              <w:pStyle w:val="null3"/>
            </w:pPr>
            <w:r>
              <w:rPr/>
              <w:t>5.3显示内容应包含波形、心率、导联、走纸速度、增益、滤波器、时间、电池电量指示、输入法、文件、信息提示区、中文患者信息等</w:t>
            </w:r>
          </w:p>
          <w:p>
            <w:pPr>
              <w:pStyle w:val="null3"/>
            </w:pPr>
            <w:r>
              <w:rPr/>
              <w:t>六、记录器：</w:t>
            </w:r>
          </w:p>
          <w:p>
            <w:pPr>
              <w:pStyle w:val="null3"/>
            </w:pPr>
            <w:r>
              <w:rPr/>
              <w:t>6.1热敏式点阵打印机</w:t>
            </w:r>
          </w:p>
          <w:p>
            <w:pPr>
              <w:pStyle w:val="null3"/>
            </w:pPr>
            <w:r>
              <w:rPr/>
              <w:t xml:space="preserve">6.2走纸速度：5、6.25、10、12.5、25、50 mm/s （±3%）  </w:t>
            </w:r>
          </w:p>
          <w:p>
            <w:pPr>
              <w:pStyle w:val="null3"/>
            </w:pPr>
            <w:r>
              <w:rPr/>
              <w:t>6.3记录通道：3×4、3×4+1R、3×4+3R、6×2、6×2+1R、12×1</w:t>
            </w:r>
          </w:p>
          <w:p>
            <w:pPr>
              <w:pStyle w:val="null3"/>
            </w:pPr>
            <w:r>
              <w:rPr/>
              <w:t>6.4记录纸规格：支持折叠纸打印，打印纸宽度包括但不限于：210mm规格</w:t>
            </w:r>
          </w:p>
          <w:p>
            <w:pPr>
              <w:pStyle w:val="null3"/>
            </w:pPr>
            <w:r>
              <w:rPr/>
              <w:t>6.5打印方式：实时同步或连续12道心电波形，分段打印</w:t>
            </w:r>
          </w:p>
          <w:p>
            <w:pPr>
              <w:pStyle w:val="null3"/>
            </w:pPr>
            <w:r>
              <w:rPr/>
              <w:t>6.6记录内容：心电波形、分析结果、明尼苏达码、平均模板以及导联名称、走纸速度、增益、滤波器、日期、中文患者信息、标记等</w:t>
            </w:r>
          </w:p>
          <w:p>
            <w:pPr>
              <w:pStyle w:val="null3"/>
            </w:pPr>
            <w:r>
              <w:rPr/>
              <w:t>6.7可直接外接打印机，通过A4纸打印12道心电波形和报告</w:t>
            </w:r>
          </w:p>
          <w:p>
            <w:pPr>
              <w:pStyle w:val="null3"/>
            </w:pPr>
            <w:r>
              <w:rPr/>
              <w:t>七、功能</w:t>
            </w:r>
          </w:p>
          <w:p>
            <w:pPr>
              <w:pStyle w:val="null3"/>
            </w:pPr>
            <w:r>
              <w:rPr/>
              <w:t>7.1直接功能键和标准键盘，具有性别、年龄组快速切换键</w:t>
            </w:r>
          </w:p>
          <w:p>
            <w:pPr>
              <w:pStyle w:val="null3"/>
            </w:pPr>
            <w:r>
              <w:rPr/>
              <w:t>7.2可准确判定接触不良的电极并予以指示</w:t>
            </w:r>
          </w:p>
          <w:p>
            <w:pPr>
              <w:pStyle w:val="null3"/>
            </w:pPr>
            <w:r>
              <w:rPr/>
              <w:t>7.3拥有自动测量功能和自动诊断功能</w:t>
            </w:r>
          </w:p>
          <w:p>
            <w:pPr>
              <w:pStyle w:val="null3"/>
            </w:pPr>
            <w:r>
              <w:rPr/>
              <w:t>7.4手动、自动、节律、R-R四种工作模式可供选择。</w:t>
            </w:r>
          </w:p>
          <w:p>
            <w:pPr>
              <w:pStyle w:val="null3"/>
            </w:pPr>
            <w:r>
              <w:rPr/>
              <w:t>7.5R-R间期检测，并将R-R趋势测量报告连同心电波形一并给出</w:t>
            </w:r>
          </w:p>
          <w:p>
            <w:pPr>
              <w:pStyle w:val="null3"/>
            </w:pPr>
            <w:r>
              <w:rPr/>
              <w:t>7.6自动模式下可以支持10-60s时间的采集，记录，存储，传输。</w:t>
            </w:r>
          </w:p>
          <w:p>
            <w:pPr>
              <w:pStyle w:val="null3"/>
            </w:pPr>
            <w:r>
              <w:rPr/>
              <w:t>7.7支持实时采样、触发采样、周期采样模式，支持心律失常检测延时打印报告</w:t>
            </w:r>
          </w:p>
          <w:p>
            <w:pPr>
              <w:pStyle w:val="null3"/>
            </w:pPr>
            <w:r>
              <w:rPr/>
              <w:t>7.8具有长时间波形冻结功能</w:t>
            </w:r>
          </w:p>
          <w:p>
            <w:pPr>
              <w:pStyle w:val="null3"/>
            </w:pPr>
            <w:r>
              <w:rPr/>
              <w:t>7.9具有病历管理功能，可进行病历查询、预览、修改、传输、打印</w:t>
            </w:r>
          </w:p>
          <w:p>
            <w:pPr>
              <w:pStyle w:val="null3"/>
            </w:pPr>
            <w:r>
              <w:rPr/>
              <w:t>7.10可以通过使用有线、无线方式和心电网络相连，实现病人预约信息的下载，检查数据自动上传</w:t>
            </w:r>
          </w:p>
          <w:p>
            <w:pPr>
              <w:pStyle w:val="null3"/>
            </w:pPr>
            <w:r>
              <w:rPr/>
              <w:t xml:space="preserve"> </w:t>
            </w:r>
          </w:p>
        </w:tc>
      </w:tr>
    </w:tbl>
    <w:p>
      <w:pPr>
        <w:pStyle w:val="null3"/>
      </w:pPr>
      <w:r>
        <w:rPr/>
        <w:t>标的名称：简易呼吸气囊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简易呼吸气囊</w:t>
            </w:r>
          </w:p>
          <w:p>
            <w:pPr>
              <w:pStyle w:val="null3"/>
            </w:pPr>
            <w:r>
              <w:rPr/>
              <w:t>1、型号：成人型。</w:t>
            </w:r>
          </w:p>
          <w:p>
            <w:pPr>
              <w:pStyle w:val="null3"/>
            </w:pPr>
            <w:r>
              <w:rPr/>
              <w:t>2、材质：PVC+硅胶合成材料</w:t>
            </w:r>
          </w:p>
        </w:tc>
      </w:tr>
    </w:tbl>
    <w:p>
      <w:pPr>
        <w:pStyle w:val="null3"/>
      </w:pPr>
      <w:r>
        <w:rPr/>
        <w:t>标的名称：胰岛素泵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1、防水：≥IPX7，可防溅水和一过性浸水</w:t>
            </w:r>
          </w:p>
          <w:p>
            <w:pPr>
              <w:pStyle w:val="null3"/>
            </w:pPr>
            <w:r>
              <w:rPr/>
              <w:t>2、储药器容量：≥3ml</w:t>
            </w:r>
          </w:p>
          <w:p>
            <w:pPr>
              <w:pStyle w:val="null3"/>
            </w:pPr>
            <w:r>
              <w:rPr/>
              <w:t xml:space="preserve">3、胰岛素选择：20-80/ml或更宽范围 </w:t>
            </w:r>
          </w:p>
          <w:p>
            <w:pPr>
              <w:pStyle w:val="null3"/>
            </w:pPr>
            <w:r>
              <w:rPr/>
              <w:t>4、胰岛素输注精度：±5%</w:t>
            </w:r>
          </w:p>
          <w:p>
            <w:pPr>
              <w:pStyle w:val="null3"/>
            </w:pPr>
            <w:r>
              <w:rPr/>
              <w:t>5、有装药自动定位读数功能</w:t>
            </w:r>
          </w:p>
          <w:p>
            <w:pPr>
              <w:pStyle w:val="null3"/>
            </w:pPr>
            <w:r>
              <w:rPr/>
              <w:t>6、操作模式：≥4种</w:t>
            </w:r>
          </w:p>
          <w:p>
            <w:pPr>
              <w:pStyle w:val="null3"/>
            </w:pPr>
            <w:r>
              <w:rPr/>
              <w:t>7、基础率设置范围和步长：0.0U/h－5.0U/h,≤ 0.1U增量</w:t>
            </w:r>
          </w:p>
          <w:p>
            <w:pPr>
              <w:pStyle w:val="null3"/>
            </w:pPr>
            <w:r>
              <w:rPr/>
              <w:t>8、当前基础率倍率，0%-100%，以25%为步进量，≥9个设置比例，设置时间0-12h或更宽范围，≥20个时间设置。</w:t>
            </w:r>
          </w:p>
          <w:p>
            <w:pPr>
              <w:pStyle w:val="null3"/>
            </w:pPr>
            <w:r>
              <w:rPr/>
              <w:t>9、临基率范围：0%-150%（间隔25%）</w:t>
            </w:r>
          </w:p>
          <w:p>
            <w:pPr>
              <w:pStyle w:val="null3"/>
            </w:pPr>
            <w:r>
              <w:rPr/>
              <w:t>10、安全防护设定：自动锁键功能；密码保护的医生模式（可以设定日总量、大剂量、基础率的最大限量）。</w:t>
            </w:r>
          </w:p>
          <w:p>
            <w:pPr>
              <w:pStyle w:val="null3"/>
            </w:pPr>
            <w:r>
              <w:rPr/>
              <w:t>11、有方波输注方式；有双波输注方式；有大剂量向导功能</w:t>
            </w:r>
          </w:p>
          <w:p>
            <w:pPr>
              <w:pStyle w:val="null3"/>
            </w:pPr>
            <w:r>
              <w:rPr/>
              <w:t>12、基础率分段：≥24个时段</w:t>
            </w:r>
          </w:p>
        </w:tc>
      </w:tr>
    </w:tbl>
    <w:p>
      <w:pPr>
        <w:pStyle w:val="null3"/>
      </w:pPr>
      <w:r>
        <w:rPr/>
        <w:t>标的名称：贴敷式胰岛素泵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 胰岛素浓度:U-100，速效或常规短效</w:t>
            </w:r>
          </w:p>
          <w:p>
            <w:pPr>
              <w:pStyle w:val="null3"/>
            </w:pPr>
            <w:r>
              <w:rPr/>
              <w:t>2 三餐大剂量输注方式包括但不限于:常规输注／方波输注／双波输注</w:t>
            </w:r>
          </w:p>
          <w:p>
            <w:pPr>
              <w:pStyle w:val="null3"/>
            </w:pPr>
            <w:r>
              <w:rPr/>
              <w:t>3 基础量调节范围:0.05-30U／小时或更宽范围，基础率步长：0.025U／小时</w:t>
            </w:r>
          </w:p>
          <w:p>
            <w:pPr>
              <w:pStyle w:val="null3"/>
            </w:pPr>
            <w:r>
              <w:rPr/>
              <w:t>4 大剂量调节范围:0.025-25U或更宽范围，≥3个预设值</w:t>
            </w:r>
          </w:p>
          <w:p>
            <w:pPr>
              <w:pStyle w:val="null3"/>
            </w:pPr>
            <w:r>
              <w:rPr/>
              <w:t>5 大剂量计算器 :目前血糖值，目标血糖值，1U胰岛素所能负荷的碳水 化合物，胰岛素敏感因子，活性胰岛素，每餐进食碳水化合物量，负校正因子值</w:t>
            </w:r>
          </w:p>
          <w:p>
            <w:pPr>
              <w:pStyle w:val="null3"/>
            </w:pPr>
            <w:r>
              <w:rPr/>
              <w:t>6 胰岛素自动分配功能:6段法，24段法</w:t>
            </w:r>
          </w:p>
          <w:p>
            <w:pPr>
              <w:pStyle w:val="null3"/>
            </w:pPr>
            <w:r>
              <w:rPr/>
              <w:t>7 基础率分段:≥3种预设，最多可设置≥48段</w:t>
            </w:r>
          </w:p>
          <w:p>
            <w:pPr>
              <w:pStyle w:val="null3"/>
            </w:pPr>
            <w:r>
              <w:rPr/>
              <w:t>8 临时基础率:1U／小时、％和关闭三种设置方式，可记忆≥3组最近输入</w:t>
            </w:r>
          </w:p>
          <w:p>
            <w:pPr>
              <w:pStyle w:val="null3"/>
            </w:pPr>
            <w:r>
              <w:rPr/>
              <w:t>9 胰岛素泵控制器:无线独立控制器／蓝牙连接／液晶显示屏／全中文 操作界面／智能手机操作式／可切换中、英文／显示剩余药量和剩余电量</w:t>
            </w:r>
          </w:p>
          <w:p>
            <w:pPr>
              <w:pStyle w:val="null3"/>
            </w:pPr>
            <w:r>
              <w:rPr/>
              <w:t>10 胰岛素泵大剂量输注误差: ≤±5％</w:t>
            </w:r>
          </w:p>
          <w:p>
            <w:pPr>
              <w:pStyle w:val="null3"/>
            </w:pPr>
            <w:r>
              <w:rPr/>
              <w:t>11 基础率输注误差≤0.5%</w:t>
            </w:r>
          </w:p>
          <w:p>
            <w:pPr>
              <w:pStyle w:val="null3"/>
            </w:pPr>
            <w:r>
              <w:rPr/>
              <w:t>12 自检功能:双处理器相互检查</w:t>
            </w:r>
          </w:p>
          <w:p>
            <w:pPr>
              <w:pStyle w:val="null3"/>
            </w:pPr>
            <w:r>
              <w:rPr/>
              <w:t>13 防水:胰岛素泵体≥IPX4防水标准，可防溅水</w:t>
            </w:r>
          </w:p>
          <w:p>
            <w:pPr>
              <w:pStyle w:val="null3"/>
            </w:pPr>
            <w:r>
              <w:rPr/>
              <w:t>14 助针器:有，无痛进针</w:t>
            </w:r>
          </w:p>
          <w:p>
            <w:pPr>
              <w:pStyle w:val="null3"/>
            </w:pPr>
            <w:r>
              <w:rPr/>
              <w:t>15 时间格式:12／24小时制</w:t>
            </w:r>
          </w:p>
          <w:p>
            <w:pPr>
              <w:pStyle w:val="null3"/>
            </w:pPr>
            <w:r>
              <w:rPr/>
              <w:t>16 报警方式 :音频／震动／灯光／显示</w:t>
            </w:r>
          </w:p>
          <w:p>
            <w:pPr>
              <w:pStyle w:val="null3"/>
            </w:pPr>
            <w:r>
              <w:rPr/>
              <w:t>17 安全系统 :最大餐前大剂量限制／最大日总量限制／每小时最大基 础量限制／低药量报警／输注系统阻塞报警／低电量报警／泵故障报警</w:t>
            </w:r>
          </w:p>
          <w:p>
            <w:pPr>
              <w:pStyle w:val="null3"/>
            </w:pPr>
            <w:r>
              <w:rPr/>
              <w:t>18 质保 :5年免费保修，终身维护。</w:t>
            </w:r>
          </w:p>
          <w:p>
            <w:pPr>
              <w:pStyle w:val="null3"/>
            </w:pPr>
            <w:r>
              <w:rPr/>
              <w:t>19 键盘锁定功能:有，可防误操作</w:t>
            </w:r>
          </w:p>
        </w:tc>
      </w:tr>
    </w:tbl>
    <w:p>
      <w:pPr>
        <w:pStyle w:val="null3"/>
      </w:pPr>
      <w:r>
        <w:rPr/>
        <w:t>标的名称：电脑中频治疗仪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t>1、额定输入功率：≥10VA。</w:t>
            </w:r>
            <w:r>
              <w:br/>
            </w:r>
            <w:r>
              <w:rPr/>
              <w:t xml:space="preserve"> 2、输出通道：≥6路输出，独立可调。</w:t>
            </w:r>
            <w:r>
              <w:br/>
            </w:r>
            <w:r>
              <w:rPr/>
              <w:t xml:space="preserve"> 3、输出波形：三种，连续波、断续波、疏密波。</w:t>
            </w:r>
            <w:r>
              <w:br/>
            </w:r>
            <w:r>
              <w:rPr/>
              <w:t xml:space="preserve"> 4、连续波：频率0.8Hz～100Hz或更宽范围,允差±15%；脉冲宽度0.5ms±0.1ms。</w:t>
            </w:r>
            <w:r>
              <w:br/>
            </w:r>
            <w:r>
              <w:rPr/>
              <w:t xml:space="preserve"> 5、断续波：断续周期≤6s可调，允差±10%。</w:t>
            </w:r>
            <w:r>
              <w:br/>
            </w:r>
            <w:r>
              <w:rPr/>
              <w:t xml:space="preserve"> 6、疏密波：疏、密波变换周期≤6s可调，允差±10%。</w:t>
            </w:r>
            <w:r>
              <w:br/>
            </w:r>
            <w:r>
              <w:rPr/>
              <w:t xml:space="preserve"> 7、输出模式：毫针、皮肤两种。</w:t>
            </w:r>
            <w:r>
              <w:br/>
            </w:r>
            <w:r>
              <w:rPr/>
              <w:t xml:space="preserve"> 8、具有毫针和皮肤电极线误用提示功能。</w:t>
            </w:r>
            <w:r>
              <w:br/>
            </w:r>
            <w:r>
              <w:rPr/>
              <w:t xml:space="preserve"> 9、毫针电极输出强度：0～12V或更宽范围，允差≤±20%（负载阻抗250Ω）。</w:t>
            </w:r>
            <w:r>
              <w:br/>
            </w:r>
            <w:r>
              <w:rPr/>
              <w:t xml:space="preserve"> 10、皮肤电极输出强度：0～38V或更宽范围，允差≤±20%（负载阻抗500Ω）。</w:t>
            </w:r>
            <w:r>
              <w:br/>
            </w:r>
          </w:p>
        </w:tc>
      </w:tr>
    </w:tbl>
    <w:p>
      <w:pPr>
        <w:pStyle w:val="null3"/>
      </w:pPr>
      <w:r>
        <w:rPr/>
        <w:t>标的名称：足浴桶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 xml:space="preserve"> PP塑料材质，桶深≥25cm，上部内径≥30cm，两侧加宽把手，桶底带按摩点</w:t>
            </w:r>
          </w:p>
        </w:tc>
      </w:tr>
    </w:tbl>
    <w:p>
      <w:pPr>
        <w:pStyle w:val="null3"/>
      </w:pPr>
      <w:r>
        <w:rPr/>
        <w:t>标的名称：观片灯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1、观片灯不使用时自动关闭光源</w:t>
            </w:r>
            <w:r>
              <w:br/>
            </w:r>
            <w:r>
              <w:rPr/>
              <w:t xml:space="preserve"> 2、液晶显示屏，动态显示亮度数值（具有触感调节亮度功能）</w:t>
            </w:r>
            <w:r>
              <w:br/>
            </w:r>
            <w:r>
              <w:rPr/>
              <w:t xml:space="preserve"> 3、观察屏幕表面无闪烁现象，屏幕中心亮度≥4000cd/m</w:t>
            </w:r>
            <w:r>
              <w:rPr>
                <w:color w:val="1ABC9C"/>
                <w:vertAlign w:val="superscript"/>
              </w:rPr>
              <w:t>2</w:t>
            </w:r>
            <w:r>
              <w:rPr/>
              <w:t>（可调）</w:t>
            </w:r>
            <w:r>
              <w:br/>
            </w:r>
            <w:r>
              <w:rPr/>
              <w:t xml:space="preserve"> 5、观察屏上的光的散射≥0.9</w:t>
            </w:r>
          </w:p>
          <w:p>
            <w:pPr>
              <w:pStyle w:val="null3"/>
            </w:pPr>
            <w:r>
              <w:rPr/>
              <w:t>6、观察屏各部分均匀照明，其均匀系数≥90﹪</w:t>
            </w:r>
          </w:p>
          <w:p>
            <w:pPr>
              <w:pStyle w:val="null3"/>
            </w:pPr>
            <w:r>
              <w:rPr/>
              <w:t>7、观察屏的光源色温≥9500K</w:t>
            </w:r>
          </w:p>
          <w:p>
            <w:pPr>
              <w:pStyle w:val="null3"/>
            </w:pPr>
            <w:r>
              <w:rPr/>
              <w:t>8、观察灯能在1S内发光，且无闪烁现象，无异常响声，无延迟现象</w:t>
            </w:r>
          </w:p>
          <w:p>
            <w:pPr>
              <w:pStyle w:val="null3"/>
            </w:pPr>
            <w:r>
              <w:rPr/>
              <w:t>9、观片面积≥0.4㎡</w:t>
            </w:r>
          </w:p>
        </w:tc>
      </w:tr>
    </w:tbl>
    <w:p>
      <w:pPr>
        <w:pStyle w:val="null3"/>
      </w:pPr>
      <w:r>
        <w:rPr/>
        <w:t>标的名称：注射泵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1、用途：用于推动注射器进行液体注射。</w:t>
            </w:r>
          </w:p>
          <w:p>
            <w:pPr>
              <w:pStyle w:val="null3"/>
            </w:pPr>
            <w:r>
              <w:rPr/>
              <w:t>2、主要技术和性能要求：</w:t>
            </w:r>
          </w:p>
          <w:p>
            <w:pPr>
              <w:pStyle w:val="null3"/>
            </w:pPr>
            <w:r>
              <w:rPr/>
              <w:t xml:space="preserve">2.1安全要求：  </w:t>
            </w:r>
          </w:p>
          <w:p>
            <w:pPr>
              <w:pStyle w:val="null3"/>
            </w:pPr>
            <w:r>
              <w:rPr/>
              <w:t>2.1.1安全防护可靠，防护类型：CFⅠ、IEC60601-1-2/YY0505；</w:t>
            </w:r>
          </w:p>
          <w:p>
            <w:pPr>
              <w:pStyle w:val="null3"/>
            </w:pPr>
            <w:r>
              <w:rPr/>
              <w:t>2.1.2 在线动态压力监测，可实时显示当前压力数值；</w:t>
            </w:r>
          </w:p>
          <w:p>
            <w:pPr>
              <w:pStyle w:val="null3"/>
            </w:pPr>
            <w:r>
              <w:rPr/>
              <w:t>2.1.3压力报警阈值可调；</w:t>
            </w:r>
          </w:p>
          <w:p>
            <w:pPr>
              <w:pStyle w:val="null3"/>
            </w:pPr>
            <w:r>
              <w:rPr/>
              <w:t>2.1.4 阻塞回撤功能：当管路阻塞报警时，自动回撤管路压力；</w:t>
            </w:r>
          </w:p>
          <w:p>
            <w:pPr>
              <w:pStyle w:val="null3"/>
            </w:pPr>
            <w:r>
              <w:rPr/>
              <w:t>2.1.5防虹吸功能：防止药液在暂停期间任意流出；</w:t>
            </w:r>
          </w:p>
          <w:p>
            <w:pPr>
              <w:pStyle w:val="null3"/>
            </w:pPr>
            <w:r>
              <w:rPr/>
              <w:t>2.2 精度要求：</w:t>
            </w:r>
          </w:p>
          <w:p>
            <w:pPr>
              <w:pStyle w:val="null3"/>
            </w:pPr>
            <w:r>
              <w:rPr/>
              <w:t xml:space="preserve">  2.2.1 速率≥1ml/h: 精度±2%；</w:t>
            </w:r>
          </w:p>
          <w:p>
            <w:pPr>
              <w:pStyle w:val="null3"/>
            </w:pPr>
            <w:r>
              <w:rPr/>
              <w:t xml:space="preserve">  2.2.2 具有快速启动功能</w:t>
            </w:r>
          </w:p>
          <w:p>
            <w:pPr>
              <w:pStyle w:val="null3"/>
            </w:pPr>
            <w:r>
              <w:rPr/>
              <w:t>2.2.3 在线滴定功能：安全不中断输液而更改速率。</w:t>
            </w:r>
          </w:p>
          <w:p>
            <w:pPr>
              <w:pStyle w:val="null3"/>
            </w:pPr>
            <w:r>
              <w:rPr/>
              <w:t xml:space="preserve">  2.3 基本要求：</w:t>
            </w:r>
          </w:p>
          <w:p>
            <w:pPr>
              <w:pStyle w:val="null3"/>
            </w:pPr>
            <w:r>
              <w:rPr/>
              <w:t xml:space="preserve">  2.3.1 速率范围：0.5-1000ml/h或更宽范围, 递增：≦0.1ml；</w:t>
            </w:r>
          </w:p>
          <w:p>
            <w:pPr>
              <w:pStyle w:val="null3"/>
            </w:pPr>
            <w:r>
              <w:rPr/>
              <w:t xml:space="preserve">  2.3.2预置总量范围：0.5-9000ml或更宽范围，递增：≦0.1ml；</w:t>
            </w:r>
          </w:p>
          <w:p>
            <w:pPr>
              <w:pStyle w:val="null3"/>
            </w:pPr>
            <w:r>
              <w:rPr/>
              <w:t xml:space="preserve">  2.3.3 预置时间范围：00:00:05-99:59:50h:m:s或更宽范围；</w:t>
            </w:r>
          </w:p>
          <w:p>
            <w:pPr>
              <w:pStyle w:val="null3"/>
            </w:pPr>
            <w:r>
              <w:rPr/>
              <w:t xml:space="preserve">  2.3.4 安装固定：可固定在输液支架上。</w:t>
            </w:r>
          </w:p>
          <w:p>
            <w:pPr>
              <w:pStyle w:val="null3"/>
            </w:pPr>
            <w:r>
              <w:rPr/>
              <w:t xml:space="preserve">  2.3.6 KVO：≥0.5ml/h；</w:t>
            </w:r>
          </w:p>
          <w:p>
            <w:pPr>
              <w:pStyle w:val="null3"/>
            </w:pPr>
            <w:r>
              <w:rPr/>
              <w:t xml:space="preserve">  2.3.7 自动识别注射器规格包括但不限于：5ml、10ml、20ml、30ml、50ml；</w:t>
            </w:r>
          </w:p>
          <w:p>
            <w:pPr>
              <w:pStyle w:val="null3"/>
            </w:pPr>
            <w:r>
              <w:rPr/>
              <w:t>2.3.8 屏幕≥2英寸，同屏显示：速率、当前注射状态、已注射量、注射器规格、电池容量、报警压力档位和在线压力、报警信息 ；</w:t>
            </w:r>
          </w:p>
          <w:p>
            <w:pPr>
              <w:pStyle w:val="null3"/>
            </w:pPr>
            <w:r>
              <w:rPr/>
              <w:t>2.3.10 分低级、中级、高级三级报警，并分别以声光提示，同时显示具体报警信息；</w:t>
            </w:r>
          </w:p>
          <w:p>
            <w:pPr>
              <w:pStyle w:val="null3"/>
            </w:pPr>
            <w:r>
              <w:rPr/>
              <w:t>2.3.11 高级报警信息：阻塞、电池耗尽、完成、KVO完成、注射器排空、注射器脱落；</w:t>
            </w:r>
          </w:p>
          <w:p>
            <w:pPr>
              <w:pStyle w:val="null3"/>
            </w:pPr>
            <w:r>
              <w:rPr/>
              <w:t xml:space="preserve">     中级报警信息：系统异常、待机时间结束；</w:t>
            </w:r>
          </w:p>
          <w:p>
            <w:pPr>
              <w:pStyle w:val="null3"/>
            </w:pPr>
            <w:r>
              <w:rPr/>
              <w:t xml:space="preserve">     低级报警信息：无操作、电池电量低、未安装电池、接近完成、网电源脱落、通讯中断、联机失效；</w:t>
            </w:r>
          </w:p>
          <w:p>
            <w:pPr>
              <w:pStyle w:val="null3"/>
            </w:pPr>
            <w:r>
              <w:rPr/>
              <w:t>2.3.12 电池工作时间≥6小时@5ml/h，可升级至≥12小时@5ml/h</w:t>
            </w:r>
          </w:p>
          <w:p>
            <w:pPr>
              <w:pStyle w:val="null3"/>
            </w:pPr>
            <w:r>
              <w:rPr/>
              <w:t>2.3.14  RS232接口：数据传输、护士呼叫、DC连接；</w:t>
            </w:r>
          </w:p>
        </w:tc>
      </w:tr>
    </w:tbl>
    <w:p>
      <w:pPr>
        <w:pStyle w:val="null3"/>
      </w:pPr>
      <w:r>
        <w:rPr/>
        <w:t>标的名称：血糖仪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微量采血、免调码插条即插即用、自动虹吸</w:t>
            </w:r>
          </w:p>
        </w:tc>
      </w:tr>
    </w:tbl>
    <w:p>
      <w:pPr>
        <w:pStyle w:val="null3"/>
      </w:pPr>
      <w:r>
        <w:rPr/>
        <w:t>标的名称：电子血压计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智能加压、血压偏高提示、AAMI标准、示波测定、测定压力范围：0mmHg-299mmHg；测量精度±5mmHg；臂围25-32cm</w:t>
            </w:r>
          </w:p>
        </w:tc>
      </w:tr>
    </w:tbl>
    <w:p>
      <w:pPr>
        <w:pStyle w:val="null3"/>
      </w:pPr>
      <w:r>
        <w:rPr/>
        <w:t>标的名称：移动DR</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 功能及整机要求</w:t>
            </w:r>
          </w:p>
          <w:p>
            <w:pPr>
              <w:pStyle w:val="null3"/>
            </w:pPr>
            <w:r>
              <w:rPr/>
              <w:t>1.1 核心部件包含平板探测器、球管、高压发生器</w:t>
            </w:r>
          </w:p>
          <w:p>
            <w:pPr>
              <w:pStyle w:val="null3"/>
            </w:pPr>
            <w:r>
              <w:rPr/>
              <w:t>2 主要技术规格和要求</w:t>
            </w:r>
          </w:p>
          <w:p>
            <w:pPr>
              <w:pStyle w:val="null3"/>
            </w:pPr>
            <w:r>
              <w:rPr/>
              <w:t>2.1 高压发生器</w:t>
            </w:r>
          </w:p>
          <w:p>
            <w:pPr>
              <w:pStyle w:val="null3"/>
            </w:pPr>
            <w:r>
              <w:rPr/>
              <w:t>2.1.1 最大输出功率：≥50kW</w:t>
            </w:r>
          </w:p>
          <w:p>
            <w:pPr>
              <w:pStyle w:val="null3"/>
            </w:pPr>
            <w:r>
              <w:rPr/>
              <w:t>2.1.2 X射线最大管电压≥125kV</w:t>
            </w:r>
          </w:p>
          <w:p>
            <w:pPr>
              <w:pStyle w:val="null3"/>
            </w:pPr>
            <w:r>
              <w:rPr/>
              <w:t>2.1.3 X射线最大管电流：≥500mA</w:t>
            </w:r>
          </w:p>
          <w:p>
            <w:pPr>
              <w:pStyle w:val="null3"/>
            </w:pPr>
            <w:r>
              <w:rPr/>
              <w:t>2.1.4 最大电流时间积：≥400mAs</w:t>
            </w:r>
          </w:p>
          <w:p>
            <w:pPr>
              <w:pStyle w:val="null3"/>
            </w:pPr>
            <w:r>
              <w:rPr/>
              <w:t>2.1.5 最短曝光时间：≤1ms</w:t>
            </w:r>
          </w:p>
          <w:p>
            <w:pPr>
              <w:pStyle w:val="null3"/>
            </w:pPr>
            <w:r>
              <w:rPr/>
              <w:t>2.1.6 最长曝光时间：≥10s</w:t>
            </w:r>
          </w:p>
          <w:p>
            <w:pPr>
              <w:pStyle w:val="null3"/>
            </w:pPr>
            <w:r>
              <w:rPr/>
              <w:t>2.2 Ｘ线球管</w:t>
            </w:r>
          </w:p>
          <w:p>
            <w:pPr>
              <w:pStyle w:val="null3"/>
            </w:pPr>
            <w:r>
              <w:rPr/>
              <w:t>2.2.1 球管类型：旋转阳极球管</w:t>
            </w:r>
          </w:p>
          <w:p>
            <w:pPr>
              <w:pStyle w:val="null3"/>
            </w:pPr>
            <w:r>
              <w:rPr/>
              <w:t>2.2.2 大焦点尺寸 ≥1.2mm，小焦点尺寸 ≤0.6mm</w:t>
            </w:r>
          </w:p>
          <w:p>
            <w:pPr>
              <w:pStyle w:val="null3"/>
            </w:pPr>
            <w:r>
              <w:rPr/>
              <w:t>2.2.3 球管热容量：≥300kHU</w:t>
            </w:r>
          </w:p>
          <w:p>
            <w:pPr>
              <w:pStyle w:val="null3"/>
            </w:pPr>
            <w:r>
              <w:rPr/>
              <w:t>2.3 平板探测器</w:t>
            </w:r>
          </w:p>
          <w:p>
            <w:pPr>
              <w:pStyle w:val="null3"/>
            </w:pPr>
            <w:r>
              <w:rPr/>
              <w:t>2.3.1    探测器成像介质：非晶硅介质</w:t>
            </w:r>
          </w:p>
          <w:p>
            <w:pPr>
              <w:pStyle w:val="null3"/>
            </w:pPr>
            <w:r>
              <w:rPr/>
              <w:t>2.3.2   探测器有效成像区域≥425mm*425mm</w:t>
            </w:r>
          </w:p>
          <w:p>
            <w:pPr>
              <w:pStyle w:val="null3"/>
            </w:pPr>
            <w:r>
              <w:rPr/>
              <w:t>2.3.3    探测器检测像素矩阵：≥4k×4k</w:t>
            </w:r>
          </w:p>
          <w:p>
            <w:pPr>
              <w:pStyle w:val="null3"/>
            </w:pPr>
            <w:r>
              <w:rPr/>
              <w:t>2.3.4 探测器检测单元尺寸：≤100μm</w:t>
            </w:r>
          </w:p>
          <w:p>
            <w:pPr>
              <w:pStyle w:val="null3"/>
            </w:pPr>
            <w:r>
              <w:rPr/>
              <w:t>2.3.5 空间分辨率：≥4.5p/mm</w:t>
            </w:r>
          </w:p>
          <w:p>
            <w:pPr>
              <w:pStyle w:val="null3"/>
            </w:pPr>
            <w:r>
              <w:rPr/>
              <w:t>2.3.6 动态范围：≥16bit</w:t>
            </w:r>
          </w:p>
          <w:p>
            <w:pPr>
              <w:pStyle w:val="null3"/>
            </w:pPr>
            <w:r>
              <w:rPr/>
              <w:t>2.3.8 探测器防护等级≥IP55</w:t>
            </w:r>
          </w:p>
          <w:p>
            <w:pPr>
              <w:pStyle w:val="null3"/>
            </w:pPr>
            <w:r>
              <w:rPr/>
              <w:t>2.4 机械结构</w:t>
            </w:r>
          </w:p>
          <w:p>
            <w:pPr>
              <w:pStyle w:val="null3"/>
            </w:pPr>
            <w:r>
              <w:rPr/>
              <w:t>2.4.1 结构类型：关节折臂式结构或支柱伸缩臂</w:t>
            </w:r>
          </w:p>
          <w:p>
            <w:pPr>
              <w:pStyle w:val="null3"/>
            </w:pPr>
            <w:r>
              <w:rPr/>
              <w:t>2.4.2 整机无外露电缆设计</w:t>
            </w:r>
          </w:p>
          <w:p>
            <w:pPr>
              <w:pStyle w:val="null3"/>
            </w:pPr>
            <w:r>
              <w:rPr/>
              <w:t>2.4.3 最大焦点高度：≥200cm</w:t>
            </w:r>
          </w:p>
          <w:p>
            <w:pPr>
              <w:pStyle w:val="null3"/>
            </w:pPr>
            <w:r>
              <w:rPr/>
              <w:t>2.4.4 运动助力方式：电动助力</w:t>
            </w:r>
          </w:p>
          <w:p>
            <w:pPr>
              <w:pStyle w:val="null3"/>
            </w:pPr>
            <w:r>
              <w:rPr/>
              <w:t>2.4.5 曝光控制：无线曝光功能，延时曝光功能，有线曝光功能，可视化曝光功能</w:t>
            </w:r>
          </w:p>
          <w:p>
            <w:pPr>
              <w:pStyle w:val="null3"/>
            </w:pPr>
            <w:r>
              <w:rPr/>
              <w:t>2.4.6 配备防碰撞保护装置</w:t>
            </w:r>
          </w:p>
          <w:p>
            <w:pPr>
              <w:pStyle w:val="null3"/>
            </w:pPr>
            <w:r>
              <w:rPr/>
              <w:t>2.4.7 具有充电状态和低电量提示功能</w:t>
            </w:r>
          </w:p>
          <w:p>
            <w:pPr>
              <w:pStyle w:val="null3"/>
            </w:pPr>
            <w:r>
              <w:rPr/>
              <w:t>2.4.8 可实现原地旋转</w:t>
            </w:r>
          </w:p>
          <w:p>
            <w:pPr>
              <w:pStyle w:val="null3"/>
            </w:pPr>
            <w:r>
              <w:rPr/>
              <w:t>2.4.9 可在机头实现点动和微动功能</w:t>
            </w:r>
          </w:p>
          <w:p>
            <w:pPr>
              <w:pStyle w:val="null3"/>
            </w:pPr>
            <w:r>
              <w:rPr/>
              <w:t>2.5 限束器</w:t>
            </w:r>
          </w:p>
          <w:p>
            <w:pPr>
              <w:pStyle w:val="null3"/>
            </w:pPr>
            <w:r>
              <w:rPr/>
              <w:t>2.5.1 旋转角度：≥±180°</w:t>
            </w:r>
          </w:p>
          <w:p>
            <w:pPr>
              <w:pStyle w:val="null3"/>
            </w:pPr>
            <w:r>
              <w:rPr/>
              <w:t>2.5.2 具备激光测距功能</w:t>
            </w:r>
          </w:p>
          <w:p>
            <w:pPr>
              <w:pStyle w:val="null3"/>
            </w:pPr>
            <w:r>
              <w:rPr/>
              <w:t>2.6 图像采集/处理工作站</w:t>
            </w:r>
          </w:p>
          <w:p>
            <w:pPr>
              <w:pStyle w:val="null3"/>
            </w:pPr>
            <w:r>
              <w:rPr/>
              <w:t>2.6.1 基于WINDOWS操作系统的专业图像工作站</w:t>
            </w:r>
          </w:p>
          <w:p>
            <w:pPr>
              <w:pStyle w:val="null3"/>
            </w:pPr>
            <w:r>
              <w:rPr/>
              <w:t>2.6.2 显示器尺寸：≥15英寸触摸屏显示器</w:t>
            </w:r>
          </w:p>
          <w:p>
            <w:pPr>
              <w:pStyle w:val="null3"/>
            </w:pPr>
            <w:r>
              <w:rPr/>
              <w:t>2.6.3 工作站图像处理软件功能：</w:t>
            </w:r>
          </w:p>
          <w:p>
            <w:pPr>
              <w:pStyle w:val="null3"/>
            </w:pPr>
            <w:r>
              <w:rPr/>
              <w:t>2.6.4 图像采集工作站软件操作界面均为中文界面</w:t>
            </w:r>
          </w:p>
          <w:p>
            <w:pPr>
              <w:pStyle w:val="null3"/>
            </w:pPr>
            <w:r>
              <w:rPr/>
              <w:t>2.6.5 图像采集工作站应包含如下图像处理功能：</w:t>
            </w:r>
          </w:p>
          <w:p>
            <w:pPr>
              <w:pStyle w:val="null3"/>
            </w:pPr>
            <w:r>
              <w:rPr/>
              <w:t>2.6.6 调整或预置窗宽/窗位、正负像翻转、图像翻转及旋转、图像放大及漫游、图像插值</w:t>
            </w:r>
          </w:p>
          <w:p>
            <w:pPr>
              <w:pStyle w:val="null3"/>
            </w:pPr>
            <w:r>
              <w:rPr/>
              <w:t>2.6.7 边缘增强、局部放大/恢复原始图像、文字/数字标注、图像标记、标尺线段测量</w:t>
            </w:r>
          </w:p>
          <w:p>
            <w:pPr>
              <w:pStyle w:val="null3"/>
            </w:pPr>
            <w:r>
              <w:rPr/>
              <w:t>2.6.8 打印胶片上可显示摄影曝光kV、mA、mAs等设置条件参数</w:t>
            </w:r>
          </w:p>
          <w:p>
            <w:pPr>
              <w:pStyle w:val="null3"/>
            </w:pPr>
            <w:r>
              <w:rPr/>
              <w:t>2.6.9 图像采集工作站应支持分格打印输出</w:t>
            </w:r>
          </w:p>
          <w:p>
            <w:pPr>
              <w:pStyle w:val="null3"/>
            </w:pPr>
            <w:r>
              <w:rPr/>
              <w:t>2.6.10 支持无损压缩的高速传输</w:t>
            </w:r>
          </w:p>
          <w:p>
            <w:pPr>
              <w:pStyle w:val="null3"/>
            </w:pPr>
            <w:r>
              <w:rPr/>
              <w:t>2.6.11 支持在线解压</w:t>
            </w:r>
          </w:p>
          <w:p>
            <w:pPr>
              <w:pStyle w:val="null3"/>
            </w:pPr>
            <w:r>
              <w:rPr/>
              <w:t>2.6.12 支持DICOM 3.0最新版，包括支持DICOM 打印、支持DICOM 存档、支持DICOM 网络传输、支持DICOM WORKLIST</w:t>
            </w:r>
          </w:p>
          <w:p>
            <w:pPr>
              <w:pStyle w:val="null3"/>
            </w:pPr>
            <w:r>
              <w:rPr/>
              <w:t>2.6.13 不同患者图像可打印在同一张胶片上</w:t>
            </w:r>
          </w:p>
        </w:tc>
      </w:tr>
    </w:tbl>
    <w:p>
      <w:pPr>
        <w:pStyle w:val="null3"/>
      </w:pPr>
      <w:r>
        <w:rPr/>
        <w:t>标的名称：2-8℃医用冷藏冰箱（双开门）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1、立式；有效容积≥1000L.</w:t>
            </w:r>
            <w:r>
              <w:br/>
            </w:r>
            <w:r>
              <w:rPr/>
              <w:t xml:space="preserve"> 2、箱内温度控制在2~8℃范围内，数码管温度显示，显示精度0.1℃；</w:t>
            </w:r>
            <w:r>
              <w:br/>
            </w:r>
            <w:r>
              <w:rPr/>
              <w:t xml:space="preserve"> 3、风冷设计，保证箱内温度维持在标定的温度范围内。温度均匀度±1.5℃，设定温度默认5℃，用户可自主调整为4℃。</w:t>
            </w:r>
            <w:r>
              <w:br/>
            </w:r>
            <w:r>
              <w:rPr/>
              <w:t xml:space="preserve"> 4、≥2个测试孔；</w:t>
            </w:r>
            <w:r>
              <w:br/>
            </w:r>
            <w:r>
              <w:rPr/>
              <w:t xml:space="preserve"> 5、≥12层可调搁架设计；</w:t>
            </w:r>
            <w:r>
              <w:br/>
            </w:r>
            <w:r>
              <w:rPr/>
              <w:t xml:space="preserve"> 6、三层钢化玻璃，智感除露降低传热效率，32℃、80%湿度下无凝露；</w:t>
            </w:r>
            <w:r>
              <w:br/>
            </w:r>
            <w:r>
              <w:rPr/>
              <w:t xml:space="preserve"> 7、玻璃门边框电加热结构，控制方式受箱内温度和环境湿度双重自主控制，智感除露。</w:t>
            </w:r>
            <w:r>
              <w:br/>
            </w:r>
            <w:r>
              <w:rPr/>
              <w:t xml:space="preserve"> 8、全角度自关门。</w:t>
            </w:r>
            <w:r>
              <w:br/>
            </w:r>
            <w:r>
              <w:rPr/>
              <w:t xml:space="preserve"> 9、报警功能齐全：高低温报警、断电报警、开门报警、传感器故障报警、电池电量低报警，冷凝器脏堵报警，两种报警方式（声音蜂鸣报警和灯光闪烁报警）；</w:t>
            </w:r>
            <w:r>
              <w:br/>
            </w:r>
            <w:r>
              <w:rPr/>
              <w:t xml:space="preserve"> 10、静音冷凝散热风机，整机噪音≤40dB</w:t>
            </w:r>
            <w:r>
              <w:br/>
            </w:r>
            <w:r>
              <w:rPr/>
              <w:t xml:space="preserve"> 11、后备电池，满足断电后报警并继续显示箱内温度≥24小时需求；</w:t>
            </w:r>
            <w:r>
              <w:br/>
            </w:r>
            <w:r>
              <w:rPr/>
              <w:t xml:space="preserve"> 12、箱内实现全域照明，开门灯自动亮起，关门自动关闭，也可外部通过独立灯开关控制。</w:t>
            </w:r>
            <w:r>
              <w:br/>
            </w:r>
            <w:r>
              <w:rPr/>
              <w:t xml:space="preserve"> 13、远程报警接口，可连接报警器到其他房间实现报警功能。</w:t>
            </w:r>
            <w:r>
              <w:br/>
            </w:r>
            <w:r>
              <w:rPr/>
              <w:t xml:space="preserve"> 14、双锁结构。</w:t>
            </w:r>
            <w:r>
              <w:br/>
            </w:r>
            <w:r>
              <w:rPr/>
              <w:t xml:space="preserve"> 15、四个万向脚轮，配两个固定底角。</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标的名称：尿液分析仪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1.检测系统：采用CIS图像传感器检测系统。</w:t>
            </w:r>
          </w:p>
          <w:p>
            <w:pPr>
              <w:pStyle w:val="null3"/>
            </w:pPr>
            <w:r>
              <w:rPr/>
              <w:t>2.检测波长数量：≥4个波长。</w:t>
            </w:r>
          </w:p>
          <w:p>
            <w:pPr>
              <w:pStyle w:val="null3"/>
            </w:pPr>
            <w:r>
              <w:rPr/>
              <w:t>3.测试项目：≥14项，并提供微量白蛋白与尿肌酐的比值参数(ACR比值)和尿蛋白与尿肌酐比值(PCR比值)。</w:t>
            </w:r>
          </w:p>
          <w:p>
            <w:pPr>
              <w:pStyle w:val="null3"/>
            </w:pPr>
            <w:r>
              <w:rPr/>
              <w:t>4.测试速度：≥300个样本/小时。</w:t>
            </w:r>
          </w:p>
          <w:p>
            <w:pPr>
              <w:pStyle w:val="null3"/>
            </w:pPr>
            <w:r>
              <w:rPr/>
              <w:t>5.尿标本需求量：≤1mL。</w:t>
            </w:r>
          </w:p>
          <w:p>
            <w:pPr>
              <w:pStyle w:val="null3"/>
            </w:pPr>
            <w:r>
              <w:rPr/>
              <w:t>6.急诊插入：具有急诊插入功能。</w:t>
            </w:r>
          </w:p>
          <w:p>
            <w:pPr>
              <w:pStyle w:val="null3"/>
            </w:pPr>
            <w:r>
              <w:rPr/>
              <w:t>7.采样针清洗：对采样针进行内外壁清洗。</w:t>
            </w:r>
          </w:p>
          <w:p>
            <w:pPr>
              <w:pStyle w:val="null3"/>
            </w:pPr>
            <w:r>
              <w:rPr/>
              <w:t>8.显示器：≥10英寸触摸式彩色液晶显示屏。</w:t>
            </w:r>
          </w:p>
          <w:p>
            <w:pPr>
              <w:pStyle w:val="null3"/>
            </w:pPr>
            <w:r>
              <w:rPr/>
              <w:t>9.联机模式：支持与尿有形成分析（尿沉渣分析仪）模块联机。</w:t>
            </w:r>
          </w:p>
          <w:p>
            <w:pPr>
              <w:pStyle w:val="null3"/>
            </w:pPr>
            <w:r>
              <w:rPr/>
              <w:t>10.加强清洗功能：分析仪能对浊度计中检测出的高浑浊度样品，自动加强清洗。</w:t>
            </w:r>
          </w:p>
          <w:p>
            <w:pPr>
              <w:pStyle w:val="null3"/>
            </w:pPr>
            <w:r>
              <w:rPr/>
              <w:t>11.混匀功能：分析仪具有混匀功能，可对样本进行混匀操作。</w:t>
            </w:r>
          </w:p>
          <w:p>
            <w:pPr>
              <w:pStyle w:val="null3"/>
            </w:pPr>
            <w:r>
              <w:rPr/>
              <w:t>12.样本量检测功能：采用液面感应技术，当样本量不足以检测时，分析仪有报警提示。</w:t>
            </w:r>
          </w:p>
          <w:p>
            <w:pPr>
              <w:pStyle w:val="null3"/>
            </w:pPr>
            <w:r>
              <w:rPr/>
              <w:t>13.废试纸条实时监控功能：如费试纸条已满，可自动报警提示。</w:t>
            </w:r>
          </w:p>
          <w:p>
            <w:pPr>
              <w:pStyle w:val="null3"/>
            </w:pPr>
            <w:r>
              <w:rPr/>
              <w:t>14.检测区域温控功能：仪器可自动感应检测区域的温度值，计算出与设计值的差异，自动机型温度校正。</w:t>
            </w:r>
          </w:p>
          <w:p>
            <w:pPr>
              <w:pStyle w:val="null3"/>
            </w:pPr>
            <w:r>
              <w:rPr/>
              <w:t>15.试纸图像显示功能：分析仪具有捕捉、显示并存储在加入样本后的尿试纸条图像的功能，。</w:t>
            </w:r>
          </w:p>
          <w:p>
            <w:pPr>
              <w:pStyle w:val="null3"/>
            </w:pPr>
            <w:r>
              <w:rPr/>
              <w:t>16.数据存储量：≥200万个样本数据，≥10万个样本图片。</w:t>
            </w:r>
          </w:p>
          <w:p>
            <w:pPr>
              <w:pStyle w:val="null3"/>
            </w:pPr>
            <w:r>
              <w:rPr/>
              <w:t>17.试纸仓容量：≥500条试纸。</w:t>
            </w:r>
          </w:p>
          <w:p>
            <w:pPr>
              <w:pStyle w:val="null3"/>
            </w:pPr>
            <w:r>
              <w:rPr/>
              <w:t>18.重复性：分析仪反射率测试结果的变异系数≤0.9%。</w:t>
            </w:r>
          </w:p>
          <w:p>
            <w:pPr>
              <w:pStyle w:val="null3"/>
            </w:pPr>
            <w:r>
              <w:rPr/>
              <w:t>19.稳定性：分析仪开机8h内，反射率测试结果的变异系数≤0.9%。</w:t>
            </w:r>
          </w:p>
          <w:p>
            <w:pPr>
              <w:pStyle w:val="null3"/>
            </w:pPr>
            <w:r>
              <w:rPr/>
              <w:t>20.携带污染：检测除比重和PH外各测试项目最高浓度结果的阳性样本，随后检测阴性样本，阴性样本的结果不得出阳性。</w:t>
            </w:r>
          </w:p>
          <w:p>
            <w:pPr>
              <w:pStyle w:val="null3"/>
            </w:pPr>
            <w:r>
              <w:rPr/>
              <w:t>21.质控功能：具有配套的同一厂家生产的质控品。</w:t>
            </w:r>
          </w:p>
          <w:p>
            <w:pPr>
              <w:pStyle w:val="null3"/>
            </w:pPr>
            <w:r>
              <w:rPr/>
              <w:t>22.数据传输：具有仪器与信息网络双向通讯功能（LIS、HIS）。</w:t>
            </w:r>
          </w:p>
          <w:p>
            <w:pPr>
              <w:pStyle w:val="null3"/>
            </w:pPr>
            <w:r>
              <w:rPr/>
              <w:t>23.需配置1台电脑。</w:t>
            </w:r>
          </w:p>
        </w:tc>
      </w:tr>
    </w:tbl>
    <w:p>
      <w:pPr>
        <w:pStyle w:val="null3"/>
      </w:pPr>
      <w:r>
        <w:rPr/>
        <w:t>标的名称：全自动尿沉渣分析仪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1.工作原理：采用平面流式细胞技术。</w:t>
            </w:r>
          </w:p>
          <w:p>
            <w:pPr>
              <w:pStyle w:val="null3"/>
            </w:pPr>
            <w:r>
              <w:rPr/>
              <w:t>2.检测项目：可检测尿液中多种有形成分，识别参数为：红细胞、白细胞、鳞状上皮、非鳞状上皮细胞、草酸钙结晶、尿酸结晶、透明管型、颗粒管型、粘液丝、细菌、酵母菌、精子等自动识别项目≥30项。</w:t>
            </w:r>
          </w:p>
          <w:p>
            <w:pPr>
              <w:pStyle w:val="null3"/>
            </w:pPr>
            <w:r>
              <w:rPr/>
              <w:t>3.检测速度：≥120个/小时。</w:t>
            </w:r>
          </w:p>
          <w:p>
            <w:pPr>
              <w:pStyle w:val="null3"/>
            </w:pPr>
            <w:r>
              <w:rPr/>
              <w:t>4.识别率：红细胞≥97%,白细胞≥85%，管型≥70%。</w:t>
            </w:r>
          </w:p>
          <w:p>
            <w:pPr>
              <w:pStyle w:val="null3"/>
            </w:pPr>
            <w:r>
              <w:rPr/>
              <w:t>5.可进行红细胞位相检测；可提供红细胞平均直径、红细胞分布宽度、异常红细胞比值等≥3个报告参数，一个直方图。</w:t>
            </w:r>
          </w:p>
          <w:p>
            <w:pPr>
              <w:pStyle w:val="null3"/>
            </w:pPr>
            <w:r>
              <w:rPr/>
              <w:t>6.联机功能：分析仪可与尿液分析仪联机，并自动接收尿液分析仪的测试结果。</w:t>
            </w:r>
          </w:p>
          <w:p>
            <w:pPr>
              <w:pStyle w:val="null3"/>
            </w:pPr>
            <w:r>
              <w:rPr/>
              <w:t>7.可对检测结果智能审核，自动提示阳性样本。</w:t>
            </w:r>
          </w:p>
          <w:p>
            <w:pPr>
              <w:pStyle w:val="null3"/>
            </w:pPr>
            <w:r>
              <w:rPr/>
              <w:t>8.最小吸样量：≥1.2ml。</w:t>
            </w:r>
          </w:p>
          <w:p>
            <w:pPr>
              <w:pStyle w:val="null3"/>
            </w:pPr>
            <w:r>
              <w:rPr/>
              <w:t>9.可提供标本检测时的原始视频，可暂停、慢速播放及按帧查看。</w:t>
            </w:r>
          </w:p>
          <w:p>
            <w:pPr>
              <w:pStyle w:val="null3"/>
            </w:pPr>
            <w:r>
              <w:rPr/>
              <w:t>10.存储及查询功能：≥20万个结果，可在需要时查询，断电后存储数据不丢失</w:t>
            </w:r>
          </w:p>
          <w:p>
            <w:pPr>
              <w:pStyle w:val="null3"/>
            </w:pPr>
            <w:r>
              <w:rPr/>
              <w:t>11.携带污染率：≤0.05%。</w:t>
            </w:r>
          </w:p>
          <w:p>
            <w:pPr>
              <w:pStyle w:val="null3"/>
            </w:pPr>
            <w:r>
              <w:rPr/>
              <w:t>12.分析仪对部分故障可自动诊断，并进行自动维护。</w:t>
            </w:r>
          </w:p>
          <w:p>
            <w:pPr>
              <w:pStyle w:val="null3"/>
            </w:pPr>
            <w:r>
              <w:rPr/>
              <w:t>13.输入输出端口：分析仪具备鼠标接口、键盘接口、USB接口、串口、网络接口等。</w:t>
            </w:r>
          </w:p>
          <w:p>
            <w:pPr>
              <w:pStyle w:val="null3"/>
            </w:pPr>
            <w:r>
              <w:rPr/>
              <w:t>14.清洗排堵功能：分析仪配备强力清洗试剂，可定期清洗及维护液路，且具备反冲排堵功能。</w:t>
            </w:r>
          </w:p>
          <w:p>
            <w:pPr>
              <w:pStyle w:val="null3"/>
            </w:pPr>
            <w:r>
              <w:rPr/>
              <w:t>15.自动旋转样本进行条码读取，对其进行记录、显示及保存，条码朝向无要求。</w:t>
            </w:r>
          </w:p>
          <w:p>
            <w:pPr>
              <w:pStyle w:val="null3"/>
            </w:pPr>
            <w:r>
              <w:rPr/>
              <w:t>16.质控功能：具有配套的同一厂家生产的质控品。</w:t>
            </w:r>
          </w:p>
          <w:p>
            <w:pPr>
              <w:pStyle w:val="null3"/>
            </w:pPr>
            <w:r>
              <w:rPr/>
              <w:t>17.数据传输：具有仪器与信息网络双向通讯功能（LIS、HIS）。</w:t>
            </w:r>
          </w:p>
          <w:p>
            <w:pPr>
              <w:pStyle w:val="null3"/>
            </w:pPr>
            <w:r>
              <w:rPr/>
              <w:t>18.需配置1台电脑。</w:t>
            </w:r>
          </w:p>
        </w:tc>
      </w:tr>
    </w:tbl>
    <w:p>
      <w:pPr>
        <w:pStyle w:val="null3"/>
      </w:pPr>
      <w:r>
        <w:rPr/>
        <w:t>标的名称：血沉分析仪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1.测量项目:血液红细胞沉降率测定。</w:t>
            </w:r>
          </w:p>
          <w:p>
            <w:pPr>
              <w:pStyle w:val="null3"/>
            </w:pPr>
            <w:r>
              <w:rPr/>
              <w:t>2.取样间隔时间：≤3min。</w:t>
            </w:r>
          </w:p>
          <w:p>
            <w:pPr>
              <w:pStyle w:val="null3"/>
            </w:pPr>
            <w:r>
              <w:rPr/>
              <w:t>3.分析通道≥35个。</w:t>
            </w:r>
          </w:p>
          <w:p>
            <w:pPr>
              <w:pStyle w:val="null3"/>
            </w:pPr>
            <w:r>
              <w:rPr/>
              <w:t>4.分析容量:≥80个测试/小时。</w:t>
            </w:r>
          </w:p>
          <w:p>
            <w:pPr>
              <w:pStyle w:val="null3"/>
            </w:pPr>
            <w:r>
              <w:rPr/>
              <w:t>5.装载型式:随机插入样品位，随时进行检测。</w:t>
            </w:r>
          </w:p>
          <w:p>
            <w:pPr>
              <w:pStyle w:val="null3"/>
            </w:pPr>
            <w:r>
              <w:rPr/>
              <w:t>6.分析结果:魏氏法血沉值(mm/h)。</w:t>
            </w:r>
          </w:p>
          <w:p>
            <w:pPr>
              <w:pStyle w:val="null3"/>
            </w:pPr>
            <w:r>
              <w:rPr/>
              <w:t>7.存储量：可存储≥20000条数据。</w:t>
            </w:r>
          </w:p>
          <w:p>
            <w:pPr>
              <w:pStyle w:val="null3"/>
            </w:pPr>
            <w:r>
              <w:rPr/>
              <w:t>8.打印方式：内置热敏打印机，支持数据查询及打印功能。</w:t>
            </w:r>
          </w:p>
          <w:p>
            <w:pPr>
              <w:pStyle w:val="null3"/>
            </w:pPr>
            <w:r>
              <w:rPr/>
              <w:t>9.防护性：断电保护功能，自动保存检测结果、具有样本异常报警及记录功能。</w:t>
            </w:r>
          </w:p>
          <w:p>
            <w:pPr>
              <w:pStyle w:val="null3"/>
            </w:pPr>
            <w:r>
              <w:rPr/>
              <w:t>10.数据传输：具有仪器与信息网络通讯功能（LIS、HIS）。</w:t>
            </w:r>
          </w:p>
        </w:tc>
      </w:tr>
    </w:tbl>
    <w:p>
      <w:pPr>
        <w:pStyle w:val="null3"/>
      </w:pPr>
      <w:r>
        <w:rPr/>
        <w:t>标的名称：全自动酶标仪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1.检测方法：单波长、双波长。</w:t>
            </w:r>
          </w:p>
          <w:p>
            <w:pPr>
              <w:pStyle w:val="null3"/>
            </w:pPr>
            <w:r>
              <w:rPr/>
              <w:t>2.检测类型：吸光度、定性、定量。</w:t>
            </w:r>
          </w:p>
          <w:p>
            <w:pPr>
              <w:pStyle w:val="null3"/>
            </w:pPr>
            <w:r>
              <w:rPr/>
              <w:t>3.测量通道：垂直≥8光路通道。</w:t>
            </w:r>
          </w:p>
          <w:p>
            <w:pPr>
              <w:pStyle w:val="null3"/>
            </w:pPr>
            <w:r>
              <w:rPr/>
              <w:t>4.测板类型：≥96孔微孔板、板条。</w:t>
            </w:r>
          </w:p>
          <w:p>
            <w:pPr>
              <w:pStyle w:val="null3"/>
            </w:pPr>
            <w:r>
              <w:rPr/>
              <w:t>5.光源：寿命≥2000h。</w:t>
            </w:r>
          </w:p>
          <w:p>
            <w:pPr>
              <w:pStyle w:val="null3"/>
            </w:pPr>
            <w:r>
              <w:rPr/>
              <w:t>6.波长范围：400-800nm或更宽范围。</w:t>
            </w:r>
          </w:p>
          <w:p>
            <w:pPr>
              <w:pStyle w:val="null3"/>
            </w:pPr>
            <w:r>
              <w:rPr/>
              <w:t>7.滤光片：至少配有405nm、450nm、492nm、630nm标准滤光片。</w:t>
            </w:r>
          </w:p>
          <w:p>
            <w:pPr>
              <w:pStyle w:val="null3"/>
            </w:pPr>
            <w:r>
              <w:rPr/>
              <w:t>8.分辨率：≤0.0001Abs。</w:t>
            </w:r>
          </w:p>
          <w:p>
            <w:pPr>
              <w:pStyle w:val="null3"/>
            </w:pPr>
            <w:r>
              <w:rPr/>
              <w:t>9.振板功能：振板强度≥3级可选，振板时间0-255s可调或更宽范围可调，误差±2s。</w:t>
            </w:r>
          </w:p>
          <w:p>
            <w:pPr>
              <w:pStyle w:val="null3"/>
            </w:pPr>
            <w:r>
              <w:rPr/>
              <w:t>10.需配置安装配置酶联免疫分析仪分析软件的电脑。</w:t>
            </w:r>
          </w:p>
          <w:p>
            <w:pPr>
              <w:pStyle w:val="null3"/>
            </w:pPr>
            <w:r>
              <w:rPr/>
              <w:t>11.吸光度测试：可一键读取、导出吸光度原始数据。</w:t>
            </w:r>
          </w:p>
          <w:p>
            <w:pPr>
              <w:pStyle w:val="null3"/>
            </w:pPr>
            <w:r>
              <w:rPr/>
              <w:t>12.定性测试：开放式CUT-OFF判定公式，支持判断条件输入、有效性条件输入、灰区设置等功能。</w:t>
            </w:r>
          </w:p>
          <w:p>
            <w:pPr>
              <w:pStyle w:val="null3"/>
            </w:pPr>
            <w:r>
              <w:rPr/>
              <w:t>13.定量测试：支持线性、Semi-log、自然对数、log-log、点到点、四参数方程等多种定量分析拟合算法。</w:t>
            </w:r>
          </w:p>
          <w:p>
            <w:pPr>
              <w:pStyle w:val="null3"/>
            </w:pPr>
            <w:r>
              <w:rPr/>
              <w:t>14.质控：具备质控功能，可保存及打印质控图表。</w:t>
            </w:r>
          </w:p>
          <w:p>
            <w:pPr>
              <w:pStyle w:val="null3"/>
            </w:pPr>
            <w:r>
              <w:rPr/>
              <w:t>15.打印报告：可打印原始吸光度、定性判定结果、S/CO值等多种参数，工作站软件支持普通打印机，A4打印。</w:t>
            </w:r>
          </w:p>
          <w:p>
            <w:pPr>
              <w:pStyle w:val="null3"/>
            </w:pPr>
            <w:r>
              <w:rPr/>
              <w:t>16.数据导出：测试数据可打印或导出至EXCEL。</w:t>
            </w:r>
          </w:p>
          <w:p>
            <w:pPr>
              <w:pStyle w:val="null3"/>
            </w:pPr>
            <w:r>
              <w:rPr/>
              <w:t>17.数据传输：具有仪器与信息网络双向通讯功能（LIS、HIS）。</w:t>
            </w:r>
          </w:p>
          <w:p>
            <w:pPr>
              <w:pStyle w:val="null3"/>
            </w:pPr>
          </w:p>
        </w:tc>
      </w:tr>
    </w:tbl>
    <w:p>
      <w:pPr>
        <w:pStyle w:val="null3"/>
      </w:pPr>
      <w:r>
        <w:rPr/>
        <w:t>标的名称：全自动洗板机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1.适用各型酶标板：平底板、V型底板、U型底板、圆型底板(96孔)。</w:t>
            </w:r>
          </w:p>
          <w:p>
            <w:pPr>
              <w:pStyle w:val="null3"/>
            </w:pPr>
            <w:r>
              <w:rPr/>
              <w:t>2.具有两点定位吸液功能，清洗液平均残留量:＜1μm/孔。</w:t>
            </w:r>
          </w:p>
          <w:p>
            <w:pPr>
              <w:pStyle w:val="null3"/>
            </w:pPr>
            <w:r>
              <w:rPr/>
              <w:t>3.注液精度:精密洗头结构设计，96孔间加液误差CV≦1.5%。</w:t>
            </w:r>
          </w:p>
          <w:p>
            <w:pPr>
              <w:pStyle w:val="null3"/>
            </w:pPr>
            <w:r>
              <w:rPr/>
              <w:t>4.清洗头：8通道和12通道。</w:t>
            </w:r>
          </w:p>
          <w:p>
            <w:pPr>
              <w:pStyle w:val="null3"/>
            </w:pPr>
            <w:r>
              <w:rPr/>
              <w:t>5.清洗次数：1-999次或更宽范围可调。</w:t>
            </w:r>
          </w:p>
          <w:p>
            <w:pPr>
              <w:pStyle w:val="null3"/>
            </w:pPr>
            <w:r>
              <w:rPr/>
              <w:t>6.清洗条数：1-12排或更宽范围可选，可通过键盘快速选中并指示。</w:t>
            </w:r>
          </w:p>
          <w:p>
            <w:pPr>
              <w:pStyle w:val="null3"/>
            </w:pPr>
            <w:r>
              <w:rPr/>
              <w:t>7.清洗液加入量：50~3000μl/每孔或更宽范围，间隔≤50μl可调。</w:t>
            </w:r>
          </w:p>
          <w:p>
            <w:pPr>
              <w:pStyle w:val="null3"/>
            </w:pPr>
            <w:r>
              <w:rPr/>
              <w:t>8.注液通道:≥3个(洗液≥2种和蒸馏水≥1种)。</w:t>
            </w:r>
          </w:p>
          <w:p>
            <w:pPr>
              <w:pStyle w:val="null3"/>
            </w:pPr>
            <w:r>
              <w:rPr/>
              <w:t>9.洗板模式:≥2种，浸泡、振板。</w:t>
            </w:r>
          </w:p>
          <w:p>
            <w:pPr>
              <w:pStyle w:val="null3"/>
            </w:pPr>
            <w:r>
              <w:rPr/>
              <w:t>10.模式时间:0-999秒或更宽范围可调。</w:t>
            </w:r>
          </w:p>
          <w:p>
            <w:pPr>
              <w:pStyle w:val="null3"/>
            </w:pPr>
            <w:r>
              <w:rPr/>
              <w:t>11.吸液时间:0.1-999.9秒可调，间隔0.1秒。</w:t>
            </w:r>
          </w:p>
          <w:p>
            <w:pPr>
              <w:pStyle w:val="null3"/>
            </w:pPr>
            <w:r>
              <w:rPr/>
              <w:t>12.冲洗管路时间:0-999秒或更宽范围可调。</w:t>
            </w:r>
          </w:p>
          <w:p>
            <w:pPr>
              <w:pStyle w:val="null3"/>
            </w:pPr>
            <w:r>
              <w:rPr/>
              <w:t>13.清洗针位置参数:六种(水平、左边、中心、右边、触底、孔距),可调节。</w:t>
            </w:r>
          </w:p>
          <w:p>
            <w:pPr>
              <w:pStyle w:val="null3"/>
            </w:pPr>
            <w:r>
              <w:rPr/>
              <w:t>14.≥7.0英寸液晶大屏幕同屏显示所有洗板程序和参数，程序参数可更改。</w:t>
            </w:r>
          </w:p>
          <w:p>
            <w:pPr>
              <w:pStyle w:val="null3"/>
            </w:pPr>
            <w:r>
              <w:rPr/>
              <w:t>15.具有暂停和终止功能，按暂停键或停止键可在洗板过程中暂停或终止操作。</w:t>
            </w:r>
          </w:p>
          <w:p>
            <w:pPr>
              <w:pStyle w:val="null3"/>
            </w:pPr>
            <w:r>
              <w:rPr/>
              <w:t>16.多种洗液通道可选，可通过程序选择。</w:t>
            </w:r>
          </w:p>
          <w:p>
            <w:pPr>
              <w:pStyle w:val="null3"/>
            </w:pPr>
            <w:r>
              <w:rPr/>
              <w:t>17.开关机自动去离子水冲洗，减少板间污染。</w:t>
            </w:r>
          </w:p>
          <w:p>
            <w:pPr>
              <w:pStyle w:val="null3"/>
            </w:pPr>
            <w:r>
              <w:rPr/>
              <w:t>18.具有管路冲洗功能，冲洗时间可调。</w:t>
            </w:r>
          </w:p>
          <w:p>
            <w:pPr>
              <w:pStyle w:val="null3"/>
            </w:pPr>
            <w:r>
              <w:rPr/>
              <w:t>19.微孔板悬空放置。</w:t>
            </w:r>
          </w:p>
          <w:p>
            <w:pPr>
              <w:pStyle w:val="null3"/>
            </w:pPr>
            <w:r>
              <w:rPr/>
              <w:t>20.新型清洗头支架，可预防洗板过程中清洗头错位，掉落。</w:t>
            </w:r>
          </w:p>
          <w:p>
            <w:pPr>
              <w:pStyle w:val="null3"/>
            </w:pPr>
            <w:r>
              <w:rPr/>
              <w:t>21.洗液瓶具有均匀体积刻度线，废液满可自动报警功能。</w:t>
            </w:r>
          </w:p>
          <w:p>
            <w:pPr>
              <w:pStyle w:val="null3"/>
            </w:pPr>
            <w:r>
              <w:rPr/>
              <w:t>22.具有透明生物安全罩。</w:t>
            </w:r>
          </w:p>
          <w:p>
            <w:pPr>
              <w:pStyle w:val="null3"/>
            </w:pPr>
            <w:r>
              <w:rPr/>
              <w:t>23.具备自动排液功能。</w:t>
            </w:r>
          </w:p>
        </w:tc>
      </w:tr>
    </w:tbl>
    <w:p>
      <w:pPr>
        <w:pStyle w:val="null3"/>
      </w:pPr>
      <w:r>
        <w:rPr/>
        <w:t>标的名称：96孔板混匀仪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1.电机类型:直流无刷电机。</w:t>
            </w:r>
          </w:p>
          <w:p>
            <w:pPr>
              <w:pStyle w:val="null3"/>
            </w:pPr>
            <w:r>
              <w:rPr/>
              <w:t>2.转速范围:0至1500 rpm 或更宽范围（搭载双板时为0-1000 rpm或更宽范围）。</w:t>
            </w:r>
          </w:p>
          <w:p>
            <w:pPr>
              <w:pStyle w:val="null3"/>
            </w:pPr>
            <w:r>
              <w:rPr/>
              <w:t>3.高速且高效的微孔板混匀应用。</w:t>
            </w:r>
          </w:p>
          <w:p>
            <w:pPr>
              <w:pStyle w:val="null3"/>
            </w:pPr>
            <w:r>
              <w:rPr/>
              <w:t>4.多种适配器，应用于各种混匀实验。</w:t>
            </w:r>
          </w:p>
          <w:p>
            <w:pPr>
              <w:pStyle w:val="null3"/>
            </w:pPr>
            <w:r>
              <w:rPr/>
              <w:t>5.适用范围：适用于酶标板、PCR板、细胞培养板、深孔板和各种规格的小试管。</w:t>
            </w:r>
          </w:p>
        </w:tc>
      </w:tr>
    </w:tbl>
    <w:p>
      <w:pPr>
        <w:pStyle w:val="null3"/>
      </w:pPr>
      <w:r>
        <w:rPr/>
        <w:t>标的名称：电热恒温水浴箱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1.特性：电热恒温。</w:t>
            </w:r>
          </w:p>
          <w:p>
            <w:pPr>
              <w:pStyle w:val="null3"/>
            </w:pPr>
            <w:r>
              <w:rPr/>
              <w:t>2.温度控温采用数字式电子控温，在使用范围内可任意调节。</w:t>
            </w:r>
          </w:p>
          <w:p>
            <w:pPr>
              <w:pStyle w:val="null3"/>
            </w:pPr>
            <w:r>
              <w:rPr/>
              <w:t>3.温度范围：环境温度-100℃。</w:t>
            </w:r>
          </w:p>
          <w:p>
            <w:pPr>
              <w:pStyle w:val="null3"/>
            </w:pPr>
            <w:r>
              <w:rPr/>
              <w:t>4.温度波动：±0.5℃。</w:t>
            </w:r>
          </w:p>
          <w:p>
            <w:pPr>
              <w:pStyle w:val="null3"/>
            </w:pPr>
            <w:r>
              <w:rPr/>
              <w:t>5.采用微电脑智能仪表，微量显示。</w:t>
            </w:r>
          </w:p>
        </w:tc>
      </w:tr>
    </w:tbl>
    <w:p>
      <w:pPr>
        <w:pStyle w:val="null3"/>
      </w:pPr>
      <w:r>
        <w:rPr/>
        <w:t>标的名称：生物安全柜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1.型别：Ⅱ级A2垂直层流负压机型,气幕式隔离设计,防止内外交叉感染；70%气体循环、30%排气的层流方式。</w:t>
            </w:r>
          </w:p>
          <w:p>
            <w:pPr>
              <w:pStyle w:val="null3"/>
            </w:pPr>
            <w:r>
              <w:rPr/>
              <w:t>2.过滤：过滤效率≥99.995%。</w:t>
            </w:r>
          </w:p>
          <w:p>
            <w:pPr>
              <w:pStyle w:val="null3"/>
            </w:pPr>
            <w:r>
              <w:rPr/>
              <w:t>3.洁净度：ISO4级以上。</w:t>
            </w:r>
          </w:p>
          <w:p>
            <w:pPr>
              <w:pStyle w:val="null3"/>
            </w:pPr>
            <w:r>
              <w:rPr/>
              <w:t>4.噪音：≤65dB(A)。</w:t>
            </w:r>
          </w:p>
          <w:p>
            <w:pPr>
              <w:pStyle w:val="null3"/>
            </w:pPr>
            <w:r>
              <w:rPr/>
              <w:t>5.前口风速：（工作窗口吸入风速）≥0.55m/s。</w:t>
            </w:r>
          </w:p>
          <w:p>
            <w:pPr>
              <w:pStyle w:val="null3"/>
            </w:pPr>
            <w:r>
              <w:rPr/>
              <w:t>6.下降风速：≥0.35m/s。</w:t>
            </w:r>
          </w:p>
          <w:p>
            <w:pPr>
              <w:pStyle w:val="null3"/>
            </w:pPr>
            <w:r>
              <w:rPr/>
              <w:t>7.动半峰值：≤5μm。</w:t>
            </w:r>
          </w:p>
          <w:p>
            <w:pPr>
              <w:pStyle w:val="null3"/>
            </w:pPr>
            <w:r>
              <w:rPr/>
              <w:t>8.照度：≥800Lux。</w:t>
            </w:r>
          </w:p>
          <w:p>
            <w:pPr>
              <w:pStyle w:val="null3"/>
            </w:pPr>
            <w:r>
              <w:rPr/>
              <w:t>9.结构：支架与上箱体可以分离。</w:t>
            </w:r>
          </w:p>
          <w:p>
            <w:pPr>
              <w:pStyle w:val="null3"/>
            </w:pPr>
            <w:r>
              <w:rPr/>
              <w:t>10.风机系统：根据双微风速传感器实时信号，稳定输出送风量。同比消耗功率节省≥40%。</w:t>
            </w:r>
          </w:p>
          <w:p>
            <w:pPr>
              <w:pStyle w:val="null3"/>
            </w:pPr>
            <w:r>
              <w:rPr/>
              <w:t>11.前窗：前窗采用进口悬挂升降系统.升降自如、定位准确、无故障、免维护，并能完全关闭以便灭菌。</w:t>
            </w:r>
          </w:p>
          <w:p>
            <w:pPr>
              <w:pStyle w:val="null3"/>
            </w:pPr>
            <w:r>
              <w:rPr/>
              <w:t>12.操作面：隔离操作面10。±5倾斜设计、符合人体工程学运力。</w:t>
            </w:r>
          </w:p>
          <w:p>
            <w:pPr>
              <w:pStyle w:val="null3"/>
            </w:pPr>
            <w:r>
              <w:rPr/>
              <w:t>13.工作台面：台面四周有进风格栅，工作台面，台板可移动。</w:t>
            </w:r>
          </w:p>
          <w:p>
            <w:pPr>
              <w:pStyle w:val="null3"/>
            </w:pPr>
            <w:r>
              <w:rPr/>
              <w:t>14.吸入口：正面进风风速（m/s）：≥0.5 m/s。</w:t>
            </w:r>
          </w:p>
          <w:p>
            <w:pPr>
              <w:pStyle w:val="null3"/>
            </w:pPr>
            <w:r>
              <w:rPr/>
              <w:t>15.多项功能：照明与紫外灯安全互锁；安全柜带紫外灯预约；风机、紫外灯、高效过滤器累计运行时间显业等多项功能；具有因停电，死机状态数据丢失而保护的参数记忆，来电自动恢复功能。</w:t>
            </w:r>
          </w:p>
        </w:tc>
      </w:tr>
    </w:tbl>
    <w:p>
      <w:pPr>
        <w:pStyle w:val="null3"/>
      </w:pPr>
      <w:r>
        <w:rPr/>
        <w:t>标的名称：低速台式离心机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1.最高转速：≥16000r/min。</w:t>
            </w:r>
          </w:p>
          <w:p>
            <w:pPr>
              <w:pStyle w:val="null3"/>
            </w:pPr>
            <w:r>
              <w:rPr/>
              <w:t>2.最大相对离心力:≥26000xg。</w:t>
            </w:r>
          </w:p>
          <w:p>
            <w:pPr>
              <w:pStyle w:val="null3"/>
            </w:pPr>
            <w:r>
              <w:rPr/>
              <w:t>3.配备≥3款转子、适配器。</w:t>
            </w:r>
          </w:p>
          <w:p>
            <w:pPr>
              <w:pStyle w:val="null3"/>
            </w:pPr>
            <w:r>
              <w:rPr/>
              <w:t>▲4.能用于离心2mL真空采血管和5mL真空采血管。</w:t>
            </w:r>
          </w:p>
          <w:p>
            <w:pPr>
              <w:pStyle w:val="null3"/>
            </w:pPr>
            <w:r>
              <w:rPr/>
              <w:t>5.水平转头一次可离心≥ 24 x 2mL/5mL采血管。</w:t>
            </w:r>
          </w:p>
          <w:p>
            <w:pPr>
              <w:pStyle w:val="null3"/>
            </w:pPr>
            <w:r>
              <w:rPr/>
              <w:t>6.可以设置多组程序。</w:t>
            </w:r>
          </w:p>
          <w:p>
            <w:pPr>
              <w:pStyle w:val="null3"/>
            </w:pPr>
            <w:r>
              <w:rPr/>
              <w:t>7.设有超速、电机过热、门盖自锁、不锈钢内套、保护套等多重保护。</w:t>
            </w:r>
          </w:p>
          <w:p>
            <w:pPr>
              <w:pStyle w:val="null3"/>
            </w:pPr>
            <w:r>
              <w:rPr/>
              <w:t>8.配置：直流无刷电机。</w:t>
            </w:r>
          </w:p>
          <w:p>
            <w:pPr>
              <w:pStyle w:val="null3"/>
            </w:pPr>
            <w:r>
              <w:rPr/>
              <w:t>9.自动吸合电子门锁。</w:t>
            </w:r>
          </w:p>
        </w:tc>
      </w:tr>
    </w:tbl>
    <w:p>
      <w:pPr>
        <w:pStyle w:val="null3"/>
      </w:pPr>
      <w:r>
        <w:rPr/>
        <w:t>标的名称：2-8℃医用冷藏冰箱（双开门）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 有效容积：≥900L。</w:t>
            </w:r>
          </w:p>
          <w:p>
            <w:pPr>
              <w:pStyle w:val="null3"/>
            </w:pPr>
            <w:r>
              <w:rPr/>
              <w:t>2.整体结构：箱体和内板有效防菌防腐蚀；双层钢化镀膜电加热玻璃门。</w:t>
            </w:r>
          </w:p>
          <w:p>
            <w:pPr>
              <w:pStyle w:val="null3"/>
            </w:pPr>
            <w:r>
              <w:rPr/>
              <w:t>3.自关门组件，任意角度可以自动关门。</w:t>
            </w:r>
          </w:p>
          <w:p>
            <w:pPr>
              <w:pStyle w:val="null3"/>
            </w:pPr>
            <w:r>
              <w:rPr/>
              <w:t>4.温度控制:设定温度在 2～8℃范围调节，箱内温度波动范围±3°C 。</w:t>
            </w:r>
          </w:p>
          <w:p>
            <w:pPr>
              <w:pStyle w:val="null3"/>
            </w:pPr>
            <w:r>
              <w:rPr/>
              <w:t>5.微电脑控制，数字温度显示，控温精度 ≤0.1℃， LED 数码管显示,箱内湿度范围35%-75%。</w:t>
            </w:r>
          </w:p>
          <w:p>
            <w:pPr>
              <w:pStyle w:val="null3"/>
            </w:pPr>
            <w:r>
              <w:rPr/>
              <w:t>6.多种故障报警模式（高低温报警、传感器报警、电池电量低报警、开门报警、断电报警），两种报警方式（声音蜂鸣报警、灯光闪烁报警）。</w:t>
            </w:r>
          </w:p>
          <w:p>
            <w:pPr>
              <w:pStyle w:val="null3"/>
            </w:pPr>
            <w:r>
              <w:rPr/>
              <w:t>7.冷凝水汇集后自动蒸发。</w:t>
            </w:r>
          </w:p>
          <w:p>
            <w:pPr>
              <w:pStyle w:val="null3"/>
            </w:pPr>
            <w:r>
              <w:rPr/>
              <w:t>8.采用风冷式结构。</w:t>
            </w:r>
          </w:p>
          <w:p>
            <w:pPr>
              <w:pStyle w:val="null3"/>
            </w:pPr>
            <w:r>
              <w:rPr/>
              <w:t>9.多层搁架，搁架带标识牌插槽，搁架间距可调。</w:t>
            </w:r>
          </w:p>
          <w:p>
            <w:pPr>
              <w:pStyle w:val="null3"/>
            </w:pPr>
            <w:r>
              <w:rPr/>
              <w:t>10.LED 照明灯。</w:t>
            </w:r>
          </w:p>
          <w:p>
            <w:pPr>
              <w:pStyle w:val="null3"/>
            </w:pPr>
            <w:r>
              <w:rPr/>
              <w:t>11.门体双锁结构，左右对开玻璃门。</w:t>
            </w:r>
          </w:p>
          <w:p>
            <w:pPr>
              <w:pStyle w:val="null3"/>
            </w:pPr>
            <w:r>
              <w:rPr/>
              <w:t>12.固定移动：配备脚轮，可通过底脚固定。</w:t>
            </w:r>
          </w:p>
          <w:p>
            <w:pPr>
              <w:pStyle w:val="null3"/>
            </w:pPr>
            <w:r>
              <w:rPr/>
              <w:t xml:space="preserve">13.后备电池设计，断电后仍可实时显示箱内温度。  </w:t>
            </w:r>
          </w:p>
          <w:p>
            <w:pPr>
              <w:pStyle w:val="null3"/>
            </w:pPr>
            <w:r>
              <w:rPr/>
              <w:t>14. 存储功能，可存储≥10 年温度数据，可通过 USB 接口导出。</w:t>
            </w:r>
            <w:r>
              <w:br/>
            </w:r>
            <w:r>
              <w:rPr/>
              <w:t xml:space="preserve"> 15.需配备温度记录仪。</w:t>
            </w:r>
          </w:p>
        </w:tc>
      </w:tr>
    </w:tbl>
    <w:p>
      <w:pPr>
        <w:pStyle w:val="null3"/>
      </w:pPr>
      <w:r>
        <w:rPr/>
        <w:t>标的名称：移液枪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1.可调单道移液器量程包含：2-20ul、5-50ul、10-100ul、20-200ul、100-1000ul。</w:t>
            </w:r>
          </w:p>
          <w:p>
            <w:pPr>
              <w:pStyle w:val="null3"/>
            </w:pPr>
            <w:r>
              <w:rPr/>
              <w:t>2.符合人体工程学设计，轻触推杆设计。</w:t>
            </w:r>
          </w:p>
          <w:p>
            <w:pPr>
              <w:pStyle w:val="null3"/>
            </w:pPr>
            <w:r>
              <w:rPr/>
              <w:t>3.旋转计数器旋钮选择分液量，计数器稳定不滑脱。</w:t>
            </w:r>
          </w:p>
          <w:p>
            <w:pPr>
              <w:pStyle w:val="null3"/>
            </w:pPr>
            <w:r>
              <w:rPr/>
              <w:t>4.使用标准配备保养工具，可在实验室进行校准和维修。</w:t>
            </w:r>
          </w:p>
          <w:p>
            <w:pPr>
              <w:pStyle w:val="null3"/>
            </w:pPr>
            <w:r>
              <w:rPr/>
              <w:t>5.数字视窗。</w:t>
            </w:r>
          </w:p>
          <w:p>
            <w:pPr>
              <w:pStyle w:val="null3"/>
            </w:pPr>
            <w:r>
              <w:rPr/>
              <w:t>6.采用极佳的耐热材质，下半支可高温高压灭菌。</w:t>
            </w:r>
          </w:p>
          <w:p>
            <w:pPr>
              <w:pStyle w:val="null3"/>
            </w:pPr>
            <w:r>
              <w:rPr/>
              <w:t>7.活塞装置，可拆卸式组件。</w:t>
            </w:r>
          </w:p>
          <w:p>
            <w:pPr>
              <w:pStyle w:val="null3"/>
            </w:pPr>
            <w:r>
              <w:rPr/>
              <w:t>8.管嘴连件采用复合材料制成，具有高化学稳定性，密封性能优异。</w:t>
            </w:r>
          </w:p>
          <w:p>
            <w:pPr>
              <w:pStyle w:val="null3"/>
            </w:pPr>
            <w:r>
              <w:rPr/>
              <w:t>9.精确的分液，每支移液器都按EN/ISO8655标准进行校准。</w:t>
            </w:r>
          </w:p>
          <w:p>
            <w:pPr>
              <w:pStyle w:val="null3"/>
            </w:pPr>
            <w:r>
              <w:rPr/>
              <w:t>10.配备移液器架。</w:t>
            </w:r>
          </w:p>
        </w:tc>
      </w:tr>
    </w:tbl>
    <w:p>
      <w:pPr>
        <w:pStyle w:val="null3"/>
      </w:pPr>
      <w:r>
        <w:rPr/>
        <w:t>标的名称：移液枪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1.多道移液器的量程为： 50-300ul。</w:t>
            </w:r>
          </w:p>
          <w:p>
            <w:pPr>
              <w:pStyle w:val="null3"/>
            </w:pPr>
            <w:r>
              <w:rPr/>
              <w:t>2.≥8通道可调移液器。</w:t>
            </w:r>
          </w:p>
          <w:p>
            <w:pPr>
              <w:pStyle w:val="null3"/>
            </w:pPr>
            <w:r>
              <w:rPr/>
              <w:t>3.符合人体工程学设计，轻触推杆设计。</w:t>
            </w:r>
          </w:p>
          <w:p>
            <w:pPr>
              <w:pStyle w:val="null3"/>
            </w:pPr>
            <w:r>
              <w:rPr/>
              <w:t>4. 旋转计数器旋钮选择分液量，计数器稳定不滑脱。</w:t>
            </w:r>
          </w:p>
          <w:p>
            <w:pPr>
              <w:pStyle w:val="null3"/>
            </w:pPr>
            <w:r>
              <w:rPr/>
              <w:t>5.使用标准配备保养工具，可在实验室进行校准和维修。</w:t>
            </w:r>
          </w:p>
          <w:p>
            <w:pPr>
              <w:pStyle w:val="null3"/>
            </w:pPr>
            <w:r>
              <w:rPr/>
              <w:t>6. 数字视窗。</w:t>
            </w:r>
          </w:p>
          <w:p>
            <w:pPr>
              <w:pStyle w:val="null3"/>
            </w:pPr>
            <w:r>
              <w:rPr/>
              <w:t xml:space="preserve">7. 耐热材质，下半支可高温高压灭菌。 </w:t>
            </w:r>
          </w:p>
          <w:p>
            <w:pPr>
              <w:pStyle w:val="null3"/>
            </w:pPr>
            <w:r>
              <w:rPr/>
              <w:t>8. 精确分液，每支移液器都按EN/ISO8655标准进行校准。</w:t>
            </w:r>
          </w:p>
          <w:p>
            <w:pPr>
              <w:pStyle w:val="null3"/>
            </w:pPr>
            <w:r>
              <w:rPr/>
              <w:t>9. 各种量程的8道移液器适用于标准96孔板。</w:t>
            </w:r>
          </w:p>
          <w:p>
            <w:pPr>
              <w:pStyle w:val="null3"/>
            </w:pPr>
            <w:r>
              <w:rPr/>
              <w:t>10. 移液器下半部分可360度旋转，方便移液。</w:t>
            </w:r>
          </w:p>
          <w:p>
            <w:pPr>
              <w:pStyle w:val="null3"/>
            </w:pPr>
            <w:r>
              <w:rPr/>
              <w:t>11. 每道管嘴都配有独立活塞装置，可拆卸式组件。</w:t>
            </w:r>
          </w:p>
          <w:p>
            <w:pPr>
              <w:pStyle w:val="null3"/>
            </w:pPr>
            <w:r>
              <w:rPr/>
              <w:t>12. 管嘴连件采用复合材料制成。</w:t>
            </w:r>
          </w:p>
          <w:p>
            <w:pPr>
              <w:pStyle w:val="null3"/>
            </w:pPr>
            <w:r>
              <w:rPr/>
              <w:t>13. 配备移液器架。</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20日历天</w:t>
      </w:r>
    </w:p>
    <w:p>
      <w:pPr>
        <w:pStyle w:val="null3"/>
      </w:pPr>
      <w:r>
        <w:rPr/>
        <w:t>采购包2：</w:t>
      </w:r>
    </w:p>
    <w:p>
      <w:pPr>
        <w:pStyle w:val="null3"/>
      </w:pPr>
      <w:r>
        <w:rPr/>
        <w:t>20日历天</w:t>
      </w:r>
    </w:p>
    <w:p>
      <w:pPr>
        <w:pStyle w:val="null3"/>
        <w:outlineLvl w:val="3"/>
      </w:pPr>
      <w:r>
        <w:rPr>
          <w:sz w:val="24"/>
          <w:b/>
        </w:rPr>
        <w:t>3.4.2交货地点</w:t>
      </w:r>
    </w:p>
    <w:p>
      <w:pPr>
        <w:pStyle w:val="null3"/>
      </w:pPr>
      <w:r>
        <w:rPr/>
        <w:t>采购包1：</w:t>
      </w:r>
    </w:p>
    <w:p>
      <w:pPr>
        <w:pStyle w:val="null3"/>
      </w:pPr>
      <w:r>
        <w:rPr/>
        <w:t>北京中医药大学孙思邈医院</w:t>
      </w:r>
    </w:p>
    <w:p>
      <w:pPr>
        <w:pStyle w:val="null3"/>
      </w:pPr>
      <w:r>
        <w:rPr/>
        <w:t>采购包2：</w:t>
      </w:r>
    </w:p>
    <w:p>
      <w:pPr>
        <w:pStyle w:val="null3"/>
      </w:pPr>
      <w:r>
        <w:rPr/>
        <w:t>北京中医药大学孙思邈医院</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合同签订后10个工作日支付合同金额的80%，中标人同时向采购人提供中标价10%的履约保证金或履约保函；</w:t>
      </w:r>
      <w:r>
        <w:rPr/>
        <w:t xml:space="preserve"> ，达到付款条件起 </w:t>
      </w:r>
      <w:r>
        <w:rPr/>
        <w:t>10</w:t>
      </w:r>
      <w:r>
        <w:rPr/>
        <w:t xml:space="preserve"> 日内，支付合同总金额的 </w:t>
      </w:r>
      <w:r>
        <w:rPr/>
        <w:t>80.00</w:t>
      </w:r>
      <w:r>
        <w:rPr/>
        <w:t>%。</w:t>
      </w:r>
    </w:p>
    <w:p>
      <w:pPr>
        <w:pStyle w:val="null3"/>
      </w:pPr>
      <w:r>
        <w:rPr/>
        <w:t>采购包1：</w:t>
      </w:r>
      <w:r>
        <w:rPr/>
        <w:t xml:space="preserve"> 付款条件说明： </w:t>
      </w:r>
      <w:r>
        <w:rPr/>
        <w:t>设备到货安装调试后10个工作日支付合同金额的10%</w:t>
      </w:r>
      <w:r>
        <w:rPr/>
        <w:t xml:space="preserve"> ，达到付款条件起 </w:t>
      </w:r>
      <w:r>
        <w:rPr/>
        <w:t>10</w:t>
      </w:r>
      <w:r>
        <w:rPr/>
        <w:t xml:space="preserve"> 日内，支付合同总金额的 </w:t>
      </w:r>
      <w:r>
        <w:rPr/>
        <w:t>10.00</w:t>
      </w:r>
      <w:r>
        <w:rPr/>
        <w:t>%。</w:t>
      </w:r>
    </w:p>
    <w:p>
      <w:pPr>
        <w:pStyle w:val="null3"/>
      </w:pPr>
      <w:r>
        <w:rPr/>
        <w:t>采购包1：</w:t>
      </w:r>
      <w:r>
        <w:rPr/>
        <w:t xml:space="preserve"> 付款条件说明： </w:t>
      </w:r>
      <w:r>
        <w:rPr/>
        <w:t>验收完成后10个工作日支付合同金额的10%，验收合格后30日内退还中标人提供的履约保证金或履约保函</w:t>
      </w:r>
      <w:r>
        <w:rPr/>
        <w:t xml:space="preserve"> ，达到付款条件起 </w:t>
      </w:r>
      <w:r>
        <w:rPr/>
        <w:t>10</w:t>
      </w:r>
      <w:r>
        <w:rPr/>
        <w:t xml:space="preserve"> 日内，支付合同总金额的 </w:t>
      </w:r>
      <w:r>
        <w:rPr/>
        <w:t>10.00</w:t>
      </w:r>
      <w:r>
        <w:rPr/>
        <w:t>%。</w:t>
      </w:r>
    </w:p>
    <w:p>
      <w:pPr>
        <w:pStyle w:val="null3"/>
      </w:pPr>
      <w:r>
        <w:rPr/>
        <w:t>采购包2：</w:t>
      </w:r>
      <w:r>
        <w:rPr/>
        <w:t xml:space="preserve"> 付款条件说明： </w:t>
      </w:r>
      <w:r>
        <w:rPr/>
        <w:t>合同签订后10个工作日支付合同金额的80%，中标人同时向采购人提供中标价10%的履约保证金或履约保函</w:t>
      </w:r>
      <w:r>
        <w:rPr/>
        <w:t xml:space="preserve"> ，达到付款条件起 </w:t>
      </w:r>
      <w:r>
        <w:rPr/>
        <w:t>10</w:t>
      </w:r>
      <w:r>
        <w:rPr/>
        <w:t xml:space="preserve"> 日内，支付合同总金额的 </w:t>
      </w:r>
      <w:r>
        <w:rPr/>
        <w:t>80.00</w:t>
      </w:r>
      <w:r>
        <w:rPr/>
        <w:t>%。</w:t>
      </w:r>
    </w:p>
    <w:p>
      <w:pPr>
        <w:pStyle w:val="null3"/>
      </w:pPr>
      <w:r>
        <w:rPr/>
        <w:t>采购包2：</w:t>
      </w:r>
      <w:r>
        <w:rPr/>
        <w:t xml:space="preserve"> 付款条件说明： </w:t>
      </w:r>
      <w:r>
        <w:rPr/>
        <w:t>设备到货安装调试后10个工作日支付合同金额的10%</w:t>
      </w:r>
      <w:r>
        <w:rPr/>
        <w:t xml:space="preserve"> ，达到付款条件起 </w:t>
      </w:r>
      <w:r>
        <w:rPr/>
        <w:t>10</w:t>
      </w:r>
      <w:r>
        <w:rPr/>
        <w:t xml:space="preserve"> 日内，支付合同总金额的 </w:t>
      </w:r>
      <w:r>
        <w:rPr/>
        <w:t>10.00</w:t>
      </w:r>
      <w:r>
        <w:rPr/>
        <w:t>%。</w:t>
      </w:r>
    </w:p>
    <w:p>
      <w:pPr>
        <w:pStyle w:val="null3"/>
      </w:pPr>
      <w:r>
        <w:rPr/>
        <w:t>采购包2：</w:t>
      </w:r>
      <w:r>
        <w:rPr/>
        <w:t xml:space="preserve"> 付款条件说明： </w:t>
      </w:r>
      <w:r>
        <w:rPr/>
        <w:t>验收完成后10个工作日支付合同金额的10%%，验收合格后30日内退还中标人提供的履约保证金或履约保函。</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2、最终验收：最终验收结果作为付款依据，乙方填写验收单，并向甲方提交实施过程中的所有资料（包含但不限于产品合格证、保修卡、注册证、使用说明、培训记录），以便甲方日后管理和维护。</w:t>
      </w:r>
    </w:p>
    <w:p>
      <w:pPr>
        <w:pStyle w:val="null3"/>
      </w:pPr>
      <w:r>
        <w:rPr/>
        <w:t>采购包2：</w:t>
      </w:r>
    </w:p>
    <w:p>
      <w:pPr>
        <w:pStyle w:val="null3"/>
      </w:pPr>
      <w:r>
        <w:rPr/>
        <w:t>1、验收：乙方完成服务内容后，向甲方提出验收申请，甲方接到乙方验收申请后组织验收（必要时可聘请相应专家或委托相应部门验收），验收合格后，出具使用验收合格证明。2、最终验收：最终验收结果作为付款依据，乙方填写验收单，并向甲方提交实施过程中的所有资料（包含但不限于产品合格证、保修卡、注册证、使用说明、培训记录），以便甲方日后管理和维护。3、验收依据：合同文本、合同附件、招标文件、投标文件、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质保期：质保期为验收合格后12个月（设备有具体要求的，从其约定），期间存在任何故障由乙方负责维修或更换，并承担全部费用（配件、人工费、运输费、更换等全部费用）。</w:t>
      </w:r>
    </w:p>
    <w:p>
      <w:pPr>
        <w:pStyle w:val="null3"/>
      </w:pPr>
      <w:r>
        <w:rPr/>
        <w:t>采购包2：</w:t>
      </w:r>
    </w:p>
    <w:p>
      <w:pPr>
        <w:pStyle w:val="null3"/>
      </w:pPr>
      <w:r>
        <w:rPr/>
        <w:t>质保期：质保期为验收合格后12个月（具体设备有明确质保服务要求的，从其约定），期间存在任何故障由乙方负责维修或更换，并承担全部费用（配件、人工费、运输费、更换等全部费用）。</w:t>
      </w:r>
    </w:p>
    <w:p>
      <w:pPr>
        <w:pStyle w:val="null3"/>
        <w:outlineLvl w:val="3"/>
      </w:pPr>
      <w:r>
        <w:rPr>
          <w:sz w:val="24"/>
          <w:b/>
        </w:rPr>
        <w:t>3.4.8违约责任与解决争议的方法</w:t>
      </w:r>
    </w:p>
    <w:p>
      <w:pPr>
        <w:pStyle w:val="null3"/>
      </w:pPr>
      <w:r>
        <w:rPr/>
        <w:t>采购包1：</w:t>
      </w:r>
    </w:p>
    <w:p>
      <w:pPr>
        <w:pStyle w:val="null3"/>
      </w:pPr>
      <w:r>
        <w:rPr/>
        <w:t>按《中华人民共和国民法典》中的相关条款执行。 凡因本合同引起的或与本合同有关的争议，双方应友好协商解决。协商不成时，双方均同意采用以下第（ 1 ）种争议解决方式： （1）、甲、乙双方均同意向（甲方所在地人民法院）提起诉讼。 （2）、甲、乙双方均同意向（仲裁委员会）提起仲裁。</w:t>
      </w:r>
    </w:p>
    <w:p>
      <w:pPr>
        <w:pStyle w:val="null3"/>
      </w:pPr>
      <w:r>
        <w:rPr/>
        <w:t>采购包2：</w:t>
      </w:r>
    </w:p>
    <w:p>
      <w:pPr>
        <w:pStyle w:val="null3"/>
      </w:pPr>
      <w:r>
        <w:rPr/>
        <w:t>按《中华人民共和国民法典》中的相关条款执行。 凡因本合同引起的或与本合同有关的争议，双方应友好协商解决。协商不成时，双方均同意采用以下第（ 1）种争议解决方式： （1）、甲、乙双方均同意向（甲方所在地人民法院）提起诉讼。 （2）、甲、乙双方均同意向（仲裁委员会）提起仲裁。</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资格证明文件格式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医疗器械相关证书</w:t>
            </w:r>
          </w:p>
        </w:tc>
        <w:tc>
          <w:tcPr>
            <w:tcW w:type="dxa" w:w="3322"/>
          </w:tcPr>
          <w:p>
            <w:pPr>
              <w:pStyle w:val="null3"/>
            </w:pPr>
            <w:r>
              <w:rPr/>
              <w:t>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信用情况</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资格证明文件格式</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医疗器械相关证书</w:t>
            </w:r>
          </w:p>
        </w:tc>
        <w:tc>
          <w:tcPr>
            <w:tcW w:type="dxa" w:w="3322"/>
          </w:tcPr>
          <w:p>
            <w:pPr>
              <w:pStyle w:val="null3"/>
            </w:pPr>
            <w:r>
              <w:rPr/>
              <w:t>需具备以下专项资质要求：（1）、供应商为经销商的应出具医疗器械经营许可证或医疗器械经营备案凭证（投标产品须在其经营范围内），投标产品属于医疗设备的提供医疗器械注册证；（2）供应商为制造厂家应出具医疗器械生产许可证或医疗器械生产备案凭证（投标产品须在其生产范围内）、投标产品属于医疗设备的提供医疗器械注册证或医疗器械备案凭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信用情况</w:t>
            </w:r>
          </w:p>
        </w:tc>
        <w:tc>
          <w:tcPr>
            <w:tcW w:type="dxa" w:w="3322"/>
          </w:tcPr>
          <w:p>
            <w:pPr>
              <w:pStyle w:val="null3"/>
            </w:pPr>
            <w:r>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资格证明文件格式</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经过资格性和符合性审核合格的投标人，投标文件中对付款、交货、验收等方面进行响应说明，视响应程度及优劣程度赋0～2分，无响应说明的不计分。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依据各投标人主要技术指标、参数、性能等情况；全部满足参数要求得25分；▲号指标参数一项不满足扣2分，非▲指标参数一项不满足扣0.5分，扣完为止。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以用户反馈意见表或评价书的形式提供投标产品运行评价，按设备的性能稳定，使用效果；按其响应程度计0～5分。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产品的可靠性-第一项</w:t>
            </w:r>
          </w:p>
        </w:tc>
        <w:tc>
          <w:tcPr>
            <w:tcW w:type="dxa" w:w="2492"/>
          </w:tcPr>
          <w:p>
            <w:pPr>
              <w:pStyle w:val="null3"/>
            </w:pPr>
            <w:r>
              <w:rPr/>
              <w:t>产品及材料进货渠道正规，质量有保证；按其响应程度计0～5分。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产品的可靠性-第二项</w:t>
            </w:r>
          </w:p>
        </w:tc>
        <w:tc>
          <w:tcPr>
            <w:tcW w:type="dxa" w:w="2492"/>
          </w:tcPr>
          <w:p>
            <w:pPr>
              <w:pStyle w:val="null3"/>
            </w:pPr>
            <w:r>
              <w:rPr/>
              <w:t>生产装备先进，检测方式齐全，能够保证按期交货；按其响应程度计0～5分。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产品的可靠性-第三项</w:t>
            </w:r>
          </w:p>
        </w:tc>
        <w:tc>
          <w:tcPr>
            <w:tcW w:type="dxa" w:w="2492"/>
          </w:tcPr>
          <w:p>
            <w:pPr>
              <w:pStyle w:val="null3"/>
            </w:pPr>
            <w:r>
              <w:rPr/>
              <w:t>能提供产品详细技术资料、彩页等资料；按其响应程度计0～5分。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投标产品为节能产品、环境标志产品清单中的产品，符合招标文件要求的，可优先采购。按其响应程度计0～3分。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经过资格性和符合性审核合格的投标人，投标文件中对付款、交货、验收等方面进行响应说明，视响应程度及优劣程度赋0～2分，无响应说明的不计分。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技术参数</w:t>
            </w:r>
          </w:p>
        </w:tc>
        <w:tc>
          <w:tcPr>
            <w:tcW w:type="dxa" w:w="2492"/>
          </w:tcPr>
          <w:p>
            <w:pPr>
              <w:pStyle w:val="null3"/>
            </w:pPr>
            <w:r>
              <w:rPr/>
              <w:t>依据各投标人主要技术指标、参数、性能等情况；全部满足参数要求得25分；▲号指标参数一项不满足扣2分，非▲指标参数一项不满足扣0.5分，扣完为止。</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供货安装</w:t>
            </w:r>
          </w:p>
        </w:tc>
        <w:tc>
          <w:tcPr>
            <w:tcW w:type="dxa" w:w="2492"/>
          </w:tcPr>
          <w:p>
            <w:pPr>
              <w:pStyle w:val="null3"/>
            </w:pPr>
            <w:r>
              <w:rPr/>
              <w:t>对设备的供货、安装调试、技术服务的组织措施完善，理念先进，能保证顺利使用运行；按其响应程度计0～5分。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用户评价</w:t>
            </w:r>
          </w:p>
        </w:tc>
        <w:tc>
          <w:tcPr>
            <w:tcW w:type="dxa" w:w="2492"/>
          </w:tcPr>
          <w:p>
            <w:pPr>
              <w:pStyle w:val="null3"/>
            </w:pPr>
            <w:r>
              <w:rPr/>
              <w:t>以用户反馈意见表或评价书的形式提供投标产品运行评价，按设备的性能稳定，使用效果；按其响应程度计0～5分。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产品的可靠性-第一项</w:t>
            </w:r>
          </w:p>
        </w:tc>
        <w:tc>
          <w:tcPr>
            <w:tcW w:type="dxa" w:w="2492"/>
          </w:tcPr>
          <w:p>
            <w:pPr>
              <w:pStyle w:val="null3"/>
            </w:pPr>
            <w:r>
              <w:rPr/>
              <w:t>产品及材料进货渠道正规，质量有保证；按其响应程度计0～5分。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产品的可靠性-第二项</w:t>
            </w:r>
          </w:p>
        </w:tc>
        <w:tc>
          <w:tcPr>
            <w:tcW w:type="dxa" w:w="2492"/>
          </w:tcPr>
          <w:p>
            <w:pPr>
              <w:pStyle w:val="null3"/>
            </w:pPr>
            <w:r>
              <w:rPr/>
              <w:t>生产装备先进，检测方式齐全，能够保证按期交货；按其响应程度计0～5分。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产品的可靠性-第三项</w:t>
            </w:r>
          </w:p>
        </w:tc>
        <w:tc>
          <w:tcPr>
            <w:tcW w:type="dxa" w:w="2492"/>
          </w:tcPr>
          <w:p>
            <w:pPr>
              <w:pStyle w:val="null3"/>
            </w:pPr>
            <w:r>
              <w:rPr/>
              <w:t>能提供产品详细技术资料、彩页等资料；按其响应程度计0～5分。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提供近三年承担类似项目业绩，每提供一项得1分，最多得5分（以提供合同或中标通知书作为业绩依据）。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针对该项目有售后服务计划、售后服务措施，售后服务响应时效等；按其响应程度计0～5分。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培训方案</w:t>
            </w:r>
          </w:p>
        </w:tc>
        <w:tc>
          <w:tcPr>
            <w:tcW w:type="dxa" w:w="2492"/>
          </w:tcPr>
          <w:p>
            <w:pPr>
              <w:pStyle w:val="null3"/>
            </w:pPr>
            <w:r>
              <w:rPr/>
              <w:t>具有可行的技术培训方案，保证使用单位能熟练操作维护和正常使用，列出详细的培训内容、培训方式等说明；按其响应程度计0～5分。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节能、环境标志产品</w:t>
            </w:r>
          </w:p>
        </w:tc>
        <w:tc>
          <w:tcPr>
            <w:tcW w:type="dxa" w:w="2492"/>
          </w:tcPr>
          <w:p>
            <w:pPr>
              <w:pStyle w:val="null3"/>
            </w:pPr>
            <w:r>
              <w:rPr/>
              <w:t>投标产品为节能产品、环境标志产品清单中的产品，符合招标文件要求的，可优先采购。按其响应程度计0～3分。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详见附件：资格证明文件格式</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详见附件：资格证明文件格式</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