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69724">
      <w:pPr>
        <w:adjustRightInd w:val="0"/>
        <w:snapToGrid w:val="0"/>
        <w:spacing w:before="60" w:after="60" w:line="360" w:lineRule="auto"/>
        <w:jc w:val="center"/>
        <w:outlineLvl w:val="1"/>
        <w:rPr>
          <w:rFonts w:hint="eastAsia" w:ascii="宋体" w:hAnsi="宋体" w:cs="宋体"/>
          <w:b/>
          <w:bCs/>
          <w:spacing w:val="100"/>
          <w:kern w:val="16"/>
          <w:sz w:val="52"/>
          <w:szCs w:val="52"/>
        </w:rPr>
      </w:pPr>
      <w:r>
        <w:rPr>
          <w:rFonts w:hint="eastAsia" w:ascii="宋体" w:hAnsi="宋体" w:cs="宋体"/>
          <w:b/>
          <w:bCs/>
          <w:spacing w:val="100"/>
          <w:kern w:val="16"/>
          <w:sz w:val="52"/>
          <w:szCs w:val="52"/>
        </w:rPr>
        <w:t>建设工程施工合同</w:t>
      </w:r>
    </w:p>
    <w:p w14:paraId="3DFDA5A4">
      <w:pPr>
        <w:adjustRightInd w:val="0"/>
        <w:snapToGrid w:val="0"/>
        <w:spacing w:before="60" w:after="60" w:line="360" w:lineRule="auto"/>
        <w:jc w:val="center"/>
        <w:outlineLvl w:val="1"/>
        <w:rPr>
          <w:rFonts w:hint="eastAsia" w:ascii="宋体" w:hAnsi="宋体" w:cs="宋体"/>
          <w:b/>
          <w:bCs/>
          <w:sz w:val="36"/>
          <w:szCs w:val="36"/>
        </w:rPr>
      </w:pPr>
      <w:r>
        <w:rPr>
          <w:rFonts w:hint="eastAsia" w:ascii="宋体" w:hAnsi="宋体" w:cs="宋体"/>
          <w:b/>
          <w:bCs/>
          <w:sz w:val="36"/>
          <w:szCs w:val="36"/>
        </w:rPr>
        <w:t>（示范文本）</w:t>
      </w:r>
    </w:p>
    <w:p w14:paraId="536F0CF0">
      <w:pPr>
        <w:adjustRightInd w:val="0"/>
        <w:snapToGrid w:val="0"/>
        <w:spacing w:before="60" w:after="60" w:line="360" w:lineRule="auto"/>
        <w:rPr>
          <w:rFonts w:hint="eastAsia" w:ascii="宋体" w:hAnsi="宋体" w:cs="宋体"/>
          <w:sz w:val="24"/>
        </w:rPr>
      </w:pPr>
    </w:p>
    <w:p w14:paraId="62EB7FD0">
      <w:pPr>
        <w:adjustRightInd w:val="0"/>
        <w:snapToGrid w:val="0"/>
        <w:spacing w:before="60" w:after="60" w:line="360" w:lineRule="auto"/>
        <w:rPr>
          <w:rFonts w:hint="eastAsia" w:ascii="宋体" w:hAnsi="宋体" w:cs="宋体"/>
          <w:sz w:val="24"/>
        </w:rPr>
      </w:pPr>
    </w:p>
    <w:p w14:paraId="5D9E328B">
      <w:pPr>
        <w:adjustRightInd w:val="0"/>
        <w:snapToGrid w:val="0"/>
        <w:spacing w:before="60" w:after="60" w:line="360" w:lineRule="auto"/>
        <w:rPr>
          <w:rFonts w:hint="eastAsia" w:ascii="宋体" w:hAnsi="宋体" w:cs="宋体"/>
          <w:sz w:val="24"/>
        </w:rPr>
      </w:pPr>
    </w:p>
    <w:p w14:paraId="4492F72C">
      <w:pPr>
        <w:adjustRightInd w:val="0"/>
        <w:snapToGrid w:val="0"/>
        <w:spacing w:before="60" w:after="60" w:line="360" w:lineRule="auto"/>
        <w:rPr>
          <w:rFonts w:hint="eastAsia" w:ascii="宋体" w:hAnsi="宋体" w:cs="宋体"/>
          <w:sz w:val="24"/>
        </w:rPr>
      </w:pPr>
    </w:p>
    <w:p w14:paraId="1BE00CF5">
      <w:pPr>
        <w:adjustRightInd w:val="0"/>
        <w:snapToGrid w:val="0"/>
        <w:spacing w:before="60" w:after="60" w:line="360" w:lineRule="auto"/>
        <w:rPr>
          <w:rFonts w:hint="eastAsia" w:ascii="宋体" w:hAnsi="宋体" w:cs="宋体"/>
          <w:sz w:val="24"/>
        </w:rPr>
      </w:pPr>
    </w:p>
    <w:p w14:paraId="765B5C21">
      <w:pPr>
        <w:adjustRightInd w:val="0"/>
        <w:snapToGrid w:val="0"/>
        <w:spacing w:before="60" w:after="60" w:line="360" w:lineRule="auto"/>
        <w:rPr>
          <w:rFonts w:hint="eastAsia" w:ascii="宋体" w:hAnsi="宋体" w:cs="宋体"/>
          <w:sz w:val="24"/>
        </w:rPr>
      </w:pPr>
    </w:p>
    <w:p w14:paraId="0515790C">
      <w:pPr>
        <w:adjustRightInd w:val="0"/>
        <w:snapToGrid w:val="0"/>
        <w:spacing w:before="60" w:after="60" w:line="360" w:lineRule="auto"/>
        <w:rPr>
          <w:rFonts w:hint="eastAsia" w:ascii="宋体" w:hAnsi="宋体" w:cs="宋体"/>
          <w:sz w:val="24"/>
        </w:rPr>
      </w:pPr>
    </w:p>
    <w:p w14:paraId="157C78EC">
      <w:pPr>
        <w:adjustRightInd w:val="0"/>
        <w:snapToGrid w:val="0"/>
        <w:spacing w:before="60" w:after="60" w:line="360" w:lineRule="auto"/>
        <w:rPr>
          <w:rFonts w:hint="eastAsia" w:ascii="宋体" w:hAnsi="宋体" w:cs="宋体"/>
          <w:sz w:val="24"/>
        </w:rPr>
      </w:pPr>
    </w:p>
    <w:p w14:paraId="1510E96D">
      <w:pPr>
        <w:adjustRightInd w:val="0"/>
        <w:snapToGrid w:val="0"/>
        <w:spacing w:before="60" w:after="60" w:line="360" w:lineRule="auto"/>
        <w:jc w:val="center"/>
        <w:rPr>
          <w:rFonts w:hint="eastAsia" w:ascii="宋体" w:hAnsi="宋体" w:cs="宋体"/>
          <w:sz w:val="24"/>
        </w:rPr>
      </w:pPr>
    </w:p>
    <w:p w14:paraId="0CC4D321">
      <w:pPr>
        <w:tabs>
          <w:tab w:val="left" w:pos="709"/>
          <w:tab w:val="left" w:pos="851"/>
        </w:tabs>
        <w:adjustRightInd w:val="0"/>
        <w:snapToGrid w:val="0"/>
        <w:spacing w:before="60" w:after="60" w:line="360" w:lineRule="auto"/>
        <w:ind w:firstLine="2785" w:firstLineChars="867"/>
        <w:rPr>
          <w:rFonts w:hint="eastAsia" w:ascii="宋体" w:hAnsi="宋体" w:cs="宋体"/>
          <w:b/>
          <w:bCs/>
          <w:sz w:val="32"/>
          <w:szCs w:val="32"/>
        </w:rPr>
      </w:pPr>
      <w:r>
        <w:rPr>
          <w:rFonts w:hint="eastAsia" w:ascii="宋体" w:hAnsi="宋体" w:cs="宋体"/>
          <w:b/>
          <w:bCs/>
          <w:sz w:val="32"/>
          <w:szCs w:val="32"/>
        </w:rPr>
        <w:t>中华人民共和国建设部制定</w:t>
      </w:r>
    </w:p>
    <w:p w14:paraId="72600D67">
      <w:pPr>
        <w:tabs>
          <w:tab w:val="left" w:pos="709"/>
          <w:tab w:val="left" w:pos="851"/>
        </w:tabs>
        <w:adjustRightInd w:val="0"/>
        <w:snapToGrid w:val="0"/>
        <w:spacing w:before="60" w:after="60" w:line="360" w:lineRule="auto"/>
        <w:ind w:firstLine="3132" w:firstLineChars="867"/>
        <w:rPr>
          <w:rFonts w:hint="eastAsia" w:ascii="宋体" w:hAnsi="宋体" w:cs="宋体"/>
          <w:b/>
          <w:bCs/>
          <w:spacing w:val="20"/>
          <w:sz w:val="32"/>
          <w:szCs w:val="32"/>
        </w:rPr>
      </w:pPr>
      <w:r>
        <w:rPr>
          <w:rFonts w:hint="eastAsia" w:ascii="宋体" w:hAnsi="宋体" w:cs="宋体"/>
          <w:b/>
          <w:bCs/>
          <w:spacing w:val="20"/>
          <w:sz w:val="32"/>
          <w:szCs w:val="32"/>
        </w:rPr>
        <w:t>国家工商行政管理局</w:t>
      </w:r>
    </w:p>
    <w:p w14:paraId="644E34AA">
      <w:pPr>
        <w:adjustRightInd w:val="0"/>
        <w:snapToGrid w:val="0"/>
        <w:spacing w:before="60" w:after="60" w:line="360" w:lineRule="auto"/>
        <w:jc w:val="center"/>
        <w:rPr>
          <w:rFonts w:hint="eastAsia" w:ascii="宋体" w:hAnsi="宋体" w:cs="宋体"/>
          <w:sz w:val="24"/>
        </w:rPr>
      </w:pPr>
    </w:p>
    <w:p w14:paraId="4EFB7567">
      <w:pPr>
        <w:adjustRightInd w:val="0"/>
        <w:snapToGrid w:val="0"/>
        <w:spacing w:before="60" w:after="60" w:line="360" w:lineRule="auto"/>
        <w:jc w:val="center"/>
        <w:rPr>
          <w:rFonts w:hint="eastAsia" w:ascii="宋体" w:hAnsi="宋体" w:cs="宋体"/>
          <w:sz w:val="24"/>
        </w:rPr>
      </w:pPr>
    </w:p>
    <w:p w14:paraId="49CC9A2D">
      <w:pPr>
        <w:rPr>
          <w:rFonts w:hint="eastAsia" w:ascii="宋体" w:hAnsi="宋体" w:cs="宋体"/>
        </w:rPr>
      </w:pPr>
    </w:p>
    <w:p w14:paraId="09ACD66D">
      <w:pPr>
        <w:rPr>
          <w:rFonts w:hint="eastAsia" w:ascii="宋体" w:hAnsi="宋体" w:cs="宋体"/>
        </w:rPr>
      </w:pPr>
    </w:p>
    <w:p w14:paraId="18FE36F1">
      <w:pPr>
        <w:pStyle w:val="3"/>
        <w:rPr>
          <w:rFonts w:hint="eastAsia" w:ascii="宋体" w:hAnsi="宋体" w:cs="宋体"/>
        </w:rPr>
      </w:pPr>
    </w:p>
    <w:p w14:paraId="234662DF">
      <w:pPr>
        <w:rPr>
          <w:rFonts w:ascii="宋体" w:hAnsi="宋体" w:cs="宋体"/>
        </w:rPr>
      </w:pPr>
    </w:p>
    <w:p w14:paraId="3DB39C4B">
      <w:pPr>
        <w:rPr>
          <w:rFonts w:ascii="宋体" w:hAnsi="宋体" w:cs="宋体"/>
        </w:rPr>
      </w:pPr>
    </w:p>
    <w:p w14:paraId="0CB74D43">
      <w:pPr>
        <w:rPr>
          <w:rFonts w:ascii="宋体" w:hAnsi="宋体" w:cs="宋体"/>
        </w:rPr>
      </w:pPr>
    </w:p>
    <w:p w14:paraId="664D9282">
      <w:pPr>
        <w:rPr>
          <w:rFonts w:ascii="宋体" w:hAnsi="宋体" w:cs="宋体"/>
        </w:rPr>
      </w:pPr>
    </w:p>
    <w:p w14:paraId="11610E11">
      <w:pPr>
        <w:rPr>
          <w:rFonts w:ascii="宋体" w:hAnsi="宋体" w:cs="宋体"/>
        </w:rPr>
      </w:pPr>
    </w:p>
    <w:p w14:paraId="396AF53F">
      <w:pPr>
        <w:rPr>
          <w:rFonts w:ascii="宋体" w:hAnsi="宋体" w:cs="宋体"/>
        </w:rPr>
      </w:pPr>
    </w:p>
    <w:p w14:paraId="4934D901">
      <w:pPr>
        <w:rPr>
          <w:rFonts w:ascii="宋体" w:hAnsi="宋体" w:cs="宋体"/>
        </w:rPr>
      </w:pPr>
    </w:p>
    <w:p w14:paraId="6E206135">
      <w:pPr>
        <w:rPr>
          <w:rFonts w:ascii="宋体" w:hAnsi="宋体" w:cs="宋体"/>
        </w:rPr>
      </w:pPr>
    </w:p>
    <w:p w14:paraId="6E292D08">
      <w:pPr>
        <w:rPr>
          <w:rFonts w:ascii="宋体" w:hAnsi="宋体" w:cs="宋体"/>
        </w:rPr>
      </w:pPr>
    </w:p>
    <w:p w14:paraId="2D6F7D94">
      <w:pPr>
        <w:rPr>
          <w:rFonts w:ascii="宋体" w:hAnsi="宋体" w:cs="宋体"/>
        </w:rPr>
      </w:pPr>
    </w:p>
    <w:p w14:paraId="2F085F4C">
      <w:pPr>
        <w:rPr>
          <w:rFonts w:hint="eastAsia" w:ascii="宋体" w:hAnsi="宋体" w:cs="宋体"/>
        </w:rPr>
      </w:pPr>
    </w:p>
    <w:p w14:paraId="21929C61">
      <w:pPr>
        <w:pStyle w:val="3"/>
        <w:rPr>
          <w:rFonts w:hint="eastAsia" w:ascii="宋体" w:hAnsi="宋体" w:cs="宋体"/>
        </w:rPr>
      </w:pPr>
    </w:p>
    <w:p w14:paraId="060B3EAD">
      <w:pPr>
        <w:jc w:val="center"/>
        <w:outlineLvl w:val="1"/>
        <w:rPr>
          <w:rFonts w:hint="eastAsia" w:ascii="宋体" w:hAnsi="宋体" w:cs="宋体"/>
          <w:b/>
          <w:bCs/>
          <w:sz w:val="32"/>
          <w:szCs w:val="32"/>
        </w:rPr>
      </w:pPr>
      <w:bookmarkStart w:id="0" w:name="_Toc136243342"/>
      <w:r>
        <w:rPr>
          <w:rFonts w:hint="eastAsia" w:ascii="宋体" w:hAnsi="宋体" w:cs="宋体"/>
          <w:b/>
          <w:bCs/>
          <w:sz w:val="32"/>
          <w:szCs w:val="32"/>
        </w:rPr>
        <w:t>第一部分  合同文件格式</w:t>
      </w:r>
      <w:bookmarkEnd w:id="0"/>
    </w:p>
    <w:p w14:paraId="48AC280C">
      <w:pPr>
        <w:spacing w:line="360" w:lineRule="auto"/>
        <w:jc w:val="left"/>
        <w:rPr>
          <w:rFonts w:hint="eastAsia" w:ascii="宋体" w:hAnsi="宋体" w:cs="宋体"/>
          <w:sz w:val="24"/>
        </w:rPr>
      </w:pPr>
      <w:r>
        <w:rPr>
          <w:rFonts w:hint="eastAsia" w:ascii="宋体" w:hAnsi="宋体" w:cs="宋体"/>
          <w:sz w:val="24"/>
        </w:rPr>
        <w:t>发包人（全称）</w:t>
      </w:r>
    </w:p>
    <w:p w14:paraId="657D1280">
      <w:pPr>
        <w:tabs>
          <w:tab w:val="left" w:pos="630"/>
        </w:tabs>
        <w:adjustRightInd w:val="0"/>
        <w:snapToGrid w:val="0"/>
        <w:spacing w:line="460" w:lineRule="exact"/>
        <w:rPr>
          <w:rFonts w:hint="eastAsia" w:ascii="宋体" w:hAnsi="宋体" w:cs="宋体"/>
          <w:sz w:val="24"/>
        </w:rPr>
      </w:pPr>
      <w:r>
        <w:rPr>
          <w:rFonts w:hint="eastAsia" w:ascii="宋体" w:hAnsi="宋体" w:cs="宋体"/>
          <w:sz w:val="24"/>
        </w:rPr>
        <w:t xml:space="preserve">承包人（全称）                            </w:t>
      </w:r>
    </w:p>
    <w:p w14:paraId="5A14B871">
      <w:pPr>
        <w:pStyle w:val="6"/>
        <w:spacing w:line="460" w:lineRule="exact"/>
        <w:rPr>
          <w:rFonts w:hint="eastAsia" w:ascii="宋体" w:hAnsi="宋体" w:cs="宋体"/>
          <w:sz w:val="24"/>
          <w:szCs w:val="24"/>
        </w:rPr>
      </w:pPr>
      <w:r>
        <w:rPr>
          <w:rFonts w:hint="eastAsia" w:ascii="宋体" w:hAnsi="宋体" w:cs="宋体"/>
          <w:sz w:val="24"/>
          <w:szCs w:val="24"/>
        </w:rPr>
        <w:t>依照《中华人民共和国民法典》《中华人民共和国建筑法》及其他有关法律、行政法规，遵循平等、自愿、公平和诚实信用的原则，双方就本建设工程施工事项协商一致，订立本合同。</w:t>
      </w:r>
    </w:p>
    <w:p w14:paraId="22DA191C">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一、工程概况</w:t>
      </w:r>
    </w:p>
    <w:p w14:paraId="5ECAF40D">
      <w:pPr>
        <w:pStyle w:val="6"/>
        <w:spacing w:line="460" w:lineRule="exact"/>
        <w:rPr>
          <w:rFonts w:hint="eastAsia" w:ascii="宋体" w:hAnsi="宋体" w:cs="宋体"/>
          <w:sz w:val="24"/>
          <w:szCs w:val="24"/>
        </w:rPr>
      </w:pPr>
      <w:r>
        <w:rPr>
          <w:rFonts w:hint="eastAsia" w:ascii="宋体" w:hAnsi="宋体" w:cs="宋体"/>
          <w:sz w:val="24"/>
          <w:szCs w:val="24"/>
        </w:rPr>
        <w:t xml:space="preserve">工程名称：                         </w:t>
      </w:r>
    </w:p>
    <w:p w14:paraId="652F7B94">
      <w:pPr>
        <w:pStyle w:val="6"/>
        <w:spacing w:line="460" w:lineRule="exact"/>
        <w:rPr>
          <w:rFonts w:hint="eastAsia" w:ascii="宋体" w:hAnsi="宋体" w:cs="宋体"/>
          <w:sz w:val="24"/>
          <w:szCs w:val="24"/>
        </w:rPr>
      </w:pPr>
      <w:r>
        <w:rPr>
          <w:rFonts w:hint="eastAsia" w:ascii="宋体" w:hAnsi="宋体" w:cs="宋体"/>
          <w:sz w:val="24"/>
          <w:szCs w:val="24"/>
        </w:rPr>
        <w:t xml:space="preserve">工程地点：                      </w:t>
      </w:r>
    </w:p>
    <w:p w14:paraId="4B8B9B9A">
      <w:pPr>
        <w:pStyle w:val="6"/>
        <w:spacing w:line="460" w:lineRule="exact"/>
        <w:rPr>
          <w:rFonts w:hint="eastAsia" w:ascii="宋体" w:hAnsi="宋体" w:cs="宋体"/>
          <w:sz w:val="24"/>
          <w:szCs w:val="24"/>
        </w:rPr>
      </w:pPr>
      <w:r>
        <w:rPr>
          <w:rFonts w:hint="eastAsia" w:ascii="宋体" w:hAnsi="宋体" w:cs="宋体"/>
          <w:sz w:val="24"/>
          <w:szCs w:val="24"/>
        </w:rPr>
        <w:t xml:space="preserve">建筑面积：                      </w:t>
      </w:r>
    </w:p>
    <w:p w14:paraId="7A0180BF">
      <w:pPr>
        <w:pStyle w:val="6"/>
        <w:spacing w:line="460" w:lineRule="exact"/>
        <w:rPr>
          <w:rFonts w:hint="eastAsia" w:ascii="宋体" w:hAnsi="宋体" w:cs="宋体"/>
          <w:sz w:val="24"/>
          <w:szCs w:val="24"/>
        </w:rPr>
      </w:pPr>
      <w:r>
        <w:rPr>
          <w:rFonts w:hint="eastAsia" w:ascii="宋体" w:hAnsi="宋体" w:cs="宋体"/>
          <w:sz w:val="24"/>
          <w:szCs w:val="24"/>
        </w:rPr>
        <w:t>工程结构类型、地层：</w:t>
      </w:r>
    </w:p>
    <w:p w14:paraId="1FF6A479">
      <w:pPr>
        <w:pStyle w:val="6"/>
        <w:spacing w:line="460" w:lineRule="exact"/>
        <w:rPr>
          <w:rFonts w:hint="eastAsia" w:ascii="宋体" w:hAnsi="宋体" w:cs="宋体"/>
          <w:sz w:val="24"/>
          <w:szCs w:val="24"/>
        </w:rPr>
      </w:pPr>
      <w:r>
        <w:rPr>
          <w:rFonts w:hint="eastAsia" w:ascii="宋体" w:hAnsi="宋体" w:cs="宋体"/>
          <w:sz w:val="24"/>
          <w:szCs w:val="24"/>
        </w:rPr>
        <w:t>工程立项批准文号：</w:t>
      </w:r>
    </w:p>
    <w:p w14:paraId="1A8C978D">
      <w:pPr>
        <w:pStyle w:val="6"/>
        <w:spacing w:line="460" w:lineRule="exact"/>
        <w:rPr>
          <w:rFonts w:hint="eastAsia" w:ascii="宋体" w:hAnsi="宋体" w:cs="宋体"/>
          <w:sz w:val="24"/>
          <w:szCs w:val="24"/>
        </w:rPr>
      </w:pPr>
      <w:r>
        <w:rPr>
          <w:rFonts w:hint="eastAsia" w:ascii="宋体" w:hAnsi="宋体" w:cs="宋体"/>
          <w:sz w:val="24"/>
          <w:szCs w:val="24"/>
        </w:rPr>
        <w:t xml:space="preserve">资金来源： </w:t>
      </w:r>
    </w:p>
    <w:p w14:paraId="1651096F">
      <w:pPr>
        <w:tabs>
          <w:tab w:val="left" w:pos="851"/>
        </w:tabs>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二、工程承包范围</w:t>
      </w:r>
    </w:p>
    <w:p w14:paraId="582CF05D">
      <w:pPr>
        <w:adjustRightInd w:val="0"/>
        <w:snapToGrid w:val="0"/>
        <w:spacing w:line="460" w:lineRule="exact"/>
        <w:ind w:firstLine="1080" w:firstLineChars="450"/>
        <w:rPr>
          <w:rFonts w:hint="eastAsia" w:ascii="宋体" w:hAnsi="宋体" w:cs="宋体"/>
          <w:sz w:val="24"/>
          <w:u w:val="single"/>
        </w:rPr>
      </w:pPr>
      <w:r>
        <w:rPr>
          <w:rFonts w:hint="eastAsia" w:ascii="宋体" w:hAnsi="宋体" w:cs="宋体"/>
          <w:sz w:val="24"/>
        </w:rPr>
        <w:t>承包范围：</w:t>
      </w:r>
    </w:p>
    <w:p w14:paraId="58DA04FF">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三、合同工期：35天</w:t>
      </w:r>
    </w:p>
    <w:p w14:paraId="546DEFC2">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四、质量标准</w:t>
      </w:r>
    </w:p>
    <w:p w14:paraId="310185C0">
      <w:pPr>
        <w:adjustRightInd w:val="0"/>
        <w:snapToGrid w:val="0"/>
        <w:spacing w:line="460" w:lineRule="exact"/>
        <w:ind w:firstLine="1080" w:firstLineChars="450"/>
        <w:rPr>
          <w:rFonts w:hint="eastAsia" w:ascii="宋体" w:hAnsi="宋体" w:cs="宋体"/>
          <w:sz w:val="24"/>
          <w:u w:val="single"/>
        </w:rPr>
      </w:pPr>
      <w:r>
        <w:rPr>
          <w:rFonts w:hint="eastAsia" w:ascii="宋体" w:hAnsi="宋体" w:cs="宋体"/>
          <w:sz w:val="24"/>
        </w:rPr>
        <w:t>工程质量标准：</w:t>
      </w:r>
      <w:r>
        <w:rPr>
          <w:rFonts w:hint="eastAsia" w:ascii="宋体" w:hAnsi="宋体" w:cs="宋体"/>
          <w:sz w:val="24"/>
          <w:u w:val="single"/>
        </w:rPr>
        <w:t>符合国家现行有关施工质量验收规范“合格”要求。</w:t>
      </w:r>
    </w:p>
    <w:p w14:paraId="535375AE">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五、合同价款</w:t>
      </w:r>
    </w:p>
    <w:p w14:paraId="1AF7B9F1">
      <w:pPr>
        <w:adjustRightInd w:val="0"/>
        <w:snapToGrid w:val="0"/>
        <w:spacing w:line="460" w:lineRule="exact"/>
        <w:ind w:firstLine="600" w:firstLineChars="250"/>
        <w:rPr>
          <w:rFonts w:hint="eastAsia" w:ascii="宋体" w:hAnsi="宋体" w:cs="宋体"/>
          <w:sz w:val="24"/>
          <w:u w:val="single"/>
        </w:rPr>
      </w:pPr>
      <w:r>
        <w:rPr>
          <w:rFonts w:hint="eastAsia" w:ascii="宋体" w:hAnsi="宋体"/>
          <w:sz w:val="24"/>
          <w:u w:val="single"/>
        </w:rPr>
        <w:t>合同签订后7日内预付</w:t>
      </w:r>
      <w:r>
        <w:rPr>
          <w:rFonts w:hint="eastAsia" w:ascii="宋体" w:hAnsi="宋体" w:cs="宋体"/>
          <w:sz w:val="24"/>
          <w:u w:val="single"/>
        </w:rPr>
        <w:t>合同总价的</w:t>
      </w:r>
      <w:r>
        <w:rPr>
          <w:rFonts w:hint="eastAsia" w:ascii="宋体" w:hAnsi="宋体"/>
          <w:sz w:val="24"/>
          <w:u w:val="single"/>
        </w:rPr>
        <w:t>30%，设备进场安装完成支付</w:t>
      </w:r>
      <w:r>
        <w:rPr>
          <w:rFonts w:hint="eastAsia" w:ascii="宋体" w:hAnsi="宋体" w:cs="宋体"/>
          <w:sz w:val="24"/>
          <w:u w:val="single"/>
        </w:rPr>
        <w:t>合同总价的</w:t>
      </w:r>
      <w:r>
        <w:rPr>
          <w:rFonts w:hint="eastAsia" w:ascii="宋体" w:hAnsi="宋体"/>
          <w:sz w:val="24"/>
          <w:u w:val="single"/>
        </w:rPr>
        <w:t>60%，完成供电支付</w:t>
      </w:r>
      <w:r>
        <w:rPr>
          <w:rFonts w:hint="eastAsia" w:ascii="宋体" w:hAnsi="宋体" w:cs="宋体"/>
          <w:sz w:val="24"/>
          <w:u w:val="single"/>
        </w:rPr>
        <w:t>合同总价的</w:t>
      </w:r>
      <w:r>
        <w:rPr>
          <w:rFonts w:hint="eastAsia" w:ascii="宋体" w:hAnsi="宋体"/>
          <w:sz w:val="24"/>
          <w:u w:val="single"/>
        </w:rPr>
        <w:t>7%，留</w:t>
      </w:r>
      <w:r>
        <w:rPr>
          <w:rFonts w:hint="eastAsia" w:ascii="宋体" w:hAnsi="宋体" w:cs="宋体"/>
          <w:sz w:val="24"/>
          <w:u w:val="single"/>
        </w:rPr>
        <w:t>合同总价的</w:t>
      </w:r>
      <w:r>
        <w:rPr>
          <w:rFonts w:hint="eastAsia" w:ascii="宋体" w:hAnsi="宋体"/>
          <w:sz w:val="24"/>
          <w:u w:val="single"/>
        </w:rPr>
        <w:t>3%作为质保金，质保期一年。</w:t>
      </w:r>
    </w:p>
    <w:p w14:paraId="49B9ECC7">
      <w:pPr>
        <w:adjustRightInd w:val="0"/>
        <w:snapToGrid w:val="0"/>
        <w:spacing w:line="460" w:lineRule="exact"/>
        <w:ind w:firstLine="600" w:firstLineChars="250"/>
        <w:rPr>
          <w:rFonts w:hint="eastAsia" w:ascii="宋体" w:hAnsi="宋体" w:cs="宋体"/>
          <w:sz w:val="24"/>
        </w:rPr>
      </w:pPr>
      <w:r>
        <w:rPr>
          <w:rFonts w:hint="eastAsia" w:ascii="宋体" w:hAnsi="宋体" w:cs="宋体"/>
          <w:sz w:val="24"/>
        </w:rPr>
        <w:t>六、组成合同的文件</w:t>
      </w:r>
    </w:p>
    <w:p w14:paraId="63C4C141">
      <w:pPr>
        <w:adjustRightInd w:val="0"/>
        <w:snapToGrid w:val="0"/>
        <w:spacing w:line="460" w:lineRule="exact"/>
        <w:ind w:firstLine="1080" w:firstLineChars="450"/>
        <w:rPr>
          <w:rFonts w:hint="eastAsia" w:ascii="宋体" w:hAnsi="宋体" w:cs="宋体"/>
          <w:sz w:val="24"/>
        </w:rPr>
      </w:pPr>
      <w:r>
        <w:rPr>
          <w:rFonts w:hint="eastAsia" w:ascii="宋体" w:hAnsi="宋体" w:cs="宋体"/>
          <w:sz w:val="24"/>
        </w:rPr>
        <w:t>组成本合同的文件包括：</w:t>
      </w:r>
    </w:p>
    <w:p w14:paraId="6951200E">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本合同协议书</w:t>
      </w:r>
    </w:p>
    <w:p w14:paraId="71EF1D5D">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中标通知书</w:t>
      </w:r>
    </w:p>
    <w:p w14:paraId="2BB6C2ED">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投标文件及其附件</w:t>
      </w:r>
    </w:p>
    <w:p w14:paraId="7A83F9DA">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本合同专用条款</w:t>
      </w:r>
    </w:p>
    <w:p w14:paraId="2DB04E04">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本合同通用条款</w:t>
      </w:r>
    </w:p>
    <w:p w14:paraId="36BC2D60">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标准、规范及有关技术文件</w:t>
      </w:r>
    </w:p>
    <w:p w14:paraId="00720A1B">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图纸</w:t>
      </w:r>
    </w:p>
    <w:p w14:paraId="16FF3D1D">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工程量清单</w:t>
      </w:r>
    </w:p>
    <w:p w14:paraId="437B9AB5">
      <w:pPr>
        <w:numPr>
          <w:ilvl w:val="0"/>
          <w:numId w:val="1"/>
        </w:numPr>
        <w:tabs>
          <w:tab w:val="left" w:pos="920"/>
        </w:tabs>
        <w:adjustRightInd w:val="0"/>
        <w:snapToGrid w:val="0"/>
        <w:spacing w:line="460" w:lineRule="exact"/>
        <w:ind w:left="920" w:hanging="360"/>
        <w:rPr>
          <w:rFonts w:hint="eastAsia" w:ascii="宋体" w:hAnsi="宋体" w:cs="宋体"/>
          <w:sz w:val="24"/>
        </w:rPr>
      </w:pPr>
      <w:r>
        <w:rPr>
          <w:rFonts w:hint="eastAsia" w:ascii="宋体" w:hAnsi="宋体" w:cs="宋体"/>
          <w:sz w:val="24"/>
        </w:rPr>
        <w:t>工程报价单或预算书</w:t>
      </w:r>
    </w:p>
    <w:p w14:paraId="70FC5FA1">
      <w:pPr>
        <w:adjustRightInd w:val="0"/>
        <w:snapToGrid w:val="0"/>
        <w:spacing w:line="460" w:lineRule="exact"/>
        <w:ind w:firstLine="480" w:firstLineChars="200"/>
        <w:rPr>
          <w:rFonts w:hint="eastAsia" w:ascii="宋体" w:hAnsi="宋体" w:cs="宋体"/>
          <w:b/>
          <w:bCs/>
          <w:sz w:val="24"/>
        </w:rPr>
      </w:pPr>
      <w:r>
        <w:rPr>
          <w:rFonts w:hint="eastAsia" w:ascii="宋体" w:hAnsi="宋体" w:cs="宋体"/>
          <w:sz w:val="24"/>
        </w:rPr>
        <w:t>双方有关工程的洽商、变更等书面协议、文件及招标文件视为本合同的组成部分。</w:t>
      </w:r>
    </w:p>
    <w:p w14:paraId="25297492">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七、本协议书中有关词语含义与本合同第二部分《通用条款》中分别赋予它们的定义相同。</w:t>
      </w:r>
    </w:p>
    <w:p w14:paraId="13672946">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八、承包人向发包人承诺按照合同约定进行施工、竣工并在质量保修期内承担工程质量保修责任。</w:t>
      </w:r>
    </w:p>
    <w:p w14:paraId="61F51873">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九、发包人向承包人承诺按照合同约定的期限和方式支付合同价款及其他应当支付的款项。</w:t>
      </w:r>
    </w:p>
    <w:p w14:paraId="1CE83CC4">
      <w:pPr>
        <w:adjustRightInd w:val="0"/>
        <w:snapToGrid w:val="0"/>
        <w:spacing w:line="460" w:lineRule="exact"/>
        <w:ind w:firstLine="480" w:firstLineChars="200"/>
        <w:rPr>
          <w:rFonts w:hint="eastAsia" w:ascii="宋体" w:hAnsi="宋体" w:cs="宋体"/>
          <w:sz w:val="24"/>
        </w:rPr>
      </w:pPr>
      <w:r>
        <w:rPr>
          <w:rFonts w:hint="eastAsia" w:ascii="宋体" w:hAnsi="宋体" w:cs="宋体"/>
          <w:sz w:val="24"/>
        </w:rPr>
        <w:t>十、合同生效</w:t>
      </w:r>
    </w:p>
    <w:p w14:paraId="60C580CC">
      <w:pPr>
        <w:adjustRightInd w:val="0"/>
        <w:snapToGrid w:val="0"/>
        <w:spacing w:line="460" w:lineRule="exact"/>
        <w:ind w:firstLine="1080" w:firstLineChars="450"/>
        <w:rPr>
          <w:rFonts w:hint="eastAsia" w:ascii="宋体" w:hAnsi="宋体" w:cs="宋体"/>
          <w:sz w:val="24"/>
        </w:rPr>
      </w:pPr>
      <w:r>
        <w:rPr>
          <w:rFonts w:hint="eastAsia" w:ascii="宋体" w:hAnsi="宋体" w:cs="宋体"/>
          <w:sz w:val="24"/>
        </w:rPr>
        <w:t>合同订立时间：        年        月        日</w:t>
      </w:r>
    </w:p>
    <w:p w14:paraId="279E0DE8">
      <w:pPr>
        <w:adjustRightInd w:val="0"/>
        <w:snapToGrid w:val="0"/>
        <w:spacing w:line="460" w:lineRule="exact"/>
        <w:ind w:firstLine="1080" w:firstLineChars="450"/>
        <w:rPr>
          <w:rFonts w:hint="eastAsia" w:ascii="宋体" w:hAnsi="宋体" w:cs="宋体"/>
          <w:sz w:val="24"/>
        </w:rPr>
      </w:pPr>
      <w:r>
        <w:rPr>
          <w:rFonts w:hint="eastAsia" w:ascii="宋体" w:hAnsi="宋体" w:cs="宋体"/>
          <w:sz w:val="24"/>
        </w:rPr>
        <w:t>合同订立地点：  ___________________________________</w:t>
      </w:r>
    </w:p>
    <w:p w14:paraId="1DABE5A3">
      <w:pPr>
        <w:adjustRightInd w:val="0"/>
        <w:snapToGrid w:val="0"/>
        <w:spacing w:line="460" w:lineRule="exact"/>
        <w:ind w:firstLine="1080" w:firstLineChars="450"/>
        <w:rPr>
          <w:rFonts w:hint="eastAsia" w:ascii="宋体" w:hAnsi="宋体" w:cs="宋体"/>
          <w:sz w:val="24"/>
        </w:rPr>
      </w:pPr>
      <w:r>
        <w:rPr>
          <w:rFonts w:hint="eastAsia" w:ascii="宋体" w:hAnsi="宋体" w:cs="宋体"/>
          <w:sz w:val="24"/>
        </w:rPr>
        <w:t>本合同双方约定后生效。</w:t>
      </w:r>
    </w:p>
    <w:p w14:paraId="6181CAA0">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发包人：（公章）                  承包人：（公章）</w:t>
      </w:r>
    </w:p>
    <w:p w14:paraId="4909ACB5">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住所：                            住所：</w:t>
      </w:r>
    </w:p>
    <w:p w14:paraId="6A449794">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法定代表人：                      法定代表人：</w:t>
      </w:r>
    </w:p>
    <w:p w14:paraId="6AF71B67">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委托代表人：                      委托代表人：</w:t>
      </w:r>
    </w:p>
    <w:p w14:paraId="54A9D373">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电话：                            电话：</w:t>
      </w:r>
    </w:p>
    <w:p w14:paraId="7034DCFD">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传真：                            传真：</w:t>
      </w:r>
    </w:p>
    <w:p w14:paraId="25F8D7FC">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开户银行：                        开户银行：</w:t>
      </w:r>
    </w:p>
    <w:p w14:paraId="0AA4B449">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账号：                            账号：</w:t>
      </w:r>
    </w:p>
    <w:p w14:paraId="2E833FEB">
      <w:pPr>
        <w:adjustRightInd w:val="0"/>
        <w:snapToGrid w:val="0"/>
        <w:spacing w:line="460" w:lineRule="exact"/>
        <w:ind w:firstLine="720" w:firstLineChars="300"/>
        <w:rPr>
          <w:rFonts w:hint="eastAsia" w:ascii="宋体" w:hAnsi="宋体" w:cs="宋体"/>
          <w:sz w:val="24"/>
        </w:rPr>
      </w:pPr>
      <w:r>
        <w:rPr>
          <w:rFonts w:hint="eastAsia" w:ascii="宋体" w:hAnsi="宋体" w:cs="宋体"/>
          <w:sz w:val="24"/>
        </w:rPr>
        <w:t>邮政编码：                        邮政编码：</w:t>
      </w:r>
    </w:p>
    <w:p w14:paraId="1A219719">
      <w:pPr>
        <w:rPr>
          <w:rFonts w:hint="eastAsia" w:ascii="宋体" w:hAnsi="宋体" w:cs="宋体"/>
        </w:rPr>
      </w:pPr>
    </w:p>
    <w:p w14:paraId="3E447B06">
      <w:pPr>
        <w:pStyle w:val="2"/>
        <w:rPr>
          <w:rFonts w:hint="eastAsia" w:ascii="宋体" w:hAnsi="宋体" w:eastAsia="宋体" w:cs="宋体"/>
        </w:rPr>
      </w:pPr>
    </w:p>
    <w:p w14:paraId="4E9A3F34">
      <w:pPr>
        <w:rPr>
          <w:rFonts w:hint="eastAsia" w:ascii="宋体" w:hAnsi="宋体" w:cs="宋体"/>
        </w:rPr>
      </w:pPr>
    </w:p>
    <w:p w14:paraId="69B2A341">
      <w:pPr>
        <w:numPr>
          <w:ilvl w:val="0"/>
          <w:numId w:val="2"/>
        </w:numPr>
        <w:jc w:val="center"/>
        <w:outlineLvl w:val="1"/>
        <w:rPr>
          <w:rFonts w:hint="eastAsia" w:ascii="宋体" w:hAnsi="宋体" w:cs="宋体"/>
          <w:b/>
          <w:bCs/>
          <w:sz w:val="32"/>
          <w:szCs w:val="32"/>
        </w:rPr>
      </w:pPr>
      <w:r>
        <w:rPr>
          <w:rFonts w:hint="eastAsia" w:ascii="宋体" w:hAnsi="宋体" w:cs="宋体"/>
          <w:b/>
          <w:bCs/>
          <w:sz w:val="32"/>
          <w:szCs w:val="32"/>
        </w:rPr>
        <w:t>通用条款</w:t>
      </w:r>
    </w:p>
    <w:p w14:paraId="61B559CE">
      <w:pPr>
        <w:pStyle w:val="4"/>
        <w:adjustRightInd w:val="0"/>
        <w:snapToGrid w:val="0"/>
        <w:spacing w:line="360" w:lineRule="auto"/>
        <w:ind w:firstLine="482"/>
        <w:jc w:val="center"/>
        <w:rPr>
          <w:rFonts w:hint="eastAsia" w:hAnsi="宋体" w:cs="宋体"/>
          <w:sz w:val="24"/>
          <w:szCs w:val="24"/>
        </w:rPr>
      </w:pPr>
      <w:r>
        <w:rPr>
          <w:rFonts w:hint="eastAsia" w:hAnsi="宋体" w:cs="宋体"/>
          <w:b/>
          <w:bCs/>
          <w:sz w:val="24"/>
          <w:szCs w:val="24"/>
        </w:rPr>
        <w:t>执行《陕西省建设工程施工合同》（示范文本）。略</w:t>
      </w:r>
    </w:p>
    <w:p w14:paraId="1095E671">
      <w:pPr>
        <w:keepLines/>
        <w:pageBreakBefore/>
        <w:spacing w:line="360" w:lineRule="auto"/>
        <w:jc w:val="center"/>
        <w:outlineLvl w:val="1"/>
        <w:rPr>
          <w:rFonts w:hint="eastAsia" w:ascii="宋体" w:hAnsi="宋体" w:cs="宋体"/>
          <w:sz w:val="32"/>
          <w:szCs w:val="32"/>
        </w:rPr>
      </w:pPr>
      <w:r>
        <w:rPr>
          <w:rFonts w:hint="eastAsia" w:ascii="宋体" w:hAnsi="宋体" w:cs="宋体"/>
          <w:b/>
          <w:bCs/>
          <w:sz w:val="32"/>
          <w:szCs w:val="32"/>
        </w:rPr>
        <w:t>第三部分  专用条款</w:t>
      </w:r>
    </w:p>
    <w:p w14:paraId="30EF6D83">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一、词语定义及合同文件</w:t>
      </w:r>
    </w:p>
    <w:p w14:paraId="25596CAE">
      <w:pPr>
        <w:spacing w:line="360" w:lineRule="auto"/>
        <w:ind w:firstLine="480" w:firstLineChars="200"/>
        <w:jc w:val="left"/>
        <w:rPr>
          <w:rFonts w:hint="eastAsia" w:ascii="宋体" w:hAnsi="宋体" w:cs="宋体"/>
          <w:sz w:val="24"/>
        </w:rPr>
      </w:pPr>
      <w:r>
        <w:rPr>
          <w:rFonts w:hint="eastAsia" w:ascii="宋体" w:hAnsi="宋体" w:cs="宋体"/>
          <w:sz w:val="24"/>
        </w:rPr>
        <w:t>1、</w:t>
      </w:r>
      <w:r>
        <w:rPr>
          <w:rFonts w:hint="eastAsia" w:ascii="宋体" w:hAnsi="宋体" w:cs="宋体"/>
          <w:sz w:val="24"/>
          <w:u w:val="single"/>
        </w:rPr>
        <w:t>专用合同条款是对通用条款中相应条款内容的解释、补充、删除或修改，其序号与通用条款中条款一一对应，未做改动的条款按通用条款执行。</w:t>
      </w:r>
    </w:p>
    <w:p w14:paraId="609EFBC5">
      <w:pPr>
        <w:spacing w:line="360" w:lineRule="auto"/>
        <w:ind w:firstLine="482" w:firstLineChars="200"/>
        <w:jc w:val="left"/>
        <w:rPr>
          <w:rFonts w:hint="eastAsia" w:ascii="宋体" w:hAnsi="宋体" w:cs="宋体"/>
          <w:b/>
          <w:bCs/>
          <w:sz w:val="24"/>
        </w:rPr>
      </w:pPr>
      <w:r>
        <w:rPr>
          <w:rFonts w:hint="eastAsia" w:ascii="宋体" w:hAnsi="宋体" w:cs="宋体"/>
          <w:b/>
          <w:bCs/>
          <w:sz w:val="24"/>
        </w:rPr>
        <w:t>2、合同文件及解释顺序</w:t>
      </w:r>
    </w:p>
    <w:p w14:paraId="635F098D">
      <w:pPr>
        <w:spacing w:line="360" w:lineRule="auto"/>
        <w:ind w:firstLine="480" w:firstLineChars="200"/>
        <w:jc w:val="left"/>
        <w:rPr>
          <w:rFonts w:hint="eastAsia" w:ascii="宋体" w:hAnsi="宋体" w:cs="宋体"/>
          <w:sz w:val="24"/>
          <w:u w:val="single"/>
        </w:rPr>
      </w:pPr>
      <w:r>
        <w:rPr>
          <w:rFonts w:hint="eastAsia" w:ascii="宋体" w:hAnsi="宋体" w:cs="宋体"/>
          <w:sz w:val="24"/>
        </w:rPr>
        <w:t>合同文件组成及解释顺序：</w:t>
      </w:r>
      <w:r>
        <w:rPr>
          <w:rFonts w:hint="eastAsia" w:ascii="宋体" w:hAnsi="宋体" w:cs="宋体"/>
          <w:kern w:val="0"/>
          <w:sz w:val="24"/>
          <w:u w:val="single"/>
        </w:rPr>
        <w:t>﹙1﹚本合同协议书；﹙2﹚本合同专用条款；﹙3﹚中标通知书；﹙4﹚投标书，工程报价单或预算书及其附件；</w:t>
      </w:r>
      <w:bookmarkStart w:id="1" w:name="OLE_LINK69"/>
      <w:r>
        <w:rPr>
          <w:rFonts w:hint="eastAsia" w:ascii="宋体" w:hAnsi="宋体" w:cs="宋体"/>
          <w:kern w:val="0"/>
          <w:sz w:val="24"/>
          <w:u w:val="single"/>
        </w:rPr>
        <w:t>﹙5﹚</w:t>
      </w:r>
      <w:bookmarkEnd w:id="1"/>
      <w:r>
        <w:rPr>
          <w:rFonts w:hint="eastAsia" w:ascii="宋体" w:hAnsi="宋体" w:cs="宋体"/>
          <w:kern w:val="0"/>
          <w:sz w:val="24"/>
          <w:u w:val="single"/>
        </w:rPr>
        <w:t>招标文件、答疑纪要及工程量清单；﹙6﹚本合同通用条款；﹙7﹚图纸；﹙8﹚标准规范及有关技术文件。</w:t>
      </w:r>
    </w:p>
    <w:p w14:paraId="5630DD60">
      <w:pPr>
        <w:spacing w:line="360" w:lineRule="auto"/>
        <w:ind w:firstLine="482" w:firstLineChars="200"/>
        <w:jc w:val="left"/>
        <w:rPr>
          <w:rFonts w:hint="eastAsia" w:ascii="宋体" w:hAnsi="宋体" w:cs="宋体"/>
          <w:b/>
          <w:bCs/>
          <w:sz w:val="24"/>
        </w:rPr>
      </w:pPr>
      <w:r>
        <w:rPr>
          <w:rFonts w:hint="eastAsia" w:ascii="宋体" w:hAnsi="宋体" w:cs="宋体"/>
          <w:b/>
          <w:bCs/>
          <w:sz w:val="24"/>
        </w:rPr>
        <w:t>3、语言文字和适用法律语言文字和适用法律、标准及规范</w:t>
      </w:r>
    </w:p>
    <w:p w14:paraId="03CA0E2D">
      <w:pPr>
        <w:spacing w:line="360" w:lineRule="auto"/>
        <w:ind w:firstLine="480" w:firstLineChars="200"/>
        <w:jc w:val="left"/>
        <w:rPr>
          <w:rFonts w:hint="eastAsia" w:ascii="宋体" w:hAnsi="宋体" w:cs="宋体"/>
          <w:sz w:val="24"/>
        </w:rPr>
      </w:pPr>
      <w:r>
        <w:rPr>
          <w:rFonts w:hint="eastAsia" w:ascii="宋体" w:hAnsi="宋体" w:cs="宋体"/>
          <w:sz w:val="24"/>
        </w:rPr>
        <w:t>3.1  本合同除使用汉语外，还使用______</w:t>
      </w:r>
      <w:r>
        <w:rPr>
          <w:rFonts w:hint="eastAsia" w:ascii="宋体" w:hAnsi="宋体" w:cs="宋体"/>
          <w:sz w:val="24"/>
          <w:u w:val="single"/>
        </w:rPr>
        <w:t>/</w:t>
      </w:r>
      <w:r>
        <w:rPr>
          <w:rFonts w:hint="eastAsia" w:ascii="宋体" w:hAnsi="宋体" w:cs="宋体"/>
          <w:sz w:val="24"/>
        </w:rPr>
        <w:t>______语言文字。</w:t>
      </w:r>
    </w:p>
    <w:p w14:paraId="63F8EFE7">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3.2  适用法律和法规需要明示的法律、行政法规：</w:t>
      </w:r>
      <w:r>
        <w:rPr>
          <w:rFonts w:hint="eastAsia" w:ascii="宋体" w:hAnsi="宋体" w:cs="宋体"/>
          <w:kern w:val="0"/>
          <w:sz w:val="24"/>
          <w:u w:val="single"/>
        </w:rPr>
        <w:t>本合同适用于中华人民共和国法律，行政法规，陕西省及铜川市地方性法规。</w:t>
      </w:r>
    </w:p>
    <w:p w14:paraId="00D3650C">
      <w:pPr>
        <w:spacing w:line="360" w:lineRule="auto"/>
        <w:ind w:firstLine="480" w:firstLineChars="200"/>
        <w:jc w:val="left"/>
        <w:rPr>
          <w:rFonts w:hint="eastAsia" w:ascii="宋体" w:hAnsi="宋体" w:cs="宋体"/>
          <w:sz w:val="24"/>
        </w:rPr>
      </w:pPr>
      <w:r>
        <w:rPr>
          <w:rFonts w:hint="eastAsia" w:ascii="宋体" w:hAnsi="宋体" w:cs="宋体"/>
          <w:sz w:val="24"/>
        </w:rPr>
        <w:t>3.3  适用标准、规范</w:t>
      </w:r>
    </w:p>
    <w:p w14:paraId="396E5F33">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适用标准、规范的名称：</w:t>
      </w:r>
      <w:r>
        <w:rPr>
          <w:rFonts w:hint="eastAsia" w:ascii="宋体" w:hAnsi="宋体" w:cs="宋体"/>
          <w:kern w:val="0"/>
          <w:sz w:val="24"/>
          <w:u w:val="single"/>
        </w:rPr>
        <w:t>﹙1﹚国家现行和相关技术规程；﹙2﹚工程所在地建设主管部门的标准、规范；﹙3﹚工程所在地行业的标准、规范；﹙4﹚发包人施工图纸的具体要求。</w:t>
      </w:r>
    </w:p>
    <w:p w14:paraId="245FEB84">
      <w:pPr>
        <w:spacing w:line="360" w:lineRule="auto"/>
        <w:ind w:firstLine="480" w:firstLineChars="200"/>
        <w:jc w:val="left"/>
        <w:rPr>
          <w:rFonts w:hint="eastAsia" w:ascii="宋体" w:hAnsi="宋体" w:cs="宋体"/>
          <w:sz w:val="24"/>
          <w:u w:val="single"/>
        </w:rPr>
      </w:pPr>
      <w:r>
        <w:rPr>
          <w:rFonts w:hint="eastAsia" w:ascii="宋体" w:hAnsi="宋体" w:cs="宋体"/>
          <w:sz w:val="24"/>
        </w:rPr>
        <w:t>发包人提供标准、规范的时间：</w:t>
      </w:r>
      <w:r>
        <w:rPr>
          <w:rFonts w:hint="eastAsia" w:ascii="宋体" w:hAnsi="宋体" w:cs="宋体"/>
          <w:sz w:val="24"/>
          <w:u w:val="single"/>
        </w:rPr>
        <w:t xml:space="preserve">               /                    _</w:t>
      </w:r>
    </w:p>
    <w:p w14:paraId="0597767F">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国内没有相应标准、规范时的约定：</w:t>
      </w:r>
      <w:r>
        <w:rPr>
          <w:rFonts w:hint="eastAsia" w:ascii="宋体" w:hAnsi="宋体" w:cs="宋体"/>
          <w:kern w:val="0"/>
          <w:sz w:val="24"/>
          <w:u w:val="single"/>
        </w:rPr>
        <w:t>以发包人的要求为准。</w:t>
      </w:r>
    </w:p>
    <w:p w14:paraId="7C94B1E3">
      <w:pPr>
        <w:spacing w:line="360" w:lineRule="auto"/>
        <w:ind w:firstLine="480" w:firstLineChars="200"/>
        <w:jc w:val="left"/>
        <w:rPr>
          <w:rFonts w:hint="eastAsia" w:ascii="宋体" w:hAnsi="宋体" w:cs="宋体"/>
          <w:b/>
          <w:bCs/>
          <w:sz w:val="24"/>
        </w:rPr>
      </w:pPr>
      <w:r>
        <w:rPr>
          <w:rFonts w:hint="eastAsia" w:ascii="宋体" w:hAnsi="宋体" w:cs="宋体"/>
          <w:sz w:val="24"/>
        </w:rPr>
        <w:t>4、</w:t>
      </w:r>
      <w:r>
        <w:rPr>
          <w:rFonts w:hint="eastAsia" w:ascii="宋体" w:hAnsi="宋体" w:cs="宋体"/>
          <w:b/>
          <w:bCs/>
          <w:sz w:val="24"/>
        </w:rPr>
        <w:t>图纸</w:t>
      </w:r>
    </w:p>
    <w:p w14:paraId="68544EC6">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4.1发包人向承包人提供图纸日期和套数：</w:t>
      </w:r>
      <w:r>
        <w:rPr>
          <w:rFonts w:hint="eastAsia" w:ascii="宋体" w:hAnsi="宋体" w:cs="宋体"/>
          <w:kern w:val="0"/>
          <w:sz w:val="24"/>
          <w:u w:val="single"/>
        </w:rPr>
        <w:t xml:space="preserve">               。</w:t>
      </w:r>
    </w:p>
    <w:p w14:paraId="037A7576">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发包人对图纸的保密要求：</w:t>
      </w:r>
      <w:r>
        <w:rPr>
          <w:rFonts w:hint="eastAsia" w:ascii="宋体" w:hAnsi="宋体" w:cs="宋体"/>
          <w:kern w:val="0"/>
          <w:sz w:val="24"/>
          <w:u w:val="single"/>
        </w:rPr>
        <w:t>知识产权属发包人所有，承包人不得将此类图纸用于任何与本工程以外的项目。</w:t>
      </w:r>
    </w:p>
    <w:p w14:paraId="169FC840">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使用国外图纸的要求及费用承担：</w:t>
      </w:r>
      <w:r>
        <w:rPr>
          <w:rFonts w:hint="eastAsia" w:ascii="宋体" w:hAnsi="宋体" w:cs="宋体"/>
          <w:kern w:val="0"/>
          <w:sz w:val="24"/>
          <w:u w:val="single"/>
        </w:rPr>
        <w:t>无</w:t>
      </w:r>
    </w:p>
    <w:p w14:paraId="5BDB4510">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二、双方一般权利和义务</w:t>
      </w:r>
    </w:p>
    <w:p w14:paraId="769A44E5">
      <w:pPr>
        <w:spacing w:line="360" w:lineRule="auto"/>
        <w:ind w:firstLine="482" w:firstLineChars="200"/>
        <w:jc w:val="left"/>
        <w:rPr>
          <w:rFonts w:hint="eastAsia" w:ascii="宋体" w:hAnsi="宋体" w:cs="宋体"/>
          <w:b/>
          <w:bCs/>
          <w:sz w:val="24"/>
        </w:rPr>
      </w:pPr>
      <w:r>
        <w:rPr>
          <w:rFonts w:hint="eastAsia" w:ascii="宋体" w:hAnsi="宋体" w:cs="宋体"/>
          <w:b/>
          <w:bCs/>
          <w:sz w:val="24"/>
        </w:rPr>
        <w:t>5、工程师</w:t>
      </w:r>
    </w:p>
    <w:p w14:paraId="0E1432DB">
      <w:pPr>
        <w:spacing w:line="360" w:lineRule="auto"/>
        <w:ind w:firstLine="480" w:firstLineChars="200"/>
        <w:jc w:val="left"/>
        <w:rPr>
          <w:rFonts w:hint="eastAsia" w:ascii="宋体" w:hAnsi="宋体" w:cs="宋体"/>
          <w:sz w:val="24"/>
        </w:rPr>
      </w:pPr>
      <w:r>
        <w:rPr>
          <w:rFonts w:hint="eastAsia" w:ascii="宋体" w:hAnsi="宋体" w:cs="宋体"/>
          <w:sz w:val="24"/>
        </w:rPr>
        <w:t>5.2监理单位委派的工程师</w:t>
      </w:r>
    </w:p>
    <w:p w14:paraId="3FC159BF">
      <w:pPr>
        <w:spacing w:line="360" w:lineRule="auto"/>
        <w:ind w:firstLine="480" w:firstLineChars="200"/>
        <w:jc w:val="left"/>
        <w:rPr>
          <w:rFonts w:hint="eastAsia" w:ascii="宋体" w:hAnsi="宋体" w:cs="宋体"/>
          <w:sz w:val="24"/>
        </w:rPr>
      </w:pPr>
      <w:r>
        <w:rPr>
          <w:rFonts w:hint="eastAsia" w:ascii="宋体" w:hAnsi="宋体" w:cs="宋体"/>
          <w:sz w:val="24"/>
        </w:rPr>
        <w:t>姓名：________/_______职务：_______/_______</w:t>
      </w:r>
    </w:p>
    <w:p w14:paraId="6B397050">
      <w:pPr>
        <w:spacing w:line="360" w:lineRule="auto"/>
        <w:ind w:firstLine="480" w:firstLineChars="200"/>
        <w:jc w:val="left"/>
        <w:rPr>
          <w:rFonts w:hint="eastAsia" w:ascii="宋体" w:hAnsi="宋体" w:cs="宋体"/>
          <w:sz w:val="24"/>
        </w:rPr>
      </w:pPr>
      <w:r>
        <w:rPr>
          <w:rFonts w:hint="eastAsia" w:ascii="宋体" w:hAnsi="宋体" w:cs="宋体"/>
          <w:sz w:val="24"/>
        </w:rPr>
        <w:t>职权：________/____________________</w:t>
      </w:r>
    </w:p>
    <w:p w14:paraId="10AB4DE0">
      <w:pPr>
        <w:spacing w:line="360" w:lineRule="auto"/>
        <w:ind w:firstLine="480" w:firstLineChars="200"/>
        <w:jc w:val="left"/>
        <w:rPr>
          <w:rFonts w:hint="eastAsia" w:ascii="宋体" w:hAnsi="宋体" w:cs="宋体"/>
          <w:sz w:val="24"/>
          <w:u w:val="single"/>
        </w:rPr>
      </w:pPr>
      <w:r>
        <w:rPr>
          <w:rFonts w:hint="eastAsia" w:ascii="宋体" w:hAnsi="宋体" w:cs="宋体"/>
          <w:sz w:val="24"/>
        </w:rPr>
        <w:t>5.6不实行监理的，工程师的职权：</w:t>
      </w:r>
      <w:r>
        <w:rPr>
          <w:rFonts w:hint="eastAsia" w:ascii="宋体" w:hAnsi="宋体" w:cs="宋体"/>
          <w:sz w:val="24"/>
          <w:u w:val="single"/>
        </w:rPr>
        <w:t>工程师专指发包人派驻施工场地履行合同的代表。工程师应按合同约定，及时向承包人提供所需指令、批准并履行约定的其他义务。</w:t>
      </w:r>
    </w:p>
    <w:p w14:paraId="730A4F6A">
      <w:pPr>
        <w:spacing w:line="360" w:lineRule="auto"/>
        <w:ind w:firstLine="482" w:firstLineChars="200"/>
        <w:jc w:val="left"/>
        <w:rPr>
          <w:rFonts w:hint="eastAsia" w:ascii="宋体" w:hAnsi="宋体" w:cs="宋体"/>
          <w:b/>
          <w:bCs/>
          <w:sz w:val="24"/>
        </w:rPr>
      </w:pPr>
      <w:r>
        <w:rPr>
          <w:rFonts w:hint="eastAsia" w:ascii="宋体" w:hAnsi="宋体" w:cs="宋体"/>
          <w:b/>
          <w:bCs/>
          <w:sz w:val="24"/>
        </w:rPr>
        <w:t>7、项目经理</w:t>
      </w:r>
    </w:p>
    <w:p w14:paraId="36F715DE">
      <w:pPr>
        <w:spacing w:line="360" w:lineRule="auto"/>
        <w:ind w:firstLine="480" w:firstLineChars="200"/>
        <w:jc w:val="left"/>
        <w:rPr>
          <w:rFonts w:hint="eastAsia" w:ascii="宋体" w:hAnsi="宋体" w:cs="宋体"/>
          <w:sz w:val="24"/>
        </w:rPr>
      </w:pPr>
      <w:r>
        <w:rPr>
          <w:rFonts w:hint="eastAsia" w:ascii="宋体" w:hAnsi="宋体" w:cs="宋体"/>
          <w:sz w:val="24"/>
        </w:rPr>
        <w:t>姓名：___________职务：___________________</w:t>
      </w:r>
    </w:p>
    <w:p w14:paraId="246E3821">
      <w:pPr>
        <w:autoSpaceDE w:val="0"/>
        <w:autoSpaceDN w:val="0"/>
        <w:adjustRightInd w:val="0"/>
        <w:snapToGrid w:val="0"/>
        <w:spacing w:line="560" w:lineRule="exact"/>
        <w:ind w:firstLine="475"/>
        <w:jc w:val="left"/>
        <w:rPr>
          <w:rFonts w:hint="eastAsia" w:ascii="宋体" w:hAnsi="宋体" w:cs="宋体"/>
          <w:sz w:val="24"/>
          <w:u w:val="single"/>
          <w:lang w:val="zh-CN"/>
        </w:rPr>
      </w:pPr>
      <w:r>
        <w:rPr>
          <w:rFonts w:hint="eastAsia" w:ascii="宋体" w:hAnsi="宋体" w:cs="宋体"/>
          <w:sz w:val="24"/>
          <w:u w:val="single"/>
          <w:lang w:val="zh-CN"/>
        </w:rPr>
        <w:t>①本工程项目经理不准在其他工程任职，项目经理必须坚守工地，每周在工程现场工作时间不得少于5天，每天在工地时间不得小于8小时，否则按违约对待，每发现一次承包人支付违约金3000元（由采购人直接从其履约保证金中扣除）；项目经理外出必须征得业主同意，</w:t>
      </w:r>
      <w:r>
        <w:rPr>
          <w:rFonts w:hint="eastAsia" w:ascii="宋体" w:hAnsi="宋体" w:cs="宋体"/>
          <w:sz w:val="24"/>
          <w:u w:val="single"/>
        </w:rPr>
        <w:t>同时书面指定委托代理人行使项目经理的全部职责，若项目经理</w:t>
      </w:r>
      <w:r>
        <w:rPr>
          <w:rFonts w:hint="eastAsia" w:ascii="宋体" w:hAnsi="宋体" w:cs="宋体"/>
          <w:sz w:val="24"/>
          <w:u w:val="single"/>
          <w:lang w:val="zh-CN"/>
        </w:rPr>
        <w:t>不在施工现场或未经业主同意外出的，按违约对待，每出现一次承包人支付违约金3000元（由采购人直接从其履约保证金中扣除）；项目经理长期不在工地现场（累计30天以上）的发包人有权终止合同，由承包人支付违约金，违约金额为合同总价的5％，在工程结算时直接扣除，</w:t>
      </w:r>
      <w:r>
        <w:rPr>
          <w:rFonts w:hint="eastAsia" w:ascii="宋体" w:hAnsi="宋体" w:cs="宋体"/>
          <w:sz w:val="24"/>
          <w:u w:val="single"/>
        </w:rPr>
        <w:t>并报建设行政主管相关部门建议记入不良记录。</w:t>
      </w:r>
      <w:r>
        <w:rPr>
          <w:rFonts w:hint="eastAsia" w:ascii="宋体" w:hAnsi="宋体" w:cs="宋体"/>
          <w:sz w:val="24"/>
          <w:u w:val="single"/>
          <w:lang w:val="zh-CN"/>
        </w:rPr>
        <w:t>②承包人未征得发包人同意，不得擅自变更投标时确定的项目经理，否则将视为承包人违约，发包人有权解除合同，并追究由此给发包人带来的一切损失。承包人无论何种理由更换投标项目经理，承包人须承担合同金额</w:t>
      </w:r>
      <w:r>
        <w:rPr>
          <w:rFonts w:hint="eastAsia" w:ascii="宋体" w:hAnsi="宋体" w:cs="宋体"/>
          <w:sz w:val="24"/>
          <w:u w:val="single"/>
        </w:rPr>
        <w:t>10万元</w:t>
      </w:r>
      <w:r>
        <w:rPr>
          <w:rFonts w:hint="eastAsia" w:ascii="宋体" w:hAnsi="宋体" w:cs="宋体"/>
          <w:sz w:val="24"/>
          <w:u w:val="single"/>
          <w:lang w:val="zh-CN"/>
        </w:rPr>
        <w:t>的违约金，违约金由发包人直接从其履约保证金或工程款中扣除。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约，并承担</w:t>
      </w:r>
      <w:r>
        <w:rPr>
          <w:rFonts w:hint="eastAsia" w:ascii="宋体" w:hAnsi="宋体" w:cs="宋体"/>
          <w:sz w:val="24"/>
          <w:u w:val="single"/>
        </w:rPr>
        <w:t>5</w:t>
      </w:r>
      <w:r>
        <w:rPr>
          <w:rFonts w:hint="eastAsia" w:ascii="宋体" w:hAnsi="宋体" w:cs="宋体"/>
          <w:sz w:val="24"/>
          <w:u w:val="single"/>
          <w:lang w:val="zh-CN"/>
        </w:rPr>
        <w:t>万元/次违约金。</w:t>
      </w:r>
    </w:p>
    <w:p w14:paraId="0E084C50">
      <w:pPr>
        <w:spacing w:line="360" w:lineRule="auto"/>
        <w:ind w:firstLine="482" w:firstLineChars="200"/>
        <w:jc w:val="left"/>
        <w:rPr>
          <w:rFonts w:hint="eastAsia" w:ascii="宋体" w:hAnsi="宋体" w:cs="宋体"/>
          <w:b/>
          <w:bCs/>
          <w:sz w:val="24"/>
        </w:rPr>
      </w:pPr>
      <w:r>
        <w:rPr>
          <w:rFonts w:hint="eastAsia" w:ascii="宋体" w:hAnsi="宋体" w:cs="宋体"/>
          <w:b/>
          <w:bCs/>
          <w:sz w:val="24"/>
        </w:rPr>
        <w:t>8、发包人工作</w:t>
      </w:r>
    </w:p>
    <w:p w14:paraId="506C37AA">
      <w:pPr>
        <w:spacing w:line="360" w:lineRule="auto"/>
        <w:ind w:firstLine="480" w:firstLineChars="200"/>
        <w:jc w:val="left"/>
        <w:rPr>
          <w:rFonts w:hint="eastAsia" w:ascii="宋体" w:hAnsi="宋体" w:cs="宋体"/>
          <w:sz w:val="24"/>
        </w:rPr>
      </w:pPr>
      <w:r>
        <w:rPr>
          <w:rFonts w:hint="eastAsia" w:ascii="宋体" w:hAnsi="宋体" w:cs="宋体"/>
          <w:sz w:val="24"/>
        </w:rPr>
        <w:t>8.1发包人应按约定的时间和要求完成以下工作：</w:t>
      </w:r>
    </w:p>
    <w:p w14:paraId="5FBE8459">
      <w:pPr>
        <w:spacing w:line="360" w:lineRule="auto"/>
        <w:ind w:firstLine="480" w:firstLineChars="200"/>
        <w:jc w:val="left"/>
        <w:rPr>
          <w:rFonts w:hint="eastAsia" w:ascii="宋体" w:hAnsi="宋体" w:cs="宋体"/>
          <w:sz w:val="24"/>
          <w:u w:val="single"/>
        </w:rPr>
      </w:pPr>
      <w:r>
        <w:rPr>
          <w:rFonts w:hint="eastAsia" w:ascii="宋体" w:hAnsi="宋体" w:cs="宋体"/>
          <w:sz w:val="24"/>
        </w:rPr>
        <w:t>（1）施工场地具备施工条件的要求及完成的时间：</w:t>
      </w:r>
      <w:r>
        <w:rPr>
          <w:rFonts w:hint="eastAsia" w:ascii="宋体" w:hAnsi="宋体" w:cs="宋体"/>
          <w:sz w:val="24"/>
          <w:u w:val="single"/>
        </w:rPr>
        <w:t>工程开工前五日内完成。</w:t>
      </w:r>
    </w:p>
    <w:p w14:paraId="37E7EB8D">
      <w:pPr>
        <w:spacing w:line="360" w:lineRule="auto"/>
        <w:ind w:firstLine="480" w:firstLineChars="200"/>
        <w:jc w:val="left"/>
        <w:rPr>
          <w:rFonts w:hint="eastAsia" w:ascii="宋体" w:hAnsi="宋体" w:cs="宋体"/>
          <w:sz w:val="24"/>
          <w:u w:val="single"/>
        </w:rPr>
      </w:pPr>
      <w:r>
        <w:rPr>
          <w:rFonts w:hint="eastAsia" w:ascii="宋体" w:hAnsi="宋体" w:cs="宋体"/>
          <w:sz w:val="24"/>
        </w:rPr>
        <w:t>（2）将施工所需的水、电、电讯线路接至施工场地的时间、地点和供应要求：</w:t>
      </w:r>
      <w:r>
        <w:rPr>
          <w:rFonts w:hint="eastAsia" w:ascii="宋体" w:hAnsi="宋体" w:cs="宋体"/>
          <w:sz w:val="24"/>
          <w:u w:val="single"/>
        </w:rPr>
        <w:t>开工前七日内将施工用水、用电接至现场并配备水电表，表外由承包人施工并承担费用。</w:t>
      </w:r>
    </w:p>
    <w:p w14:paraId="691DFAB8">
      <w:pPr>
        <w:spacing w:line="360" w:lineRule="auto"/>
        <w:ind w:firstLine="480" w:firstLineChars="200"/>
        <w:jc w:val="left"/>
        <w:rPr>
          <w:rFonts w:hint="eastAsia" w:ascii="宋体" w:hAnsi="宋体" w:cs="宋体"/>
          <w:sz w:val="24"/>
          <w:u w:val="thick"/>
        </w:rPr>
      </w:pPr>
      <w:r>
        <w:rPr>
          <w:rFonts w:hint="eastAsia" w:ascii="宋体" w:hAnsi="宋体" w:cs="宋体"/>
          <w:sz w:val="24"/>
        </w:rPr>
        <w:t>其计量和计价方法为：</w:t>
      </w:r>
      <w:r>
        <w:rPr>
          <w:rFonts w:hint="eastAsia" w:ascii="宋体" w:hAnsi="宋体" w:cs="宋体"/>
          <w:sz w:val="24"/>
          <w:u w:val="single"/>
        </w:rPr>
        <w:t>由承包人承担费用，计量按西安市建设用水，用电等费用标准计价，结算时不再调整。</w:t>
      </w:r>
    </w:p>
    <w:p w14:paraId="0217E9E0">
      <w:pPr>
        <w:spacing w:line="360" w:lineRule="auto"/>
        <w:ind w:firstLine="480" w:firstLineChars="200"/>
        <w:jc w:val="left"/>
        <w:rPr>
          <w:rFonts w:hint="eastAsia" w:ascii="宋体" w:hAnsi="宋体" w:cs="宋体"/>
          <w:sz w:val="24"/>
          <w:u w:val="thick"/>
        </w:rPr>
      </w:pPr>
      <w:r>
        <w:rPr>
          <w:rFonts w:hint="eastAsia" w:ascii="宋体" w:hAnsi="宋体" w:cs="宋体"/>
          <w:sz w:val="24"/>
        </w:rPr>
        <w:t>（3）施工场地与公共道路的通道开通时间和要求：</w:t>
      </w:r>
      <w:r>
        <w:rPr>
          <w:rFonts w:hint="eastAsia" w:ascii="宋体" w:hAnsi="宋体" w:cs="宋体"/>
          <w:sz w:val="24"/>
          <w:u w:val="single"/>
        </w:rPr>
        <w:t>已通。</w:t>
      </w:r>
    </w:p>
    <w:p w14:paraId="2E1C81E7">
      <w:pPr>
        <w:spacing w:line="360" w:lineRule="auto"/>
        <w:ind w:firstLine="480" w:firstLineChars="200"/>
        <w:jc w:val="left"/>
        <w:rPr>
          <w:rFonts w:hint="eastAsia" w:ascii="宋体" w:hAnsi="宋体" w:cs="宋体"/>
          <w:sz w:val="24"/>
          <w:u w:val="single"/>
        </w:rPr>
      </w:pPr>
      <w:r>
        <w:rPr>
          <w:rFonts w:hint="eastAsia" w:ascii="宋体" w:hAnsi="宋体" w:cs="宋体"/>
          <w:sz w:val="24"/>
        </w:rPr>
        <w:t>（4）工程地质和地下管线资料的提供时间：</w:t>
      </w:r>
      <w:r>
        <w:rPr>
          <w:rFonts w:hint="eastAsia" w:ascii="宋体" w:hAnsi="宋体" w:cs="宋体"/>
          <w:sz w:val="24"/>
          <w:u w:val="single"/>
        </w:rPr>
        <w:t>合同签订七日内提供发包人已知的情况，其它由承包人自行勘测和解决。</w:t>
      </w:r>
    </w:p>
    <w:p w14:paraId="099113F6">
      <w:pPr>
        <w:spacing w:line="360" w:lineRule="auto"/>
        <w:ind w:firstLine="480" w:firstLineChars="200"/>
        <w:jc w:val="left"/>
        <w:rPr>
          <w:rFonts w:hint="eastAsia" w:ascii="宋体" w:hAnsi="宋体" w:cs="宋体"/>
          <w:sz w:val="24"/>
        </w:rPr>
      </w:pPr>
      <w:r>
        <w:rPr>
          <w:rFonts w:hint="eastAsia" w:ascii="宋体" w:hAnsi="宋体" w:cs="宋体"/>
          <w:sz w:val="24"/>
        </w:rPr>
        <w:t>（5）由发包人办理的施工所需证件、批件的名称和完成时间：</w:t>
      </w:r>
      <w:r>
        <w:rPr>
          <w:rFonts w:hint="eastAsia" w:ascii="宋体" w:hAnsi="宋体" w:cs="宋体"/>
          <w:sz w:val="24"/>
          <w:u w:val="single"/>
        </w:rPr>
        <w:t>合同签订后发包人积极办理，需要承包人配合的承包人必须积极配合在开工前完成</w:t>
      </w:r>
      <w:r>
        <w:rPr>
          <w:rFonts w:hint="eastAsia" w:ascii="宋体" w:hAnsi="宋体" w:cs="宋体"/>
          <w:sz w:val="24"/>
        </w:rPr>
        <w:t>。</w:t>
      </w:r>
    </w:p>
    <w:p w14:paraId="2931441E">
      <w:pPr>
        <w:spacing w:line="360" w:lineRule="auto"/>
        <w:ind w:firstLine="480" w:firstLineChars="200"/>
        <w:jc w:val="left"/>
        <w:rPr>
          <w:rFonts w:hint="eastAsia" w:ascii="宋体" w:hAnsi="宋体" w:cs="宋体"/>
          <w:sz w:val="24"/>
          <w:u w:val="thick"/>
        </w:rPr>
      </w:pPr>
      <w:r>
        <w:rPr>
          <w:rFonts w:hint="eastAsia" w:ascii="宋体" w:hAnsi="宋体" w:cs="宋体"/>
          <w:sz w:val="24"/>
        </w:rPr>
        <w:t>（6）水准点与坐标控制点交验要求：</w:t>
      </w:r>
      <w:r>
        <w:rPr>
          <w:rFonts w:hint="eastAsia" w:ascii="宋体" w:hAnsi="宋体" w:cs="宋体"/>
          <w:sz w:val="24"/>
          <w:u w:val="single"/>
        </w:rPr>
        <w:t>进场后七日内。</w:t>
      </w:r>
    </w:p>
    <w:p w14:paraId="4239425C">
      <w:pPr>
        <w:spacing w:line="360" w:lineRule="auto"/>
        <w:ind w:firstLine="480" w:firstLineChars="200"/>
        <w:jc w:val="left"/>
        <w:rPr>
          <w:rFonts w:hint="eastAsia" w:ascii="宋体" w:hAnsi="宋体" w:cs="宋体"/>
          <w:sz w:val="24"/>
          <w:u w:val="thick"/>
        </w:rPr>
      </w:pPr>
      <w:r>
        <w:rPr>
          <w:rFonts w:hint="eastAsia" w:ascii="宋体" w:hAnsi="宋体" w:cs="宋体"/>
          <w:sz w:val="24"/>
        </w:rPr>
        <w:t>（7）图纸会审和设计交底时间：</w:t>
      </w:r>
      <w:r>
        <w:rPr>
          <w:rFonts w:hint="eastAsia" w:ascii="宋体" w:hAnsi="宋体" w:cs="宋体"/>
          <w:sz w:val="24"/>
          <w:u w:val="single"/>
        </w:rPr>
        <w:t>开工前十日内完成。</w:t>
      </w:r>
    </w:p>
    <w:p w14:paraId="26BDA433">
      <w:pPr>
        <w:spacing w:line="360" w:lineRule="auto"/>
        <w:ind w:firstLine="480" w:firstLineChars="200"/>
        <w:jc w:val="left"/>
        <w:rPr>
          <w:rFonts w:hint="eastAsia" w:ascii="宋体" w:hAnsi="宋体" w:cs="宋体"/>
          <w:sz w:val="24"/>
          <w:u w:val="thick"/>
        </w:rPr>
      </w:pPr>
      <w:r>
        <w:rPr>
          <w:rFonts w:hint="eastAsia" w:ascii="宋体" w:hAnsi="宋体" w:cs="宋体"/>
          <w:sz w:val="24"/>
        </w:rPr>
        <w:t>（8）协调处理施工场地周围地下管线和邻近建筑物、构筑物（含文物保护建筑）、古树名木的保护工作：</w:t>
      </w:r>
      <w:r>
        <w:rPr>
          <w:rFonts w:hint="eastAsia" w:ascii="宋体" w:hAnsi="宋体" w:cs="宋体"/>
          <w:sz w:val="24"/>
          <w:u w:val="single"/>
        </w:rPr>
        <w:t>由发包人和承包人负责协商确定。</w:t>
      </w:r>
    </w:p>
    <w:p w14:paraId="45EE6B45">
      <w:pPr>
        <w:spacing w:line="360" w:lineRule="auto"/>
        <w:ind w:firstLine="480" w:firstLineChars="200"/>
        <w:jc w:val="left"/>
        <w:rPr>
          <w:rFonts w:hint="eastAsia" w:ascii="宋体" w:hAnsi="宋体" w:cs="宋体"/>
          <w:sz w:val="24"/>
          <w:u w:val="thick"/>
        </w:rPr>
      </w:pPr>
      <w:r>
        <w:rPr>
          <w:rFonts w:hint="eastAsia" w:ascii="宋体" w:hAnsi="宋体" w:cs="宋体"/>
          <w:sz w:val="24"/>
        </w:rPr>
        <w:t>（9）双方约定发包人应做的其他工作：</w:t>
      </w:r>
      <w:r>
        <w:rPr>
          <w:rFonts w:hint="eastAsia" w:ascii="宋体" w:hAnsi="宋体" w:cs="宋体"/>
          <w:sz w:val="24"/>
          <w:u w:val="single"/>
        </w:rPr>
        <w:t>施工中的协调配合工作。</w:t>
      </w:r>
    </w:p>
    <w:p w14:paraId="4CC552EE">
      <w:pPr>
        <w:spacing w:line="360" w:lineRule="auto"/>
        <w:ind w:firstLine="480" w:firstLineChars="200"/>
        <w:jc w:val="left"/>
        <w:rPr>
          <w:rFonts w:hint="eastAsia" w:ascii="宋体" w:hAnsi="宋体" w:cs="宋体"/>
          <w:sz w:val="24"/>
          <w:u w:val="single"/>
        </w:rPr>
      </w:pPr>
      <w:r>
        <w:rPr>
          <w:rFonts w:hint="eastAsia" w:ascii="宋体" w:hAnsi="宋体" w:cs="宋体"/>
          <w:sz w:val="24"/>
        </w:rPr>
        <w:t>8.2发包人委托承包人办理的工作：</w:t>
      </w:r>
      <w:r>
        <w:rPr>
          <w:rFonts w:hint="eastAsia" w:ascii="宋体" w:hAnsi="宋体" w:cs="宋体"/>
          <w:sz w:val="24"/>
          <w:u w:val="single"/>
        </w:rPr>
        <w:t>配合发包人办理施工许可证、质量监督备案手续。</w:t>
      </w:r>
    </w:p>
    <w:p w14:paraId="424E6223">
      <w:pPr>
        <w:spacing w:line="360" w:lineRule="auto"/>
        <w:ind w:firstLine="480" w:firstLineChars="200"/>
        <w:jc w:val="left"/>
        <w:rPr>
          <w:rFonts w:hint="eastAsia" w:ascii="宋体" w:hAnsi="宋体" w:cs="宋体"/>
          <w:sz w:val="24"/>
        </w:rPr>
      </w:pPr>
      <w:r>
        <w:rPr>
          <w:rFonts w:hint="eastAsia" w:ascii="宋体" w:hAnsi="宋体" w:cs="宋体"/>
          <w:sz w:val="24"/>
        </w:rPr>
        <w:t>9、承包人工作</w:t>
      </w:r>
    </w:p>
    <w:p w14:paraId="445DC93E">
      <w:pPr>
        <w:spacing w:line="360" w:lineRule="auto"/>
        <w:ind w:firstLine="480" w:firstLineChars="200"/>
        <w:jc w:val="left"/>
        <w:rPr>
          <w:rFonts w:hint="eastAsia" w:ascii="宋体" w:hAnsi="宋体" w:cs="宋体"/>
          <w:sz w:val="24"/>
        </w:rPr>
      </w:pPr>
      <w:r>
        <w:rPr>
          <w:rFonts w:hint="eastAsia" w:ascii="宋体" w:hAnsi="宋体" w:cs="宋体"/>
          <w:sz w:val="24"/>
        </w:rPr>
        <w:t>9.1承包人应按约定时间和要求，完成以下工作：</w:t>
      </w:r>
    </w:p>
    <w:p w14:paraId="425FF9F2">
      <w:pPr>
        <w:spacing w:line="360" w:lineRule="auto"/>
        <w:ind w:firstLine="480" w:firstLineChars="200"/>
        <w:jc w:val="left"/>
        <w:rPr>
          <w:rFonts w:hint="eastAsia" w:ascii="宋体" w:hAnsi="宋体" w:cs="宋体"/>
          <w:sz w:val="24"/>
          <w:u w:val="thick"/>
        </w:rPr>
      </w:pPr>
      <w:r>
        <w:rPr>
          <w:rFonts w:hint="eastAsia" w:ascii="宋体" w:hAnsi="宋体" w:cs="宋体"/>
          <w:sz w:val="24"/>
        </w:rPr>
        <w:t>（1）需由设计资质等级和业务范围允许的承包人完成的设计文件提交时间：</w:t>
      </w:r>
      <w:r>
        <w:rPr>
          <w:rFonts w:hint="eastAsia" w:ascii="宋体" w:hAnsi="宋体" w:cs="宋体"/>
          <w:sz w:val="24"/>
          <w:u w:val="single"/>
        </w:rPr>
        <w:t>按发包人的要求提供。</w:t>
      </w:r>
    </w:p>
    <w:p w14:paraId="711FF1C6">
      <w:pPr>
        <w:spacing w:line="360" w:lineRule="auto"/>
        <w:ind w:firstLine="480" w:firstLineChars="200"/>
        <w:jc w:val="left"/>
        <w:rPr>
          <w:rFonts w:hint="eastAsia" w:ascii="宋体" w:hAnsi="宋体" w:cs="宋体"/>
          <w:sz w:val="24"/>
          <w:u w:val="single"/>
        </w:rPr>
      </w:pPr>
      <w:r>
        <w:rPr>
          <w:rFonts w:hint="eastAsia" w:ascii="宋体" w:hAnsi="宋体" w:cs="宋体"/>
          <w:sz w:val="24"/>
        </w:rPr>
        <w:t>（2）应提供计划、报表的名称及完成时间：</w:t>
      </w:r>
      <w:r>
        <w:rPr>
          <w:rFonts w:hint="eastAsia" w:ascii="宋体" w:hAnsi="宋体" w:cs="宋体"/>
          <w:sz w:val="24"/>
          <w:u w:val="single"/>
        </w:rPr>
        <w:t>a、合同签订后15日内向发包人提供切实可行的施工方案，项目部组成人员名单（须与投标文件一致，否则视为违约，承包人需要承担违约金，更换项目经理承担10万元</w:t>
      </w:r>
      <w:bookmarkStart w:id="2" w:name="OLE_LINK56"/>
      <w:r>
        <w:rPr>
          <w:rFonts w:hint="eastAsia" w:ascii="宋体" w:hAnsi="宋体" w:cs="宋体"/>
          <w:sz w:val="24"/>
          <w:u w:val="single"/>
        </w:rPr>
        <w:t>违约金</w:t>
      </w:r>
      <w:bookmarkEnd w:id="2"/>
      <w:r>
        <w:rPr>
          <w:rFonts w:hint="eastAsia" w:ascii="宋体" w:hAnsi="宋体" w:cs="宋体"/>
          <w:sz w:val="24"/>
          <w:u w:val="single"/>
        </w:rPr>
        <w:t>，更换技术负责人承担5万元违约金，更换其他人员承担2万元/人违约金）；b、每月26日向发包人提供当月25日以前完成的工程量报表。</w:t>
      </w:r>
    </w:p>
    <w:p w14:paraId="1617FC26">
      <w:pPr>
        <w:spacing w:line="360" w:lineRule="auto"/>
        <w:ind w:firstLine="480" w:firstLineChars="200"/>
        <w:jc w:val="left"/>
        <w:rPr>
          <w:rFonts w:hint="eastAsia" w:ascii="宋体" w:hAnsi="宋体" w:cs="宋体"/>
          <w:sz w:val="24"/>
          <w:u w:val="single"/>
        </w:rPr>
      </w:pPr>
      <w:r>
        <w:rPr>
          <w:rFonts w:hint="eastAsia" w:ascii="宋体" w:hAnsi="宋体" w:cs="宋体"/>
          <w:sz w:val="24"/>
        </w:rPr>
        <w:t>（3）承担施工安全保卫工作及非夜间施工照明的责任和要求：</w:t>
      </w:r>
      <w:r>
        <w:rPr>
          <w:rFonts w:hint="eastAsia" w:ascii="宋体" w:hAnsi="宋体" w:cs="宋体"/>
          <w:sz w:val="24"/>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16E71613">
      <w:pPr>
        <w:spacing w:line="360" w:lineRule="auto"/>
        <w:ind w:firstLine="480" w:firstLineChars="200"/>
        <w:jc w:val="left"/>
        <w:rPr>
          <w:rFonts w:hint="eastAsia" w:ascii="宋体" w:hAnsi="宋体" w:cs="宋体"/>
          <w:sz w:val="24"/>
          <w:u w:val="single"/>
        </w:rPr>
      </w:pPr>
      <w:r>
        <w:rPr>
          <w:rFonts w:hint="eastAsia" w:ascii="宋体" w:hAnsi="宋体" w:cs="宋体"/>
          <w:sz w:val="24"/>
        </w:rPr>
        <w:t>（4）向发包人提供的办公和生活房屋及设施的要求：</w:t>
      </w:r>
      <w:r>
        <w:rPr>
          <w:rFonts w:hint="eastAsia" w:ascii="宋体" w:hAnsi="宋体" w:cs="宋体"/>
          <w:sz w:val="24"/>
          <w:u w:val="single"/>
        </w:rPr>
        <w:t>免费为发包人提供办公和生活用房，以及必要的办公桌椅和设备。</w:t>
      </w:r>
    </w:p>
    <w:p w14:paraId="275E7981">
      <w:pPr>
        <w:spacing w:line="360" w:lineRule="auto"/>
        <w:ind w:firstLine="480" w:firstLineChars="200"/>
        <w:jc w:val="left"/>
        <w:rPr>
          <w:rFonts w:hint="eastAsia" w:ascii="宋体" w:hAnsi="宋体" w:cs="宋体"/>
          <w:sz w:val="24"/>
          <w:u w:val="single"/>
        </w:rPr>
      </w:pPr>
      <w:r>
        <w:rPr>
          <w:rFonts w:hint="eastAsia" w:ascii="宋体" w:hAnsi="宋体" w:cs="宋体"/>
          <w:sz w:val="24"/>
        </w:rPr>
        <w:t>（5）需承包人办理的有关施工场地交通、环卫和施工噪音管理等手续：</w:t>
      </w:r>
      <w:r>
        <w:rPr>
          <w:rFonts w:hint="eastAsia" w:ascii="宋体" w:hAnsi="宋体" w:cs="宋体"/>
          <w:sz w:val="24"/>
          <w:u w:val="single"/>
        </w:rPr>
        <w:t>由承包人负责各项手续的办理并承担费用。</w:t>
      </w:r>
    </w:p>
    <w:p w14:paraId="2BF2BF2C">
      <w:pPr>
        <w:spacing w:line="360" w:lineRule="auto"/>
        <w:ind w:firstLine="480" w:firstLineChars="200"/>
        <w:jc w:val="left"/>
        <w:rPr>
          <w:rFonts w:hint="eastAsia" w:ascii="宋体" w:hAnsi="宋体" w:cs="宋体"/>
          <w:sz w:val="24"/>
          <w:u w:val="single"/>
        </w:rPr>
      </w:pPr>
      <w:r>
        <w:rPr>
          <w:rFonts w:hint="eastAsia" w:ascii="宋体" w:hAnsi="宋体" w:cs="宋体"/>
          <w:sz w:val="24"/>
        </w:rPr>
        <w:t>（6）已完工程成品保护的特殊要求及费用承担：</w:t>
      </w:r>
      <w:r>
        <w:rPr>
          <w:rFonts w:hint="eastAsia" w:ascii="宋体" w:hAnsi="宋体" w:cs="宋体"/>
          <w:sz w:val="24"/>
          <w:u w:val="single"/>
        </w:rPr>
        <w:t>承包人负责，费用由承包人承担。</w:t>
      </w:r>
    </w:p>
    <w:p w14:paraId="039679C5">
      <w:pPr>
        <w:spacing w:line="360" w:lineRule="auto"/>
        <w:ind w:firstLine="480" w:firstLineChars="200"/>
        <w:jc w:val="left"/>
        <w:rPr>
          <w:rFonts w:hint="eastAsia" w:ascii="宋体" w:hAnsi="宋体" w:cs="宋体"/>
          <w:sz w:val="24"/>
          <w:u w:val="thick"/>
        </w:rPr>
      </w:pPr>
      <w:r>
        <w:rPr>
          <w:rFonts w:hint="eastAsia" w:ascii="宋体" w:hAnsi="宋体" w:cs="宋体"/>
          <w:sz w:val="24"/>
        </w:rPr>
        <w:t>（7）施工场地周围地下管线和邻近建筑物、构筑物（含文物保护建筑）、古树名木的保护要求及费用承担：</w:t>
      </w:r>
      <w:r>
        <w:rPr>
          <w:rFonts w:hint="eastAsia" w:ascii="宋体" w:hAnsi="宋体" w:cs="宋体"/>
          <w:sz w:val="24"/>
          <w:u w:val="single"/>
        </w:rPr>
        <w:t>由发包人和承包人负责协商确定。</w:t>
      </w:r>
    </w:p>
    <w:p w14:paraId="7E5185A9">
      <w:pPr>
        <w:spacing w:line="360" w:lineRule="auto"/>
        <w:ind w:firstLine="480" w:firstLineChars="200"/>
        <w:jc w:val="left"/>
        <w:rPr>
          <w:rFonts w:hint="eastAsia" w:ascii="宋体" w:hAnsi="宋体" w:cs="宋体"/>
          <w:sz w:val="24"/>
          <w:u w:val="thick"/>
        </w:rPr>
      </w:pPr>
      <w:r>
        <w:rPr>
          <w:rFonts w:hint="eastAsia" w:ascii="宋体" w:hAnsi="宋体" w:cs="宋体"/>
          <w:sz w:val="24"/>
        </w:rPr>
        <w:t>（8）施工场地清洁卫生的要求：</w:t>
      </w:r>
      <w:r>
        <w:rPr>
          <w:rFonts w:hint="eastAsia" w:ascii="宋体" w:hAnsi="宋体" w:cs="宋体"/>
          <w:sz w:val="24"/>
          <w:u w:val="single"/>
        </w:rPr>
        <w:t>由承包人负责。</w:t>
      </w:r>
    </w:p>
    <w:p w14:paraId="255682C7">
      <w:pPr>
        <w:spacing w:line="360" w:lineRule="auto"/>
        <w:ind w:firstLine="480" w:firstLineChars="200"/>
        <w:jc w:val="left"/>
        <w:rPr>
          <w:rFonts w:hint="eastAsia" w:ascii="宋体" w:hAnsi="宋体" w:cs="宋体"/>
          <w:sz w:val="24"/>
          <w:u w:val="single"/>
        </w:rPr>
      </w:pPr>
      <w:r>
        <w:rPr>
          <w:rFonts w:hint="eastAsia" w:ascii="宋体" w:hAnsi="宋体" w:cs="宋体"/>
          <w:sz w:val="24"/>
        </w:rPr>
        <w:t>（9）双方约定承包人应做的其他工作：</w:t>
      </w:r>
      <w:r>
        <w:rPr>
          <w:rFonts w:hint="eastAsia" w:ascii="宋体" w:hAnsi="宋体" w:cs="宋体"/>
          <w:sz w:val="24"/>
          <w:u w:val="single"/>
        </w:rPr>
        <w:t>相关的对外协调工作。</w:t>
      </w:r>
    </w:p>
    <w:p w14:paraId="72491C66">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三、施工组织设计和工期</w:t>
      </w:r>
    </w:p>
    <w:p w14:paraId="3802D4DD">
      <w:pPr>
        <w:spacing w:line="360" w:lineRule="auto"/>
        <w:ind w:firstLine="482" w:firstLineChars="200"/>
        <w:jc w:val="left"/>
        <w:rPr>
          <w:rFonts w:hint="eastAsia" w:ascii="宋体" w:hAnsi="宋体" w:cs="宋体"/>
          <w:b/>
          <w:bCs/>
          <w:sz w:val="24"/>
        </w:rPr>
      </w:pPr>
      <w:r>
        <w:rPr>
          <w:rFonts w:hint="eastAsia" w:ascii="宋体" w:hAnsi="宋体" w:cs="宋体"/>
          <w:b/>
          <w:bCs/>
          <w:sz w:val="24"/>
        </w:rPr>
        <w:t>10、进度计划</w:t>
      </w:r>
    </w:p>
    <w:p w14:paraId="2C7147FC">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10.1承包人提供施工组织设计（施工方案）和进度计划的时间：</w:t>
      </w:r>
      <w:r>
        <w:rPr>
          <w:rFonts w:hint="eastAsia" w:ascii="宋体" w:hAnsi="宋体" w:cs="宋体"/>
          <w:kern w:val="0"/>
          <w:sz w:val="24"/>
          <w:u w:val="single"/>
        </w:rPr>
        <w:t>合同签订后15日内。</w:t>
      </w:r>
    </w:p>
    <w:p w14:paraId="3BEB9F90">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工程师确认的时间：</w:t>
      </w:r>
      <w:r>
        <w:rPr>
          <w:rFonts w:hint="eastAsia" w:ascii="宋体" w:hAnsi="宋体" w:cs="宋体"/>
          <w:kern w:val="0"/>
          <w:sz w:val="24"/>
          <w:u w:val="single"/>
        </w:rPr>
        <w:t>承包人接收之日起七日内。</w:t>
      </w:r>
    </w:p>
    <w:p w14:paraId="60D025B7">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10.2群体工程中有关进度计划的要求：</w:t>
      </w:r>
      <w:r>
        <w:rPr>
          <w:rFonts w:hint="eastAsia" w:ascii="宋体" w:hAnsi="宋体" w:cs="宋体"/>
          <w:kern w:val="0"/>
          <w:sz w:val="24"/>
          <w:u w:val="single"/>
        </w:rPr>
        <w:t>以发包人的要求为准。</w:t>
      </w:r>
    </w:p>
    <w:p w14:paraId="0CDE8B10">
      <w:pPr>
        <w:spacing w:line="360" w:lineRule="auto"/>
        <w:ind w:firstLine="482" w:firstLineChars="200"/>
        <w:jc w:val="left"/>
        <w:rPr>
          <w:rFonts w:hint="eastAsia" w:ascii="宋体" w:hAnsi="宋体" w:cs="宋体"/>
          <w:b/>
          <w:bCs/>
          <w:sz w:val="24"/>
        </w:rPr>
      </w:pPr>
      <w:r>
        <w:rPr>
          <w:rFonts w:hint="eastAsia" w:ascii="宋体" w:hAnsi="宋体" w:cs="宋体"/>
          <w:b/>
          <w:bCs/>
          <w:sz w:val="24"/>
        </w:rPr>
        <w:t>13、工期延误</w:t>
      </w:r>
    </w:p>
    <w:p w14:paraId="74C981EF">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13.1双方约定工期顺延的其他情况：</w:t>
      </w:r>
      <w:r>
        <w:rPr>
          <w:rFonts w:hint="eastAsia" w:ascii="宋体" w:hAnsi="宋体" w:cs="宋体"/>
          <w:kern w:val="0"/>
          <w:sz w:val="24"/>
          <w:u w:val="single"/>
        </w:rPr>
        <w:t>执行《通用条款》13条。</w:t>
      </w:r>
    </w:p>
    <w:p w14:paraId="25EDC905">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四、质量与检验</w:t>
      </w:r>
    </w:p>
    <w:p w14:paraId="6211B99D">
      <w:pPr>
        <w:spacing w:line="360" w:lineRule="auto"/>
        <w:ind w:firstLine="480" w:firstLineChars="200"/>
        <w:jc w:val="left"/>
        <w:rPr>
          <w:rFonts w:hint="eastAsia" w:ascii="宋体" w:hAnsi="宋体" w:cs="宋体"/>
          <w:sz w:val="24"/>
        </w:rPr>
      </w:pPr>
      <w:r>
        <w:rPr>
          <w:rFonts w:hint="eastAsia" w:ascii="宋体" w:hAnsi="宋体" w:cs="宋体"/>
          <w:sz w:val="24"/>
        </w:rPr>
        <w:t>17、隐蔽工程和中间验收</w:t>
      </w:r>
    </w:p>
    <w:p w14:paraId="3E5D2981">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17.1双方约定中间验收部位：</w:t>
      </w:r>
      <w:r>
        <w:rPr>
          <w:rFonts w:hint="eastAsia" w:ascii="宋体" w:hAnsi="宋体" w:cs="宋体"/>
          <w:kern w:val="0"/>
          <w:sz w:val="24"/>
          <w:u w:val="single"/>
        </w:rPr>
        <w:t>执行《通用条款》17条，除按规定进行正常隐蔽工程验收外，中间验收部位：基础验收及竣工验收。</w:t>
      </w:r>
    </w:p>
    <w:p w14:paraId="49704CFD">
      <w:pPr>
        <w:spacing w:line="360" w:lineRule="auto"/>
        <w:ind w:firstLine="480" w:firstLineChars="200"/>
        <w:jc w:val="left"/>
        <w:rPr>
          <w:rFonts w:hint="eastAsia" w:ascii="宋体" w:hAnsi="宋体" w:cs="宋体"/>
          <w:sz w:val="24"/>
        </w:rPr>
      </w:pPr>
      <w:r>
        <w:rPr>
          <w:rFonts w:hint="eastAsia" w:ascii="宋体" w:hAnsi="宋体" w:cs="宋体"/>
          <w:sz w:val="24"/>
        </w:rPr>
        <w:t>19、工程试车</w:t>
      </w:r>
    </w:p>
    <w:p w14:paraId="27EF15BC">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19.5试车费用的承担：</w:t>
      </w:r>
      <w:r>
        <w:rPr>
          <w:rFonts w:hint="eastAsia" w:ascii="宋体" w:hAnsi="宋体" w:cs="宋体"/>
          <w:kern w:val="0"/>
          <w:sz w:val="24"/>
          <w:u w:val="single"/>
        </w:rPr>
        <w:t>由承包人承担。</w:t>
      </w:r>
    </w:p>
    <w:p w14:paraId="516DBDA4">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五、安全防护文明施工</w:t>
      </w:r>
    </w:p>
    <w:p w14:paraId="02791EDE">
      <w:pPr>
        <w:spacing w:line="360" w:lineRule="auto"/>
        <w:ind w:firstLine="482" w:firstLineChars="200"/>
        <w:jc w:val="left"/>
        <w:outlineLvl w:val="2"/>
        <w:rPr>
          <w:rFonts w:hint="eastAsia" w:ascii="宋体" w:hAnsi="宋体" w:cs="宋体"/>
          <w:b/>
          <w:bCs/>
          <w:sz w:val="24"/>
        </w:rPr>
      </w:pPr>
      <w:r>
        <w:rPr>
          <w:rFonts w:hint="eastAsia" w:ascii="宋体" w:hAnsi="宋体" w:cs="宋体"/>
          <w:b/>
          <w:bCs/>
          <w:sz w:val="24"/>
        </w:rPr>
        <w:t>六、合同价款</w:t>
      </w:r>
    </w:p>
    <w:p w14:paraId="672F3DE0">
      <w:pPr>
        <w:spacing w:line="360" w:lineRule="auto"/>
        <w:ind w:firstLine="480" w:firstLineChars="200"/>
        <w:jc w:val="left"/>
        <w:rPr>
          <w:rFonts w:hint="eastAsia" w:ascii="宋体" w:hAnsi="宋体" w:cs="宋体"/>
          <w:sz w:val="24"/>
        </w:rPr>
      </w:pPr>
      <w:r>
        <w:rPr>
          <w:rFonts w:hint="eastAsia" w:ascii="宋体" w:hAnsi="宋体" w:cs="宋体"/>
          <w:sz w:val="24"/>
        </w:rPr>
        <w:t>26、合同价款约定</w:t>
      </w:r>
    </w:p>
    <w:p w14:paraId="6E5DCEF8">
      <w:pPr>
        <w:spacing w:line="360" w:lineRule="auto"/>
        <w:ind w:firstLine="480" w:firstLineChars="200"/>
        <w:jc w:val="left"/>
        <w:rPr>
          <w:rFonts w:hint="eastAsia" w:ascii="宋体" w:hAnsi="宋体" w:cs="宋体"/>
          <w:sz w:val="24"/>
        </w:rPr>
      </w:pPr>
      <w:r>
        <w:rPr>
          <w:rFonts w:hint="eastAsia" w:ascii="宋体" w:hAnsi="宋体" w:cs="宋体"/>
          <w:sz w:val="24"/>
        </w:rPr>
        <w:t>26.2本合同价款采用</w:t>
      </w:r>
      <w:r>
        <w:rPr>
          <w:rFonts w:hint="eastAsia" w:ascii="宋体" w:hAnsi="宋体" w:cs="宋体"/>
          <w:sz w:val="24"/>
          <w:u w:val="single"/>
        </w:rPr>
        <w:t>（2）</w:t>
      </w:r>
      <w:r>
        <w:rPr>
          <w:rFonts w:hint="eastAsia" w:ascii="宋体" w:hAnsi="宋体" w:cs="宋体"/>
          <w:sz w:val="24"/>
        </w:rPr>
        <w:t>方式确定。</w:t>
      </w:r>
    </w:p>
    <w:p w14:paraId="129F568E">
      <w:pPr>
        <w:spacing w:line="360" w:lineRule="auto"/>
        <w:ind w:firstLine="480" w:firstLineChars="200"/>
        <w:jc w:val="left"/>
        <w:rPr>
          <w:rFonts w:hint="eastAsia" w:ascii="宋体" w:hAnsi="宋体" w:cs="宋体"/>
          <w:sz w:val="24"/>
        </w:rPr>
      </w:pPr>
      <w:r>
        <w:rPr>
          <w:rFonts w:hint="eastAsia" w:ascii="宋体" w:hAnsi="宋体" w:cs="宋体"/>
          <w:sz w:val="24"/>
        </w:rPr>
        <w:t>（1）采用固定总价合同：</w:t>
      </w:r>
    </w:p>
    <w:p w14:paraId="00F43421">
      <w:pPr>
        <w:autoSpaceDE w:val="0"/>
        <w:autoSpaceDN w:val="0"/>
        <w:adjustRightInd w:val="0"/>
        <w:spacing w:line="360" w:lineRule="auto"/>
        <w:ind w:firstLine="475"/>
        <w:rPr>
          <w:rFonts w:hint="eastAsia" w:ascii="宋体" w:hAnsi="宋体" w:cs="宋体"/>
          <w:sz w:val="24"/>
        </w:rPr>
      </w:pPr>
      <w:r>
        <w:rPr>
          <w:rFonts w:hint="eastAsia" w:ascii="宋体" w:hAnsi="宋体" w:cs="宋体"/>
          <w:sz w:val="24"/>
        </w:rPr>
        <w:t>（2）采用固定综合单价合同，综合单价中包括的风险范围：</w:t>
      </w:r>
      <w:r>
        <w:rPr>
          <w:rFonts w:hint="eastAsia" w:ascii="宋体" w:hAnsi="宋体" w:cs="宋体"/>
          <w:sz w:val="24"/>
          <w:u w:val="single"/>
        </w:rPr>
        <w:t>本合同中确定的各项综合单价均包括承包人投标报价中应考虑的施工期间如下风险内容、幅度内自主报价的风险，具体指：</w:t>
      </w:r>
    </w:p>
    <w:p w14:paraId="31BD930B">
      <w:pPr>
        <w:autoSpaceDE w:val="0"/>
        <w:autoSpaceDN w:val="0"/>
        <w:adjustRightInd w:val="0"/>
        <w:spacing w:line="360" w:lineRule="auto"/>
        <w:ind w:firstLine="475"/>
        <w:rPr>
          <w:rFonts w:hint="eastAsia" w:ascii="宋体" w:hAnsi="宋体" w:cs="宋体"/>
          <w:sz w:val="24"/>
          <w:u w:val="single"/>
        </w:rPr>
      </w:pPr>
      <w:r>
        <w:rPr>
          <w:rFonts w:hint="eastAsia" w:ascii="宋体" w:hAnsi="宋体" w:cs="宋体"/>
          <w:sz w:val="24"/>
          <w:u w:val="single"/>
        </w:rPr>
        <w:t>①主要建筑材料、设备市场价格波动的风险。</w:t>
      </w:r>
    </w:p>
    <w:p w14:paraId="5242D349">
      <w:pPr>
        <w:autoSpaceDE w:val="0"/>
        <w:autoSpaceDN w:val="0"/>
        <w:adjustRightInd w:val="0"/>
        <w:spacing w:line="360" w:lineRule="auto"/>
        <w:ind w:firstLine="475"/>
        <w:rPr>
          <w:rFonts w:hint="eastAsia" w:ascii="宋体" w:hAnsi="宋体" w:cs="宋体"/>
          <w:sz w:val="24"/>
          <w:u w:val="single"/>
        </w:rPr>
      </w:pPr>
      <w:r>
        <w:rPr>
          <w:rFonts w:hint="eastAsia" w:ascii="宋体" w:hAnsi="宋体" w:cs="宋体"/>
          <w:sz w:val="24"/>
          <w:u w:val="single"/>
        </w:rPr>
        <w:t>②施工项目所耗用的人工、机械的价格，应当在基准日后有法律法规与规章并通过授权的工程造价管理机构发布的政策强制性价格调整时市场价格波动的风险。</w:t>
      </w:r>
    </w:p>
    <w:p w14:paraId="16ABACE1">
      <w:pPr>
        <w:spacing w:line="360" w:lineRule="auto"/>
        <w:ind w:firstLine="540" w:firstLineChars="225"/>
        <w:rPr>
          <w:rFonts w:hint="eastAsia" w:ascii="宋体" w:hAnsi="宋体" w:cs="宋体"/>
          <w:sz w:val="24"/>
          <w:u w:val="single"/>
        </w:rPr>
      </w:pPr>
      <w:r>
        <w:rPr>
          <w:rFonts w:hint="eastAsia" w:ascii="宋体" w:hAnsi="宋体" w:cs="宋体"/>
          <w:sz w:val="24"/>
          <w:u w:val="single"/>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14:paraId="0E98F38F">
      <w:pPr>
        <w:autoSpaceDE w:val="0"/>
        <w:autoSpaceDN w:val="0"/>
        <w:adjustRightInd w:val="0"/>
        <w:spacing w:line="360" w:lineRule="auto"/>
        <w:ind w:firstLine="475"/>
        <w:jc w:val="left"/>
        <w:rPr>
          <w:rFonts w:hint="eastAsia" w:ascii="宋体" w:hAnsi="宋体" w:cs="宋体"/>
          <w:sz w:val="24"/>
          <w:u w:val="single"/>
        </w:rPr>
      </w:pPr>
      <w:r>
        <w:rPr>
          <w:rFonts w:hint="eastAsia" w:ascii="宋体" w:hAnsi="宋体" w:cs="宋体"/>
          <w:sz w:val="24"/>
          <w:u w:val="single"/>
        </w:rPr>
        <w:t>④施工期间</w:t>
      </w:r>
      <w:r>
        <w:rPr>
          <w:rFonts w:hint="eastAsia" w:ascii="宋体" w:hAnsi="宋体" w:cs="宋体"/>
          <w:sz w:val="24"/>
          <w:u w:val="single"/>
          <w:lang w:val="zh-CN"/>
        </w:rPr>
        <w:t>国家法律法规、规章和政策变化影响工程造价的。</w:t>
      </w:r>
    </w:p>
    <w:p w14:paraId="41FF22E5">
      <w:pPr>
        <w:autoSpaceDE w:val="0"/>
        <w:autoSpaceDN w:val="0"/>
        <w:adjustRightInd w:val="0"/>
        <w:spacing w:line="360" w:lineRule="auto"/>
        <w:ind w:firstLine="475"/>
        <w:jc w:val="left"/>
        <w:rPr>
          <w:rFonts w:hint="eastAsia" w:ascii="宋体" w:hAnsi="宋体" w:cs="宋体"/>
          <w:sz w:val="24"/>
          <w:u w:val="single"/>
        </w:rPr>
      </w:pPr>
      <w:r>
        <w:rPr>
          <w:rFonts w:hint="eastAsia" w:ascii="宋体" w:hAnsi="宋体" w:cs="宋体"/>
          <w:sz w:val="24"/>
          <w:u w:val="single"/>
        </w:rPr>
        <w:t>⑤投标人在招标文件规定的答疑澄清时间内所确定的工程量的变化。</w:t>
      </w:r>
    </w:p>
    <w:p w14:paraId="28419066">
      <w:pPr>
        <w:autoSpaceDE w:val="0"/>
        <w:autoSpaceDN w:val="0"/>
        <w:adjustRightInd w:val="0"/>
        <w:spacing w:line="420" w:lineRule="exact"/>
        <w:ind w:firstLine="476"/>
        <w:rPr>
          <w:rFonts w:hint="eastAsia" w:ascii="宋体" w:hAnsi="宋体" w:cs="宋体"/>
          <w:sz w:val="24"/>
          <w:u w:val="single"/>
        </w:rPr>
      </w:pPr>
      <w:r>
        <w:rPr>
          <w:rFonts w:hint="eastAsia" w:ascii="宋体" w:hAnsi="宋体" w:cs="宋体"/>
          <w:sz w:val="24"/>
        </w:rPr>
        <w:t>风险范围以外综合单价调整方法：</w:t>
      </w:r>
      <w:r>
        <w:rPr>
          <w:rFonts w:hint="eastAsia" w:ascii="宋体" w:hAnsi="宋体" w:cs="宋体"/>
          <w:sz w:val="24"/>
          <w:u w:val="single"/>
        </w:rPr>
        <w:t>当前款约定风险内容、幅度以外的风险因素出现时，调整合同价款，但不进入综合单价，即按“差价”方式处理。具体调整合同价款办法按本合同第27条执行。</w:t>
      </w:r>
    </w:p>
    <w:p w14:paraId="12C08022">
      <w:pPr>
        <w:spacing w:line="360" w:lineRule="auto"/>
        <w:ind w:firstLine="480" w:firstLineChars="200"/>
        <w:jc w:val="left"/>
        <w:rPr>
          <w:rFonts w:hint="eastAsia" w:ascii="宋体" w:hAnsi="宋体" w:cs="宋体"/>
          <w:sz w:val="24"/>
        </w:rPr>
      </w:pPr>
      <w:r>
        <w:rPr>
          <w:rFonts w:hint="eastAsia" w:ascii="宋体" w:hAnsi="宋体" w:cs="宋体"/>
          <w:sz w:val="24"/>
        </w:rPr>
        <w:t>（3）采用可调价格合同，合同价款调整方法：</w:t>
      </w:r>
      <w:r>
        <w:rPr>
          <w:rFonts w:hint="eastAsia" w:ascii="宋体" w:hAnsi="宋体" w:cs="宋体"/>
          <w:kern w:val="0"/>
          <w:sz w:val="24"/>
          <w:u w:val="single"/>
        </w:rPr>
        <w:t xml:space="preserve">  /  </w:t>
      </w:r>
    </w:p>
    <w:p w14:paraId="188FF042">
      <w:pPr>
        <w:spacing w:line="360" w:lineRule="auto"/>
        <w:ind w:firstLine="482" w:firstLineChars="200"/>
        <w:jc w:val="left"/>
        <w:rPr>
          <w:rFonts w:hint="eastAsia" w:ascii="宋体" w:hAnsi="宋体" w:cs="宋体"/>
          <w:b/>
          <w:bCs/>
          <w:sz w:val="24"/>
        </w:rPr>
      </w:pPr>
      <w:r>
        <w:rPr>
          <w:rFonts w:hint="eastAsia" w:ascii="宋体" w:hAnsi="宋体" w:cs="宋体"/>
          <w:b/>
          <w:bCs/>
          <w:sz w:val="24"/>
        </w:rPr>
        <w:t>27、合同价款调整</w:t>
      </w:r>
    </w:p>
    <w:p w14:paraId="5E7E9BD6">
      <w:pPr>
        <w:spacing w:line="360" w:lineRule="auto"/>
        <w:ind w:firstLine="480" w:firstLineChars="200"/>
        <w:jc w:val="left"/>
        <w:rPr>
          <w:rFonts w:hint="eastAsia" w:ascii="宋体" w:hAnsi="宋体" w:cs="宋体"/>
          <w:sz w:val="24"/>
        </w:rPr>
      </w:pPr>
      <w:r>
        <w:rPr>
          <w:rFonts w:hint="eastAsia" w:ascii="宋体" w:hAnsi="宋体" w:cs="宋体"/>
          <w:sz w:val="24"/>
        </w:rPr>
        <w:t>27.1双方约定合同价款的其他调整因素：</w:t>
      </w:r>
    </w:p>
    <w:p w14:paraId="3AF43ABA">
      <w:pPr>
        <w:autoSpaceDE w:val="0"/>
        <w:autoSpaceDN w:val="0"/>
        <w:adjustRightInd w:val="0"/>
        <w:spacing w:line="360" w:lineRule="auto"/>
        <w:ind w:firstLine="540"/>
        <w:rPr>
          <w:rFonts w:hint="eastAsia" w:ascii="宋体" w:hAnsi="宋体" w:cs="宋体"/>
          <w:sz w:val="24"/>
          <w:u w:val="single"/>
          <w:lang w:val="zh-CN"/>
        </w:rPr>
      </w:pPr>
      <w:r>
        <w:rPr>
          <w:rFonts w:hint="eastAsia" w:ascii="宋体" w:hAnsi="宋体" w:cs="宋体"/>
          <w:sz w:val="24"/>
          <w:u w:val="single"/>
          <w:lang w:val="zh-CN"/>
        </w:rPr>
        <w:t>（1）施工中出现施工图纸与工程量清单项目特征描述不符的，由承包人按实际施工的项目特征提出新的综合单价[具体方法参照本条款第（3）目]，发包人确认。</w:t>
      </w:r>
    </w:p>
    <w:p w14:paraId="6051DAF8">
      <w:pPr>
        <w:autoSpaceDE w:val="0"/>
        <w:autoSpaceDN w:val="0"/>
        <w:adjustRightInd w:val="0"/>
        <w:spacing w:line="360" w:lineRule="auto"/>
        <w:ind w:firstLine="540"/>
        <w:rPr>
          <w:rFonts w:hint="eastAsia" w:ascii="宋体" w:hAnsi="宋体" w:cs="宋体"/>
          <w:sz w:val="24"/>
          <w:u w:val="single"/>
          <w:lang w:val="zh-CN"/>
        </w:rPr>
      </w:pPr>
      <w:r>
        <w:rPr>
          <w:rFonts w:hint="eastAsia" w:ascii="宋体" w:hAnsi="宋体" w:cs="宋体"/>
          <w:sz w:val="24"/>
          <w:u w:val="single"/>
          <w:lang w:val="zh-CN"/>
        </w:rPr>
        <w:t>（2）因分部分项工程量清单漏项或非承包人原因的设计变更及现场签证造成增加新的工程量清单项目，其对应的综合单价按下列方法确定：</w:t>
      </w:r>
    </w:p>
    <w:p w14:paraId="5A12B08F">
      <w:pPr>
        <w:autoSpaceDE w:val="0"/>
        <w:autoSpaceDN w:val="0"/>
        <w:adjustRightInd w:val="0"/>
        <w:spacing w:line="360" w:lineRule="auto"/>
        <w:ind w:firstLine="540"/>
        <w:rPr>
          <w:rFonts w:hint="eastAsia" w:ascii="宋体" w:hAnsi="宋体" w:cs="宋体"/>
          <w:sz w:val="24"/>
          <w:u w:val="single"/>
          <w:lang w:val="zh-CN"/>
        </w:rPr>
      </w:pPr>
      <w:r>
        <w:rPr>
          <w:rFonts w:hint="eastAsia" w:ascii="宋体" w:hAnsi="宋体" w:cs="宋体"/>
          <w:sz w:val="24"/>
          <w:u w:val="single"/>
        </w:rPr>
        <w:t>①</w:t>
      </w:r>
      <w:r>
        <w:rPr>
          <w:rFonts w:hint="eastAsia" w:ascii="宋体" w:hAnsi="宋体" w:cs="宋体"/>
          <w:sz w:val="24"/>
          <w:u w:val="single"/>
          <w:lang w:val="zh-CN"/>
        </w:rPr>
        <w:t>合同中已有适用的综合单价，按合同中已有适用的综合单价确定；</w:t>
      </w:r>
    </w:p>
    <w:p w14:paraId="7ED2E618">
      <w:pPr>
        <w:autoSpaceDE w:val="0"/>
        <w:autoSpaceDN w:val="0"/>
        <w:adjustRightInd w:val="0"/>
        <w:spacing w:line="360" w:lineRule="auto"/>
        <w:ind w:firstLine="540"/>
        <w:rPr>
          <w:rFonts w:hint="eastAsia" w:ascii="宋体" w:hAnsi="宋体" w:cs="宋体"/>
          <w:sz w:val="24"/>
          <w:u w:val="single"/>
          <w:lang w:val="zh-CN"/>
        </w:rPr>
      </w:pPr>
      <w:r>
        <w:rPr>
          <w:rFonts w:hint="eastAsia" w:ascii="宋体" w:hAnsi="宋体" w:cs="宋体"/>
          <w:sz w:val="24"/>
          <w:u w:val="single"/>
        </w:rPr>
        <w:t>②</w:t>
      </w:r>
      <w:r>
        <w:rPr>
          <w:rFonts w:hint="eastAsia" w:ascii="宋体" w:hAnsi="宋体" w:cs="宋体"/>
          <w:sz w:val="24"/>
          <w:u w:val="single"/>
          <w:lang w:val="zh-CN"/>
        </w:rPr>
        <w:t>合同中有类似的综合单价，参照类似的综合单价确定（所谓参照即换算执行）；</w:t>
      </w:r>
    </w:p>
    <w:p w14:paraId="72E05033">
      <w:pPr>
        <w:autoSpaceDE w:val="0"/>
        <w:autoSpaceDN w:val="0"/>
        <w:adjustRightInd w:val="0"/>
        <w:spacing w:line="360" w:lineRule="auto"/>
        <w:ind w:firstLine="540"/>
        <w:rPr>
          <w:rFonts w:hint="eastAsia" w:ascii="宋体" w:hAnsi="宋体" w:cs="宋体"/>
          <w:sz w:val="24"/>
          <w:u w:val="single"/>
          <w:lang w:val="zh-CN"/>
        </w:rPr>
      </w:pPr>
      <w:r>
        <w:rPr>
          <w:rFonts w:hint="eastAsia" w:ascii="宋体" w:hAnsi="宋体" w:cs="宋体"/>
          <w:sz w:val="24"/>
          <w:u w:val="single"/>
        </w:rPr>
        <w:t>③</w:t>
      </w:r>
      <w:r>
        <w:rPr>
          <w:rFonts w:hint="eastAsia" w:ascii="宋体" w:hAnsi="宋体" w:cs="宋体"/>
          <w:sz w:val="24"/>
          <w:u w:val="single"/>
          <w:lang w:val="zh-CN"/>
        </w:rPr>
        <w:t>合同中没有适用或类似的综合单价，由承包人提出，</w:t>
      </w:r>
      <w:r>
        <w:rPr>
          <w:rFonts w:hint="eastAsia" w:ascii="宋体" w:hAnsi="宋体" w:cs="宋体"/>
          <w:sz w:val="24"/>
          <w:u w:val="single"/>
        </w:rPr>
        <w:t>按招标最高限价的编制原则先确定一个综合单价，然后再乘以中标总价与招标最高限价的比率作为结算时的综合单价，经发包人确认后执行。</w:t>
      </w:r>
    </w:p>
    <w:p w14:paraId="60ECFE33">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（3）承包人中标的措施项目为合同价款的组成部分，一般不作调整，当出现下列情况时可作调整：</w:t>
      </w:r>
    </w:p>
    <w:p w14:paraId="59DA9A50">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①发包人更改已审定的施工方案（修正错误除外），引起措施项目费用增加时予以增加、减少时不予减少。</w:t>
      </w:r>
    </w:p>
    <w:p w14:paraId="4600B12B">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②由于工程量变化引起的措施项目费用增加时予以增加，减少时予以减少。</w:t>
      </w:r>
    </w:p>
    <w:p w14:paraId="40A8EBB2">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14:paraId="13BCE4C7">
      <w:pPr>
        <w:spacing w:line="360" w:lineRule="auto"/>
        <w:ind w:firstLine="480" w:firstLineChars="200"/>
        <w:rPr>
          <w:rFonts w:hint="eastAsia" w:ascii="宋体" w:hAnsi="宋体" w:cs="宋体"/>
          <w:sz w:val="24"/>
          <w:u w:val="single"/>
        </w:rPr>
      </w:pPr>
      <w:r>
        <w:rPr>
          <w:rFonts w:hint="eastAsia" w:ascii="宋体" w:hAnsi="宋体" w:cs="宋体"/>
          <w:sz w:val="24"/>
          <w:u w:val="single"/>
          <w:lang w:val="zh-CN"/>
        </w:rPr>
        <w:t>（4）因非承包人原因引起的工程量增减，当增减幅度在本合同第26.2.(2).④目约定范围以内的，工程量按实计量。</w:t>
      </w:r>
    </w:p>
    <w:p w14:paraId="2C0D1731">
      <w:pPr>
        <w:spacing w:line="360" w:lineRule="auto"/>
        <w:ind w:firstLine="480" w:firstLineChars="200"/>
        <w:rPr>
          <w:rFonts w:hint="eastAsia" w:ascii="宋体" w:hAnsi="宋体" w:cs="宋体"/>
          <w:sz w:val="24"/>
          <w:u w:val="single"/>
          <w:shd w:val="pct10" w:color="auto" w:fill="FFFFFF"/>
          <w:lang w:val="zh-CN"/>
        </w:rPr>
      </w:pPr>
      <w:r>
        <w:rPr>
          <w:rFonts w:hint="eastAsia" w:ascii="宋体" w:hAnsi="宋体" w:cs="宋体"/>
          <w:sz w:val="24"/>
          <w:u w:val="single"/>
          <w:lang w:val="zh-CN"/>
        </w:rPr>
        <w:t>（</w:t>
      </w:r>
      <w:r>
        <w:rPr>
          <w:rFonts w:hint="eastAsia" w:ascii="宋体" w:hAnsi="宋体" w:cs="宋体"/>
          <w:sz w:val="24"/>
          <w:u w:val="single"/>
        </w:rPr>
        <w:t>5</w:t>
      </w:r>
      <w:r>
        <w:rPr>
          <w:rFonts w:hint="eastAsia" w:ascii="宋体" w:hAnsi="宋体" w:cs="宋体"/>
          <w:sz w:val="24"/>
          <w:u w:val="single"/>
          <w:lang w:val="zh-CN"/>
        </w:rPr>
        <w:t>）因不可抗力事件导致的费用及延误的工期由双方按本合同通用条款第43.3条款办理。</w:t>
      </w:r>
    </w:p>
    <w:p w14:paraId="5B430682">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w:t>
      </w:r>
      <w:r>
        <w:rPr>
          <w:rFonts w:hint="eastAsia" w:ascii="宋体" w:hAnsi="宋体" w:cs="宋体"/>
          <w:sz w:val="24"/>
          <w:u w:val="single"/>
        </w:rPr>
        <w:t>6</w:t>
      </w:r>
      <w:r>
        <w:rPr>
          <w:rFonts w:hint="eastAsia" w:ascii="宋体" w:hAnsi="宋体" w:cs="宋体"/>
          <w:sz w:val="24"/>
          <w:u w:val="single"/>
          <w:lang w:val="zh-CN"/>
        </w:rPr>
        <w:t>）合同价款调整报告应由受益方在调整因素确定后14天内向合同另一方提出，经对方确认后调整合同价款。受益方未在合同约定时间内提出工程价款调整报告的，视为不涉及合同价款的调整。收到工程价款调整报告的一方，应在收到调整报告之日起14天内确认或提出协商意见，否则，视为调整报告已经确认。</w:t>
      </w:r>
    </w:p>
    <w:p w14:paraId="310D0C86">
      <w:pPr>
        <w:spacing w:line="360" w:lineRule="auto"/>
        <w:ind w:firstLine="480" w:firstLineChars="200"/>
        <w:rPr>
          <w:rFonts w:hint="eastAsia" w:ascii="宋体" w:hAnsi="宋体" w:cs="宋体"/>
          <w:sz w:val="24"/>
          <w:lang w:val="zh-CN"/>
        </w:rPr>
      </w:pPr>
      <w:r>
        <w:rPr>
          <w:rFonts w:hint="eastAsia" w:ascii="宋体" w:hAnsi="宋体" w:cs="宋体"/>
          <w:sz w:val="24"/>
          <w:u w:val="single"/>
          <w:lang w:val="zh-CN"/>
        </w:rPr>
        <w:t>（</w:t>
      </w:r>
      <w:r>
        <w:rPr>
          <w:rFonts w:hint="eastAsia" w:ascii="宋体" w:hAnsi="宋体" w:cs="宋体"/>
          <w:sz w:val="24"/>
          <w:u w:val="single"/>
        </w:rPr>
        <w:t>7</w:t>
      </w:r>
      <w:r>
        <w:rPr>
          <w:rFonts w:hint="eastAsia" w:ascii="宋体" w:hAnsi="宋体" w:cs="宋体"/>
          <w:sz w:val="24"/>
          <w:u w:val="single"/>
          <w:lang w:val="zh-CN"/>
        </w:rPr>
        <w:t>）经发、承包双方确定调整的工程价款，作为追加（减）合同价款与工程进度款同期支付。</w:t>
      </w:r>
    </w:p>
    <w:p w14:paraId="0569ECC9">
      <w:pPr>
        <w:spacing w:line="360" w:lineRule="auto"/>
        <w:ind w:firstLine="482" w:firstLineChars="200"/>
        <w:jc w:val="left"/>
        <w:rPr>
          <w:rFonts w:hint="eastAsia" w:ascii="宋体" w:hAnsi="宋体" w:cs="宋体"/>
          <w:b/>
          <w:bCs/>
          <w:sz w:val="24"/>
        </w:rPr>
      </w:pPr>
      <w:r>
        <w:rPr>
          <w:rFonts w:hint="eastAsia" w:ascii="宋体" w:hAnsi="宋体" w:cs="宋体"/>
          <w:b/>
          <w:bCs/>
          <w:sz w:val="24"/>
        </w:rPr>
        <w:t>28、工程预付款</w:t>
      </w:r>
    </w:p>
    <w:p w14:paraId="057D0CAA">
      <w:pPr>
        <w:spacing w:line="360" w:lineRule="auto"/>
        <w:ind w:firstLine="480" w:firstLineChars="200"/>
        <w:jc w:val="left"/>
        <w:rPr>
          <w:rFonts w:hint="eastAsia" w:ascii="宋体" w:hAnsi="宋体" w:cs="宋体"/>
          <w:kern w:val="0"/>
          <w:sz w:val="24"/>
          <w:u w:val="single"/>
        </w:rPr>
      </w:pPr>
      <w:r>
        <w:rPr>
          <w:rFonts w:hint="eastAsia" w:ascii="宋体" w:hAnsi="宋体" w:cs="宋体"/>
          <w:sz w:val="24"/>
        </w:rPr>
        <w:t>发包人向承包人预付工程款的时间和金额或占合同价款总额的比例：</w:t>
      </w:r>
      <w:r>
        <w:rPr>
          <w:rFonts w:hint="eastAsia" w:ascii="宋体" w:hAnsi="宋体" w:cs="宋体"/>
          <w:kern w:val="0"/>
          <w:sz w:val="24"/>
          <w:u w:val="single"/>
        </w:rPr>
        <w:t xml:space="preserve">  </w:t>
      </w:r>
    </w:p>
    <w:p w14:paraId="3AEA584F">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扣回工程款的时间、比例：</w:t>
      </w:r>
      <w:r>
        <w:rPr>
          <w:rFonts w:hint="eastAsia" w:ascii="宋体" w:hAnsi="宋体" w:cs="宋体"/>
          <w:kern w:val="0"/>
          <w:sz w:val="24"/>
          <w:u w:val="single"/>
        </w:rPr>
        <w:t xml:space="preserve">   </w:t>
      </w:r>
    </w:p>
    <w:p w14:paraId="6BB3993E">
      <w:pPr>
        <w:widowControl/>
        <w:spacing w:line="360" w:lineRule="auto"/>
        <w:ind w:firstLine="480" w:firstLineChars="200"/>
        <w:rPr>
          <w:rFonts w:hint="eastAsia" w:ascii="宋体" w:hAnsi="宋体" w:cs="宋体"/>
          <w:kern w:val="0"/>
          <w:sz w:val="24"/>
          <w:u w:val="thick"/>
        </w:rPr>
      </w:pPr>
      <w:r>
        <w:rPr>
          <w:rFonts w:hint="eastAsia" w:ascii="宋体" w:hAnsi="宋体" w:cs="宋体"/>
          <w:sz w:val="24"/>
        </w:rPr>
        <w:t>预付安全防护、文明施工措施费用的比例和时间：</w:t>
      </w:r>
      <w:r>
        <w:rPr>
          <w:rFonts w:hint="eastAsia" w:ascii="宋体" w:hAnsi="宋体" w:cs="宋体"/>
          <w:kern w:val="0"/>
          <w:sz w:val="24"/>
          <w:u w:val="single"/>
        </w:rPr>
        <w:t xml:space="preserve">  </w:t>
      </w:r>
    </w:p>
    <w:p w14:paraId="3857E060">
      <w:pPr>
        <w:widowControl/>
        <w:spacing w:line="360" w:lineRule="auto"/>
        <w:ind w:firstLine="482" w:firstLineChars="200"/>
        <w:rPr>
          <w:rFonts w:hint="eastAsia" w:ascii="宋体" w:hAnsi="宋体" w:cs="宋体"/>
          <w:b/>
          <w:bCs/>
          <w:sz w:val="24"/>
        </w:rPr>
      </w:pPr>
      <w:r>
        <w:rPr>
          <w:rFonts w:hint="eastAsia" w:ascii="宋体" w:hAnsi="宋体" w:cs="宋体"/>
          <w:b/>
          <w:bCs/>
          <w:sz w:val="24"/>
        </w:rPr>
        <w:t>29、工程量确认</w:t>
      </w:r>
    </w:p>
    <w:p w14:paraId="49B3D447">
      <w:pPr>
        <w:spacing w:line="360" w:lineRule="auto"/>
        <w:ind w:firstLine="480" w:firstLineChars="200"/>
        <w:jc w:val="left"/>
        <w:rPr>
          <w:rFonts w:hint="eastAsia" w:ascii="宋体" w:hAnsi="宋体" w:cs="宋体"/>
          <w:kern w:val="0"/>
          <w:sz w:val="24"/>
          <w:u w:val="thick"/>
        </w:rPr>
      </w:pPr>
      <w:r>
        <w:rPr>
          <w:rFonts w:hint="eastAsia" w:ascii="宋体" w:hAnsi="宋体" w:cs="宋体"/>
          <w:sz w:val="24"/>
        </w:rPr>
        <w:t>29.1承包人向工程师提交已完工程量报告的时间：</w:t>
      </w:r>
      <w:r>
        <w:rPr>
          <w:rFonts w:hint="eastAsia" w:ascii="宋体" w:hAnsi="宋体" w:cs="宋体"/>
          <w:kern w:val="0"/>
          <w:sz w:val="24"/>
          <w:u w:val="single"/>
        </w:rPr>
        <w:t>每月的26日承包人向发包人提交25日以前已完工程量报告。</w:t>
      </w:r>
    </w:p>
    <w:p w14:paraId="75DCD60C">
      <w:pPr>
        <w:widowControl/>
        <w:spacing w:line="360" w:lineRule="auto"/>
        <w:ind w:firstLine="482" w:firstLineChars="200"/>
        <w:rPr>
          <w:rFonts w:hint="eastAsia" w:ascii="宋体" w:hAnsi="宋体" w:cs="宋体"/>
          <w:b/>
          <w:bCs/>
          <w:sz w:val="24"/>
        </w:rPr>
      </w:pPr>
      <w:r>
        <w:rPr>
          <w:rFonts w:hint="eastAsia" w:ascii="宋体" w:hAnsi="宋体" w:cs="宋体"/>
          <w:b/>
          <w:bCs/>
          <w:sz w:val="24"/>
        </w:rPr>
        <w:t>30、工程进度款结算与支付</w:t>
      </w:r>
    </w:p>
    <w:p w14:paraId="193A23E2">
      <w:pPr>
        <w:adjustRightInd w:val="0"/>
        <w:snapToGrid w:val="0"/>
        <w:spacing w:line="460" w:lineRule="exact"/>
        <w:ind w:firstLine="600" w:firstLineChars="250"/>
        <w:rPr>
          <w:rFonts w:hint="eastAsia" w:ascii="宋体" w:hAnsi="宋体" w:cs="宋体"/>
          <w:sz w:val="24"/>
          <w:u w:val="single"/>
        </w:rPr>
      </w:pPr>
      <w:r>
        <w:rPr>
          <w:rFonts w:hint="eastAsia" w:ascii="宋体" w:hAnsi="宋体"/>
          <w:sz w:val="24"/>
          <w:u w:val="single"/>
        </w:rPr>
        <w:t>合同签订后7日内预付</w:t>
      </w:r>
      <w:r>
        <w:rPr>
          <w:rFonts w:hint="eastAsia" w:ascii="宋体" w:hAnsi="宋体" w:cs="宋体"/>
          <w:sz w:val="24"/>
          <w:u w:val="single"/>
        </w:rPr>
        <w:t>合同总价的</w:t>
      </w:r>
      <w:r>
        <w:rPr>
          <w:rFonts w:hint="eastAsia" w:ascii="宋体" w:hAnsi="宋体"/>
          <w:sz w:val="24"/>
          <w:u w:val="single"/>
        </w:rPr>
        <w:t>30%，开工后按进度</w:t>
      </w:r>
      <w:r>
        <w:rPr>
          <w:rFonts w:hint="eastAsia" w:ascii="宋体" w:hAnsi="宋体"/>
          <w:sz w:val="24"/>
          <w:u w:val="single"/>
          <w:lang w:val="en-US" w:eastAsia="zh-CN"/>
        </w:rPr>
        <w:t>完成70%</w:t>
      </w:r>
      <w:r>
        <w:rPr>
          <w:rFonts w:hint="eastAsia" w:ascii="宋体" w:hAnsi="宋体"/>
          <w:sz w:val="24"/>
          <w:u w:val="single"/>
        </w:rPr>
        <w:t>支付工程价款</w:t>
      </w:r>
      <w:r>
        <w:rPr>
          <w:rFonts w:hint="eastAsia" w:ascii="宋体" w:hAnsi="宋体"/>
          <w:sz w:val="24"/>
          <w:u w:val="single"/>
          <w:lang w:val="en-US" w:eastAsia="zh-CN"/>
        </w:rPr>
        <w:t>4</w:t>
      </w:r>
      <w:r>
        <w:rPr>
          <w:rFonts w:hint="eastAsia" w:ascii="宋体" w:hAnsi="宋体"/>
          <w:sz w:val="24"/>
          <w:u w:val="single"/>
        </w:rPr>
        <w:t>0%，工程全部竣工验收合格后</w:t>
      </w:r>
      <w:r>
        <w:rPr>
          <w:rFonts w:hint="eastAsia" w:ascii="宋体" w:hAnsi="宋体"/>
          <w:sz w:val="24"/>
          <w:u w:val="single"/>
          <w:lang w:val="en-US" w:eastAsia="zh-CN"/>
        </w:rPr>
        <w:t>支付</w:t>
      </w:r>
      <w:r>
        <w:rPr>
          <w:rFonts w:hint="eastAsia" w:ascii="宋体" w:hAnsi="宋体"/>
          <w:sz w:val="24"/>
          <w:u w:val="single"/>
        </w:rPr>
        <w:t>工程审计总价款</w:t>
      </w:r>
      <w:r>
        <w:rPr>
          <w:rFonts w:hint="eastAsia" w:ascii="宋体" w:hAnsi="宋体"/>
          <w:sz w:val="24"/>
          <w:u w:val="single"/>
          <w:lang w:val="en-US" w:eastAsia="zh-CN"/>
        </w:rPr>
        <w:t>25</w:t>
      </w:r>
      <w:r>
        <w:rPr>
          <w:rFonts w:hint="eastAsia" w:ascii="宋体" w:hAnsi="宋体"/>
          <w:sz w:val="24"/>
          <w:u w:val="single"/>
        </w:rPr>
        <w:t>%支付，留</w:t>
      </w:r>
      <w:r>
        <w:rPr>
          <w:rFonts w:hint="eastAsia" w:ascii="宋体" w:hAnsi="宋体" w:cs="宋体"/>
          <w:sz w:val="24"/>
          <w:u w:val="single"/>
        </w:rPr>
        <w:t>合同总价的</w:t>
      </w:r>
      <w:r>
        <w:rPr>
          <w:rFonts w:hint="eastAsia" w:ascii="宋体" w:hAnsi="宋体"/>
          <w:sz w:val="24"/>
          <w:u w:val="single"/>
          <w:lang w:val="en-US" w:eastAsia="zh-CN"/>
        </w:rPr>
        <w:t>5</w:t>
      </w:r>
      <w:r>
        <w:rPr>
          <w:rFonts w:hint="eastAsia" w:ascii="宋体" w:hAnsi="宋体"/>
          <w:sz w:val="24"/>
          <w:u w:val="single"/>
        </w:rPr>
        <w:t>%作为质保金，质保期一年。</w:t>
      </w:r>
    </w:p>
    <w:p w14:paraId="322C31C8">
      <w:pPr>
        <w:widowControl/>
        <w:spacing w:line="360" w:lineRule="auto"/>
        <w:ind w:firstLine="482" w:firstLineChars="200"/>
        <w:outlineLvl w:val="2"/>
        <w:rPr>
          <w:rFonts w:hint="eastAsia" w:ascii="宋体" w:hAnsi="宋体" w:cs="宋体"/>
          <w:b/>
          <w:bCs/>
          <w:sz w:val="24"/>
        </w:rPr>
      </w:pPr>
      <w:r>
        <w:rPr>
          <w:rFonts w:hint="eastAsia" w:ascii="宋体" w:hAnsi="宋体" w:cs="宋体"/>
          <w:b/>
          <w:bCs/>
          <w:sz w:val="24"/>
        </w:rPr>
        <w:t>七、材料设备供应</w:t>
      </w:r>
    </w:p>
    <w:p w14:paraId="199C055A">
      <w:pPr>
        <w:widowControl/>
        <w:spacing w:line="360" w:lineRule="auto"/>
        <w:ind w:firstLine="482" w:firstLineChars="200"/>
        <w:rPr>
          <w:rFonts w:hint="eastAsia" w:ascii="宋体" w:hAnsi="宋体" w:cs="宋体"/>
          <w:b/>
          <w:bCs/>
          <w:kern w:val="0"/>
          <w:sz w:val="24"/>
        </w:rPr>
      </w:pPr>
      <w:r>
        <w:rPr>
          <w:rFonts w:hint="eastAsia" w:ascii="宋体" w:hAnsi="宋体" w:cs="宋体"/>
          <w:b/>
          <w:bCs/>
          <w:kern w:val="0"/>
          <w:sz w:val="24"/>
        </w:rPr>
        <w:t>31、发包人供应材料设备（无）</w:t>
      </w:r>
      <w:bookmarkStart w:id="5" w:name="_GoBack"/>
      <w:bookmarkEnd w:id="5"/>
    </w:p>
    <w:p w14:paraId="733D622E">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31.4发包人供应的材料设备与一览表不符时，双方约定发包人承担责任如下：</w:t>
      </w:r>
    </w:p>
    <w:p w14:paraId="272325C8">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（1）材料设备单价与一览表不符：</w:t>
      </w:r>
    </w:p>
    <w:p w14:paraId="6702EA02">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执行《通用条款》31.4.（1）款</w:t>
      </w:r>
    </w:p>
    <w:p w14:paraId="0ACE1AD8">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（2）材料设备的品种、规格、型号与一览表不符：</w:t>
      </w:r>
    </w:p>
    <w:p w14:paraId="6BB5FCE4">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_执行《通用条款》31.4（2）款</w:t>
      </w:r>
    </w:p>
    <w:p w14:paraId="427D439C">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（3）承包人可代为调剂串换的材料：</w:t>
      </w:r>
    </w:p>
    <w:p w14:paraId="76A1E950">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执行《通用条款》31.4.（3）款_</w:t>
      </w:r>
    </w:p>
    <w:p w14:paraId="4102336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（4）到货地点与一览表不符：</w:t>
      </w:r>
    </w:p>
    <w:p w14:paraId="41AD0418">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执行《通用条款》31.4.（4）款</w:t>
      </w:r>
    </w:p>
    <w:p w14:paraId="51CDF27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（5）供应数量与一览表不符：</w:t>
      </w:r>
    </w:p>
    <w:p w14:paraId="581404ED">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执行《通用条款》31.4.（5）款</w:t>
      </w:r>
    </w:p>
    <w:p w14:paraId="5A463B39">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（6）到货时间与一览表不符：</w:t>
      </w:r>
    </w:p>
    <w:p w14:paraId="2DBD034E">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执行《通用条款》31.4.（6）款</w:t>
      </w:r>
    </w:p>
    <w:p w14:paraId="37135133">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31.6发包人供应材料设备的结算方法：</w:t>
      </w:r>
      <w:r>
        <w:rPr>
          <w:rFonts w:hint="eastAsia" w:ascii="宋体" w:hAnsi="宋体" w:cs="宋体"/>
          <w:kern w:val="0"/>
          <w:sz w:val="24"/>
          <w:u w:val="single"/>
        </w:rPr>
        <w:t xml:space="preserve">   /  </w:t>
      </w:r>
    </w:p>
    <w:p w14:paraId="7EC5B03C">
      <w:pPr>
        <w:widowControl/>
        <w:spacing w:line="360" w:lineRule="auto"/>
        <w:ind w:firstLine="482" w:firstLineChars="200"/>
        <w:rPr>
          <w:rFonts w:hint="eastAsia" w:ascii="宋体" w:hAnsi="宋体" w:cs="宋体"/>
          <w:b/>
          <w:bCs/>
          <w:kern w:val="0"/>
          <w:sz w:val="24"/>
        </w:rPr>
      </w:pPr>
      <w:r>
        <w:rPr>
          <w:rFonts w:hint="eastAsia" w:ascii="宋体" w:hAnsi="宋体" w:cs="宋体"/>
          <w:b/>
          <w:bCs/>
          <w:kern w:val="0"/>
          <w:sz w:val="24"/>
        </w:rPr>
        <w:t>32、承包人采购材料设备</w:t>
      </w:r>
    </w:p>
    <w:p w14:paraId="6B70959F">
      <w:pPr>
        <w:spacing w:line="360" w:lineRule="auto"/>
        <w:ind w:firstLine="480" w:firstLineChars="200"/>
        <w:rPr>
          <w:rFonts w:hint="eastAsia" w:ascii="宋体" w:hAnsi="宋体" w:cs="宋体"/>
          <w:sz w:val="24"/>
          <w:u w:val="single"/>
        </w:rPr>
      </w:pPr>
      <w:r>
        <w:rPr>
          <w:rFonts w:hint="eastAsia" w:ascii="宋体" w:hAnsi="宋体" w:cs="宋体"/>
          <w:kern w:val="0"/>
          <w:sz w:val="24"/>
        </w:rPr>
        <w:t>32.1承包人采购材料设备的约定：</w:t>
      </w:r>
      <w:r>
        <w:rPr>
          <w:rFonts w:hint="eastAsia" w:ascii="宋体" w:hAnsi="宋体" w:cs="宋体"/>
          <w:sz w:val="24"/>
          <w:u w:val="single"/>
        </w:rPr>
        <w:t>中</w:t>
      </w:r>
      <w:bookmarkStart w:id="3" w:name="OLE_LINK66"/>
      <w:r>
        <w:rPr>
          <w:rFonts w:hint="eastAsia" w:ascii="宋体" w:hAnsi="宋体" w:cs="宋体"/>
          <w:sz w:val="24"/>
          <w:u w:val="single"/>
        </w:rPr>
        <w:t>标人报价时所选用的材料必须是符合图纸要求并且达到国家和行业要求的合格产品。</w:t>
      </w:r>
    </w:p>
    <w:bookmarkEnd w:id="3"/>
    <w:p w14:paraId="421EF805">
      <w:pPr>
        <w:spacing w:line="360" w:lineRule="auto"/>
        <w:ind w:firstLine="516" w:firstLineChars="215"/>
        <w:rPr>
          <w:rFonts w:hint="eastAsia" w:ascii="宋体" w:hAnsi="宋体" w:cs="宋体"/>
          <w:sz w:val="24"/>
          <w:u w:val="single"/>
        </w:rPr>
      </w:pPr>
      <w:r>
        <w:rPr>
          <w:rFonts w:hint="eastAsia" w:ascii="宋体" w:hAnsi="宋体" w:cs="宋体"/>
          <w:sz w:val="24"/>
        </w:rPr>
        <w:t>32.2</w:t>
      </w:r>
      <w:r>
        <w:rPr>
          <w:rFonts w:hint="eastAsia" w:ascii="宋体" w:hAnsi="宋体" w:cs="宋体"/>
          <w:sz w:val="24"/>
          <w:u w:val="single"/>
        </w:rPr>
        <w:t>由承包人采购供应的材料与设备区别下列几种不同情况，分别计价。</w:t>
      </w:r>
    </w:p>
    <w:p w14:paraId="26A9B93B">
      <w:pPr>
        <w:numPr>
          <w:ilvl w:val="0"/>
          <w:numId w:val="3"/>
        </w:numPr>
        <w:spacing w:line="360" w:lineRule="auto"/>
        <w:ind w:firstLine="516" w:firstLineChars="215"/>
        <w:rPr>
          <w:rFonts w:hint="eastAsia" w:ascii="宋体" w:hAnsi="宋体" w:cs="宋体"/>
          <w:sz w:val="24"/>
          <w:u w:val="single"/>
        </w:rPr>
      </w:pPr>
      <w:r>
        <w:rPr>
          <w:rFonts w:hint="eastAsia" w:ascii="宋体" w:hAnsi="宋体" w:cs="宋体"/>
          <w:sz w:val="24"/>
          <w:u w:val="single"/>
        </w:rPr>
        <w:t>当发包人在风险控制投标单位自主报价材料、设备表中给出材料、设备的指定品牌与档次时，投标人在保证指定品牌与档次的情况下对其材料、设备单价自主进行报价，且应承担施工期间市场价格波动风险，并据此单价计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不作调整。</w:t>
      </w:r>
    </w:p>
    <w:p w14:paraId="016C1762">
      <w:pPr>
        <w:spacing w:line="360" w:lineRule="auto"/>
        <w:ind w:firstLine="480" w:firstLineChars="200"/>
        <w:rPr>
          <w:rFonts w:hint="eastAsia" w:ascii="宋体" w:hAnsi="宋体" w:cs="宋体"/>
          <w:sz w:val="24"/>
          <w:u w:val="single"/>
        </w:rPr>
      </w:pPr>
      <w:r>
        <w:rPr>
          <w:rFonts w:hint="eastAsia" w:ascii="宋体" w:hAnsi="宋体" w:cs="宋体"/>
          <w:sz w:val="24"/>
          <w:u w:val="single"/>
        </w:rPr>
        <w:t>（2）对发包方在“报价表”中没有给出指定品牌、档次的材料与设备，承包人在保证这些材料、设备必须是施工图所要求的“合格产品”的情况下，对其单价按市场价进行自主报价，且应承担施工期间市场价格波动风险。</w:t>
      </w:r>
    </w:p>
    <w:p w14:paraId="138D66EE">
      <w:pPr>
        <w:spacing w:line="360" w:lineRule="auto"/>
        <w:ind w:firstLine="516" w:firstLineChars="215"/>
        <w:rPr>
          <w:rFonts w:hint="eastAsia" w:ascii="宋体" w:hAnsi="宋体" w:cs="宋体"/>
          <w:sz w:val="24"/>
          <w:u w:val="single"/>
        </w:rPr>
      </w:pPr>
      <w:r>
        <w:rPr>
          <w:rFonts w:hint="eastAsia" w:ascii="宋体" w:hAnsi="宋体" w:cs="宋体"/>
          <w:sz w:val="24"/>
          <w:u w:val="single"/>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不作调整。当调换后的品牌与档次在“报价表”中能找到对应者时，按本合同专用条款第</w:t>
      </w:r>
      <w:r>
        <w:rPr>
          <w:rFonts w:hint="eastAsia" w:ascii="宋体" w:hAnsi="宋体" w:cs="宋体"/>
          <w:sz w:val="24"/>
          <w:u w:val="single"/>
          <w:lang w:val="zh-CN"/>
        </w:rPr>
        <w:t>27.1.（6）条款的相应规定处理</w:t>
      </w:r>
      <w:r>
        <w:rPr>
          <w:rFonts w:hint="eastAsia" w:ascii="宋体" w:hAnsi="宋体" w:cs="宋体"/>
          <w:sz w:val="24"/>
          <w:u w:val="single"/>
        </w:rPr>
        <w:t>。</w:t>
      </w:r>
    </w:p>
    <w:p w14:paraId="4C16C5CF">
      <w:pPr>
        <w:widowControl/>
        <w:spacing w:line="360" w:lineRule="auto"/>
        <w:ind w:firstLine="482" w:firstLineChars="200"/>
        <w:outlineLvl w:val="2"/>
        <w:rPr>
          <w:rFonts w:hint="eastAsia" w:ascii="宋体" w:hAnsi="宋体" w:cs="宋体"/>
          <w:b/>
          <w:bCs/>
          <w:kern w:val="0"/>
          <w:sz w:val="24"/>
        </w:rPr>
      </w:pPr>
      <w:r>
        <w:rPr>
          <w:rFonts w:hint="eastAsia" w:ascii="宋体" w:hAnsi="宋体" w:cs="宋体"/>
          <w:b/>
          <w:bCs/>
          <w:kern w:val="0"/>
          <w:sz w:val="24"/>
        </w:rPr>
        <w:t>八、工程变更</w:t>
      </w:r>
    </w:p>
    <w:p w14:paraId="380B93D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33、在本工程实施过程中若发生变更，按下列各项执行：</w:t>
      </w:r>
    </w:p>
    <w:p w14:paraId="30794373">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33.1</w:t>
      </w:r>
      <w:r>
        <w:rPr>
          <w:rFonts w:hint="eastAsia" w:ascii="宋体" w:hAnsi="宋体" w:cs="宋体"/>
          <w:kern w:val="0"/>
          <w:sz w:val="24"/>
          <w:u w:val="single"/>
        </w:rPr>
        <w:t>合同中已有使用综合单价的，可参照类似综合单价调整；</w:t>
      </w:r>
    </w:p>
    <w:p w14:paraId="51F240A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33.2</w:t>
      </w:r>
      <w:r>
        <w:rPr>
          <w:rFonts w:hint="eastAsia" w:ascii="宋体" w:hAnsi="宋体" w:cs="宋体"/>
          <w:kern w:val="0"/>
          <w:sz w:val="24"/>
          <w:u w:val="single"/>
        </w:rPr>
        <w:t>合同中有类似综合单价的，可参照类似综合单价调整；</w:t>
      </w:r>
    </w:p>
    <w:p w14:paraId="75DA5AA5">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33.3</w:t>
      </w:r>
      <w:r>
        <w:rPr>
          <w:rFonts w:hint="eastAsia" w:ascii="宋体" w:hAnsi="宋体" w:cs="宋体"/>
          <w:kern w:val="0"/>
          <w:sz w:val="24"/>
          <w:u w:val="single"/>
        </w:rPr>
        <w:t>合同中没有使用或类似综合单价的发包人和承包人依据2009《陕西省建设工程工程量清单计价规划》、2009《陕西省建筑、装饰工程价目表》、2013《陕西省建筑、装饰工程消耗量定额》和2009陕西省建设工程工程量清单计价费率（管理费、利润、风险费的费率执行投标人报价时所报的费率）</w:t>
      </w:r>
      <w:r>
        <w:rPr>
          <w:rFonts w:hint="eastAsia" w:ascii="宋体" w:hAnsi="宋体" w:cs="宋体"/>
          <w:sz w:val="24"/>
          <w:u w:val="single"/>
        </w:rPr>
        <w:t>可根据相关计价规则重新定价，并按中标价与上限控制价的比例进行优惠。</w:t>
      </w:r>
    </w:p>
    <w:p w14:paraId="1A8D5502">
      <w:pPr>
        <w:widowControl/>
        <w:spacing w:line="360" w:lineRule="auto"/>
        <w:ind w:firstLine="482" w:firstLineChars="200"/>
        <w:outlineLvl w:val="2"/>
        <w:rPr>
          <w:rFonts w:hint="eastAsia" w:ascii="宋体" w:hAnsi="宋体" w:cs="宋体"/>
          <w:b/>
          <w:bCs/>
          <w:kern w:val="0"/>
          <w:sz w:val="24"/>
        </w:rPr>
      </w:pPr>
      <w:r>
        <w:rPr>
          <w:rFonts w:hint="eastAsia" w:ascii="宋体" w:hAnsi="宋体" w:cs="宋体"/>
          <w:b/>
          <w:bCs/>
          <w:kern w:val="0"/>
          <w:sz w:val="24"/>
        </w:rPr>
        <w:t>九、竣工验收与结算、</w:t>
      </w:r>
    </w:p>
    <w:p w14:paraId="5811158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36、竣工验收</w:t>
      </w:r>
    </w:p>
    <w:p w14:paraId="10F0ECB8">
      <w:pPr>
        <w:widowControl/>
        <w:spacing w:line="360" w:lineRule="auto"/>
        <w:ind w:firstLine="480" w:firstLineChars="200"/>
        <w:rPr>
          <w:rFonts w:hint="eastAsia" w:ascii="宋体" w:hAnsi="宋体" w:cs="宋体"/>
          <w:kern w:val="0"/>
          <w:sz w:val="24"/>
          <w:u w:val="thick"/>
        </w:rPr>
      </w:pPr>
      <w:r>
        <w:rPr>
          <w:rFonts w:hint="eastAsia" w:ascii="宋体" w:hAnsi="宋体" w:cs="宋体"/>
          <w:kern w:val="0"/>
          <w:sz w:val="24"/>
        </w:rPr>
        <w:t>36.1承包人提供竣工图的约定：</w:t>
      </w:r>
      <w:r>
        <w:rPr>
          <w:rFonts w:hint="eastAsia" w:ascii="宋体" w:hAnsi="宋体" w:cs="宋体"/>
          <w:kern w:val="0"/>
          <w:sz w:val="24"/>
          <w:u w:val="single"/>
        </w:rPr>
        <w:t>电子文档陆套，晒印蓝图和完整资料文件陆套。</w:t>
      </w:r>
    </w:p>
    <w:p w14:paraId="511F0CAC">
      <w:pPr>
        <w:autoSpaceDE w:val="0"/>
        <w:autoSpaceDN w:val="0"/>
        <w:adjustRightInd w:val="0"/>
        <w:spacing w:line="360" w:lineRule="auto"/>
        <w:ind w:firstLine="473"/>
        <w:rPr>
          <w:rFonts w:hint="eastAsia" w:ascii="宋体" w:hAnsi="宋体" w:cs="宋体"/>
          <w:kern w:val="0"/>
          <w:sz w:val="24"/>
        </w:rPr>
      </w:pPr>
      <w:r>
        <w:rPr>
          <w:rFonts w:hint="eastAsia" w:ascii="宋体" w:hAnsi="宋体" w:cs="宋体"/>
          <w:kern w:val="0"/>
          <w:sz w:val="24"/>
        </w:rPr>
        <w:t>36.6中间交工工程的范围和竣工时间：</w:t>
      </w:r>
      <w:r>
        <w:rPr>
          <w:rFonts w:hint="eastAsia" w:ascii="宋体" w:hAnsi="宋体" w:cs="宋体"/>
          <w:sz w:val="24"/>
          <w:u w:val="single"/>
          <w:lang w:val="zh-CN"/>
        </w:rPr>
        <w:t>视具体工程情况而定</w:t>
      </w:r>
    </w:p>
    <w:p w14:paraId="2722FEA4">
      <w:pPr>
        <w:widowControl/>
        <w:spacing w:line="360" w:lineRule="auto"/>
        <w:ind w:firstLine="482" w:firstLineChars="200"/>
        <w:rPr>
          <w:rFonts w:hint="eastAsia" w:ascii="宋体" w:hAnsi="宋体" w:cs="宋体"/>
          <w:b/>
          <w:bCs/>
          <w:sz w:val="24"/>
        </w:rPr>
      </w:pPr>
      <w:r>
        <w:rPr>
          <w:rFonts w:hint="eastAsia" w:ascii="宋体" w:hAnsi="宋体" w:cs="宋体"/>
          <w:b/>
          <w:bCs/>
          <w:sz w:val="24"/>
        </w:rPr>
        <w:t>37、竣工结算</w:t>
      </w:r>
    </w:p>
    <w:p w14:paraId="79DBEBDD">
      <w:pPr>
        <w:widowControl/>
        <w:spacing w:line="360" w:lineRule="auto"/>
        <w:ind w:firstLine="480" w:firstLineChars="200"/>
        <w:rPr>
          <w:rFonts w:hint="eastAsia" w:ascii="宋体" w:hAnsi="宋体" w:cs="宋体"/>
          <w:sz w:val="24"/>
          <w:u w:val="single"/>
        </w:rPr>
      </w:pPr>
      <w:r>
        <w:rPr>
          <w:rFonts w:hint="eastAsia" w:ascii="宋体" w:hAnsi="宋体" w:cs="宋体"/>
          <w:sz w:val="24"/>
        </w:rPr>
        <w:t>37.1结算审查期限：</w:t>
      </w:r>
      <w:r>
        <w:rPr>
          <w:rFonts w:hint="eastAsia" w:ascii="宋体" w:hAnsi="宋体" w:cs="宋体"/>
          <w:sz w:val="24"/>
          <w:u w:val="single"/>
        </w:rPr>
        <w:t>执行《通用条款》第37.3条。工程竣工验收合格，承包人应在20天内完成竣工结算编制；发包人在收到竣工结算报告及完整的结算资料后，委托审价机构在90日内进行审查确认。</w:t>
      </w:r>
    </w:p>
    <w:p w14:paraId="30BBF337">
      <w:pPr>
        <w:spacing w:line="360" w:lineRule="auto"/>
        <w:ind w:firstLine="480" w:firstLineChars="200"/>
        <w:rPr>
          <w:rFonts w:hint="eastAsia" w:ascii="宋体" w:hAnsi="宋体" w:cs="宋体"/>
          <w:sz w:val="24"/>
          <w:lang w:val="zh-CN"/>
        </w:rPr>
      </w:pPr>
      <w:r>
        <w:rPr>
          <w:rFonts w:hint="eastAsia" w:ascii="宋体" w:hAnsi="宋体" w:cs="宋体"/>
          <w:sz w:val="24"/>
          <w:lang w:val="zh-CN"/>
        </w:rPr>
        <w:t>37.</w:t>
      </w:r>
      <w:r>
        <w:rPr>
          <w:rFonts w:hint="eastAsia" w:ascii="宋体" w:hAnsi="宋体" w:cs="宋体"/>
          <w:sz w:val="24"/>
        </w:rPr>
        <w:t>2</w:t>
      </w:r>
      <w:r>
        <w:rPr>
          <w:rFonts w:hint="eastAsia" w:ascii="宋体" w:hAnsi="宋体" w:cs="宋体"/>
          <w:sz w:val="24"/>
          <w:lang w:val="zh-CN"/>
        </w:rPr>
        <w:t>工程竣工结算依据：</w:t>
      </w:r>
    </w:p>
    <w:p w14:paraId="18A20020">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1）《陕西省建设工程工程量清单计价规则》（2009）；（2）施工合同；（3）投标文件；（4）招标文件；（5）工程竣工图纸及资料；（6）双方确认的工程量；（7）双方确认追加（减）的工程价款；（8）双方确认的索赔、现场签证事项及价款；（9）其他依据。</w:t>
      </w:r>
    </w:p>
    <w:p w14:paraId="631AAFEC">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3</w:t>
      </w:r>
      <w:r>
        <w:rPr>
          <w:rFonts w:hint="eastAsia" w:ascii="宋体" w:hAnsi="宋体" w:cs="宋体"/>
          <w:sz w:val="24"/>
          <w:u w:val="single"/>
          <w:lang w:val="zh-CN"/>
        </w:rPr>
        <w:t>分部分项工程费依据双方确认的工程量、合同约定的综合单价和按规定应计列的价差计算；如综合单价发生调整的，以发、承包方确认调整的综合单价计算。</w:t>
      </w:r>
    </w:p>
    <w:p w14:paraId="06067902">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4</w:t>
      </w:r>
      <w:r>
        <w:rPr>
          <w:rFonts w:hint="eastAsia" w:ascii="宋体" w:hAnsi="宋体" w:cs="宋体"/>
          <w:sz w:val="24"/>
          <w:u w:val="single"/>
          <w:lang w:val="zh-CN"/>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14:paraId="4DD29A50">
      <w:pPr>
        <w:spacing w:line="360" w:lineRule="auto"/>
        <w:ind w:firstLine="480" w:firstLineChars="200"/>
        <w:rPr>
          <w:rFonts w:hint="eastAsia" w:ascii="宋体" w:hAnsi="宋体" w:cs="宋体"/>
          <w:sz w:val="24"/>
          <w:lang w:val="zh-CN"/>
        </w:rPr>
      </w:pPr>
      <w:r>
        <w:rPr>
          <w:rFonts w:hint="eastAsia" w:ascii="宋体" w:hAnsi="宋体" w:cs="宋体"/>
          <w:sz w:val="24"/>
          <w:lang w:val="zh-CN"/>
        </w:rPr>
        <w:t>37.</w:t>
      </w:r>
      <w:r>
        <w:rPr>
          <w:rFonts w:hint="eastAsia" w:ascii="宋体" w:hAnsi="宋体" w:cs="宋体"/>
          <w:sz w:val="24"/>
        </w:rPr>
        <w:t>5</w:t>
      </w:r>
      <w:r>
        <w:rPr>
          <w:rFonts w:hint="eastAsia" w:ascii="宋体" w:hAnsi="宋体" w:cs="宋体"/>
          <w:sz w:val="24"/>
          <w:lang w:val="zh-CN"/>
        </w:rPr>
        <w:t>其他项目费用按下列规定计算：</w:t>
      </w:r>
    </w:p>
    <w:p w14:paraId="651F7439">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（1）计日工按发包人实际签证确认的事项和金额计算；（</w:t>
      </w:r>
      <w:r>
        <w:rPr>
          <w:rFonts w:hint="eastAsia" w:ascii="宋体" w:hAnsi="宋体" w:cs="宋体"/>
          <w:sz w:val="24"/>
          <w:u w:val="single"/>
        </w:rPr>
        <w:t>2</w:t>
      </w:r>
      <w:r>
        <w:rPr>
          <w:rFonts w:hint="eastAsia" w:ascii="宋体" w:hAnsi="宋体" w:cs="宋体"/>
          <w:sz w:val="24"/>
          <w:u w:val="single"/>
          <w:lang w:val="zh-CN"/>
        </w:rPr>
        <w:t>）总承包服务费依据合同约定金额计算，如发生调整的，以发、承包双方确认调整的金额计算；（</w:t>
      </w:r>
      <w:r>
        <w:rPr>
          <w:rFonts w:hint="eastAsia" w:ascii="宋体" w:hAnsi="宋体" w:cs="宋体"/>
          <w:sz w:val="24"/>
          <w:u w:val="single"/>
        </w:rPr>
        <w:t>3</w:t>
      </w:r>
      <w:r>
        <w:rPr>
          <w:rFonts w:hint="eastAsia" w:ascii="宋体" w:hAnsi="宋体" w:cs="宋体"/>
          <w:sz w:val="24"/>
          <w:u w:val="single"/>
          <w:lang w:val="zh-CN"/>
        </w:rPr>
        <w:t>）索赔费用依据发、承包双方确认的索赔事项和金额计算；（</w:t>
      </w:r>
      <w:r>
        <w:rPr>
          <w:rFonts w:hint="eastAsia" w:ascii="宋体" w:hAnsi="宋体" w:cs="宋体"/>
          <w:sz w:val="24"/>
          <w:u w:val="single"/>
        </w:rPr>
        <w:t>4</w:t>
      </w:r>
      <w:r>
        <w:rPr>
          <w:rFonts w:hint="eastAsia" w:ascii="宋体" w:hAnsi="宋体" w:cs="宋体"/>
          <w:sz w:val="24"/>
          <w:u w:val="single"/>
          <w:lang w:val="zh-CN"/>
        </w:rPr>
        <w:t>）现场签证费用依据发、承包双方签证资料确认的金额计算。</w:t>
      </w:r>
    </w:p>
    <w:p w14:paraId="4664BF03">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6</w:t>
      </w:r>
      <w:r>
        <w:rPr>
          <w:rFonts w:hint="eastAsia" w:ascii="宋体" w:hAnsi="宋体" w:cs="宋体"/>
          <w:sz w:val="24"/>
          <w:u w:val="single"/>
          <w:lang w:val="zh-CN"/>
        </w:rPr>
        <w:t>规费和税金按国家、省政府和省级有关主管部门的规定计算。</w:t>
      </w:r>
    </w:p>
    <w:p w14:paraId="3BB48ED8">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7</w:t>
      </w:r>
      <w:r>
        <w:rPr>
          <w:rFonts w:hint="eastAsia" w:ascii="宋体" w:hAnsi="宋体" w:cs="宋体"/>
          <w:sz w:val="24"/>
          <w:u w:val="single"/>
          <w:lang w:val="zh-CN"/>
        </w:rPr>
        <w:t>承包人应在本合同专用条款约定的时间内编制完成竣工结算书，并在提交竣工验收报告的同时递交给发包人。</w:t>
      </w:r>
    </w:p>
    <w:p w14:paraId="1A53F16B">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承包人未在本合同专用条款约定的时间内递交竣工结算书，经发包人催促后仍未提供或没有明确答复的，发包人可以根据已有的资料办理计算。</w:t>
      </w:r>
    </w:p>
    <w:p w14:paraId="7654093B">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8</w:t>
      </w:r>
      <w:r>
        <w:rPr>
          <w:rFonts w:hint="eastAsia" w:ascii="宋体" w:hAnsi="宋体" w:cs="宋体"/>
          <w:sz w:val="24"/>
          <w:u w:val="single"/>
          <w:lang w:val="zh-CN"/>
        </w:rPr>
        <w:t>发包人在收到承包人递交的竣工结算书后，应按本合同专用条款约定的时间进行核对。</w:t>
      </w:r>
    </w:p>
    <w:p w14:paraId="6FEB021A">
      <w:pPr>
        <w:spacing w:line="360" w:lineRule="auto"/>
        <w:ind w:firstLine="480" w:firstLineChars="200"/>
        <w:rPr>
          <w:rFonts w:hint="eastAsia" w:ascii="宋体" w:hAnsi="宋体" w:cs="宋体"/>
          <w:sz w:val="24"/>
          <w:u w:val="single"/>
          <w:lang w:val="zh-CN"/>
        </w:rPr>
      </w:pPr>
      <w:r>
        <w:rPr>
          <w:rFonts w:hint="eastAsia" w:ascii="宋体" w:hAnsi="宋体" w:cs="宋体"/>
          <w:sz w:val="24"/>
          <w:u w:val="single"/>
          <w:lang w:val="zh-CN"/>
        </w:rPr>
        <w:t>同一工程竣工结算核对完成，发、承包人双方签字确认后，发包人不得要求承包人与另一个或多个工程造价咨询人重复核对竣工结算，承包人也不得要求发包人重复核对竣工结算。</w:t>
      </w:r>
    </w:p>
    <w:p w14:paraId="5BB85380">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w:t>
      </w:r>
      <w:r>
        <w:rPr>
          <w:rFonts w:hint="eastAsia" w:ascii="宋体" w:hAnsi="宋体" w:cs="宋体"/>
          <w:sz w:val="24"/>
        </w:rPr>
        <w:t>9</w:t>
      </w:r>
      <w:r>
        <w:rPr>
          <w:rFonts w:hint="eastAsia" w:ascii="宋体" w:hAnsi="宋体" w:cs="宋体"/>
          <w:sz w:val="24"/>
          <w:u w:val="single"/>
          <w:lang w:val="zh-CN"/>
        </w:rPr>
        <w:t>承包人在接到发包人提出的核对意见后，在合同约定时间内，不确认也未提出异议的，视为发包人提出的核对意见已经认可，竣工结算办理完毕。</w:t>
      </w:r>
    </w:p>
    <w:p w14:paraId="687CF6F0">
      <w:pPr>
        <w:spacing w:line="360" w:lineRule="auto"/>
        <w:ind w:firstLine="480" w:firstLineChars="200"/>
        <w:rPr>
          <w:rFonts w:hint="eastAsia" w:ascii="宋体" w:hAnsi="宋体" w:cs="宋体"/>
          <w:sz w:val="24"/>
          <w:u w:val="single"/>
          <w:lang w:val="zh-CN"/>
        </w:rPr>
      </w:pPr>
      <w:r>
        <w:rPr>
          <w:rFonts w:hint="eastAsia" w:ascii="宋体" w:hAnsi="宋体" w:cs="宋体"/>
          <w:sz w:val="24"/>
          <w:lang w:val="zh-CN"/>
        </w:rPr>
        <w:t>37.1</w:t>
      </w:r>
      <w:r>
        <w:rPr>
          <w:rFonts w:hint="eastAsia" w:ascii="宋体" w:hAnsi="宋体" w:cs="宋体"/>
          <w:sz w:val="24"/>
        </w:rPr>
        <w:t>0</w:t>
      </w:r>
      <w:r>
        <w:rPr>
          <w:rFonts w:hint="eastAsia" w:ascii="宋体" w:hAnsi="宋体" w:cs="宋体"/>
          <w:sz w:val="24"/>
          <w:u w:val="single"/>
          <w:lang w:val="zh-CN"/>
        </w:rPr>
        <w:t>发包人应对承包人递交的竣工结算书予以签收。</w:t>
      </w:r>
    </w:p>
    <w:p w14:paraId="2B371262">
      <w:pPr>
        <w:spacing w:line="360" w:lineRule="auto"/>
        <w:ind w:firstLine="480" w:firstLineChars="200"/>
        <w:rPr>
          <w:rFonts w:hint="eastAsia" w:ascii="宋体" w:hAnsi="宋体" w:cs="宋体"/>
          <w:sz w:val="24"/>
          <w:u w:val="single"/>
        </w:rPr>
      </w:pPr>
      <w:r>
        <w:rPr>
          <w:rFonts w:hint="eastAsia" w:ascii="宋体" w:hAnsi="宋体" w:cs="宋体"/>
          <w:sz w:val="24"/>
          <w:u w:val="single"/>
          <w:lang w:val="zh-CN"/>
        </w:rPr>
        <w:t>承包人未在合同约定时间内递交竣工结算书的，发包人要求交付竣工工程，承包人应当交付。</w:t>
      </w:r>
    </w:p>
    <w:p w14:paraId="015839C5">
      <w:pPr>
        <w:widowControl/>
        <w:spacing w:line="360" w:lineRule="auto"/>
        <w:ind w:firstLine="482" w:firstLineChars="200"/>
        <w:outlineLvl w:val="2"/>
        <w:rPr>
          <w:rFonts w:hint="eastAsia" w:ascii="宋体" w:hAnsi="宋体" w:cs="宋体"/>
          <w:b/>
          <w:bCs/>
          <w:sz w:val="24"/>
        </w:rPr>
      </w:pPr>
    </w:p>
    <w:p w14:paraId="3A25CE7F">
      <w:pPr>
        <w:widowControl/>
        <w:spacing w:line="360" w:lineRule="auto"/>
        <w:ind w:firstLine="482" w:firstLineChars="200"/>
        <w:outlineLvl w:val="2"/>
        <w:rPr>
          <w:rFonts w:hint="eastAsia" w:ascii="宋体" w:hAnsi="宋体" w:cs="宋体"/>
          <w:b/>
          <w:bCs/>
          <w:sz w:val="24"/>
        </w:rPr>
      </w:pPr>
      <w:r>
        <w:rPr>
          <w:rFonts w:hint="eastAsia" w:ascii="宋体" w:hAnsi="宋体" w:cs="宋体"/>
          <w:b/>
          <w:bCs/>
          <w:sz w:val="24"/>
        </w:rPr>
        <w:t>十、违约、索赔和争议</w:t>
      </w:r>
    </w:p>
    <w:p w14:paraId="6CD5643E">
      <w:pPr>
        <w:widowControl/>
        <w:spacing w:line="360" w:lineRule="auto"/>
        <w:ind w:firstLine="482" w:firstLineChars="200"/>
        <w:rPr>
          <w:rFonts w:hint="eastAsia" w:ascii="宋体" w:hAnsi="宋体" w:cs="宋体"/>
          <w:b/>
          <w:bCs/>
          <w:sz w:val="24"/>
        </w:rPr>
      </w:pPr>
      <w:r>
        <w:rPr>
          <w:rFonts w:hint="eastAsia" w:ascii="宋体" w:hAnsi="宋体" w:cs="宋体"/>
          <w:b/>
          <w:bCs/>
          <w:sz w:val="24"/>
        </w:rPr>
        <w:t>39、违约</w:t>
      </w:r>
    </w:p>
    <w:p w14:paraId="0EDB09A9">
      <w:pPr>
        <w:widowControl/>
        <w:spacing w:line="360" w:lineRule="auto"/>
        <w:ind w:firstLine="480" w:firstLineChars="200"/>
        <w:rPr>
          <w:rFonts w:hint="eastAsia" w:ascii="宋体" w:hAnsi="宋体" w:cs="宋体"/>
          <w:sz w:val="24"/>
        </w:rPr>
      </w:pPr>
      <w:r>
        <w:rPr>
          <w:rFonts w:hint="eastAsia" w:ascii="宋体" w:hAnsi="宋体" w:cs="宋体"/>
          <w:sz w:val="24"/>
        </w:rPr>
        <w:t>39.1  本合同中关于发包人违约的具体责任如下：</w:t>
      </w:r>
    </w:p>
    <w:p w14:paraId="53610558">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本合同通用条款第28.1条约定发包人违约应承担的违约责任：</w:t>
      </w:r>
    </w:p>
    <w:p w14:paraId="63376FD4">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本合同通用条款第30.5款约定发包人违约应承担的违约责任：</w:t>
      </w:r>
      <w:r>
        <w:rPr>
          <w:rFonts w:hint="eastAsia" w:ascii="宋体" w:hAnsi="宋体" w:cs="宋体"/>
          <w:kern w:val="0"/>
          <w:sz w:val="24"/>
          <w:u w:val="single"/>
        </w:rPr>
        <w:t>执行《通用条款》第30.5款。</w:t>
      </w:r>
    </w:p>
    <w:p w14:paraId="09B5257A">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本合同通用条款第37.6款约定发包人违约应承担的违约责任：</w:t>
      </w:r>
      <w:r>
        <w:rPr>
          <w:rFonts w:hint="eastAsia" w:ascii="宋体" w:hAnsi="宋体" w:cs="宋体"/>
          <w:kern w:val="0"/>
          <w:sz w:val="24"/>
          <w:u w:val="single"/>
        </w:rPr>
        <w:t>执行《通用条款》第37.6款。</w:t>
      </w:r>
    </w:p>
    <w:p w14:paraId="5FE192FF">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双方约定的发包人其他违约责任：</w:t>
      </w:r>
      <w:r>
        <w:rPr>
          <w:rFonts w:hint="eastAsia" w:ascii="宋体" w:hAnsi="宋体" w:cs="宋体"/>
          <w:kern w:val="0"/>
          <w:sz w:val="24"/>
          <w:u w:val="single"/>
        </w:rPr>
        <w:t xml:space="preserve">          /          </w:t>
      </w:r>
    </w:p>
    <w:p w14:paraId="27ADCC1E">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39.2  本合同中关于承包人违约的具体责任如下：本合同通用条款第14.2款约定承包人违约承担的违约责任：</w:t>
      </w:r>
      <w:r>
        <w:rPr>
          <w:rFonts w:hint="eastAsia" w:ascii="宋体" w:hAnsi="宋体" w:cs="宋体"/>
          <w:kern w:val="0"/>
          <w:sz w:val="24"/>
          <w:u w:val="single"/>
        </w:rPr>
        <w:t>承包人工期每推迟一天罚款2000元，若影响到发包人使用另行赔偿给发包人造成的损失。累计逾期超过【 】天的，视为承包人根本违约，发包人有权单方解除本合同，承包人应按合同总价的【 】%向发包人支付违约金，违约金不足以赔偿发包人损失的，由承包人另行承担。</w:t>
      </w:r>
    </w:p>
    <w:p w14:paraId="376E0335">
      <w:pPr>
        <w:widowControl/>
        <w:spacing w:line="360" w:lineRule="auto"/>
        <w:ind w:firstLine="480" w:firstLineChars="200"/>
        <w:rPr>
          <w:rFonts w:hint="eastAsia" w:ascii="宋体" w:hAnsi="宋体" w:cs="宋体"/>
          <w:kern w:val="0"/>
          <w:sz w:val="24"/>
          <w:u w:val="single"/>
        </w:rPr>
      </w:pPr>
      <w:r>
        <w:rPr>
          <w:rFonts w:hint="eastAsia" w:ascii="宋体" w:hAnsi="宋体" w:cs="宋体"/>
          <w:sz w:val="24"/>
        </w:rPr>
        <w:t>本合同通用条款第15.1款约定承包人违约应承担的违约责任：</w:t>
      </w:r>
      <w:r>
        <w:rPr>
          <w:rFonts w:hint="eastAsia" w:ascii="宋体" w:hAnsi="宋体" w:cs="宋体"/>
          <w:kern w:val="0"/>
          <w:sz w:val="24"/>
          <w:u w:val="single"/>
        </w:rPr>
        <w:t>承包方除按合同价款的2%承担违约金外，另按国务院279号令有关规定执行。</w:t>
      </w:r>
    </w:p>
    <w:p w14:paraId="36364EE1">
      <w:pPr>
        <w:widowControl/>
        <w:spacing w:line="360" w:lineRule="auto"/>
        <w:ind w:firstLine="480" w:firstLineChars="200"/>
        <w:rPr>
          <w:rFonts w:hint="eastAsia" w:ascii="宋体" w:hAnsi="宋体" w:cs="宋体"/>
          <w:kern w:val="0"/>
          <w:sz w:val="24"/>
        </w:rPr>
      </w:pPr>
      <w:r>
        <w:rPr>
          <w:rFonts w:hint="eastAsia" w:ascii="宋体" w:hAnsi="宋体" w:cs="宋体"/>
          <w:sz w:val="24"/>
        </w:rPr>
        <w:t>双方约定的承包人其他违约责任：</w:t>
      </w:r>
      <w:r>
        <w:rPr>
          <w:rFonts w:hint="eastAsia" w:ascii="宋体" w:hAnsi="宋体" w:cs="宋体"/>
          <w:kern w:val="0"/>
          <w:sz w:val="24"/>
        </w:rPr>
        <w:t>______</w:t>
      </w:r>
      <w:r>
        <w:rPr>
          <w:rFonts w:hint="eastAsia" w:ascii="宋体" w:hAnsi="宋体" w:cs="宋体"/>
          <w:kern w:val="0"/>
          <w:sz w:val="24"/>
          <w:u w:val="single"/>
        </w:rPr>
        <w:t>/</w:t>
      </w:r>
      <w:r>
        <w:rPr>
          <w:rFonts w:hint="eastAsia" w:ascii="宋体" w:hAnsi="宋体" w:cs="宋体"/>
          <w:kern w:val="0"/>
          <w:sz w:val="24"/>
        </w:rPr>
        <w:t>________</w:t>
      </w:r>
    </w:p>
    <w:p w14:paraId="4C390B15">
      <w:pPr>
        <w:widowControl/>
        <w:spacing w:line="360" w:lineRule="auto"/>
        <w:ind w:firstLine="482" w:firstLineChars="200"/>
        <w:rPr>
          <w:rFonts w:hint="eastAsia" w:ascii="宋体" w:hAnsi="宋体" w:cs="宋体"/>
          <w:b/>
          <w:bCs/>
          <w:sz w:val="24"/>
        </w:rPr>
      </w:pPr>
      <w:r>
        <w:rPr>
          <w:rFonts w:hint="eastAsia" w:ascii="宋体" w:hAnsi="宋体" w:cs="宋体"/>
          <w:b/>
          <w:bCs/>
          <w:sz w:val="24"/>
        </w:rPr>
        <w:t>41、争议</w:t>
      </w:r>
    </w:p>
    <w:p w14:paraId="15C0B970">
      <w:pPr>
        <w:widowControl/>
        <w:spacing w:line="360" w:lineRule="auto"/>
        <w:ind w:firstLine="480" w:firstLineChars="200"/>
        <w:rPr>
          <w:rFonts w:hint="eastAsia" w:ascii="宋体" w:hAnsi="宋体" w:cs="宋体"/>
          <w:sz w:val="24"/>
        </w:rPr>
      </w:pPr>
      <w:r>
        <w:rPr>
          <w:rFonts w:hint="eastAsia" w:ascii="宋体" w:hAnsi="宋体" w:cs="宋体"/>
          <w:sz w:val="24"/>
        </w:rPr>
        <w:t>41.1双方当事人约定，在履行合同过程中产生争议时：</w:t>
      </w:r>
    </w:p>
    <w:p w14:paraId="78F1DE15">
      <w:pPr>
        <w:widowControl/>
        <w:spacing w:line="360" w:lineRule="auto"/>
        <w:ind w:firstLine="480" w:firstLineChars="200"/>
        <w:rPr>
          <w:rFonts w:hint="eastAsia" w:ascii="宋体" w:hAnsi="宋体" w:cs="宋体"/>
          <w:sz w:val="24"/>
        </w:rPr>
      </w:pPr>
      <w:r>
        <w:rPr>
          <w:rFonts w:hint="eastAsia" w:ascii="宋体" w:hAnsi="宋体" w:cs="宋体"/>
          <w:sz w:val="24"/>
        </w:rPr>
        <w:t>（1）请</w:t>
      </w:r>
      <w:r>
        <w:rPr>
          <w:rFonts w:hint="eastAsia" w:ascii="宋体" w:hAnsi="宋体" w:cs="宋体"/>
          <w:sz w:val="24"/>
          <w:u w:val="single"/>
        </w:rPr>
        <w:t>合同管理部门和其他有关部门</w:t>
      </w:r>
      <w:r>
        <w:rPr>
          <w:rFonts w:hint="eastAsia" w:ascii="宋体" w:hAnsi="宋体" w:cs="宋体"/>
          <w:sz w:val="24"/>
        </w:rPr>
        <w:t>调解；</w:t>
      </w:r>
    </w:p>
    <w:p w14:paraId="7167C67A">
      <w:pPr>
        <w:widowControl/>
        <w:spacing w:line="360" w:lineRule="auto"/>
        <w:ind w:firstLine="480" w:firstLineChars="200"/>
        <w:rPr>
          <w:rFonts w:hint="eastAsia" w:ascii="宋体" w:hAnsi="宋体" w:cs="宋体"/>
          <w:sz w:val="24"/>
        </w:rPr>
      </w:pPr>
      <w:r>
        <w:rPr>
          <w:rFonts w:hint="eastAsia" w:ascii="宋体" w:hAnsi="宋体" w:cs="宋体"/>
          <w:sz w:val="24"/>
        </w:rPr>
        <w:t>（2）合同争议调解不成的，按下列第</w:t>
      </w:r>
      <w:r>
        <w:rPr>
          <w:rFonts w:hint="eastAsia" w:ascii="宋体" w:hAnsi="宋体" w:cs="宋体"/>
          <w:sz w:val="24"/>
          <w:u w:val="single"/>
        </w:rPr>
        <w:t xml:space="preserve">       </w:t>
      </w:r>
      <w:r>
        <w:rPr>
          <w:rFonts w:hint="eastAsia" w:ascii="宋体" w:hAnsi="宋体" w:cs="宋体"/>
          <w:sz w:val="24"/>
        </w:rPr>
        <w:t>种方式解决：</w:t>
      </w:r>
    </w:p>
    <w:p w14:paraId="2B151C0B">
      <w:pPr>
        <w:widowControl/>
        <w:spacing w:line="360" w:lineRule="auto"/>
        <w:ind w:firstLine="480" w:firstLineChars="200"/>
        <w:rPr>
          <w:rFonts w:hint="eastAsia" w:ascii="宋体" w:hAnsi="宋体" w:cs="宋体"/>
          <w:sz w:val="24"/>
        </w:rPr>
      </w:pPr>
      <w:r>
        <w:rPr>
          <w:rFonts w:hint="eastAsia" w:ascii="宋体" w:hAnsi="宋体" w:cs="宋体"/>
          <w:sz w:val="24"/>
        </w:rPr>
        <w:t xml:space="preserve">  1）提交</w:t>
      </w:r>
      <w:r>
        <w:rPr>
          <w:rFonts w:hint="eastAsia" w:ascii="宋体" w:hAnsi="宋体" w:cs="宋体"/>
          <w:sz w:val="24"/>
          <w:u w:val="single"/>
        </w:rPr>
        <w:t xml:space="preserve">  </w:t>
      </w:r>
      <w:r>
        <w:rPr>
          <w:rFonts w:ascii="宋体" w:hAnsi="宋体" w:cs="宋体"/>
          <w:sz w:val="24"/>
          <w:u w:val="single"/>
        </w:rPr>
        <w:t>铜川</w:t>
      </w:r>
      <w:r>
        <w:rPr>
          <w:rFonts w:hint="eastAsia" w:ascii="宋体" w:hAnsi="宋体" w:cs="宋体"/>
          <w:sz w:val="24"/>
          <w:u w:val="single"/>
        </w:rPr>
        <w:t xml:space="preserve">    </w:t>
      </w:r>
      <w:r>
        <w:rPr>
          <w:rFonts w:hint="eastAsia" w:ascii="宋体" w:hAnsi="宋体" w:cs="宋体"/>
          <w:sz w:val="24"/>
        </w:rPr>
        <w:t>仲裁委员会申请仲裁；</w:t>
      </w:r>
    </w:p>
    <w:p w14:paraId="4CF87B57">
      <w:pPr>
        <w:widowControl/>
        <w:spacing w:line="360" w:lineRule="auto"/>
        <w:ind w:firstLine="720" w:firstLineChars="300"/>
        <w:jc w:val="left"/>
        <w:rPr>
          <w:rFonts w:hint="eastAsia" w:ascii="宋体" w:hAnsi="宋体" w:cs="宋体"/>
          <w:sz w:val="24"/>
        </w:rPr>
      </w:pPr>
      <w:r>
        <w:rPr>
          <w:rFonts w:hint="eastAsia" w:ascii="宋体" w:hAnsi="宋体" w:cs="宋体"/>
          <w:sz w:val="24"/>
        </w:rPr>
        <w:t>2）依法向</w:t>
      </w:r>
      <w:r>
        <w:rPr>
          <w:rFonts w:hint="eastAsia" w:ascii="宋体" w:hAnsi="宋体" w:cs="宋体"/>
          <w:sz w:val="24"/>
          <w:u w:val="single"/>
        </w:rPr>
        <w:t xml:space="preserve">  项目所在地 </w:t>
      </w:r>
      <w:r>
        <w:rPr>
          <w:rFonts w:hint="eastAsia" w:ascii="宋体" w:hAnsi="宋体" w:cs="宋体"/>
          <w:sz w:val="24"/>
        </w:rPr>
        <w:t>人民法院提起诉讼。</w:t>
      </w:r>
    </w:p>
    <w:p w14:paraId="1BC97933">
      <w:pPr>
        <w:widowControl/>
        <w:spacing w:line="360" w:lineRule="auto"/>
        <w:ind w:firstLine="482" w:firstLineChars="200"/>
        <w:outlineLvl w:val="2"/>
        <w:rPr>
          <w:rFonts w:hint="eastAsia" w:ascii="宋体" w:hAnsi="宋体" w:cs="宋体"/>
          <w:b/>
          <w:bCs/>
          <w:sz w:val="24"/>
        </w:rPr>
      </w:pPr>
      <w:r>
        <w:rPr>
          <w:rFonts w:hint="eastAsia" w:ascii="宋体" w:hAnsi="宋体" w:cs="宋体"/>
          <w:b/>
          <w:bCs/>
          <w:sz w:val="24"/>
        </w:rPr>
        <w:t>十一、其他</w:t>
      </w:r>
    </w:p>
    <w:p w14:paraId="525C330E">
      <w:pPr>
        <w:widowControl/>
        <w:spacing w:line="360" w:lineRule="auto"/>
        <w:ind w:firstLine="482" w:firstLineChars="200"/>
        <w:rPr>
          <w:rFonts w:hint="eastAsia" w:ascii="宋体" w:hAnsi="宋体" w:cs="宋体"/>
          <w:b/>
          <w:bCs/>
          <w:sz w:val="24"/>
        </w:rPr>
      </w:pPr>
      <w:r>
        <w:rPr>
          <w:rFonts w:hint="eastAsia" w:ascii="宋体" w:hAnsi="宋体" w:cs="宋体"/>
          <w:b/>
          <w:bCs/>
          <w:sz w:val="24"/>
        </w:rPr>
        <w:t>42、工程分包</w:t>
      </w:r>
    </w:p>
    <w:p w14:paraId="41761D55">
      <w:pPr>
        <w:widowControl/>
        <w:spacing w:line="360" w:lineRule="auto"/>
        <w:ind w:firstLine="480" w:firstLineChars="200"/>
        <w:rPr>
          <w:rFonts w:hint="eastAsia" w:ascii="宋体" w:hAnsi="宋体" w:cs="宋体"/>
          <w:sz w:val="24"/>
        </w:rPr>
      </w:pPr>
      <w:r>
        <w:rPr>
          <w:rFonts w:hint="eastAsia" w:ascii="宋体" w:hAnsi="宋体" w:cs="宋体"/>
          <w:sz w:val="24"/>
        </w:rPr>
        <w:t>42.1本工程发包人同意承包人分包的专业工程：</w:t>
      </w:r>
      <w:r>
        <w:rPr>
          <w:rFonts w:hint="eastAsia" w:ascii="宋体" w:hAnsi="宋体" w:cs="宋体"/>
          <w:kern w:val="0"/>
          <w:sz w:val="24"/>
          <w:u w:val="single"/>
        </w:rPr>
        <w:t>无</w:t>
      </w:r>
    </w:p>
    <w:p w14:paraId="6D21B2D8">
      <w:pPr>
        <w:widowControl/>
        <w:spacing w:line="360" w:lineRule="auto"/>
        <w:ind w:firstLine="482" w:firstLineChars="200"/>
        <w:rPr>
          <w:rFonts w:hint="eastAsia" w:ascii="宋体" w:hAnsi="宋体" w:cs="宋体"/>
          <w:b/>
          <w:bCs/>
          <w:sz w:val="24"/>
        </w:rPr>
      </w:pPr>
      <w:r>
        <w:rPr>
          <w:rFonts w:hint="eastAsia" w:ascii="宋体" w:hAnsi="宋体" w:cs="宋体"/>
          <w:b/>
          <w:bCs/>
          <w:sz w:val="24"/>
        </w:rPr>
        <w:t>43、不可抗力</w:t>
      </w:r>
    </w:p>
    <w:p w14:paraId="6C486677">
      <w:pPr>
        <w:widowControl/>
        <w:spacing w:line="360" w:lineRule="auto"/>
        <w:ind w:firstLine="480" w:firstLineChars="200"/>
        <w:rPr>
          <w:rFonts w:hint="eastAsia" w:ascii="宋体" w:hAnsi="宋体" w:cs="宋体"/>
          <w:kern w:val="0"/>
          <w:sz w:val="24"/>
          <w:u w:val="thick"/>
        </w:rPr>
      </w:pPr>
      <w:r>
        <w:rPr>
          <w:rFonts w:hint="eastAsia" w:ascii="宋体" w:hAnsi="宋体" w:cs="宋体"/>
          <w:sz w:val="24"/>
        </w:rPr>
        <w:t>43.1双方关于不可抗力的约定：</w:t>
      </w:r>
      <w:r>
        <w:rPr>
          <w:rFonts w:hint="eastAsia" w:ascii="宋体" w:hAnsi="宋体" w:cs="宋体"/>
          <w:kern w:val="0"/>
          <w:sz w:val="24"/>
          <w:u w:val="single"/>
        </w:rPr>
        <w:t>根据国家的法律规定执行。</w:t>
      </w:r>
    </w:p>
    <w:p w14:paraId="4A2964B8">
      <w:pPr>
        <w:widowControl/>
        <w:spacing w:line="360" w:lineRule="auto"/>
        <w:ind w:firstLine="482" w:firstLineChars="200"/>
        <w:rPr>
          <w:rFonts w:hint="eastAsia" w:ascii="宋体" w:hAnsi="宋体" w:cs="宋体"/>
          <w:b/>
          <w:bCs/>
          <w:sz w:val="24"/>
        </w:rPr>
      </w:pPr>
      <w:r>
        <w:rPr>
          <w:rFonts w:hint="eastAsia" w:ascii="宋体" w:hAnsi="宋体" w:cs="宋体"/>
          <w:b/>
          <w:bCs/>
          <w:sz w:val="24"/>
        </w:rPr>
        <w:t>44、保险</w:t>
      </w:r>
    </w:p>
    <w:p w14:paraId="34F819D2">
      <w:pPr>
        <w:widowControl/>
        <w:spacing w:line="360" w:lineRule="auto"/>
        <w:ind w:firstLine="480" w:firstLineChars="200"/>
        <w:rPr>
          <w:rFonts w:hint="eastAsia" w:ascii="宋体" w:hAnsi="宋体" w:cs="宋体"/>
          <w:sz w:val="24"/>
        </w:rPr>
      </w:pPr>
      <w:r>
        <w:rPr>
          <w:rFonts w:hint="eastAsia" w:ascii="宋体" w:hAnsi="宋体" w:cs="宋体"/>
          <w:sz w:val="24"/>
        </w:rPr>
        <w:t>44.6本工程双方约定投保内容如下：</w:t>
      </w:r>
    </w:p>
    <w:p w14:paraId="4C7DDF39">
      <w:pPr>
        <w:widowControl/>
        <w:spacing w:line="360" w:lineRule="auto"/>
        <w:ind w:firstLine="480" w:firstLineChars="200"/>
        <w:rPr>
          <w:rFonts w:hint="eastAsia" w:ascii="宋体" w:hAnsi="宋体" w:cs="宋体"/>
          <w:kern w:val="0"/>
          <w:sz w:val="24"/>
          <w:u w:val="thick"/>
        </w:rPr>
      </w:pPr>
      <w:r>
        <w:rPr>
          <w:rFonts w:hint="eastAsia" w:ascii="宋体" w:hAnsi="宋体" w:cs="宋体"/>
          <w:sz w:val="24"/>
        </w:rPr>
        <w:t>（1）发包人投保内容：</w:t>
      </w:r>
      <w:r>
        <w:rPr>
          <w:rFonts w:hint="eastAsia" w:ascii="宋体" w:hAnsi="宋体" w:cs="宋体"/>
          <w:kern w:val="0"/>
          <w:sz w:val="24"/>
          <w:u w:val="single"/>
        </w:rPr>
        <w:t>执行《通用条款》44.1款，费用由发包人承担。</w:t>
      </w:r>
    </w:p>
    <w:p w14:paraId="20909521">
      <w:pPr>
        <w:widowControl/>
        <w:spacing w:line="360" w:lineRule="auto"/>
        <w:ind w:firstLine="480" w:firstLineChars="200"/>
        <w:rPr>
          <w:rFonts w:hint="eastAsia" w:ascii="宋体" w:hAnsi="宋体" w:cs="宋体"/>
          <w:kern w:val="0"/>
          <w:sz w:val="24"/>
        </w:rPr>
      </w:pPr>
      <w:r>
        <w:rPr>
          <w:rFonts w:hint="eastAsia" w:ascii="宋体" w:hAnsi="宋体" w:cs="宋体"/>
          <w:sz w:val="24"/>
        </w:rPr>
        <w:t>发包人委托承包人办理的保险事项：</w:t>
      </w:r>
      <w:r>
        <w:rPr>
          <w:rFonts w:hint="eastAsia" w:ascii="宋体" w:hAnsi="宋体" w:cs="宋体"/>
          <w:kern w:val="0"/>
          <w:sz w:val="24"/>
        </w:rPr>
        <w:t>____________/________________</w:t>
      </w:r>
    </w:p>
    <w:p w14:paraId="1BBFD63E">
      <w:pPr>
        <w:widowControl/>
        <w:spacing w:line="360" w:lineRule="auto"/>
        <w:ind w:firstLine="480" w:firstLineChars="200"/>
        <w:rPr>
          <w:rFonts w:hint="eastAsia" w:ascii="宋体" w:hAnsi="宋体" w:cs="宋体"/>
          <w:kern w:val="0"/>
          <w:sz w:val="24"/>
          <w:u w:val="thick"/>
        </w:rPr>
      </w:pPr>
      <w:r>
        <w:rPr>
          <w:rFonts w:hint="eastAsia" w:ascii="宋体" w:hAnsi="宋体" w:cs="宋体"/>
          <w:sz w:val="24"/>
        </w:rPr>
        <w:t>（2）承包人投保内容：</w:t>
      </w:r>
      <w:r>
        <w:rPr>
          <w:rFonts w:hint="eastAsia" w:ascii="宋体" w:hAnsi="宋体" w:cs="宋体"/>
          <w:kern w:val="0"/>
          <w:sz w:val="24"/>
          <w:u w:val="single"/>
        </w:rPr>
        <w:t>执行《通用条款》44.4款，费用由承包人承担。</w:t>
      </w:r>
    </w:p>
    <w:p w14:paraId="48676930">
      <w:pPr>
        <w:widowControl/>
        <w:spacing w:line="360" w:lineRule="auto"/>
        <w:ind w:firstLine="482" w:firstLineChars="200"/>
        <w:rPr>
          <w:rFonts w:hint="eastAsia" w:ascii="宋体" w:hAnsi="宋体" w:cs="宋体"/>
          <w:b/>
          <w:bCs/>
          <w:sz w:val="24"/>
        </w:rPr>
      </w:pPr>
      <w:r>
        <w:rPr>
          <w:rFonts w:hint="eastAsia" w:ascii="宋体" w:hAnsi="宋体" w:cs="宋体"/>
          <w:b/>
          <w:bCs/>
          <w:sz w:val="24"/>
        </w:rPr>
        <w:t>45、担保</w:t>
      </w:r>
    </w:p>
    <w:p w14:paraId="162B8955">
      <w:pPr>
        <w:widowControl/>
        <w:spacing w:line="360" w:lineRule="auto"/>
        <w:ind w:firstLine="480" w:firstLineChars="200"/>
        <w:rPr>
          <w:rFonts w:hint="eastAsia" w:ascii="宋体" w:hAnsi="宋体" w:cs="宋体"/>
          <w:sz w:val="24"/>
        </w:rPr>
      </w:pPr>
      <w:r>
        <w:rPr>
          <w:rFonts w:hint="eastAsia" w:ascii="宋体" w:hAnsi="宋体" w:cs="宋体"/>
          <w:sz w:val="24"/>
        </w:rPr>
        <w:t>45.3本工程双方约定担保事项如下：</w:t>
      </w:r>
    </w:p>
    <w:p w14:paraId="7DE9DD2A">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（1）发包人向承包人提供支付担保，担保方式为：</w:t>
      </w:r>
      <w:r>
        <w:rPr>
          <w:rFonts w:hint="eastAsia" w:ascii="宋体" w:hAnsi="宋体" w:cs="宋体"/>
          <w:kern w:val="0"/>
          <w:sz w:val="24"/>
          <w:u w:val="single"/>
        </w:rPr>
        <w:t xml:space="preserve">    /    </w:t>
      </w:r>
      <w:r>
        <w:rPr>
          <w:rFonts w:hint="eastAsia" w:ascii="宋体" w:hAnsi="宋体" w:cs="宋体"/>
          <w:kern w:val="0"/>
          <w:sz w:val="24"/>
        </w:rPr>
        <w:t>，担保金额：</w:t>
      </w:r>
      <w:r>
        <w:rPr>
          <w:rFonts w:hint="eastAsia" w:ascii="宋体" w:hAnsi="宋体" w:cs="宋体"/>
          <w:kern w:val="0"/>
          <w:sz w:val="24"/>
          <w:u w:val="single"/>
        </w:rPr>
        <w:t xml:space="preserve">  /   </w:t>
      </w:r>
      <w:r>
        <w:rPr>
          <w:rFonts w:hint="eastAsia" w:ascii="宋体" w:hAnsi="宋体" w:cs="宋体"/>
          <w:kern w:val="0"/>
          <w:sz w:val="24"/>
        </w:rPr>
        <w:t>，担保有效期：</w:t>
      </w:r>
      <w:r>
        <w:rPr>
          <w:rFonts w:hint="eastAsia" w:ascii="宋体" w:hAnsi="宋体" w:cs="宋体"/>
          <w:kern w:val="0"/>
          <w:sz w:val="24"/>
          <w:u w:val="single"/>
        </w:rPr>
        <w:t xml:space="preserve">   /   </w:t>
      </w:r>
      <w:r>
        <w:rPr>
          <w:rFonts w:hint="eastAsia" w:ascii="宋体" w:hAnsi="宋体" w:cs="宋体"/>
          <w:kern w:val="0"/>
          <w:sz w:val="24"/>
        </w:rPr>
        <w:t>。</w:t>
      </w:r>
    </w:p>
    <w:p w14:paraId="536630A7">
      <w:pPr>
        <w:adjustRightInd w:val="0"/>
        <w:snapToGrid w:val="0"/>
        <w:spacing w:line="360" w:lineRule="auto"/>
        <w:ind w:firstLine="480" w:firstLineChars="200"/>
        <w:rPr>
          <w:rFonts w:hint="eastAsia" w:ascii="宋体" w:hAnsi="宋体" w:cs="宋体"/>
          <w:sz w:val="24"/>
        </w:rPr>
      </w:pPr>
      <w:r>
        <w:rPr>
          <w:rFonts w:hint="eastAsia" w:ascii="宋体" w:hAnsi="宋体" w:cs="宋体"/>
          <w:kern w:val="0"/>
          <w:sz w:val="24"/>
        </w:rPr>
        <w:t>（2）承包人向发包人提供履约担保，</w:t>
      </w:r>
      <w:r>
        <w:rPr>
          <w:rFonts w:hint="eastAsia" w:ascii="宋体" w:hAnsi="宋体" w:cs="宋体"/>
          <w:kern w:val="0"/>
          <w:sz w:val="24"/>
          <w:u w:val="single"/>
        </w:rPr>
        <w:t>执行</w:t>
      </w:r>
      <w:r>
        <w:rPr>
          <w:rFonts w:hint="eastAsia" w:ascii="宋体" w:hAnsi="宋体" w:cs="宋体"/>
          <w:sz w:val="24"/>
          <w:u w:val="single"/>
        </w:rPr>
        <w:t>履约保证保函，担保金额</w:t>
      </w:r>
      <w:r>
        <w:rPr>
          <w:rFonts w:hint="eastAsia" w:ascii="宋体" w:hAnsi="宋体" w:cs="宋体"/>
          <w:sz w:val="24"/>
        </w:rPr>
        <w:t>为合同价的10%，担保合同作为本合同附件。</w:t>
      </w:r>
    </w:p>
    <w:p w14:paraId="0A22F62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（3）双方约定的其他担保事项：</w:t>
      </w:r>
      <w:r>
        <w:rPr>
          <w:rFonts w:hint="eastAsia" w:ascii="宋体" w:hAnsi="宋体" w:cs="宋体"/>
          <w:kern w:val="0"/>
          <w:sz w:val="24"/>
          <w:u w:val="single"/>
        </w:rPr>
        <w:t xml:space="preserve">           /               </w:t>
      </w:r>
    </w:p>
    <w:p w14:paraId="14D08A09">
      <w:pPr>
        <w:widowControl/>
        <w:spacing w:line="360" w:lineRule="auto"/>
        <w:ind w:firstLine="482" w:firstLineChars="200"/>
        <w:rPr>
          <w:rFonts w:hint="eastAsia" w:ascii="宋体" w:hAnsi="宋体" w:cs="宋体"/>
          <w:b/>
          <w:bCs/>
          <w:sz w:val="24"/>
        </w:rPr>
      </w:pPr>
      <w:r>
        <w:rPr>
          <w:rFonts w:hint="eastAsia" w:ascii="宋体" w:hAnsi="宋体" w:cs="宋体"/>
          <w:b/>
          <w:bCs/>
          <w:sz w:val="24"/>
        </w:rPr>
        <w:t>50、合同份数</w:t>
      </w:r>
    </w:p>
    <w:p w14:paraId="570ABCE2">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50.2双方约定合同副本份数：</w:t>
      </w:r>
      <w:r>
        <w:rPr>
          <w:rFonts w:hint="eastAsia" w:ascii="宋体" w:hAnsi="宋体" w:cs="宋体"/>
          <w:kern w:val="0"/>
          <w:sz w:val="24"/>
          <w:u w:val="single"/>
        </w:rPr>
        <w:t>捌份。</w:t>
      </w:r>
    </w:p>
    <w:p w14:paraId="51BD49D7">
      <w:pPr>
        <w:widowControl/>
        <w:spacing w:line="360" w:lineRule="auto"/>
        <w:ind w:firstLine="482" w:firstLineChars="200"/>
        <w:rPr>
          <w:rFonts w:hint="eastAsia" w:ascii="宋体" w:hAnsi="宋体" w:cs="宋体"/>
          <w:b/>
          <w:bCs/>
          <w:sz w:val="24"/>
        </w:rPr>
      </w:pPr>
      <w:r>
        <w:rPr>
          <w:rFonts w:hint="eastAsia" w:ascii="宋体" w:hAnsi="宋体" w:cs="宋体"/>
          <w:b/>
          <w:bCs/>
          <w:sz w:val="24"/>
        </w:rPr>
        <w:t>51、补充条款</w:t>
      </w:r>
    </w:p>
    <w:p w14:paraId="42539690">
      <w:pPr>
        <w:spacing w:line="360" w:lineRule="auto"/>
        <w:ind w:firstLine="480" w:firstLineChars="200"/>
        <w:rPr>
          <w:rFonts w:hint="eastAsia" w:ascii="宋体" w:hAnsi="宋体" w:cs="宋体"/>
          <w:sz w:val="24"/>
          <w:u w:val="single"/>
        </w:rPr>
      </w:pPr>
      <w:r>
        <w:rPr>
          <w:rFonts w:hint="eastAsia" w:ascii="宋体" w:hAnsi="宋体" w:cs="宋体"/>
          <w:kern w:val="0"/>
          <w:sz w:val="24"/>
        </w:rPr>
        <w:t>51.1</w:t>
      </w:r>
      <w:r>
        <w:rPr>
          <w:rFonts w:hint="eastAsia" w:ascii="宋体" w:hAnsi="宋体" w:cs="宋体"/>
          <w:sz w:val="24"/>
          <w:u w:val="single"/>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14:paraId="0B9CBE50">
      <w:pPr>
        <w:spacing w:line="360" w:lineRule="auto"/>
        <w:ind w:firstLine="480" w:firstLineChars="200"/>
        <w:rPr>
          <w:rFonts w:hint="eastAsia" w:ascii="宋体" w:hAnsi="宋体" w:cs="宋体"/>
          <w:kern w:val="0"/>
          <w:sz w:val="24"/>
          <w:u w:val="single"/>
        </w:rPr>
      </w:pPr>
      <w:r>
        <w:rPr>
          <w:rFonts w:hint="eastAsia" w:ascii="宋体" w:hAnsi="宋体" w:cs="宋体"/>
          <w:kern w:val="0"/>
          <w:sz w:val="24"/>
        </w:rPr>
        <w:t>51.2</w:t>
      </w:r>
      <w:r>
        <w:rPr>
          <w:rFonts w:hint="eastAsia" w:ascii="宋体" w:hAnsi="宋体" w:cs="宋体"/>
          <w:kern w:val="0"/>
          <w:sz w:val="24"/>
          <w:u w:val="single"/>
        </w:rPr>
        <w:t>承包人须承诺：达到省级文明工地验收标准，严格按安全文明工地和卫生城市标准施工，设立专用垃圾场，不得在施工区内任意堆放或乱倒垃圾，定期将建筑垃圾清理外运。若达不到省级文明工地验收标准处罚承包人合同价款的2%。</w:t>
      </w:r>
    </w:p>
    <w:p w14:paraId="781AC524">
      <w:pPr>
        <w:spacing w:line="360" w:lineRule="auto"/>
        <w:ind w:firstLine="480" w:firstLineChars="200"/>
        <w:rPr>
          <w:rFonts w:hint="eastAsia" w:ascii="宋体" w:hAnsi="宋体" w:cs="宋体"/>
          <w:kern w:val="0"/>
          <w:sz w:val="24"/>
          <w:u w:val="single"/>
        </w:rPr>
      </w:pPr>
      <w:r>
        <w:rPr>
          <w:rFonts w:hint="eastAsia" w:ascii="宋体" w:hAnsi="宋体" w:cs="宋体"/>
          <w:kern w:val="0"/>
          <w:sz w:val="24"/>
        </w:rPr>
        <w:t>51.3</w:t>
      </w:r>
      <w:r>
        <w:rPr>
          <w:rFonts w:hint="eastAsia" w:ascii="宋体" w:hAnsi="宋体" w:cs="宋体"/>
          <w:kern w:val="0"/>
          <w:sz w:val="24"/>
          <w:u w:val="single"/>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bookmarkStart w:id="4" w:name="OLE_LINK70"/>
      <w:r>
        <w:rPr>
          <w:rFonts w:hint="eastAsia" w:ascii="宋体" w:hAnsi="宋体" w:cs="宋体"/>
          <w:b/>
          <w:bCs/>
          <w:sz w:val="24"/>
          <w:u w:val="single"/>
        </w:rPr>
        <w:t>并另按发放金额的50%从承包人的工程结算款中扣除作为罚金。</w:t>
      </w:r>
      <w:bookmarkEnd w:id="4"/>
    </w:p>
    <w:p w14:paraId="2E803059">
      <w:pPr>
        <w:spacing w:line="360" w:lineRule="auto"/>
        <w:ind w:firstLine="480" w:firstLineChars="200"/>
        <w:rPr>
          <w:rFonts w:hint="eastAsia" w:ascii="宋体" w:hAnsi="宋体" w:cs="宋体"/>
          <w:sz w:val="24"/>
          <w:u w:val="single"/>
        </w:rPr>
      </w:pPr>
      <w:r>
        <w:rPr>
          <w:rFonts w:hint="eastAsia" w:ascii="宋体" w:hAnsi="宋体" w:cs="宋体"/>
          <w:kern w:val="0"/>
          <w:sz w:val="24"/>
          <w:u w:val="single"/>
        </w:rPr>
        <w:t>51.4</w:t>
      </w:r>
      <w:r>
        <w:rPr>
          <w:rFonts w:hint="eastAsia" w:ascii="宋体" w:hAnsi="宋体" w:cs="宋体"/>
          <w:sz w:val="24"/>
          <w:u w:val="single"/>
        </w:rPr>
        <w:t>本工程竣工后，应免费将建筑物周围和施工单位生活区周围内施工现场清除干净；无建筑材料、无建筑设备、无建筑垃圾、无坑池渠沟、无掩埋的硬化道路和施工垃圾，做到场地整洁，</w:t>
      </w:r>
      <w:r>
        <w:rPr>
          <w:rFonts w:hint="eastAsia" w:ascii="宋体" w:hAnsi="宋体" w:cs="宋体"/>
          <w:b/>
          <w:bCs/>
          <w:sz w:val="24"/>
          <w:u w:val="single"/>
        </w:rPr>
        <w:t>否则，发包人有权对承包人进行处罚，罚金直接从工程款中扣除。</w:t>
      </w:r>
    </w:p>
    <w:p w14:paraId="3BFC54BE">
      <w:pPr>
        <w:spacing w:line="360" w:lineRule="auto"/>
        <w:ind w:firstLine="480" w:firstLineChars="200"/>
        <w:rPr>
          <w:rFonts w:hint="eastAsia" w:ascii="宋体" w:hAnsi="宋体" w:cs="宋体"/>
          <w:sz w:val="24"/>
          <w:u w:val="single"/>
        </w:rPr>
      </w:pPr>
      <w:r>
        <w:rPr>
          <w:rFonts w:hint="eastAsia" w:ascii="宋体" w:hAnsi="宋体" w:cs="宋体"/>
          <w:kern w:val="0"/>
          <w:sz w:val="24"/>
          <w:u w:val="single"/>
        </w:rPr>
        <w:t>51.5</w:t>
      </w:r>
      <w:r>
        <w:rPr>
          <w:rFonts w:hint="eastAsia" w:ascii="宋体" w:hAnsi="宋体" w:cs="宋体"/>
          <w:sz w:val="24"/>
          <w:u w:val="single"/>
        </w:rPr>
        <w:t>承包人在施工过程中应服从、遵守发包人和当地政府职能部门的管理制度。关于安全防护、文明施工措施费用的其他约定如下：</w:t>
      </w:r>
    </w:p>
    <w:p w14:paraId="67C855D4">
      <w:pPr>
        <w:spacing w:line="360" w:lineRule="auto"/>
        <w:ind w:firstLine="480" w:firstLineChars="200"/>
        <w:rPr>
          <w:rFonts w:hint="eastAsia" w:ascii="宋体" w:hAnsi="宋体" w:cs="宋体"/>
          <w:sz w:val="24"/>
          <w:u w:val="single"/>
        </w:rPr>
      </w:pPr>
      <w:r>
        <w:rPr>
          <w:rFonts w:hint="eastAsia" w:ascii="宋体" w:hAnsi="宋体" w:cs="宋体"/>
          <w:sz w:val="24"/>
          <w:u w:val="single"/>
        </w:rPr>
        <w:t>1、承包人需提供安全防护、文明施工措施费用的支付计划落实情况；</w:t>
      </w:r>
    </w:p>
    <w:p w14:paraId="4103DFCF">
      <w:pPr>
        <w:spacing w:line="360" w:lineRule="auto"/>
        <w:ind w:firstLine="480" w:firstLineChars="200"/>
        <w:rPr>
          <w:rFonts w:hint="eastAsia" w:ascii="宋体" w:hAnsi="宋体" w:cs="宋体"/>
          <w:sz w:val="24"/>
          <w:u w:val="single"/>
        </w:rPr>
      </w:pPr>
      <w:r>
        <w:rPr>
          <w:rFonts w:hint="eastAsia" w:ascii="宋体" w:hAnsi="宋体" w:cs="宋体"/>
          <w:sz w:val="24"/>
          <w:u w:val="single"/>
        </w:rPr>
        <w:t>2、工程师对承包人落实安全防护、文明施工措施情况进行现场监理，若发现承包人未落实安全防护、文明施工措施的，有权责令其立即整改；</w:t>
      </w:r>
    </w:p>
    <w:p w14:paraId="051DF5F3">
      <w:pPr>
        <w:spacing w:line="360" w:lineRule="auto"/>
        <w:ind w:firstLine="480" w:firstLineChars="200"/>
        <w:rPr>
          <w:rFonts w:hint="eastAsia" w:ascii="宋体" w:hAnsi="宋体" w:cs="宋体"/>
          <w:sz w:val="24"/>
          <w:u w:val="single"/>
        </w:rPr>
      </w:pPr>
      <w:r>
        <w:rPr>
          <w:rFonts w:hint="eastAsia" w:ascii="宋体" w:hAnsi="宋体" w:cs="宋体"/>
          <w:sz w:val="24"/>
          <w:u w:val="single"/>
        </w:rPr>
        <w:t>3、发包人和承包人应在财务管理中单独列支安全防护、文明施工措施项目费用的支付情况。</w:t>
      </w:r>
    </w:p>
    <w:p w14:paraId="709A8E8A">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51.6施工过程中，资料和工程进度必须同步。每月发包管理人员对施工进度和资料进行检查，出现问题限期整改，否则罚款1000元人民币。在工程竣工验收前，承包人要按规定将竣工资料交至甲方验收，由甲方出具相应证明后，发包人方可组织验收。</w:t>
      </w:r>
    </w:p>
    <w:p w14:paraId="13272FEB">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51.7安全管理人员必须持证上岗，并负责检查现场和施工人员安全情况，如甲方和发包管理人员发现有不安全因素存在，经指出仍未纠正的每次罚款500元人民币；出现任何安全事故，均由承包人自负。</w:t>
      </w:r>
    </w:p>
    <w:p w14:paraId="7C748AD1">
      <w:pPr>
        <w:spacing w:line="360" w:lineRule="auto"/>
        <w:ind w:firstLine="480" w:firstLineChars="200"/>
        <w:jc w:val="left"/>
        <w:rPr>
          <w:rFonts w:hint="eastAsia" w:ascii="宋体" w:hAnsi="宋体" w:cs="宋体"/>
          <w:sz w:val="24"/>
          <w:u w:val="single"/>
          <w:lang w:val="zh-CN"/>
        </w:rPr>
      </w:pPr>
      <w:r>
        <w:rPr>
          <w:rFonts w:hint="eastAsia" w:ascii="宋体" w:hAnsi="宋体" w:cs="宋体"/>
          <w:sz w:val="24"/>
          <w:u w:val="single"/>
        </w:rPr>
        <w:t>51.8现场用电必须按照发包人要求，三相五线制，一机一闸必须带漏电保护，不允许使用电炉。如施工现场出现用电漏电或短路跳闸，造成停电、影响发包人用电，每次罚款2000元。</w:t>
      </w:r>
    </w:p>
    <w:p w14:paraId="26C4C948">
      <w:pPr>
        <w:spacing w:line="360" w:lineRule="auto"/>
        <w:ind w:firstLine="480" w:firstLineChars="200"/>
        <w:jc w:val="left"/>
        <w:rPr>
          <w:rFonts w:hint="eastAsia" w:ascii="宋体" w:hAnsi="宋体" w:cs="宋体"/>
          <w:sz w:val="24"/>
          <w:u w:val="single"/>
        </w:rPr>
      </w:pPr>
      <w:r>
        <w:rPr>
          <w:rFonts w:hint="eastAsia" w:ascii="宋体" w:hAnsi="宋体" w:cs="宋体"/>
          <w:sz w:val="24"/>
          <w:u w:val="single"/>
          <w:lang w:val="zh-CN"/>
        </w:rPr>
        <w:t>51.</w:t>
      </w:r>
      <w:r>
        <w:rPr>
          <w:rFonts w:hint="eastAsia" w:ascii="宋体" w:hAnsi="宋体" w:cs="宋体"/>
          <w:sz w:val="24"/>
          <w:u w:val="single"/>
        </w:rPr>
        <w:t>9安全防护、文明施工措施费必须专款专用，如果承包人挪用其费用则视为承包人违约，承包人承担挪用金额100%的违约金。</w:t>
      </w:r>
    </w:p>
    <w:p w14:paraId="0D571D4E">
      <w:pPr>
        <w:spacing w:line="360" w:lineRule="auto"/>
        <w:ind w:firstLine="480" w:firstLineChars="200"/>
        <w:rPr>
          <w:rFonts w:hint="eastAsia" w:ascii="宋体" w:hAnsi="宋体" w:cs="宋体"/>
          <w:sz w:val="24"/>
          <w:u w:val="single"/>
        </w:rPr>
      </w:pPr>
      <w:r>
        <w:rPr>
          <w:rFonts w:hint="eastAsia" w:ascii="宋体" w:hAnsi="宋体" w:cs="宋体"/>
          <w:sz w:val="24"/>
          <w:u w:val="single"/>
        </w:rPr>
        <w:t>51.10</w:t>
      </w:r>
      <w:r>
        <w:rPr>
          <w:rFonts w:hint="eastAsia" w:ascii="宋体" w:hAnsi="宋体" w:cs="宋体"/>
          <w:sz w:val="24"/>
          <w:u w:val="single"/>
          <w:lang w:val="zh-CN"/>
        </w:rPr>
        <w:t>承包人不得以挂靠、联营、转包或变相转包名义或形式承担本工程，否则视承包人违约，发包人有权终止合同，且有权拒绝支付已完工程费用，承包人无条件退出本项目施工，并承担本项目中标金额或合同金额30%的违约金，</w:t>
      </w:r>
      <w:r>
        <w:rPr>
          <w:rFonts w:hint="eastAsia" w:ascii="宋体" w:hAnsi="宋体" w:cs="宋体"/>
          <w:sz w:val="24"/>
          <w:u w:val="single"/>
        </w:rPr>
        <w:t>且因此造成的一切损失由承包人承担，并赔偿因此给发包人造成的损失。</w:t>
      </w:r>
    </w:p>
    <w:p w14:paraId="0C58F471">
      <w:pPr>
        <w:spacing w:line="360" w:lineRule="auto"/>
        <w:ind w:firstLine="480" w:firstLineChars="200"/>
        <w:rPr>
          <w:rFonts w:hint="eastAsia" w:ascii="宋体" w:hAnsi="宋体" w:cs="宋体"/>
          <w:sz w:val="24"/>
          <w:u w:val="single"/>
        </w:rPr>
      </w:pPr>
      <w:r>
        <w:rPr>
          <w:rFonts w:hint="eastAsia" w:ascii="宋体" w:hAnsi="宋体" w:cs="宋体"/>
          <w:sz w:val="24"/>
          <w:u w:val="single"/>
        </w:rPr>
        <w:t>51.11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p>
    <w:p w14:paraId="3065427A">
      <w:pPr>
        <w:spacing w:line="360" w:lineRule="auto"/>
        <w:ind w:firstLine="480" w:firstLineChars="200"/>
        <w:rPr>
          <w:rFonts w:hint="eastAsia" w:ascii="宋体" w:hAnsi="宋体" w:cs="宋体"/>
          <w:sz w:val="24"/>
          <w:u w:val="single"/>
        </w:rPr>
      </w:pPr>
      <w:r>
        <w:rPr>
          <w:rFonts w:hint="eastAsia" w:ascii="宋体" w:hAnsi="宋体" w:cs="宋体"/>
          <w:sz w:val="24"/>
          <w:u w:val="single"/>
        </w:rPr>
        <w:t>51.12承包人须遵守发包人的相关管理规定，且必须服从发包人项目负责人、现场代表及的管理，严禁不听指挥、野蛮施工，否则，视为承包人违约，并须承担5万元/次的违约金，违约金直接从当期工程款中扣除。</w:t>
      </w:r>
    </w:p>
    <w:p w14:paraId="43356966">
      <w:pPr>
        <w:spacing w:line="360" w:lineRule="auto"/>
        <w:ind w:firstLine="480" w:firstLineChars="200"/>
        <w:rPr>
          <w:rFonts w:hint="eastAsia" w:ascii="宋体" w:hAnsi="宋体" w:cs="宋体"/>
          <w:sz w:val="24"/>
          <w:u w:val="single"/>
        </w:rPr>
      </w:pPr>
      <w:r>
        <w:rPr>
          <w:rFonts w:hint="eastAsia" w:ascii="宋体" w:hAnsi="宋体" w:cs="宋体"/>
          <w:sz w:val="24"/>
          <w:u w:val="single"/>
        </w:rPr>
        <w:t>51.13本工程的工程款必须专款专用，严禁承包人私自挪用，否则视为承包人违约，并须承担挪用工程款相同数额的违约金，违约金直接从当期工程款中扣除。</w:t>
      </w:r>
    </w:p>
    <w:p w14:paraId="63BC41E0">
      <w:pPr>
        <w:autoSpaceDE w:val="0"/>
        <w:autoSpaceDN w:val="0"/>
        <w:adjustRightInd w:val="0"/>
        <w:snapToGrid w:val="0"/>
        <w:spacing w:line="560" w:lineRule="exact"/>
        <w:ind w:firstLine="475"/>
        <w:jc w:val="left"/>
        <w:rPr>
          <w:rFonts w:hint="eastAsia" w:ascii="宋体" w:hAnsi="宋体" w:cs="宋体"/>
          <w:sz w:val="24"/>
          <w:u w:val="single"/>
        </w:rPr>
      </w:pPr>
      <w:r>
        <w:rPr>
          <w:rFonts w:hint="eastAsia" w:ascii="宋体" w:hAnsi="宋体" w:cs="宋体"/>
          <w:sz w:val="24"/>
          <w:u w:val="single"/>
        </w:rPr>
        <w:t>51.14合同履行期间，国家法律法规、规章和政策变化影响工程造价的，不执行任何调价文件。</w:t>
      </w:r>
    </w:p>
    <w:p w14:paraId="0406752F">
      <w:pPr>
        <w:spacing w:line="360" w:lineRule="auto"/>
        <w:ind w:firstLine="480" w:firstLineChars="200"/>
        <w:rPr>
          <w:rFonts w:hint="eastAsia" w:ascii="宋体" w:hAnsi="宋体" w:cs="宋体"/>
          <w:sz w:val="24"/>
          <w:u w:val="single"/>
        </w:rPr>
      </w:pPr>
      <w:r>
        <w:rPr>
          <w:rFonts w:hint="eastAsia" w:ascii="宋体" w:hAnsi="宋体" w:cs="宋体"/>
          <w:sz w:val="24"/>
          <w:u w:val="single"/>
        </w:rPr>
        <w:t>51.15承包人在施工过程中偷工减料、违规操作、弄虚作假或因与材料供应商及分包单位不签合同或对其提出任何让利要求而影响工程质量、进度的，则视为承包人违约，发包人有权对承包人进行严厉处罚，且不得延误工期。</w:t>
      </w:r>
    </w:p>
    <w:p w14:paraId="07276EE1">
      <w:pPr>
        <w:spacing w:line="360" w:lineRule="auto"/>
        <w:ind w:firstLine="480" w:firstLineChars="200"/>
        <w:rPr>
          <w:rFonts w:hint="eastAsia" w:ascii="宋体" w:hAnsi="宋体" w:cs="宋体"/>
          <w:sz w:val="24"/>
          <w:u w:val="single"/>
        </w:rPr>
      </w:pPr>
      <w:r>
        <w:rPr>
          <w:rFonts w:hint="eastAsia" w:ascii="宋体" w:hAnsi="宋体" w:cs="宋体"/>
          <w:sz w:val="24"/>
          <w:u w:val="single"/>
        </w:rPr>
        <w:t>51.16施工过程中，承包人不得以任何理由随意停工（不可抗力除外），否则视为承包人违约，承包人须承担3万元/天的违约金，并赔偿因此给发包人造成的损失，赔偿上限为合同总金额，且工期不予顺延。</w:t>
      </w:r>
    </w:p>
    <w:p w14:paraId="586078DD">
      <w:pPr>
        <w:adjustRightInd w:val="0"/>
        <w:snapToGrid w:val="0"/>
        <w:spacing w:line="560" w:lineRule="exact"/>
        <w:ind w:firstLine="480" w:firstLineChars="200"/>
        <w:rPr>
          <w:rFonts w:hint="eastAsia" w:ascii="宋体" w:hAnsi="宋体" w:cs="宋体"/>
          <w:sz w:val="24"/>
          <w:u w:val="single"/>
        </w:rPr>
      </w:pPr>
      <w:r>
        <w:rPr>
          <w:rFonts w:hint="eastAsia" w:ascii="宋体" w:hAnsi="宋体" w:cs="宋体"/>
          <w:sz w:val="24"/>
          <w:u w:val="single"/>
        </w:rPr>
        <w:t>51.17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14:paraId="1097D13A">
      <w:pPr>
        <w:spacing w:line="360" w:lineRule="auto"/>
        <w:ind w:firstLine="480" w:firstLineChars="200"/>
        <w:rPr>
          <w:rFonts w:hint="eastAsia" w:ascii="宋体" w:hAnsi="宋体" w:cs="宋体"/>
          <w:sz w:val="24"/>
          <w:u w:val="single"/>
        </w:rPr>
      </w:pPr>
      <w:r>
        <w:rPr>
          <w:rFonts w:hint="eastAsia" w:ascii="宋体" w:hAnsi="宋体" w:cs="宋体"/>
          <w:kern w:val="0"/>
          <w:sz w:val="24"/>
          <w:u w:val="single"/>
        </w:rPr>
        <w:t>51.18</w:t>
      </w:r>
      <w:r>
        <w:rPr>
          <w:rFonts w:hint="eastAsia" w:ascii="宋体" w:hAnsi="宋体" w:cs="宋体"/>
          <w:sz w:val="24"/>
          <w:u w:val="single"/>
        </w:rPr>
        <w:t>在不改变合同其他条款的前提下，甲方有权在合同价款10%的范围内追加与合同标的相同的工程和服务，并就此与乙方签订补充合同，乙方不得拒绝。</w:t>
      </w:r>
    </w:p>
    <w:p w14:paraId="73BA1968">
      <w:pPr>
        <w:spacing w:line="360" w:lineRule="auto"/>
        <w:ind w:firstLine="480" w:firstLineChars="200"/>
        <w:rPr>
          <w:rFonts w:hint="eastAsia" w:ascii="宋体" w:hAnsi="宋体" w:cs="宋体"/>
          <w:sz w:val="24"/>
          <w:u w:val="single"/>
        </w:rPr>
      </w:pPr>
      <w:r>
        <w:rPr>
          <w:rFonts w:hint="eastAsia" w:ascii="宋体" w:hAnsi="宋体" w:cs="宋体"/>
          <w:kern w:val="0"/>
          <w:sz w:val="24"/>
          <w:u w:val="single"/>
        </w:rPr>
        <w:t>51.19以上未尽事宜，双方协商解决或另行签署补充协议。</w:t>
      </w:r>
    </w:p>
    <w:p w14:paraId="3EA78E22">
      <w:pPr>
        <w:widowControl/>
        <w:spacing w:line="360" w:lineRule="auto"/>
        <w:ind w:firstLine="480" w:firstLineChars="200"/>
        <w:rPr>
          <w:rFonts w:hint="eastAsia" w:ascii="宋体" w:hAnsi="宋体" w:cs="宋体"/>
          <w:sz w:val="24"/>
        </w:rPr>
      </w:pPr>
      <w:r>
        <w:rPr>
          <w:rFonts w:hint="eastAsia" w:ascii="宋体" w:hAnsi="宋体" w:cs="宋体"/>
          <w:sz w:val="24"/>
        </w:rPr>
        <w:br w:type="page"/>
      </w:r>
      <w:r>
        <w:rPr>
          <w:rFonts w:hint="eastAsia" w:ascii="宋体" w:hAnsi="宋体" w:cs="宋体"/>
          <w:sz w:val="24"/>
        </w:rPr>
        <w:t>附件1：</w:t>
      </w:r>
    </w:p>
    <w:p w14:paraId="047D5237">
      <w:pPr>
        <w:spacing w:line="360" w:lineRule="auto"/>
        <w:ind w:firstLine="803" w:firstLineChars="250"/>
        <w:jc w:val="center"/>
        <w:rPr>
          <w:rFonts w:hint="eastAsia" w:ascii="宋体" w:hAnsi="宋体" w:cs="宋体"/>
          <w:sz w:val="32"/>
          <w:szCs w:val="32"/>
        </w:rPr>
      </w:pPr>
      <w:r>
        <w:rPr>
          <w:rFonts w:hint="eastAsia" w:ascii="宋体" w:hAnsi="宋体" w:cs="宋体"/>
          <w:b/>
          <w:bCs/>
          <w:sz w:val="32"/>
          <w:szCs w:val="32"/>
        </w:rPr>
        <w:t>工程质量保修书</w:t>
      </w:r>
    </w:p>
    <w:p w14:paraId="624532C6">
      <w:pPr>
        <w:spacing w:line="360" w:lineRule="auto"/>
        <w:ind w:left="120" w:hanging="120" w:hangingChars="50"/>
        <w:jc w:val="left"/>
        <w:rPr>
          <w:rFonts w:hint="eastAsia" w:ascii="宋体" w:hAnsi="宋体" w:cs="宋体"/>
          <w:sz w:val="24"/>
        </w:rPr>
      </w:pPr>
      <w:r>
        <w:rPr>
          <w:rFonts w:hint="eastAsia" w:ascii="宋体" w:hAnsi="宋体" w:cs="宋体"/>
          <w:sz w:val="24"/>
        </w:rPr>
        <w:t>发包人（全称）_____________________________________</w:t>
      </w:r>
    </w:p>
    <w:p w14:paraId="4B7CBFC8">
      <w:pPr>
        <w:spacing w:line="360" w:lineRule="auto"/>
        <w:ind w:left="120" w:hanging="120" w:hangingChars="50"/>
        <w:jc w:val="left"/>
        <w:rPr>
          <w:rFonts w:hint="eastAsia" w:ascii="宋体" w:hAnsi="宋体" w:cs="宋体"/>
          <w:sz w:val="24"/>
        </w:rPr>
      </w:pPr>
      <w:r>
        <w:rPr>
          <w:rFonts w:hint="eastAsia" w:ascii="宋体" w:hAnsi="宋体" w:cs="宋体"/>
          <w:sz w:val="24"/>
        </w:rPr>
        <w:t xml:space="preserve">承包人（全称）： __________________________________ </w:t>
      </w:r>
    </w:p>
    <w:p w14:paraId="67D5EDF6">
      <w:pPr>
        <w:spacing w:line="360" w:lineRule="auto"/>
        <w:ind w:firstLine="480" w:firstLineChars="200"/>
        <w:jc w:val="left"/>
        <w:rPr>
          <w:rFonts w:hint="eastAsia" w:ascii="宋体" w:hAnsi="宋体" w:cs="宋体"/>
          <w:sz w:val="24"/>
        </w:rPr>
      </w:pPr>
      <w:r>
        <w:rPr>
          <w:rFonts w:hint="eastAsia" w:ascii="宋体" w:hAnsi="宋体" w:cs="宋体"/>
          <w:sz w:val="24"/>
        </w:rPr>
        <w:t>为保证____________________________________（工程名称）在合理使用期限内正常使用，发包人、承包人协商一致签订工程质量保修书。承包人在质量保修期内按照有关管理规定及双方约定承担工程质量保修责任。</w:t>
      </w:r>
    </w:p>
    <w:p w14:paraId="48E73712">
      <w:pPr>
        <w:spacing w:line="360" w:lineRule="auto"/>
        <w:jc w:val="left"/>
        <w:rPr>
          <w:rFonts w:hint="eastAsia" w:ascii="宋体" w:hAnsi="宋体" w:cs="宋体"/>
          <w:sz w:val="24"/>
        </w:rPr>
      </w:pPr>
      <w:r>
        <w:rPr>
          <w:rFonts w:hint="eastAsia" w:ascii="宋体" w:hAnsi="宋体" w:cs="宋体"/>
          <w:b/>
          <w:bCs/>
          <w:sz w:val="24"/>
        </w:rPr>
        <w:t>一、工程质量保修范围和内容</w:t>
      </w:r>
      <w:r>
        <w:rPr>
          <w:rFonts w:hint="eastAsia" w:ascii="宋体" w:hAnsi="宋体" w:cs="宋体"/>
          <w:sz w:val="24"/>
        </w:rPr>
        <w:t>_______________________________________________________________________________________________________________________________________________________________________________________________________________</w:t>
      </w:r>
    </w:p>
    <w:p w14:paraId="3A639231">
      <w:pPr>
        <w:spacing w:line="360" w:lineRule="auto"/>
        <w:jc w:val="left"/>
        <w:rPr>
          <w:rFonts w:hint="eastAsia" w:ascii="宋体" w:hAnsi="宋体" w:cs="宋体"/>
          <w:b/>
          <w:bCs/>
          <w:sz w:val="24"/>
        </w:rPr>
      </w:pPr>
      <w:r>
        <w:rPr>
          <w:rFonts w:hint="eastAsia" w:ascii="宋体" w:hAnsi="宋体" w:cs="宋体"/>
          <w:b/>
          <w:bCs/>
          <w:sz w:val="24"/>
        </w:rPr>
        <w:t>二、质量保修期</w:t>
      </w:r>
    </w:p>
    <w:p w14:paraId="1A9284D8">
      <w:pPr>
        <w:spacing w:line="360" w:lineRule="auto"/>
        <w:ind w:firstLine="480" w:firstLineChars="200"/>
        <w:jc w:val="left"/>
        <w:rPr>
          <w:rFonts w:hint="eastAsia" w:ascii="宋体" w:hAnsi="宋体" w:cs="宋体"/>
          <w:sz w:val="24"/>
        </w:rPr>
      </w:pPr>
      <w:r>
        <w:rPr>
          <w:rFonts w:hint="eastAsia" w:ascii="宋体" w:hAnsi="宋体" w:cs="宋体"/>
          <w:sz w:val="24"/>
        </w:rPr>
        <w:t>质量保修期自工程竣工验收合格之日起一年计算。分单项竣工验收的工程，按单项工程分别计算质量保修期。双方根据《建设工程质量管理条例》及国家有关规定，结合具体工程约定质量保修期如下：</w:t>
      </w:r>
    </w:p>
    <w:p w14:paraId="30743467">
      <w:pPr>
        <w:snapToGrid w:val="0"/>
        <w:spacing w:line="360" w:lineRule="auto"/>
        <w:ind w:firstLine="480" w:firstLineChars="200"/>
        <w:jc w:val="left"/>
        <w:textAlignment w:val="baseline"/>
        <w:rPr>
          <w:rStyle w:val="9"/>
          <w:rFonts w:hint="eastAsia" w:ascii="宋体" w:hAnsi="宋体" w:cs="宋体"/>
          <w:sz w:val="24"/>
        </w:rPr>
      </w:pPr>
      <w:r>
        <w:rPr>
          <w:rStyle w:val="9"/>
          <w:rFonts w:hint="eastAsia" w:ascii="宋体" w:hAnsi="宋体" w:cs="宋体"/>
          <w:sz w:val="24"/>
        </w:rPr>
        <w:t>1、消防工程为</w:t>
      </w:r>
      <w:r>
        <w:rPr>
          <w:rStyle w:val="9"/>
          <w:rFonts w:hint="eastAsia" w:ascii="宋体" w:hAnsi="宋体" w:cs="宋体"/>
          <w:sz w:val="24"/>
          <w:u w:val="single" w:color="000000"/>
        </w:rPr>
        <w:t xml:space="preserve">    </w:t>
      </w:r>
      <w:r>
        <w:rPr>
          <w:rStyle w:val="9"/>
          <w:rFonts w:hint="eastAsia" w:ascii="宋体" w:hAnsi="宋体" w:cs="宋体"/>
          <w:sz w:val="24"/>
        </w:rPr>
        <w:t>年；</w:t>
      </w:r>
    </w:p>
    <w:p w14:paraId="27068DDA">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2、电气火灾监控工程为</w:t>
      </w:r>
      <w:r>
        <w:rPr>
          <w:rStyle w:val="9"/>
          <w:rFonts w:hint="eastAsia" w:ascii="宋体" w:hAnsi="宋体" w:cs="宋体"/>
          <w:sz w:val="24"/>
          <w:u w:val="single" w:color="000000"/>
        </w:rPr>
        <w:t xml:space="preserve">    </w:t>
      </w:r>
      <w:r>
        <w:rPr>
          <w:rStyle w:val="9"/>
          <w:rFonts w:hint="eastAsia" w:ascii="宋体" w:hAnsi="宋体" w:cs="宋体"/>
          <w:sz w:val="24"/>
        </w:rPr>
        <w:t>年；</w:t>
      </w:r>
    </w:p>
    <w:p w14:paraId="68834855">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3、消防报警工程为</w:t>
      </w:r>
      <w:r>
        <w:rPr>
          <w:rStyle w:val="9"/>
          <w:rFonts w:hint="eastAsia" w:ascii="宋体" w:hAnsi="宋体" w:cs="宋体"/>
          <w:sz w:val="24"/>
          <w:u w:val="single" w:color="000000"/>
        </w:rPr>
        <w:t xml:space="preserve">    </w:t>
      </w:r>
      <w:r>
        <w:rPr>
          <w:rStyle w:val="9"/>
          <w:rFonts w:hint="eastAsia" w:ascii="宋体" w:hAnsi="宋体" w:cs="宋体"/>
          <w:sz w:val="24"/>
        </w:rPr>
        <w:t>年；</w:t>
      </w:r>
    </w:p>
    <w:p w14:paraId="39BBE048">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4、应急照明工程为：</w:t>
      </w:r>
      <w:r>
        <w:rPr>
          <w:rStyle w:val="9"/>
          <w:rFonts w:hint="eastAsia" w:ascii="宋体" w:hAnsi="宋体" w:cs="宋体"/>
          <w:sz w:val="24"/>
          <w:u w:val="single" w:color="000000"/>
        </w:rPr>
        <w:t xml:space="preserve">    </w:t>
      </w:r>
      <w:r>
        <w:rPr>
          <w:rStyle w:val="9"/>
          <w:rFonts w:hint="eastAsia" w:ascii="宋体" w:hAnsi="宋体" w:cs="宋体"/>
          <w:sz w:val="24"/>
        </w:rPr>
        <w:t>年；</w:t>
      </w:r>
    </w:p>
    <w:p w14:paraId="46437A2D">
      <w:pPr>
        <w:snapToGrid w:val="0"/>
        <w:spacing w:line="360" w:lineRule="auto"/>
        <w:ind w:left="479" w:leftChars="228"/>
        <w:jc w:val="left"/>
        <w:textAlignment w:val="baseline"/>
        <w:rPr>
          <w:rStyle w:val="9"/>
          <w:rFonts w:hint="eastAsia" w:ascii="宋体" w:hAnsi="宋体" w:cs="宋体"/>
          <w:sz w:val="24"/>
          <w:u w:val="single"/>
        </w:rPr>
      </w:pPr>
      <w:r>
        <w:rPr>
          <w:rStyle w:val="9"/>
          <w:rFonts w:hint="eastAsia" w:ascii="宋体" w:hAnsi="宋体" w:cs="宋体"/>
          <w:sz w:val="24"/>
        </w:rPr>
        <w:t>5、室外消火栓工程：</w:t>
      </w:r>
      <w:r>
        <w:rPr>
          <w:rStyle w:val="9"/>
          <w:rFonts w:hint="eastAsia" w:ascii="宋体" w:hAnsi="宋体" w:cs="宋体"/>
          <w:sz w:val="24"/>
          <w:u w:val="single" w:color="000000"/>
        </w:rPr>
        <w:t xml:space="preserve">    </w:t>
      </w:r>
      <w:r>
        <w:rPr>
          <w:rStyle w:val="9"/>
          <w:rFonts w:hint="eastAsia" w:ascii="宋体" w:hAnsi="宋体" w:cs="宋体"/>
          <w:sz w:val="24"/>
        </w:rPr>
        <w:t>年；</w:t>
      </w:r>
    </w:p>
    <w:p w14:paraId="3DB909CD">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6、室外电器管网工程：</w:t>
      </w:r>
      <w:r>
        <w:rPr>
          <w:rStyle w:val="9"/>
          <w:rFonts w:hint="eastAsia" w:ascii="宋体" w:hAnsi="宋体" w:cs="宋体"/>
          <w:sz w:val="24"/>
          <w:u w:val="single" w:color="000000"/>
        </w:rPr>
        <w:t xml:space="preserve">    </w:t>
      </w:r>
      <w:r>
        <w:rPr>
          <w:rStyle w:val="9"/>
          <w:rFonts w:hint="eastAsia" w:ascii="宋体" w:hAnsi="宋体" w:cs="宋体"/>
          <w:sz w:val="24"/>
        </w:rPr>
        <w:t>年；</w:t>
      </w:r>
    </w:p>
    <w:p w14:paraId="632E037E">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7、多功能喷雾灭火枪及附属装置：</w:t>
      </w:r>
      <w:r>
        <w:rPr>
          <w:rStyle w:val="9"/>
          <w:rFonts w:hint="eastAsia" w:ascii="宋体" w:hAnsi="宋体" w:cs="宋体"/>
          <w:sz w:val="24"/>
          <w:u w:val="single" w:color="000000"/>
        </w:rPr>
        <w:t xml:space="preserve">    </w:t>
      </w:r>
      <w:r>
        <w:rPr>
          <w:rStyle w:val="9"/>
          <w:rFonts w:hint="eastAsia" w:ascii="宋体" w:hAnsi="宋体" w:cs="宋体"/>
          <w:sz w:val="24"/>
        </w:rPr>
        <w:t>年；</w:t>
      </w:r>
    </w:p>
    <w:p w14:paraId="0F77CDA6">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8、消防泵房配套安装：</w:t>
      </w:r>
      <w:r>
        <w:rPr>
          <w:rStyle w:val="9"/>
          <w:rFonts w:hint="eastAsia" w:ascii="宋体" w:hAnsi="宋体" w:cs="宋体"/>
          <w:sz w:val="24"/>
          <w:u w:val="single" w:color="000000"/>
        </w:rPr>
        <w:t xml:space="preserve">    </w:t>
      </w:r>
      <w:r>
        <w:rPr>
          <w:rStyle w:val="9"/>
          <w:rFonts w:hint="eastAsia" w:ascii="宋体" w:hAnsi="宋体" w:cs="宋体"/>
          <w:sz w:val="24"/>
        </w:rPr>
        <w:t>年；</w:t>
      </w:r>
    </w:p>
    <w:p w14:paraId="4B64660C">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9、蓄水池：</w:t>
      </w:r>
      <w:r>
        <w:rPr>
          <w:rStyle w:val="9"/>
          <w:rFonts w:hint="eastAsia" w:ascii="宋体" w:hAnsi="宋体" w:cs="宋体"/>
          <w:sz w:val="24"/>
          <w:u w:val="single" w:color="000000"/>
        </w:rPr>
        <w:t xml:space="preserve">    </w:t>
      </w:r>
      <w:r>
        <w:rPr>
          <w:rStyle w:val="9"/>
          <w:rFonts w:hint="eastAsia" w:ascii="宋体" w:hAnsi="宋体" w:cs="宋体"/>
          <w:sz w:val="24"/>
        </w:rPr>
        <w:t>年；</w:t>
      </w:r>
    </w:p>
    <w:p w14:paraId="5422A322">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10、设备房：</w:t>
      </w:r>
      <w:r>
        <w:rPr>
          <w:rStyle w:val="9"/>
          <w:rFonts w:hint="eastAsia" w:ascii="宋体" w:hAnsi="宋体" w:cs="宋体"/>
          <w:sz w:val="24"/>
          <w:u w:val="single" w:color="000000"/>
        </w:rPr>
        <w:t xml:space="preserve">    </w:t>
      </w:r>
      <w:r>
        <w:rPr>
          <w:rStyle w:val="9"/>
          <w:rFonts w:hint="eastAsia" w:ascii="宋体" w:hAnsi="宋体" w:cs="宋体"/>
          <w:sz w:val="24"/>
        </w:rPr>
        <w:t>年；</w:t>
      </w:r>
    </w:p>
    <w:p w14:paraId="08392686">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11、其他费用：</w:t>
      </w:r>
      <w:r>
        <w:rPr>
          <w:rStyle w:val="9"/>
          <w:rFonts w:hint="eastAsia" w:ascii="宋体" w:hAnsi="宋体" w:cs="宋体"/>
          <w:sz w:val="24"/>
          <w:u w:val="single" w:color="000000"/>
        </w:rPr>
        <w:t xml:space="preserve">    </w:t>
      </w:r>
      <w:r>
        <w:rPr>
          <w:rStyle w:val="9"/>
          <w:rFonts w:hint="eastAsia" w:ascii="宋体" w:hAnsi="宋体" w:cs="宋体"/>
          <w:sz w:val="24"/>
        </w:rPr>
        <w:t>年；</w:t>
      </w:r>
    </w:p>
    <w:p w14:paraId="11EE9EC5">
      <w:pPr>
        <w:snapToGrid w:val="0"/>
        <w:spacing w:line="360" w:lineRule="auto"/>
        <w:ind w:left="479" w:leftChars="228"/>
        <w:jc w:val="left"/>
        <w:textAlignment w:val="baseline"/>
        <w:rPr>
          <w:rStyle w:val="9"/>
          <w:rFonts w:hint="eastAsia" w:ascii="宋体" w:hAnsi="宋体" w:cs="宋体"/>
          <w:sz w:val="24"/>
        </w:rPr>
      </w:pPr>
      <w:r>
        <w:rPr>
          <w:rStyle w:val="9"/>
          <w:rFonts w:hint="eastAsia" w:ascii="宋体" w:hAnsi="宋体" w:cs="宋体"/>
          <w:sz w:val="24"/>
        </w:rPr>
        <w:t>12、其他约定：</w:t>
      </w:r>
      <w:r>
        <w:rPr>
          <w:rStyle w:val="9"/>
          <w:rFonts w:hint="eastAsia" w:ascii="宋体" w:hAnsi="宋体" w:cs="宋体"/>
          <w:sz w:val="24"/>
          <w:u w:val="single"/>
        </w:rPr>
        <w:t xml:space="preserve">      工期</w:t>
      </w:r>
      <w:r>
        <w:rPr>
          <w:rStyle w:val="9"/>
          <w:rFonts w:hint="eastAsia" w:ascii="宋体" w:hAnsi="宋体" w:cs="宋体"/>
          <w:sz w:val="24"/>
        </w:rPr>
        <w:t>为</w:t>
      </w:r>
      <w:r>
        <w:rPr>
          <w:rStyle w:val="9"/>
          <w:rFonts w:hint="eastAsia" w:ascii="宋体" w:hAnsi="宋体" w:cs="宋体"/>
          <w:sz w:val="24"/>
          <w:u w:val="single"/>
        </w:rPr>
        <w:t xml:space="preserve">      </w:t>
      </w:r>
      <w:r>
        <w:rPr>
          <w:rStyle w:val="9"/>
          <w:rFonts w:hint="eastAsia" w:ascii="宋体" w:hAnsi="宋体" w:cs="宋体"/>
          <w:sz w:val="24"/>
        </w:rPr>
        <w:t>年。</w:t>
      </w:r>
    </w:p>
    <w:p w14:paraId="2E38EC45">
      <w:pPr>
        <w:spacing w:line="360" w:lineRule="auto"/>
        <w:jc w:val="left"/>
        <w:rPr>
          <w:rFonts w:hint="eastAsia" w:ascii="宋体" w:hAnsi="宋体" w:cs="宋体"/>
          <w:b/>
          <w:bCs/>
          <w:sz w:val="24"/>
        </w:rPr>
      </w:pPr>
      <w:r>
        <w:rPr>
          <w:rFonts w:hint="eastAsia" w:ascii="宋体" w:hAnsi="宋体" w:cs="宋体"/>
          <w:b/>
          <w:bCs/>
          <w:sz w:val="24"/>
        </w:rPr>
        <w:t>三、质量保修责任</w:t>
      </w:r>
    </w:p>
    <w:p w14:paraId="63D685EF">
      <w:pPr>
        <w:spacing w:line="360" w:lineRule="auto"/>
        <w:ind w:firstLine="481"/>
        <w:jc w:val="left"/>
        <w:rPr>
          <w:rFonts w:hint="eastAsia" w:ascii="宋体" w:hAnsi="宋体" w:cs="宋体"/>
          <w:sz w:val="24"/>
        </w:rPr>
      </w:pPr>
      <w:r>
        <w:rPr>
          <w:rFonts w:hint="eastAsia" w:ascii="宋体" w:hAnsi="宋体" w:cs="宋体"/>
          <w:sz w:val="24"/>
        </w:rPr>
        <w:t>1、属于保修范围和内容的项目，承包人应在接到修理通知之日后7天内派人修理。承包人不在约定期限内派人修理，发包人可委托其他人员修理，保修费用从质量保修金内扣除。</w:t>
      </w:r>
    </w:p>
    <w:p w14:paraId="5D1B0DB9">
      <w:pPr>
        <w:spacing w:line="360" w:lineRule="auto"/>
        <w:ind w:firstLine="481"/>
        <w:jc w:val="left"/>
        <w:rPr>
          <w:rFonts w:hint="eastAsia" w:ascii="宋体" w:hAnsi="宋体" w:cs="宋体"/>
          <w:sz w:val="24"/>
        </w:rPr>
      </w:pPr>
      <w:r>
        <w:rPr>
          <w:rFonts w:hint="eastAsia" w:ascii="宋体" w:hAnsi="宋体" w:cs="宋体"/>
          <w:sz w:val="24"/>
        </w:rPr>
        <w:t>2、发生须紧急抢修事故，承包人接到事故通知后，应立即到达事故现场抢修。非承包人施工质量引起的事故，抢修费用由发包人承担。</w:t>
      </w:r>
    </w:p>
    <w:p w14:paraId="2EB42403">
      <w:pPr>
        <w:spacing w:line="360" w:lineRule="auto"/>
        <w:ind w:firstLine="480" w:firstLineChars="200"/>
        <w:jc w:val="left"/>
        <w:rPr>
          <w:rFonts w:hint="eastAsia" w:ascii="宋体" w:hAnsi="宋体" w:cs="宋体"/>
          <w:sz w:val="24"/>
        </w:rPr>
      </w:pPr>
      <w:r>
        <w:rPr>
          <w:rFonts w:hint="eastAsia" w:ascii="宋体" w:hAnsi="宋体" w:cs="宋体"/>
          <w:sz w:val="24"/>
        </w:rPr>
        <w:t>3、在国家规定的工程合理使用期限内，承包人确保地基基础工程和主体结构的质量。因承包人原因致使工程在合理使用期限内造成人身和财产损害的，承包人应承担损害赔偿责任。</w:t>
      </w:r>
    </w:p>
    <w:p w14:paraId="70E1E18E">
      <w:pPr>
        <w:numPr>
          <w:ilvl w:val="0"/>
          <w:numId w:val="4"/>
        </w:numPr>
        <w:spacing w:line="360" w:lineRule="auto"/>
        <w:jc w:val="left"/>
        <w:rPr>
          <w:rFonts w:hint="eastAsia" w:ascii="宋体" w:hAnsi="宋体" w:cs="宋体"/>
          <w:b/>
          <w:bCs/>
          <w:kern w:val="0"/>
          <w:sz w:val="24"/>
        </w:rPr>
      </w:pPr>
      <w:r>
        <w:rPr>
          <w:rFonts w:hint="eastAsia" w:ascii="宋体" w:hAnsi="宋体" w:cs="宋体"/>
          <w:b/>
          <w:bCs/>
          <w:sz w:val="24"/>
        </w:rPr>
        <w:t>质量保修金的支付</w:t>
      </w:r>
    </w:p>
    <w:p w14:paraId="4897CFAB">
      <w:pPr>
        <w:spacing w:line="360" w:lineRule="auto"/>
        <w:jc w:val="left"/>
        <w:rPr>
          <w:rFonts w:hint="eastAsia" w:ascii="宋体" w:hAnsi="宋体" w:cs="宋体"/>
          <w:kern w:val="0"/>
          <w:sz w:val="24"/>
        </w:rPr>
      </w:pPr>
      <w:r>
        <w:rPr>
          <w:rFonts w:hint="eastAsia" w:ascii="宋体" w:hAnsi="宋体" w:cs="宋体"/>
          <w:kern w:val="0"/>
          <w:sz w:val="24"/>
        </w:rPr>
        <w:t>/</w:t>
      </w:r>
    </w:p>
    <w:p w14:paraId="2A17D65B">
      <w:pPr>
        <w:numPr>
          <w:ilvl w:val="0"/>
          <w:numId w:val="4"/>
        </w:numPr>
        <w:spacing w:line="360" w:lineRule="auto"/>
        <w:jc w:val="left"/>
        <w:rPr>
          <w:rFonts w:hint="eastAsia" w:ascii="宋体" w:hAnsi="宋体" w:cs="宋体"/>
          <w:b/>
          <w:bCs/>
          <w:sz w:val="24"/>
        </w:rPr>
      </w:pPr>
      <w:r>
        <w:rPr>
          <w:rFonts w:hint="eastAsia" w:ascii="宋体" w:hAnsi="宋体" w:cs="宋体"/>
          <w:b/>
          <w:bCs/>
          <w:sz w:val="24"/>
        </w:rPr>
        <w:t>质量保修金的返还</w:t>
      </w:r>
    </w:p>
    <w:p w14:paraId="1D3DFF9C">
      <w:pPr>
        <w:spacing w:line="360" w:lineRule="auto"/>
        <w:jc w:val="left"/>
        <w:rPr>
          <w:rFonts w:hint="eastAsia" w:ascii="宋体" w:hAnsi="宋体" w:cs="宋体"/>
          <w:sz w:val="24"/>
        </w:rPr>
      </w:pPr>
      <w:r>
        <w:rPr>
          <w:rFonts w:hint="eastAsia" w:ascii="宋体" w:hAnsi="宋体" w:cs="宋体"/>
          <w:sz w:val="24"/>
        </w:rPr>
        <w:t>发包人在质量保修期满后14天内，将剩余保修金返还承包人。</w:t>
      </w:r>
    </w:p>
    <w:p w14:paraId="168A5542">
      <w:pPr>
        <w:spacing w:line="360" w:lineRule="auto"/>
        <w:jc w:val="left"/>
        <w:rPr>
          <w:rFonts w:hint="eastAsia" w:ascii="宋体" w:hAnsi="宋体" w:cs="宋体"/>
          <w:sz w:val="24"/>
        </w:rPr>
      </w:pPr>
      <w:r>
        <w:rPr>
          <w:rFonts w:hint="eastAsia" w:ascii="宋体" w:hAnsi="宋体" w:cs="宋体"/>
          <w:b/>
          <w:bCs/>
          <w:sz w:val="24"/>
        </w:rPr>
        <w:t>六、其他</w:t>
      </w:r>
    </w:p>
    <w:p w14:paraId="18D65840">
      <w:pPr>
        <w:spacing w:line="360" w:lineRule="auto"/>
        <w:ind w:firstLine="200"/>
        <w:jc w:val="left"/>
        <w:rPr>
          <w:rFonts w:hint="eastAsia" w:ascii="宋体" w:hAnsi="宋体" w:cs="宋体"/>
          <w:sz w:val="24"/>
        </w:rPr>
      </w:pPr>
      <w:r>
        <w:rPr>
          <w:rFonts w:hint="eastAsia" w:ascii="宋体" w:hAnsi="宋体" w:cs="宋体"/>
          <w:sz w:val="24"/>
        </w:rPr>
        <w:t>双方约定的其他工程质量保修事项：</w:t>
      </w:r>
    </w:p>
    <w:p w14:paraId="099FF5E2">
      <w:pPr>
        <w:spacing w:line="360" w:lineRule="auto"/>
        <w:ind w:left="240" w:hanging="240" w:hangingChars="100"/>
        <w:jc w:val="left"/>
        <w:rPr>
          <w:rFonts w:hint="eastAsia" w:ascii="宋体" w:hAnsi="宋体" w:cs="宋体"/>
          <w:sz w:val="24"/>
        </w:rPr>
      </w:pPr>
      <w:r>
        <w:rPr>
          <w:rFonts w:hint="eastAsia" w:ascii="宋体" w:hAnsi="宋体" w:cs="宋体"/>
          <w:sz w:val="24"/>
        </w:rPr>
        <w:t>______________________________________________________________本工程质量保修书为施工合同的附件，由施工合同发包人、承包人双方共同签订。</w:t>
      </w:r>
    </w:p>
    <w:p w14:paraId="6961547A">
      <w:pPr>
        <w:spacing w:line="360" w:lineRule="auto"/>
        <w:ind w:left="240" w:hanging="240" w:hangingChars="100"/>
        <w:jc w:val="left"/>
        <w:rPr>
          <w:rFonts w:hint="eastAsia" w:ascii="宋体" w:hAnsi="宋体" w:cs="宋体"/>
          <w:sz w:val="24"/>
        </w:rPr>
      </w:pPr>
    </w:p>
    <w:p w14:paraId="55A696A4">
      <w:pPr>
        <w:spacing w:line="360" w:lineRule="auto"/>
        <w:ind w:firstLine="200"/>
        <w:jc w:val="left"/>
        <w:rPr>
          <w:rFonts w:hint="eastAsia" w:ascii="宋体" w:hAnsi="宋体" w:cs="宋体"/>
          <w:sz w:val="24"/>
        </w:rPr>
      </w:pPr>
      <w:r>
        <w:rPr>
          <w:rFonts w:hint="eastAsia" w:ascii="宋体" w:hAnsi="宋体" w:cs="宋体"/>
          <w:sz w:val="24"/>
        </w:rPr>
        <w:t>发包人（公章）：______________           承包人（公章）：____________</w:t>
      </w:r>
    </w:p>
    <w:p w14:paraId="424C6421">
      <w:pPr>
        <w:spacing w:line="360" w:lineRule="auto"/>
        <w:ind w:firstLine="200"/>
        <w:jc w:val="left"/>
        <w:rPr>
          <w:rFonts w:hint="eastAsia" w:ascii="宋体" w:hAnsi="宋体" w:cs="宋体"/>
          <w:sz w:val="24"/>
        </w:rPr>
      </w:pPr>
      <w:r>
        <w:rPr>
          <w:rFonts w:hint="eastAsia" w:ascii="宋体" w:hAnsi="宋体" w:cs="宋体"/>
          <w:sz w:val="24"/>
        </w:rPr>
        <w:t>法定代表人（签字）：法定代表人（签字）：</w:t>
      </w:r>
    </w:p>
    <w:p w14:paraId="59A8C46C">
      <w:pPr>
        <w:adjustRightInd w:val="0"/>
        <w:snapToGrid w:val="0"/>
        <w:spacing w:line="400" w:lineRule="exact"/>
        <w:ind w:firstLine="475" w:firstLineChars="198"/>
        <w:rPr>
          <w:rFonts w:ascii="宋体" w:hAnsi="宋体" w:cs="宋体"/>
          <w:szCs w:val="22"/>
        </w:rPr>
      </w:pPr>
      <w:r>
        <w:rPr>
          <w:rFonts w:hint="eastAsia" w:ascii="宋体" w:hAnsi="宋体" w:cs="宋体"/>
          <w:sz w:val="24"/>
        </w:rPr>
        <w:t>_____年_____月_____日 _____ 年_____月_____日</w:t>
      </w:r>
      <w:r>
        <w:rPr>
          <w:rFonts w:hint="eastAsia" w:ascii="宋体" w:hAnsi="宋体" w:cs="宋体"/>
          <w:szCs w:val="22"/>
        </w:rPr>
        <w:t xml:space="preserve"> </w:t>
      </w:r>
      <w:r>
        <w:rPr>
          <w:rFonts w:hint="eastAsia" w:ascii="宋体" w:hAnsi="宋体" w:cs="宋体"/>
        </w:rPr>
        <w:t xml:space="preserve">  </w:t>
      </w:r>
    </w:p>
    <w:p w14:paraId="2FB3F637">
      <w:pPr>
        <w:jc w:val="center"/>
        <w:outlineLvl w:val="0"/>
        <w:rPr>
          <w:rFonts w:asciiTheme="minorEastAsia" w:hAnsiTheme="minorEastAsia" w:eastAsiaTheme="minorEastAsia"/>
          <w:bCs/>
          <w:color w:val="000000"/>
          <w:sz w:val="28"/>
          <w:szCs w:val="28"/>
        </w:rPr>
      </w:pPr>
    </w:p>
    <w:p w14:paraId="34C1008B">
      <w:pPr>
        <w:pStyle w:val="5"/>
        <w:rPr>
          <w:rFonts w:asciiTheme="minorEastAsia" w:hAnsiTheme="minorEastAsia" w:eastAsiaTheme="minorEastAsia"/>
        </w:rPr>
      </w:pPr>
    </w:p>
    <w:p w14:paraId="1A9F69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764AF"/>
    <w:multiLevelType w:val="singleLevel"/>
    <w:tmpl w:val="D2B764AF"/>
    <w:lvl w:ilvl="0" w:tentative="0">
      <w:start w:val="2"/>
      <w:numFmt w:val="chineseCounting"/>
      <w:suff w:val="space"/>
      <w:lvlText w:val="第%1部分"/>
      <w:lvlJc w:val="left"/>
      <w:rPr>
        <w:rFonts w:hint="eastAsia"/>
      </w:rPr>
    </w:lvl>
  </w:abstractNum>
  <w:abstractNum w:abstractNumId="1">
    <w:nsid w:val="E89E4AAD"/>
    <w:multiLevelType w:val="singleLevel"/>
    <w:tmpl w:val="E89E4AAD"/>
    <w:lvl w:ilvl="0" w:tentative="0">
      <w:start w:val="1"/>
      <w:numFmt w:val="decimal"/>
      <w:suff w:val="nothing"/>
      <w:lvlText w:val="（%1）"/>
      <w:lvlJc w:val="left"/>
    </w:lvl>
  </w:abstractNum>
  <w:abstractNum w:abstractNumId="2">
    <w:nsid w:val="0000000C"/>
    <w:multiLevelType w:val="multilevel"/>
    <w:tmpl w:val="0000000C"/>
    <w:lvl w:ilvl="0" w:tentative="0">
      <w:start w:val="1"/>
      <w:numFmt w:val="bullet"/>
      <w:lvlText w:val=""/>
      <w:lvlJc w:val="left"/>
      <w:pPr>
        <w:tabs>
          <w:tab w:val="left" w:pos="420"/>
        </w:tabs>
        <w:ind w:left="42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3">
    <w:nsid w:val="579B0F6F"/>
    <w:multiLevelType w:val="singleLevel"/>
    <w:tmpl w:val="579B0F6F"/>
    <w:lvl w:ilvl="0" w:tentative="0">
      <w:start w:val="4"/>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c1YzZlNTBiYmEwZjFlN2I0ZTRmZWE1ZWFlY2QifQ=="/>
  </w:docVars>
  <w:rsids>
    <w:rsidRoot w:val="00000000"/>
    <w:rsid w:val="19050C9B"/>
    <w:rsid w:val="23797BAD"/>
    <w:rsid w:val="5BEC0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sz w:val="24"/>
    </w:rPr>
  </w:style>
  <w:style w:type="paragraph" w:styleId="4">
    <w:name w:val="Plain Text"/>
    <w:basedOn w:val="1"/>
    <w:qFormat/>
    <w:uiPriority w:val="0"/>
    <w:rPr>
      <w:rFonts w:ascii="宋体" w:hAnsi="Courier New"/>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Indent 3"/>
    <w:basedOn w:val="1"/>
    <w:semiHidden/>
    <w:unhideWhenUsed/>
    <w:qFormat/>
    <w:uiPriority w:val="0"/>
    <w:pPr>
      <w:spacing w:after="120"/>
      <w:ind w:left="420" w:leftChars="200"/>
    </w:pPr>
    <w:rPr>
      <w:sz w:val="16"/>
      <w:szCs w:val="16"/>
    </w:rPr>
  </w:style>
  <w:style w:type="character" w:customStyle="1" w:styleId="9">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10504</Words>
  <Characters>11468</Characters>
  <Lines>0</Lines>
  <Paragraphs>0</Paragraphs>
  <TotalTime>9</TotalTime>
  <ScaleCrop>false</ScaleCrop>
  <LinksUpToDate>false</LinksUpToDate>
  <CharactersWithSpaces>12053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2024-07-02T02:00:00Z</dcterms:created>
  <dc:creator>dyysn</dc:creator>
  <cp:lastModifiedBy>柠檬檬</cp:lastModifiedBy>
  <dcterms:modified xsi:type="dcterms:W3CDTF">2024-11-25T15:10:49Z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C5AC7109ECF84F66AFAC78815B6042AD_12</vt:lpwstr>
  </property>
</Properties>
</file>