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版本号：241212002</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中医药创新传承基地建设项目培训用具项目(二次)</w:t>
      </w:r>
    </w:p>
    <w:p>
      <w:pPr>
        <w:pStyle w:val="null3"/>
        <w:jc w:val="center"/>
        <w:outlineLvl w:val="2"/>
      </w:pPr>
      <w:r>
        <w:rPr>
          <w:sz w:val="28"/>
          <w:b/>
        </w:rPr>
        <w:t>采购项目编号：</w:t>
      </w:r>
      <w:r>
        <w:rPr>
          <w:sz w:val="28"/>
          <w:b/>
        </w:rPr>
        <w:t>SCZE2024-ZB-2413-001（R)</w:t>
      </w:r>
      <w:r>
        <w:br/>
      </w:r>
      <w:r>
        <w:br/>
      </w:r>
      <w:r>
        <w:br/>
      </w:r>
    </w:p>
    <w:p>
      <w:pPr>
        <w:pStyle w:val="null3"/>
        <w:jc w:val="center"/>
        <w:outlineLvl w:val="2"/>
      </w:pPr>
      <w:r>
        <w:rPr>
          <w:sz w:val="28"/>
          <w:b/>
        </w:rPr>
        <w:t>北京中医药大学孙思邈医院</w:t>
      </w:r>
    </w:p>
    <w:p>
      <w:pPr>
        <w:pStyle w:val="null3"/>
        <w:jc w:val="center"/>
        <w:outlineLvl w:val="2"/>
      </w:pPr>
      <w:r>
        <w:rPr>
          <w:sz w:val="28"/>
          <w:b/>
        </w:rPr>
        <w:t>陕西省采购招标有限责任公司</w:t>
      </w:r>
      <w:r>
        <w:rPr>
          <w:sz w:val="28"/>
          <w:b/>
        </w:rPr>
        <w:t>共同编制</w:t>
      </w:r>
    </w:p>
    <w:p>
      <w:pPr>
        <w:pStyle w:val="null3"/>
        <w:jc w:val="center"/>
        <w:outlineLvl w:val="2"/>
      </w:pPr>
      <w:r>
        <w:rPr>
          <w:sz w:val="28"/>
          <w:b/>
        </w:rPr>
        <w:t>2024年12月12日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陕西省采购招标有限责任公司</w:t>
      </w:r>
      <w:r>
        <w:rPr/>
        <w:t>（以下简称“代理机构”）受</w:t>
      </w:r>
      <w:r>
        <w:rPr/>
        <w:t>北京中医药大学孙思邈医院</w:t>
      </w:r>
      <w:r>
        <w:rPr/>
        <w:t>委托，拟对</w:t>
      </w:r>
      <w:r>
        <w:rPr/>
        <w:t>中医药创新传承基地建设项目培训用具项目(二次)</w:t>
      </w:r>
      <w:r>
        <w:rPr/>
        <w:t>进行国内公开招标，兹邀请符合本次招标要求的供应商参加投标。</w:t>
      </w:r>
    </w:p>
    <w:p>
      <w:pPr>
        <w:pStyle w:val="null3"/>
        <w:outlineLvl w:val="2"/>
      </w:pPr>
      <w:r>
        <w:rPr>
          <w:sz w:val="28"/>
          <w:b/>
        </w:rPr>
        <w:t>一、采购项目编号：</w:t>
      </w:r>
      <w:r>
        <w:rPr>
          <w:sz w:val="28"/>
          <w:b/>
        </w:rPr>
        <w:t>SCZE2024-ZB-2413-001（R)</w:t>
      </w:r>
    </w:p>
    <w:p>
      <w:pPr>
        <w:pStyle w:val="null3"/>
        <w:outlineLvl w:val="2"/>
      </w:pPr>
      <w:r>
        <w:rPr>
          <w:sz w:val="28"/>
          <w:b/>
        </w:rPr>
        <w:t>二、采购项目名称：</w:t>
      </w:r>
      <w:r>
        <w:rPr>
          <w:sz w:val="28"/>
          <w:b/>
        </w:rPr>
        <w:t>中医药创新传承基地建设项目培训用具项目(二次)</w:t>
      </w:r>
    </w:p>
    <w:p>
      <w:pPr>
        <w:pStyle w:val="null3"/>
        <w:outlineLvl w:val="2"/>
      </w:pPr>
      <w:r>
        <w:rPr>
          <w:sz w:val="28"/>
          <w:b/>
        </w:rPr>
        <w:t>三、招标项目简介</w:t>
      </w:r>
    </w:p>
    <w:p>
      <w:pPr>
        <w:pStyle w:val="null3"/>
        <w:ind w:firstLine="480"/>
      </w:pPr>
      <w:r>
        <w:rPr/>
        <w:t>中医药创新传承基地建设项目培训用具项目</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采购包1（中医药创新传承基地建设项目培训用具项目（第一包））：属于专门面向中小企业采购。</w:t>
      </w:r>
    </w:p>
    <w:p>
      <w:pPr>
        <w:pStyle w:val="null3"/>
        <w:ind w:firstLine="480"/>
      </w:pPr>
      <w:r>
        <w:rPr/>
        <w:t>（三）本项目的特定资格要求：</w:t>
      </w:r>
    </w:p>
    <w:p>
      <w:pPr>
        <w:pStyle w:val="null3"/>
      </w:pPr>
      <w:r>
        <w:rPr/>
        <w:t>采购包1：</w:t>
      </w:r>
    </w:p>
    <w:p>
      <w:pPr>
        <w:pStyle w:val="null3"/>
      </w:pPr>
      <w:r>
        <w:rPr/>
        <w:t>1、信用要求：供应商在递交投标文件截止时间前被“信用中国” 网站（www.creditchina.gov.cn）和中国政府采购网（www.ccgp.gov.cn）上被列入失信被执行人、重大税收违法失信主体、政府采购严重违法失信行为记录名单的，不得参加本次采购活动 ：信用要求：供应商在递交投标文件截止时间前被“信用中国” 网站（www.creditchina.gov.cn）和中国政府采购网（www.ccgp.gov.cn）上被列入失信被执行人、重大税收违法失信主体、政府采购严重违法失信行为记录名单的，不得参加本次采购活动</w:t>
      </w:r>
    </w:p>
    <w:p>
      <w:pPr>
        <w:pStyle w:val="null3"/>
      </w:pPr>
      <w:r>
        <w:rPr/>
        <w:t>2、供应商不得存在下列情形之一： （1）单位负责人为同一人或者存在直接控股、管理关系的不同供应商，不得参加本次采购活动；（2）为本项目提供整体设计、规范编制或者项目管理、监理、检测等服务的供应商，不得再参加该采购项目的其他采购活动。：供应商不得存在下列情形之一： （1）单位负责人为同一人或者存在直接控股、管理关系的不同供应商，不得参加本次采购活动；（2）为本项目提供整体设计、规范编制或者项目管理、监理、检测等服务的供应商，不得再参加该采购项目的其他采购活动。</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北京中医药大学孙思邈医院</w:t>
      </w:r>
    </w:p>
    <w:p>
      <w:pPr>
        <w:pStyle w:val="null3"/>
      </w:pPr>
      <w:r>
        <w:rPr/>
        <w:t xml:space="preserve"> 地址： </w:t>
      </w:r>
      <w:r>
        <w:rPr/>
        <w:t>陕西省铜川市新区长虹北路26号</w:t>
      </w:r>
    </w:p>
    <w:p>
      <w:pPr>
        <w:pStyle w:val="null3"/>
      </w:pPr>
      <w:r>
        <w:rPr/>
        <w:t xml:space="preserve"> 邮编： </w:t>
      </w:r>
      <w:r>
        <w:rPr/>
        <w:t>727000</w:t>
      </w:r>
    </w:p>
    <w:p>
      <w:pPr>
        <w:pStyle w:val="null3"/>
      </w:pPr>
      <w:r>
        <w:rPr/>
        <w:t xml:space="preserve"> 联系人： </w:t>
      </w:r>
      <w:r>
        <w:rPr/>
        <w:t>赵工</w:t>
      </w:r>
    </w:p>
    <w:p>
      <w:pPr>
        <w:pStyle w:val="null3"/>
      </w:pPr>
      <w:r>
        <w:rPr/>
        <w:t xml:space="preserve"> 联系电话： </w:t>
      </w:r>
      <w:r>
        <w:rPr/>
        <w:t>0919-8181243</w:t>
      </w:r>
    </w:p>
    <w:p>
      <w:pPr>
        <w:pStyle w:val="null3"/>
        <w:outlineLvl w:val="2"/>
      </w:pPr>
      <w:r>
        <w:rPr>
          <w:sz w:val="28"/>
          <w:b/>
        </w:rPr>
        <w:t>代理机构：</w:t>
      </w:r>
      <w:r>
        <w:rPr>
          <w:sz w:val="28"/>
          <w:b/>
        </w:rPr>
        <w:t>陕西省采购招标有限责任公司</w:t>
      </w:r>
    </w:p>
    <w:p>
      <w:pPr>
        <w:pStyle w:val="null3"/>
      </w:pPr>
      <w:r>
        <w:rPr/>
        <w:t xml:space="preserve"> 地址： </w:t>
      </w:r>
      <w:r>
        <w:rPr/>
        <w:t>陕西省西安市新城区西五路12号</w:t>
      </w:r>
    </w:p>
    <w:p>
      <w:pPr>
        <w:pStyle w:val="null3"/>
      </w:pPr>
      <w:r>
        <w:rPr/>
        <w:t xml:space="preserve"> 邮编： </w:t>
      </w:r>
      <w:r>
        <w:rPr/>
        <w:t>710000</w:t>
      </w:r>
    </w:p>
    <w:p>
      <w:pPr>
        <w:pStyle w:val="null3"/>
      </w:pPr>
      <w:r>
        <w:rPr/>
        <w:t xml:space="preserve"> 联系人： </w:t>
      </w:r>
      <w:r>
        <w:rPr/>
        <w:t>张怡、马超</w:t>
      </w:r>
    </w:p>
    <w:p>
      <w:pPr>
        <w:pStyle w:val="null3"/>
      </w:pPr>
      <w:r>
        <w:rPr/>
        <w:t xml:space="preserve"> 联系电话： </w:t>
      </w:r>
      <w:r>
        <w:rPr/>
        <w:t>029-88490543</w:t>
      </w:r>
    </w:p>
    <w:p>
      <w:pPr>
        <w:pStyle w:val="null3"/>
        <w:outlineLvl w:val="2"/>
      </w:pPr>
      <w:r>
        <w:rPr>
          <w:sz w:val="28"/>
          <w:b/>
        </w:rPr>
        <w:t>采购监督机构：</w:t>
      </w:r>
      <w:r>
        <w:rPr>
          <w:sz w:val="28"/>
          <w:b/>
        </w:rPr>
        <w:t>铜川市财政局政府采购管理科</w:t>
      </w:r>
    </w:p>
    <w:p>
      <w:pPr>
        <w:pStyle w:val="null3"/>
        <w:ind w:firstLine="480"/>
      </w:pPr>
      <w:r>
        <w:rPr/>
        <w:t>联系人：</w:t>
      </w:r>
      <w:r>
        <w:rPr/>
        <w:t>寇老师</w:t>
      </w:r>
    </w:p>
    <w:p>
      <w:pPr>
        <w:pStyle w:val="null3"/>
        <w:ind w:firstLine="480"/>
      </w:pPr>
      <w:r>
        <w:rPr/>
        <w:t>联系电话：</w:t>
      </w:r>
      <w:r>
        <w:rPr/>
        <w:t>0919-3281620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采购包1：736,730.00元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多媒体白板1、多媒体白板2、多媒体白板3</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依据国家确定的认证机构出具的、处于有效期之内的节能产品认证证书，对获得证书的产品实施政府优先采购。</w:t>
            </w:r>
            <w:r>
              <w:rPr/>
              <w:t>产品属于节能产品政府采购品目清单中应优先采购的产品范围，本项目采购的</w:t>
            </w:r>
            <w:r>
              <w:rPr/>
              <w:t>依据国家确定的认证机构出具的、处于有效期之内的环境标志产品认证证书，对获得证书的产品实施优先强制采购。</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代理服务费收费标准：代理服务费参照《国家计委关于印发&lt;招标代理服务收费管理暂行办法&gt;的通知》（计价格[2002]1980号）规定标准按标段收取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北京中医药大学孙思邈医院</w:t>
      </w:r>
      <w:r>
        <w:rPr/>
        <w:t>和</w:t>
      </w:r>
      <w:r>
        <w:rPr/>
        <w:t>陕西省采购招标有限责任公司</w:t>
      </w:r>
      <w:r>
        <w:rPr/>
        <w:t>享有。对招标文件中供应商参加本次政府采购活动应当具备的条件，招标项目技术、服务、商务及其他要求，评标细则及标准由</w:t>
      </w:r>
      <w:r>
        <w:rPr/>
        <w:t>北京中医药大学孙思邈医院</w:t>
      </w:r>
      <w:r>
        <w:rPr/>
        <w:t>负责解释。除上述招标文件内容，其他内容由</w:t>
      </w:r>
      <w:r>
        <w:rPr/>
        <w:t>陕西省采购招标有限责任公司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北京中医药大学孙思邈医院</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陕西省采购招标有限责任公司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验收：乙方完成服务内容后，向甲方提出验收申请，甲方接到乙方验收申请后组织验收（必要时可聘请相应专家或委托相应部门验收），验收合格后，出具使用验收合格证明。2、最终验收：最终验收结果作为付款依据，乙方填写验收单，并向甲方提交实施过程中的所有资料（包含但不限于产品合格证、保修卡、使用说明、培训记录），以便甲方日后管理和维护。3、验收依据：合同文本、合同附件、招标文件、投标文件、国内相应的标准、规范。</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陕西省采购招标有限责任公司</w:t>
      </w:r>
      <w:r>
        <w:rPr/>
        <w:t xml:space="preserve"> 负责答复；供应商对除采购需求外的采购文件的询问、质疑由</w:t>
      </w:r>
      <w:r>
        <w:rPr/>
        <w:t>陕西省采购招标有限责任公司</w:t>
      </w:r>
      <w:r>
        <w:rPr/>
        <w:t xml:space="preserve"> 负责答复；供应商对采购过程、采购结果的询问、质疑由 </w:t>
      </w:r>
      <w:r>
        <w:rPr/>
        <w:t>陕西省采购招标有限责任公司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联系人：综合办公室</w:t>
      </w:r>
    </w:p>
    <w:p>
      <w:pPr>
        <w:pStyle w:val="null3"/>
      </w:pPr>
      <w:r>
        <w:rPr/>
        <w:t>联系电话：029-85235014</w:t>
      </w:r>
    </w:p>
    <w:p>
      <w:pPr>
        <w:pStyle w:val="null3"/>
      </w:pPr>
      <w:r>
        <w:rPr/>
        <w:t>地址：西安市高新二路2号山西证券大厦8层</w:t>
      </w:r>
    </w:p>
    <w:p>
      <w:pPr>
        <w:pStyle w:val="null3"/>
      </w:pPr>
      <w:r>
        <w:rPr/>
        <w:t>邮编：710000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北京中医药大学孙思邈医院中医药创新传承基地建设项目培训用具项目</w:t>
      </w:r>
    </w:p>
    <w:p>
      <w:pPr>
        <w:pStyle w:val="null3"/>
        <w:outlineLvl w:val="2"/>
      </w:pPr>
      <w:r>
        <w:rPr>
          <w:sz w:val="28"/>
          <w:b/>
        </w:rPr>
        <w:t>3.2采购内容</w:t>
      </w:r>
    </w:p>
    <w:p>
      <w:pPr>
        <w:pStyle w:val="null3"/>
      </w:pPr>
      <w:r>
        <w:rPr/>
        <w:t>采购包1：</w:t>
      </w:r>
    </w:p>
    <w:p>
      <w:pPr>
        <w:pStyle w:val="null3"/>
      </w:pPr>
      <w:r>
        <w:rPr/>
        <w:t>采购包预算金额（元）: 736,730.00</w:t>
      </w:r>
    </w:p>
    <w:p>
      <w:pPr>
        <w:pStyle w:val="null3"/>
      </w:pPr>
      <w:r>
        <w:rPr/>
        <w:t>采购包最高限价（元）: 736,730.00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教室用课桌</w:t>
            </w:r>
          </w:p>
        </w:tc>
        <w:tc>
          <w:tcPr>
            <w:tcW w:type="dxa" w:w="831"/>
          </w:tcPr>
          <w:p>
            <w:pPr>
              <w:pStyle w:val="null3"/>
              <w:jc w:val="right"/>
            </w:pPr>
            <w:r>
              <w:rPr/>
              <w:t>101.00</w:t>
            </w:r>
          </w:p>
        </w:tc>
        <w:tc>
          <w:tcPr>
            <w:tcW w:type="dxa" w:w="831"/>
          </w:tcPr>
          <w:p>
            <w:pPr>
              <w:pStyle w:val="null3"/>
              <w:jc w:val="right"/>
            </w:pPr>
            <w:r>
              <w:rPr/>
              <w:t>151,500.00</w:t>
            </w:r>
          </w:p>
        </w:tc>
        <w:tc>
          <w:tcPr>
            <w:tcW w:type="dxa" w:w="831"/>
          </w:tcPr>
          <w:p>
            <w:pPr>
              <w:pStyle w:val="null3"/>
            </w:pPr>
            <w:r>
              <w:rPr/>
              <w:t>张</w:t>
            </w:r>
          </w:p>
        </w:tc>
        <w:tc>
          <w:tcPr>
            <w:tcW w:type="dxa" w:w="831"/>
          </w:tcPr>
          <w:p>
            <w:pPr>
              <w:pStyle w:val="null3"/>
            </w:pPr>
            <w:r>
              <w:rPr/>
              <w:t>工业</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c>
          <w:tcPr>
            <w:tcW w:type="dxa" w:w="831"/>
          </w:tcPr>
          <w:p>
            <w:pPr>
              <w:pStyle w:val="null3"/>
            </w:pPr>
            <w:r>
              <w:rPr/>
              <w:t>是</w:t>
            </w:r>
          </w:p>
        </w:tc>
      </w:tr>
      <w:tr>
        <w:tc>
          <w:tcPr>
            <w:tcW w:type="dxa" w:w="831"/>
          </w:tcPr>
          <w:p>
            <w:pPr>
              <w:pStyle w:val="null3"/>
            </w:pPr>
            <w:r>
              <w:rPr/>
              <w:t>2</w:t>
            </w:r>
          </w:p>
        </w:tc>
        <w:tc>
          <w:tcPr>
            <w:tcW w:type="dxa" w:w="831"/>
          </w:tcPr>
          <w:p>
            <w:pPr>
              <w:pStyle w:val="null3"/>
            </w:pPr>
            <w:r>
              <w:rPr/>
              <w:t>教室用桌子</w:t>
            </w:r>
          </w:p>
        </w:tc>
        <w:tc>
          <w:tcPr>
            <w:tcW w:type="dxa" w:w="831"/>
          </w:tcPr>
          <w:p>
            <w:pPr>
              <w:pStyle w:val="null3"/>
              <w:jc w:val="right"/>
            </w:pPr>
            <w:r>
              <w:rPr/>
              <w:t>1.00</w:t>
            </w:r>
          </w:p>
        </w:tc>
        <w:tc>
          <w:tcPr>
            <w:tcW w:type="dxa" w:w="831"/>
          </w:tcPr>
          <w:p>
            <w:pPr>
              <w:pStyle w:val="null3"/>
              <w:jc w:val="right"/>
            </w:pPr>
            <w:r>
              <w:rPr/>
              <w:t>500.00</w:t>
            </w:r>
          </w:p>
        </w:tc>
        <w:tc>
          <w:tcPr>
            <w:tcW w:type="dxa" w:w="831"/>
          </w:tcPr>
          <w:p>
            <w:pPr>
              <w:pStyle w:val="null3"/>
            </w:pPr>
            <w:r>
              <w:rPr/>
              <w:t>个</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是</w:t>
            </w:r>
          </w:p>
        </w:tc>
      </w:tr>
      <w:tr>
        <w:tc>
          <w:tcPr>
            <w:tcW w:type="dxa" w:w="831"/>
          </w:tcPr>
          <w:p>
            <w:pPr>
              <w:pStyle w:val="null3"/>
            </w:pPr>
            <w:r>
              <w:rPr/>
              <w:t>3</w:t>
            </w:r>
          </w:p>
        </w:tc>
        <w:tc>
          <w:tcPr>
            <w:tcW w:type="dxa" w:w="831"/>
          </w:tcPr>
          <w:p>
            <w:pPr>
              <w:pStyle w:val="null3"/>
            </w:pPr>
            <w:r>
              <w:rPr/>
              <w:t>折叠条桌 带轮子</w:t>
            </w:r>
          </w:p>
        </w:tc>
        <w:tc>
          <w:tcPr>
            <w:tcW w:type="dxa" w:w="831"/>
          </w:tcPr>
          <w:p>
            <w:pPr>
              <w:pStyle w:val="null3"/>
              <w:jc w:val="right"/>
            </w:pPr>
            <w:r>
              <w:rPr/>
              <w:t>16.00</w:t>
            </w:r>
          </w:p>
        </w:tc>
        <w:tc>
          <w:tcPr>
            <w:tcW w:type="dxa" w:w="831"/>
          </w:tcPr>
          <w:p>
            <w:pPr>
              <w:pStyle w:val="null3"/>
              <w:jc w:val="right"/>
            </w:pPr>
            <w:r>
              <w:rPr/>
              <w:t>13,600.00</w:t>
            </w:r>
          </w:p>
        </w:tc>
        <w:tc>
          <w:tcPr>
            <w:tcW w:type="dxa" w:w="831"/>
          </w:tcPr>
          <w:p>
            <w:pPr>
              <w:pStyle w:val="null3"/>
            </w:pPr>
            <w:r>
              <w:rPr/>
              <w:t>张</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是</w:t>
            </w:r>
          </w:p>
        </w:tc>
      </w:tr>
      <w:tr>
        <w:tc>
          <w:tcPr>
            <w:tcW w:type="dxa" w:w="831"/>
          </w:tcPr>
          <w:p>
            <w:pPr>
              <w:pStyle w:val="null3"/>
            </w:pPr>
            <w:r>
              <w:rPr/>
              <w:t>4</w:t>
            </w:r>
          </w:p>
        </w:tc>
        <w:tc>
          <w:tcPr>
            <w:tcW w:type="dxa" w:w="831"/>
          </w:tcPr>
          <w:p>
            <w:pPr>
              <w:pStyle w:val="null3"/>
            </w:pPr>
            <w:r>
              <w:rPr/>
              <w:t>研讨桌 （带弧度）</w:t>
            </w:r>
          </w:p>
        </w:tc>
        <w:tc>
          <w:tcPr>
            <w:tcW w:type="dxa" w:w="831"/>
          </w:tcPr>
          <w:p>
            <w:pPr>
              <w:pStyle w:val="null3"/>
              <w:jc w:val="right"/>
            </w:pPr>
            <w:r>
              <w:rPr/>
              <w:t>2.00</w:t>
            </w:r>
          </w:p>
        </w:tc>
        <w:tc>
          <w:tcPr>
            <w:tcW w:type="dxa" w:w="831"/>
          </w:tcPr>
          <w:p>
            <w:pPr>
              <w:pStyle w:val="null3"/>
              <w:jc w:val="right"/>
            </w:pPr>
            <w:r>
              <w:rPr/>
              <w:t>14,000.00</w:t>
            </w:r>
          </w:p>
        </w:tc>
        <w:tc>
          <w:tcPr>
            <w:tcW w:type="dxa" w:w="831"/>
          </w:tcPr>
          <w:p>
            <w:pPr>
              <w:pStyle w:val="null3"/>
            </w:pPr>
            <w:r>
              <w:rPr/>
              <w:t>套</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是</w:t>
            </w:r>
          </w:p>
        </w:tc>
      </w:tr>
      <w:tr>
        <w:tc>
          <w:tcPr>
            <w:tcW w:type="dxa" w:w="831"/>
          </w:tcPr>
          <w:p>
            <w:pPr>
              <w:pStyle w:val="null3"/>
            </w:pPr>
            <w:r>
              <w:rPr/>
              <w:t>5</w:t>
            </w:r>
          </w:p>
        </w:tc>
        <w:tc>
          <w:tcPr>
            <w:tcW w:type="dxa" w:w="831"/>
          </w:tcPr>
          <w:p>
            <w:pPr>
              <w:pStyle w:val="null3"/>
            </w:pPr>
            <w:r>
              <w:rPr/>
              <w:t>主席台桌子</w:t>
            </w:r>
          </w:p>
        </w:tc>
        <w:tc>
          <w:tcPr>
            <w:tcW w:type="dxa" w:w="831"/>
          </w:tcPr>
          <w:p>
            <w:pPr>
              <w:pStyle w:val="null3"/>
              <w:jc w:val="right"/>
            </w:pPr>
            <w:r>
              <w:rPr/>
              <w:t>3.00</w:t>
            </w:r>
          </w:p>
        </w:tc>
        <w:tc>
          <w:tcPr>
            <w:tcW w:type="dxa" w:w="831"/>
          </w:tcPr>
          <w:p>
            <w:pPr>
              <w:pStyle w:val="null3"/>
              <w:jc w:val="right"/>
            </w:pPr>
            <w:r>
              <w:rPr/>
              <w:t>3,600.00</w:t>
            </w:r>
          </w:p>
        </w:tc>
        <w:tc>
          <w:tcPr>
            <w:tcW w:type="dxa" w:w="831"/>
          </w:tcPr>
          <w:p>
            <w:pPr>
              <w:pStyle w:val="null3"/>
            </w:pPr>
            <w:r>
              <w:rPr/>
              <w:t>张</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是</w:t>
            </w:r>
          </w:p>
        </w:tc>
      </w:tr>
      <w:tr>
        <w:tc>
          <w:tcPr>
            <w:tcW w:type="dxa" w:w="831"/>
          </w:tcPr>
          <w:p>
            <w:pPr>
              <w:pStyle w:val="null3"/>
            </w:pPr>
            <w:r>
              <w:rPr/>
              <w:t>6</w:t>
            </w:r>
          </w:p>
        </w:tc>
        <w:tc>
          <w:tcPr>
            <w:tcW w:type="dxa" w:w="831"/>
          </w:tcPr>
          <w:p>
            <w:pPr>
              <w:pStyle w:val="null3"/>
            </w:pPr>
            <w:r>
              <w:rPr/>
              <w:t>主席台桌子</w:t>
            </w:r>
          </w:p>
        </w:tc>
        <w:tc>
          <w:tcPr>
            <w:tcW w:type="dxa" w:w="831"/>
          </w:tcPr>
          <w:p>
            <w:pPr>
              <w:pStyle w:val="null3"/>
              <w:jc w:val="right"/>
            </w:pPr>
            <w:r>
              <w:rPr/>
              <w:t>1.00</w:t>
            </w:r>
          </w:p>
        </w:tc>
        <w:tc>
          <w:tcPr>
            <w:tcW w:type="dxa" w:w="831"/>
          </w:tcPr>
          <w:p>
            <w:pPr>
              <w:pStyle w:val="null3"/>
              <w:jc w:val="right"/>
            </w:pPr>
            <w:r>
              <w:rPr/>
              <w:t>1,500.00</w:t>
            </w:r>
          </w:p>
        </w:tc>
        <w:tc>
          <w:tcPr>
            <w:tcW w:type="dxa" w:w="831"/>
          </w:tcPr>
          <w:p>
            <w:pPr>
              <w:pStyle w:val="null3"/>
            </w:pPr>
            <w:r>
              <w:rPr/>
              <w:t>张</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是</w:t>
            </w:r>
          </w:p>
        </w:tc>
      </w:tr>
      <w:tr>
        <w:tc>
          <w:tcPr>
            <w:tcW w:type="dxa" w:w="831"/>
          </w:tcPr>
          <w:p>
            <w:pPr>
              <w:pStyle w:val="null3"/>
            </w:pPr>
            <w:r>
              <w:rPr/>
              <w:t>7</w:t>
            </w:r>
          </w:p>
        </w:tc>
        <w:tc>
          <w:tcPr>
            <w:tcW w:type="dxa" w:w="831"/>
          </w:tcPr>
          <w:p>
            <w:pPr>
              <w:pStyle w:val="null3"/>
            </w:pPr>
            <w:r>
              <w:rPr/>
              <w:t>多媒体讲桌</w:t>
            </w:r>
          </w:p>
        </w:tc>
        <w:tc>
          <w:tcPr>
            <w:tcW w:type="dxa" w:w="831"/>
          </w:tcPr>
          <w:p>
            <w:pPr>
              <w:pStyle w:val="null3"/>
              <w:jc w:val="right"/>
            </w:pPr>
            <w:r>
              <w:rPr/>
              <w:t>2.00</w:t>
            </w:r>
          </w:p>
        </w:tc>
        <w:tc>
          <w:tcPr>
            <w:tcW w:type="dxa" w:w="831"/>
          </w:tcPr>
          <w:p>
            <w:pPr>
              <w:pStyle w:val="null3"/>
              <w:jc w:val="right"/>
            </w:pPr>
            <w:r>
              <w:rPr/>
              <w:t>2,000.00</w:t>
            </w:r>
          </w:p>
        </w:tc>
        <w:tc>
          <w:tcPr>
            <w:tcW w:type="dxa" w:w="831"/>
          </w:tcPr>
          <w:p>
            <w:pPr>
              <w:pStyle w:val="null3"/>
            </w:pPr>
            <w:r>
              <w:rPr/>
              <w:t>个</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是</w:t>
            </w:r>
          </w:p>
        </w:tc>
      </w:tr>
      <w:tr>
        <w:tc>
          <w:tcPr>
            <w:tcW w:type="dxa" w:w="831"/>
          </w:tcPr>
          <w:p>
            <w:pPr>
              <w:pStyle w:val="null3"/>
            </w:pPr>
            <w:r>
              <w:rPr/>
              <w:t>8</w:t>
            </w:r>
          </w:p>
        </w:tc>
        <w:tc>
          <w:tcPr>
            <w:tcW w:type="dxa" w:w="831"/>
          </w:tcPr>
          <w:p>
            <w:pPr>
              <w:pStyle w:val="null3"/>
            </w:pPr>
            <w:r>
              <w:rPr/>
              <w:t>两人位工位</w:t>
            </w:r>
          </w:p>
        </w:tc>
        <w:tc>
          <w:tcPr>
            <w:tcW w:type="dxa" w:w="831"/>
          </w:tcPr>
          <w:p>
            <w:pPr>
              <w:pStyle w:val="null3"/>
              <w:jc w:val="right"/>
            </w:pPr>
            <w:r>
              <w:rPr/>
              <w:t>20.00</w:t>
            </w:r>
          </w:p>
        </w:tc>
        <w:tc>
          <w:tcPr>
            <w:tcW w:type="dxa" w:w="831"/>
          </w:tcPr>
          <w:p>
            <w:pPr>
              <w:pStyle w:val="null3"/>
              <w:jc w:val="right"/>
            </w:pPr>
            <w:r>
              <w:rPr/>
              <w:t>19,000.00</w:t>
            </w:r>
          </w:p>
        </w:tc>
        <w:tc>
          <w:tcPr>
            <w:tcW w:type="dxa" w:w="831"/>
          </w:tcPr>
          <w:p>
            <w:pPr>
              <w:pStyle w:val="null3"/>
            </w:pPr>
            <w:r>
              <w:rPr/>
              <w:t>张</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是</w:t>
            </w:r>
          </w:p>
        </w:tc>
      </w:tr>
      <w:tr>
        <w:tc>
          <w:tcPr>
            <w:tcW w:type="dxa" w:w="831"/>
          </w:tcPr>
          <w:p>
            <w:pPr>
              <w:pStyle w:val="null3"/>
            </w:pPr>
            <w:r>
              <w:rPr/>
              <w:t>9</w:t>
            </w:r>
          </w:p>
        </w:tc>
        <w:tc>
          <w:tcPr>
            <w:tcW w:type="dxa" w:w="831"/>
          </w:tcPr>
          <w:p>
            <w:pPr>
              <w:pStyle w:val="null3"/>
            </w:pPr>
            <w:r>
              <w:rPr/>
              <w:t>弓形椅</w:t>
            </w:r>
          </w:p>
        </w:tc>
        <w:tc>
          <w:tcPr>
            <w:tcW w:type="dxa" w:w="831"/>
          </w:tcPr>
          <w:p>
            <w:pPr>
              <w:pStyle w:val="null3"/>
              <w:jc w:val="right"/>
            </w:pPr>
            <w:r>
              <w:rPr/>
              <w:t>64.00</w:t>
            </w:r>
          </w:p>
        </w:tc>
        <w:tc>
          <w:tcPr>
            <w:tcW w:type="dxa" w:w="831"/>
          </w:tcPr>
          <w:p>
            <w:pPr>
              <w:pStyle w:val="null3"/>
              <w:jc w:val="right"/>
            </w:pPr>
            <w:r>
              <w:rPr/>
              <w:t>14,720.00</w:t>
            </w:r>
          </w:p>
        </w:tc>
        <w:tc>
          <w:tcPr>
            <w:tcW w:type="dxa" w:w="831"/>
          </w:tcPr>
          <w:p>
            <w:pPr>
              <w:pStyle w:val="null3"/>
            </w:pPr>
            <w:r>
              <w:rPr/>
              <w:t>把</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是</w:t>
            </w:r>
          </w:p>
        </w:tc>
      </w:tr>
      <w:tr>
        <w:tc>
          <w:tcPr>
            <w:tcW w:type="dxa" w:w="831"/>
          </w:tcPr>
          <w:p>
            <w:pPr>
              <w:pStyle w:val="null3"/>
            </w:pPr>
            <w:r>
              <w:rPr/>
              <w:t>10</w:t>
            </w:r>
          </w:p>
        </w:tc>
        <w:tc>
          <w:tcPr>
            <w:tcW w:type="dxa" w:w="831"/>
          </w:tcPr>
          <w:p>
            <w:pPr>
              <w:pStyle w:val="null3"/>
            </w:pPr>
            <w:r>
              <w:rPr/>
              <w:t>椅子</w:t>
            </w:r>
          </w:p>
        </w:tc>
        <w:tc>
          <w:tcPr>
            <w:tcW w:type="dxa" w:w="831"/>
          </w:tcPr>
          <w:p>
            <w:pPr>
              <w:pStyle w:val="null3"/>
              <w:jc w:val="right"/>
            </w:pPr>
            <w:r>
              <w:rPr/>
              <w:t>13.00</w:t>
            </w:r>
          </w:p>
        </w:tc>
        <w:tc>
          <w:tcPr>
            <w:tcW w:type="dxa" w:w="831"/>
          </w:tcPr>
          <w:p>
            <w:pPr>
              <w:pStyle w:val="null3"/>
              <w:jc w:val="right"/>
            </w:pPr>
            <w:r>
              <w:rPr/>
              <w:t>4,160.00</w:t>
            </w:r>
          </w:p>
        </w:tc>
        <w:tc>
          <w:tcPr>
            <w:tcW w:type="dxa" w:w="831"/>
          </w:tcPr>
          <w:p>
            <w:pPr>
              <w:pStyle w:val="null3"/>
            </w:pPr>
            <w:r>
              <w:rPr/>
              <w:t>把</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是</w:t>
            </w:r>
          </w:p>
        </w:tc>
      </w:tr>
      <w:tr>
        <w:tc>
          <w:tcPr>
            <w:tcW w:type="dxa" w:w="831"/>
          </w:tcPr>
          <w:p>
            <w:pPr>
              <w:pStyle w:val="null3"/>
            </w:pPr>
            <w:r>
              <w:rPr/>
              <w:t>11</w:t>
            </w:r>
          </w:p>
        </w:tc>
        <w:tc>
          <w:tcPr>
            <w:tcW w:type="dxa" w:w="831"/>
          </w:tcPr>
          <w:p>
            <w:pPr>
              <w:pStyle w:val="null3"/>
            </w:pPr>
            <w:r>
              <w:rPr/>
              <w:t>学习椅</w:t>
            </w:r>
          </w:p>
        </w:tc>
        <w:tc>
          <w:tcPr>
            <w:tcW w:type="dxa" w:w="831"/>
          </w:tcPr>
          <w:p>
            <w:pPr>
              <w:pStyle w:val="null3"/>
              <w:jc w:val="right"/>
            </w:pPr>
            <w:r>
              <w:rPr/>
              <w:t>60.00</w:t>
            </w:r>
          </w:p>
        </w:tc>
        <w:tc>
          <w:tcPr>
            <w:tcW w:type="dxa" w:w="831"/>
          </w:tcPr>
          <w:p>
            <w:pPr>
              <w:pStyle w:val="null3"/>
              <w:jc w:val="right"/>
            </w:pPr>
            <w:r>
              <w:rPr/>
              <w:t>25,200.00</w:t>
            </w:r>
          </w:p>
        </w:tc>
        <w:tc>
          <w:tcPr>
            <w:tcW w:type="dxa" w:w="831"/>
          </w:tcPr>
          <w:p>
            <w:pPr>
              <w:pStyle w:val="null3"/>
            </w:pPr>
            <w:r>
              <w:rPr/>
              <w:t>个</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是</w:t>
            </w:r>
          </w:p>
        </w:tc>
      </w:tr>
      <w:tr>
        <w:tc>
          <w:tcPr>
            <w:tcW w:type="dxa" w:w="831"/>
          </w:tcPr>
          <w:p>
            <w:pPr>
              <w:pStyle w:val="null3"/>
            </w:pPr>
            <w:r>
              <w:rPr/>
              <w:t>12</w:t>
            </w:r>
          </w:p>
        </w:tc>
        <w:tc>
          <w:tcPr>
            <w:tcW w:type="dxa" w:w="831"/>
          </w:tcPr>
          <w:p>
            <w:pPr>
              <w:pStyle w:val="null3"/>
            </w:pPr>
            <w:r>
              <w:rPr/>
              <w:t>长方形木凳</w:t>
            </w:r>
          </w:p>
        </w:tc>
        <w:tc>
          <w:tcPr>
            <w:tcW w:type="dxa" w:w="831"/>
          </w:tcPr>
          <w:p>
            <w:pPr>
              <w:pStyle w:val="null3"/>
              <w:jc w:val="right"/>
            </w:pPr>
            <w:r>
              <w:rPr/>
              <w:t>30.00</w:t>
            </w:r>
          </w:p>
        </w:tc>
        <w:tc>
          <w:tcPr>
            <w:tcW w:type="dxa" w:w="831"/>
          </w:tcPr>
          <w:p>
            <w:pPr>
              <w:pStyle w:val="null3"/>
              <w:jc w:val="right"/>
            </w:pPr>
            <w:r>
              <w:rPr/>
              <w:t>2,400.00</w:t>
            </w:r>
          </w:p>
        </w:tc>
        <w:tc>
          <w:tcPr>
            <w:tcW w:type="dxa" w:w="831"/>
          </w:tcPr>
          <w:p>
            <w:pPr>
              <w:pStyle w:val="null3"/>
            </w:pPr>
            <w:r>
              <w:rPr/>
              <w:t>个</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是</w:t>
            </w:r>
          </w:p>
        </w:tc>
      </w:tr>
      <w:tr>
        <w:tc>
          <w:tcPr>
            <w:tcW w:type="dxa" w:w="831"/>
          </w:tcPr>
          <w:p>
            <w:pPr>
              <w:pStyle w:val="null3"/>
            </w:pPr>
            <w:r>
              <w:rPr/>
              <w:t>13</w:t>
            </w:r>
          </w:p>
        </w:tc>
        <w:tc>
          <w:tcPr>
            <w:tcW w:type="dxa" w:w="831"/>
          </w:tcPr>
          <w:p>
            <w:pPr>
              <w:pStyle w:val="null3"/>
            </w:pPr>
            <w:r>
              <w:rPr/>
              <w:t>鼓凳</w:t>
            </w:r>
          </w:p>
        </w:tc>
        <w:tc>
          <w:tcPr>
            <w:tcW w:type="dxa" w:w="831"/>
          </w:tcPr>
          <w:p>
            <w:pPr>
              <w:pStyle w:val="null3"/>
              <w:jc w:val="right"/>
            </w:pPr>
            <w:r>
              <w:rPr/>
              <w:t>16.00</w:t>
            </w:r>
          </w:p>
        </w:tc>
        <w:tc>
          <w:tcPr>
            <w:tcW w:type="dxa" w:w="831"/>
          </w:tcPr>
          <w:p>
            <w:pPr>
              <w:pStyle w:val="null3"/>
              <w:jc w:val="right"/>
            </w:pPr>
            <w:r>
              <w:rPr/>
              <w:t>6,080.00</w:t>
            </w:r>
          </w:p>
        </w:tc>
        <w:tc>
          <w:tcPr>
            <w:tcW w:type="dxa" w:w="831"/>
          </w:tcPr>
          <w:p>
            <w:pPr>
              <w:pStyle w:val="null3"/>
            </w:pPr>
            <w:r>
              <w:rPr/>
              <w:t>把</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是</w:t>
            </w:r>
          </w:p>
        </w:tc>
      </w:tr>
      <w:tr>
        <w:tc>
          <w:tcPr>
            <w:tcW w:type="dxa" w:w="831"/>
          </w:tcPr>
          <w:p>
            <w:pPr>
              <w:pStyle w:val="null3"/>
            </w:pPr>
            <w:r>
              <w:rPr/>
              <w:t>14</w:t>
            </w:r>
          </w:p>
        </w:tc>
        <w:tc>
          <w:tcPr>
            <w:tcW w:type="dxa" w:w="831"/>
          </w:tcPr>
          <w:p>
            <w:pPr>
              <w:pStyle w:val="null3"/>
            </w:pPr>
            <w:r>
              <w:rPr/>
              <w:t>工作台面</w:t>
            </w:r>
          </w:p>
        </w:tc>
        <w:tc>
          <w:tcPr>
            <w:tcW w:type="dxa" w:w="831"/>
          </w:tcPr>
          <w:p>
            <w:pPr>
              <w:pStyle w:val="null3"/>
              <w:jc w:val="right"/>
            </w:pPr>
            <w:r>
              <w:rPr/>
              <w:t>2.00</w:t>
            </w:r>
          </w:p>
        </w:tc>
        <w:tc>
          <w:tcPr>
            <w:tcW w:type="dxa" w:w="831"/>
          </w:tcPr>
          <w:p>
            <w:pPr>
              <w:pStyle w:val="null3"/>
              <w:jc w:val="right"/>
            </w:pPr>
            <w:r>
              <w:rPr/>
              <w:t>3,000.00</w:t>
            </w:r>
          </w:p>
        </w:tc>
        <w:tc>
          <w:tcPr>
            <w:tcW w:type="dxa" w:w="831"/>
          </w:tcPr>
          <w:p>
            <w:pPr>
              <w:pStyle w:val="null3"/>
            </w:pPr>
            <w:r>
              <w:rPr/>
              <w:t>张</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是</w:t>
            </w:r>
          </w:p>
        </w:tc>
      </w:tr>
      <w:tr>
        <w:tc>
          <w:tcPr>
            <w:tcW w:type="dxa" w:w="831"/>
          </w:tcPr>
          <w:p>
            <w:pPr>
              <w:pStyle w:val="null3"/>
            </w:pPr>
            <w:r>
              <w:rPr/>
              <w:t>15</w:t>
            </w:r>
          </w:p>
        </w:tc>
        <w:tc>
          <w:tcPr>
            <w:tcW w:type="dxa" w:w="831"/>
          </w:tcPr>
          <w:p>
            <w:pPr>
              <w:pStyle w:val="null3"/>
            </w:pPr>
            <w:r>
              <w:rPr/>
              <w:t>候诊椅</w:t>
            </w:r>
          </w:p>
        </w:tc>
        <w:tc>
          <w:tcPr>
            <w:tcW w:type="dxa" w:w="831"/>
          </w:tcPr>
          <w:p>
            <w:pPr>
              <w:pStyle w:val="null3"/>
              <w:jc w:val="right"/>
            </w:pPr>
            <w:r>
              <w:rPr/>
              <w:t>10.00</w:t>
            </w:r>
          </w:p>
        </w:tc>
        <w:tc>
          <w:tcPr>
            <w:tcW w:type="dxa" w:w="831"/>
          </w:tcPr>
          <w:p>
            <w:pPr>
              <w:pStyle w:val="null3"/>
              <w:jc w:val="right"/>
            </w:pPr>
            <w:r>
              <w:rPr/>
              <w:t>9,500.00</w:t>
            </w:r>
          </w:p>
        </w:tc>
        <w:tc>
          <w:tcPr>
            <w:tcW w:type="dxa" w:w="831"/>
          </w:tcPr>
          <w:p>
            <w:pPr>
              <w:pStyle w:val="null3"/>
            </w:pPr>
            <w:r>
              <w:rPr/>
              <w:t>张</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是</w:t>
            </w:r>
          </w:p>
        </w:tc>
      </w:tr>
      <w:tr>
        <w:tc>
          <w:tcPr>
            <w:tcW w:type="dxa" w:w="831"/>
          </w:tcPr>
          <w:p>
            <w:pPr>
              <w:pStyle w:val="null3"/>
            </w:pPr>
            <w:r>
              <w:rPr/>
              <w:t>16</w:t>
            </w:r>
          </w:p>
        </w:tc>
        <w:tc>
          <w:tcPr>
            <w:tcW w:type="dxa" w:w="831"/>
          </w:tcPr>
          <w:p>
            <w:pPr>
              <w:pStyle w:val="null3"/>
            </w:pPr>
            <w:r>
              <w:rPr/>
              <w:t>患者注射时座椅</w:t>
            </w:r>
          </w:p>
        </w:tc>
        <w:tc>
          <w:tcPr>
            <w:tcW w:type="dxa" w:w="831"/>
          </w:tcPr>
          <w:p>
            <w:pPr>
              <w:pStyle w:val="null3"/>
              <w:jc w:val="right"/>
            </w:pPr>
            <w:r>
              <w:rPr/>
              <w:t>4.00</w:t>
            </w:r>
          </w:p>
        </w:tc>
        <w:tc>
          <w:tcPr>
            <w:tcW w:type="dxa" w:w="831"/>
          </w:tcPr>
          <w:p>
            <w:pPr>
              <w:pStyle w:val="null3"/>
              <w:jc w:val="right"/>
            </w:pPr>
            <w:r>
              <w:rPr/>
              <w:t>3,920.00</w:t>
            </w:r>
          </w:p>
        </w:tc>
        <w:tc>
          <w:tcPr>
            <w:tcW w:type="dxa" w:w="831"/>
          </w:tcPr>
          <w:p>
            <w:pPr>
              <w:pStyle w:val="null3"/>
            </w:pPr>
            <w:r>
              <w:rPr/>
              <w:t>张</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是</w:t>
            </w:r>
          </w:p>
        </w:tc>
      </w:tr>
      <w:tr>
        <w:tc>
          <w:tcPr>
            <w:tcW w:type="dxa" w:w="831"/>
          </w:tcPr>
          <w:p>
            <w:pPr>
              <w:pStyle w:val="null3"/>
            </w:pPr>
            <w:r>
              <w:rPr/>
              <w:t>17</w:t>
            </w:r>
          </w:p>
        </w:tc>
        <w:tc>
          <w:tcPr>
            <w:tcW w:type="dxa" w:w="831"/>
          </w:tcPr>
          <w:p>
            <w:pPr>
              <w:pStyle w:val="null3"/>
            </w:pPr>
            <w:r>
              <w:rPr/>
              <w:t>换鞋椅</w:t>
            </w:r>
          </w:p>
        </w:tc>
        <w:tc>
          <w:tcPr>
            <w:tcW w:type="dxa" w:w="831"/>
          </w:tcPr>
          <w:p>
            <w:pPr>
              <w:pStyle w:val="null3"/>
              <w:jc w:val="right"/>
            </w:pPr>
            <w:r>
              <w:rPr/>
              <w:t>3.00</w:t>
            </w:r>
          </w:p>
        </w:tc>
        <w:tc>
          <w:tcPr>
            <w:tcW w:type="dxa" w:w="831"/>
          </w:tcPr>
          <w:p>
            <w:pPr>
              <w:pStyle w:val="null3"/>
              <w:jc w:val="right"/>
            </w:pPr>
            <w:r>
              <w:rPr/>
              <w:t>2,400.00</w:t>
            </w:r>
          </w:p>
        </w:tc>
        <w:tc>
          <w:tcPr>
            <w:tcW w:type="dxa" w:w="831"/>
          </w:tcPr>
          <w:p>
            <w:pPr>
              <w:pStyle w:val="null3"/>
            </w:pPr>
            <w:r>
              <w:rPr/>
              <w:t>个</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是</w:t>
            </w:r>
          </w:p>
        </w:tc>
      </w:tr>
      <w:tr>
        <w:tc>
          <w:tcPr>
            <w:tcW w:type="dxa" w:w="831"/>
          </w:tcPr>
          <w:p>
            <w:pPr>
              <w:pStyle w:val="null3"/>
            </w:pPr>
            <w:r>
              <w:rPr/>
              <w:t>18</w:t>
            </w:r>
          </w:p>
        </w:tc>
        <w:tc>
          <w:tcPr>
            <w:tcW w:type="dxa" w:w="831"/>
          </w:tcPr>
          <w:p>
            <w:pPr>
              <w:pStyle w:val="null3"/>
            </w:pPr>
            <w:r>
              <w:rPr/>
              <w:t>桌前椅</w:t>
            </w:r>
          </w:p>
        </w:tc>
        <w:tc>
          <w:tcPr>
            <w:tcW w:type="dxa" w:w="831"/>
          </w:tcPr>
          <w:p>
            <w:pPr>
              <w:pStyle w:val="null3"/>
              <w:jc w:val="right"/>
            </w:pPr>
            <w:r>
              <w:rPr/>
              <w:t>18.00</w:t>
            </w:r>
          </w:p>
        </w:tc>
        <w:tc>
          <w:tcPr>
            <w:tcW w:type="dxa" w:w="831"/>
          </w:tcPr>
          <w:p>
            <w:pPr>
              <w:pStyle w:val="null3"/>
              <w:jc w:val="right"/>
            </w:pPr>
            <w:r>
              <w:rPr/>
              <w:t>8,100.00</w:t>
            </w:r>
          </w:p>
        </w:tc>
        <w:tc>
          <w:tcPr>
            <w:tcW w:type="dxa" w:w="831"/>
          </w:tcPr>
          <w:p>
            <w:pPr>
              <w:pStyle w:val="null3"/>
            </w:pPr>
            <w:r>
              <w:rPr/>
              <w:t>把</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是</w:t>
            </w:r>
          </w:p>
        </w:tc>
      </w:tr>
      <w:tr>
        <w:tc>
          <w:tcPr>
            <w:tcW w:type="dxa" w:w="831"/>
          </w:tcPr>
          <w:p>
            <w:pPr>
              <w:pStyle w:val="null3"/>
            </w:pPr>
            <w:r>
              <w:rPr/>
              <w:t>19</w:t>
            </w:r>
          </w:p>
        </w:tc>
        <w:tc>
          <w:tcPr>
            <w:tcW w:type="dxa" w:w="831"/>
          </w:tcPr>
          <w:p>
            <w:pPr>
              <w:pStyle w:val="null3"/>
            </w:pPr>
            <w:r>
              <w:rPr/>
              <w:t>办公桌</w:t>
            </w:r>
          </w:p>
        </w:tc>
        <w:tc>
          <w:tcPr>
            <w:tcW w:type="dxa" w:w="831"/>
          </w:tcPr>
          <w:p>
            <w:pPr>
              <w:pStyle w:val="null3"/>
              <w:jc w:val="right"/>
            </w:pPr>
            <w:r>
              <w:rPr/>
              <w:t>9.00</w:t>
            </w:r>
          </w:p>
        </w:tc>
        <w:tc>
          <w:tcPr>
            <w:tcW w:type="dxa" w:w="831"/>
          </w:tcPr>
          <w:p>
            <w:pPr>
              <w:pStyle w:val="null3"/>
              <w:jc w:val="right"/>
            </w:pPr>
            <w:r>
              <w:rPr/>
              <w:t>18,000.00</w:t>
            </w:r>
          </w:p>
        </w:tc>
        <w:tc>
          <w:tcPr>
            <w:tcW w:type="dxa" w:w="831"/>
          </w:tcPr>
          <w:p>
            <w:pPr>
              <w:pStyle w:val="null3"/>
            </w:pPr>
            <w:r>
              <w:rPr/>
              <w:t>个</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是</w:t>
            </w:r>
          </w:p>
        </w:tc>
      </w:tr>
      <w:tr>
        <w:tc>
          <w:tcPr>
            <w:tcW w:type="dxa" w:w="831"/>
          </w:tcPr>
          <w:p>
            <w:pPr>
              <w:pStyle w:val="null3"/>
            </w:pPr>
            <w:r>
              <w:rPr/>
              <w:t>20</w:t>
            </w:r>
          </w:p>
        </w:tc>
        <w:tc>
          <w:tcPr>
            <w:tcW w:type="dxa" w:w="831"/>
          </w:tcPr>
          <w:p>
            <w:pPr>
              <w:pStyle w:val="null3"/>
            </w:pPr>
            <w:r>
              <w:rPr/>
              <w:t>办公椅</w:t>
            </w:r>
          </w:p>
        </w:tc>
        <w:tc>
          <w:tcPr>
            <w:tcW w:type="dxa" w:w="831"/>
          </w:tcPr>
          <w:p>
            <w:pPr>
              <w:pStyle w:val="null3"/>
              <w:jc w:val="right"/>
            </w:pPr>
            <w:r>
              <w:rPr/>
              <w:t>9.00</w:t>
            </w:r>
          </w:p>
        </w:tc>
        <w:tc>
          <w:tcPr>
            <w:tcW w:type="dxa" w:w="831"/>
          </w:tcPr>
          <w:p>
            <w:pPr>
              <w:pStyle w:val="null3"/>
              <w:jc w:val="right"/>
            </w:pPr>
            <w:r>
              <w:rPr/>
              <w:t>5,400.00</w:t>
            </w:r>
          </w:p>
        </w:tc>
        <w:tc>
          <w:tcPr>
            <w:tcW w:type="dxa" w:w="831"/>
          </w:tcPr>
          <w:p>
            <w:pPr>
              <w:pStyle w:val="null3"/>
            </w:pPr>
            <w:r>
              <w:rPr/>
              <w:t>个</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是</w:t>
            </w:r>
          </w:p>
        </w:tc>
      </w:tr>
      <w:tr>
        <w:tc>
          <w:tcPr>
            <w:tcW w:type="dxa" w:w="831"/>
          </w:tcPr>
          <w:p>
            <w:pPr>
              <w:pStyle w:val="null3"/>
            </w:pPr>
            <w:r>
              <w:rPr/>
              <w:t>21</w:t>
            </w:r>
          </w:p>
        </w:tc>
        <w:tc>
          <w:tcPr>
            <w:tcW w:type="dxa" w:w="831"/>
          </w:tcPr>
          <w:p>
            <w:pPr>
              <w:pStyle w:val="null3"/>
            </w:pPr>
            <w:r>
              <w:rPr/>
              <w:t>办公桌</w:t>
            </w:r>
          </w:p>
        </w:tc>
        <w:tc>
          <w:tcPr>
            <w:tcW w:type="dxa" w:w="831"/>
          </w:tcPr>
          <w:p>
            <w:pPr>
              <w:pStyle w:val="null3"/>
              <w:jc w:val="right"/>
            </w:pPr>
            <w:r>
              <w:rPr/>
              <w:t>7.00</w:t>
            </w:r>
          </w:p>
        </w:tc>
        <w:tc>
          <w:tcPr>
            <w:tcW w:type="dxa" w:w="831"/>
          </w:tcPr>
          <w:p>
            <w:pPr>
              <w:pStyle w:val="null3"/>
              <w:jc w:val="right"/>
            </w:pPr>
            <w:r>
              <w:rPr/>
              <w:t>4,200.00</w:t>
            </w:r>
          </w:p>
        </w:tc>
        <w:tc>
          <w:tcPr>
            <w:tcW w:type="dxa" w:w="831"/>
          </w:tcPr>
          <w:p>
            <w:pPr>
              <w:pStyle w:val="null3"/>
            </w:pPr>
            <w:r>
              <w:rPr/>
              <w:t>张</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是</w:t>
            </w:r>
          </w:p>
        </w:tc>
      </w:tr>
      <w:tr>
        <w:tc>
          <w:tcPr>
            <w:tcW w:type="dxa" w:w="831"/>
          </w:tcPr>
          <w:p>
            <w:pPr>
              <w:pStyle w:val="null3"/>
            </w:pPr>
            <w:r>
              <w:rPr/>
              <w:t>22</w:t>
            </w:r>
          </w:p>
        </w:tc>
        <w:tc>
          <w:tcPr>
            <w:tcW w:type="dxa" w:w="831"/>
          </w:tcPr>
          <w:p>
            <w:pPr>
              <w:pStyle w:val="null3"/>
            </w:pPr>
            <w:r>
              <w:rPr/>
              <w:t>钢玻文件柜</w:t>
            </w:r>
          </w:p>
        </w:tc>
        <w:tc>
          <w:tcPr>
            <w:tcW w:type="dxa" w:w="831"/>
          </w:tcPr>
          <w:p>
            <w:pPr>
              <w:pStyle w:val="null3"/>
              <w:jc w:val="right"/>
            </w:pPr>
            <w:r>
              <w:rPr/>
              <w:t>26.00</w:t>
            </w:r>
          </w:p>
        </w:tc>
        <w:tc>
          <w:tcPr>
            <w:tcW w:type="dxa" w:w="831"/>
          </w:tcPr>
          <w:p>
            <w:pPr>
              <w:pStyle w:val="null3"/>
              <w:jc w:val="right"/>
            </w:pPr>
            <w:r>
              <w:rPr/>
              <w:t>26,000.00</w:t>
            </w:r>
          </w:p>
        </w:tc>
        <w:tc>
          <w:tcPr>
            <w:tcW w:type="dxa" w:w="831"/>
          </w:tcPr>
          <w:p>
            <w:pPr>
              <w:pStyle w:val="null3"/>
            </w:pPr>
            <w:r>
              <w:rPr/>
              <w:t>个</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是</w:t>
            </w:r>
          </w:p>
        </w:tc>
      </w:tr>
      <w:tr>
        <w:tc>
          <w:tcPr>
            <w:tcW w:type="dxa" w:w="831"/>
          </w:tcPr>
          <w:p>
            <w:pPr>
              <w:pStyle w:val="null3"/>
            </w:pPr>
            <w:r>
              <w:rPr/>
              <w:t>23</w:t>
            </w:r>
          </w:p>
        </w:tc>
        <w:tc>
          <w:tcPr>
            <w:tcW w:type="dxa" w:w="831"/>
          </w:tcPr>
          <w:p>
            <w:pPr>
              <w:pStyle w:val="null3"/>
            </w:pPr>
            <w:r>
              <w:rPr/>
              <w:t>实木文件柜</w:t>
            </w:r>
          </w:p>
        </w:tc>
        <w:tc>
          <w:tcPr>
            <w:tcW w:type="dxa" w:w="831"/>
          </w:tcPr>
          <w:p>
            <w:pPr>
              <w:pStyle w:val="null3"/>
              <w:jc w:val="right"/>
            </w:pPr>
            <w:r>
              <w:rPr/>
              <w:t>30.00</w:t>
            </w:r>
          </w:p>
        </w:tc>
        <w:tc>
          <w:tcPr>
            <w:tcW w:type="dxa" w:w="831"/>
          </w:tcPr>
          <w:p>
            <w:pPr>
              <w:pStyle w:val="null3"/>
              <w:jc w:val="right"/>
            </w:pPr>
            <w:r>
              <w:rPr/>
              <w:t>150,000.00</w:t>
            </w:r>
          </w:p>
        </w:tc>
        <w:tc>
          <w:tcPr>
            <w:tcW w:type="dxa" w:w="831"/>
          </w:tcPr>
          <w:p>
            <w:pPr>
              <w:pStyle w:val="null3"/>
            </w:pPr>
            <w:r>
              <w:rPr/>
              <w:t>个</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是</w:t>
            </w:r>
          </w:p>
        </w:tc>
      </w:tr>
      <w:tr>
        <w:tc>
          <w:tcPr>
            <w:tcW w:type="dxa" w:w="831"/>
          </w:tcPr>
          <w:p>
            <w:pPr>
              <w:pStyle w:val="null3"/>
            </w:pPr>
            <w:r>
              <w:rPr/>
              <w:t>24</w:t>
            </w:r>
          </w:p>
        </w:tc>
        <w:tc>
          <w:tcPr>
            <w:tcW w:type="dxa" w:w="831"/>
          </w:tcPr>
          <w:p>
            <w:pPr>
              <w:pStyle w:val="null3"/>
            </w:pPr>
            <w:r>
              <w:rPr/>
              <w:t>三人位沙发</w:t>
            </w:r>
          </w:p>
        </w:tc>
        <w:tc>
          <w:tcPr>
            <w:tcW w:type="dxa" w:w="831"/>
          </w:tcPr>
          <w:p>
            <w:pPr>
              <w:pStyle w:val="null3"/>
              <w:jc w:val="right"/>
            </w:pPr>
            <w:r>
              <w:rPr/>
              <w:t>19.00</w:t>
            </w:r>
          </w:p>
        </w:tc>
        <w:tc>
          <w:tcPr>
            <w:tcW w:type="dxa" w:w="831"/>
          </w:tcPr>
          <w:p>
            <w:pPr>
              <w:pStyle w:val="null3"/>
              <w:jc w:val="right"/>
            </w:pPr>
            <w:r>
              <w:rPr/>
              <w:t>22,800.00</w:t>
            </w:r>
          </w:p>
        </w:tc>
        <w:tc>
          <w:tcPr>
            <w:tcW w:type="dxa" w:w="831"/>
          </w:tcPr>
          <w:p>
            <w:pPr>
              <w:pStyle w:val="null3"/>
            </w:pPr>
            <w:r>
              <w:rPr/>
              <w:t>个</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是</w:t>
            </w:r>
          </w:p>
        </w:tc>
      </w:tr>
      <w:tr>
        <w:tc>
          <w:tcPr>
            <w:tcW w:type="dxa" w:w="831"/>
          </w:tcPr>
          <w:p>
            <w:pPr>
              <w:pStyle w:val="null3"/>
            </w:pPr>
            <w:r>
              <w:rPr/>
              <w:t>25</w:t>
            </w:r>
          </w:p>
        </w:tc>
        <w:tc>
          <w:tcPr>
            <w:tcW w:type="dxa" w:w="831"/>
          </w:tcPr>
          <w:p>
            <w:pPr>
              <w:pStyle w:val="null3"/>
            </w:pPr>
            <w:r>
              <w:rPr/>
              <w:t>接待室沙发</w:t>
            </w:r>
          </w:p>
        </w:tc>
        <w:tc>
          <w:tcPr>
            <w:tcW w:type="dxa" w:w="831"/>
          </w:tcPr>
          <w:p>
            <w:pPr>
              <w:pStyle w:val="null3"/>
              <w:jc w:val="right"/>
            </w:pPr>
            <w:r>
              <w:rPr/>
              <w:t>1.00</w:t>
            </w:r>
          </w:p>
        </w:tc>
        <w:tc>
          <w:tcPr>
            <w:tcW w:type="dxa" w:w="831"/>
          </w:tcPr>
          <w:p>
            <w:pPr>
              <w:pStyle w:val="null3"/>
              <w:jc w:val="right"/>
            </w:pPr>
            <w:r>
              <w:rPr/>
              <w:t>18,000.00</w:t>
            </w:r>
          </w:p>
        </w:tc>
        <w:tc>
          <w:tcPr>
            <w:tcW w:type="dxa" w:w="831"/>
          </w:tcPr>
          <w:p>
            <w:pPr>
              <w:pStyle w:val="null3"/>
            </w:pPr>
            <w:r>
              <w:rPr/>
              <w:t>套</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是</w:t>
            </w:r>
          </w:p>
        </w:tc>
      </w:tr>
      <w:tr>
        <w:tc>
          <w:tcPr>
            <w:tcW w:type="dxa" w:w="831"/>
          </w:tcPr>
          <w:p>
            <w:pPr>
              <w:pStyle w:val="null3"/>
            </w:pPr>
            <w:r>
              <w:rPr/>
              <w:t>26</w:t>
            </w:r>
          </w:p>
        </w:tc>
        <w:tc>
          <w:tcPr>
            <w:tcW w:type="dxa" w:w="831"/>
          </w:tcPr>
          <w:p>
            <w:pPr>
              <w:pStyle w:val="null3"/>
            </w:pPr>
            <w:r>
              <w:rPr/>
              <w:t>方几</w:t>
            </w:r>
          </w:p>
        </w:tc>
        <w:tc>
          <w:tcPr>
            <w:tcW w:type="dxa" w:w="831"/>
          </w:tcPr>
          <w:p>
            <w:pPr>
              <w:pStyle w:val="null3"/>
              <w:jc w:val="right"/>
            </w:pPr>
            <w:r>
              <w:rPr/>
              <w:t>3.00</w:t>
            </w:r>
          </w:p>
        </w:tc>
        <w:tc>
          <w:tcPr>
            <w:tcW w:type="dxa" w:w="831"/>
          </w:tcPr>
          <w:p>
            <w:pPr>
              <w:pStyle w:val="null3"/>
              <w:jc w:val="right"/>
            </w:pPr>
            <w:r>
              <w:rPr/>
              <w:t>1,800.00</w:t>
            </w:r>
          </w:p>
        </w:tc>
        <w:tc>
          <w:tcPr>
            <w:tcW w:type="dxa" w:w="831"/>
          </w:tcPr>
          <w:p>
            <w:pPr>
              <w:pStyle w:val="null3"/>
            </w:pPr>
            <w:r>
              <w:rPr/>
              <w:t>个</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是</w:t>
            </w:r>
          </w:p>
        </w:tc>
      </w:tr>
      <w:tr>
        <w:tc>
          <w:tcPr>
            <w:tcW w:type="dxa" w:w="831"/>
          </w:tcPr>
          <w:p>
            <w:pPr>
              <w:pStyle w:val="null3"/>
            </w:pPr>
            <w:r>
              <w:rPr/>
              <w:t>27</w:t>
            </w:r>
          </w:p>
        </w:tc>
        <w:tc>
          <w:tcPr>
            <w:tcW w:type="dxa" w:w="831"/>
          </w:tcPr>
          <w:p>
            <w:pPr>
              <w:pStyle w:val="null3"/>
            </w:pPr>
            <w:r>
              <w:rPr/>
              <w:t>条几</w:t>
            </w:r>
          </w:p>
        </w:tc>
        <w:tc>
          <w:tcPr>
            <w:tcW w:type="dxa" w:w="831"/>
          </w:tcPr>
          <w:p>
            <w:pPr>
              <w:pStyle w:val="null3"/>
              <w:jc w:val="right"/>
            </w:pPr>
            <w:r>
              <w:rPr/>
              <w:t>10.00</w:t>
            </w:r>
          </w:p>
        </w:tc>
        <w:tc>
          <w:tcPr>
            <w:tcW w:type="dxa" w:w="831"/>
          </w:tcPr>
          <w:p>
            <w:pPr>
              <w:pStyle w:val="null3"/>
              <w:jc w:val="right"/>
            </w:pPr>
            <w:r>
              <w:rPr/>
              <w:t>9,000.00</w:t>
            </w:r>
          </w:p>
        </w:tc>
        <w:tc>
          <w:tcPr>
            <w:tcW w:type="dxa" w:w="831"/>
          </w:tcPr>
          <w:p>
            <w:pPr>
              <w:pStyle w:val="null3"/>
            </w:pPr>
            <w:r>
              <w:rPr/>
              <w:t>个</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是</w:t>
            </w:r>
          </w:p>
        </w:tc>
      </w:tr>
      <w:tr>
        <w:tc>
          <w:tcPr>
            <w:tcW w:type="dxa" w:w="831"/>
          </w:tcPr>
          <w:p>
            <w:pPr>
              <w:pStyle w:val="null3"/>
            </w:pPr>
            <w:r>
              <w:rPr/>
              <w:t>28</w:t>
            </w:r>
          </w:p>
        </w:tc>
        <w:tc>
          <w:tcPr>
            <w:tcW w:type="dxa" w:w="831"/>
          </w:tcPr>
          <w:p>
            <w:pPr>
              <w:pStyle w:val="null3"/>
            </w:pPr>
            <w:r>
              <w:rPr/>
              <w:t>茶水柜</w:t>
            </w:r>
          </w:p>
        </w:tc>
        <w:tc>
          <w:tcPr>
            <w:tcW w:type="dxa" w:w="831"/>
          </w:tcPr>
          <w:p>
            <w:pPr>
              <w:pStyle w:val="null3"/>
              <w:jc w:val="right"/>
            </w:pPr>
            <w:r>
              <w:rPr/>
              <w:t>1.00</w:t>
            </w:r>
          </w:p>
        </w:tc>
        <w:tc>
          <w:tcPr>
            <w:tcW w:type="dxa" w:w="831"/>
          </w:tcPr>
          <w:p>
            <w:pPr>
              <w:pStyle w:val="null3"/>
              <w:jc w:val="right"/>
            </w:pPr>
            <w:r>
              <w:rPr/>
              <w:t>1,000.00</w:t>
            </w:r>
          </w:p>
        </w:tc>
        <w:tc>
          <w:tcPr>
            <w:tcW w:type="dxa" w:w="831"/>
          </w:tcPr>
          <w:p>
            <w:pPr>
              <w:pStyle w:val="null3"/>
            </w:pPr>
            <w:r>
              <w:rPr/>
              <w:t>个</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是</w:t>
            </w:r>
          </w:p>
        </w:tc>
      </w:tr>
      <w:tr>
        <w:tc>
          <w:tcPr>
            <w:tcW w:type="dxa" w:w="831"/>
          </w:tcPr>
          <w:p>
            <w:pPr>
              <w:pStyle w:val="null3"/>
            </w:pPr>
            <w:r>
              <w:rPr/>
              <w:t>29</w:t>
            </w:r>
          </w:p>
        </w:tc>
        <w:tc>
          <w:tcPr>
            <w:tcW w:type="dxa" w:w="831"/>
          </w:tcPr>
          <w:p>
            <w:pPr>
              <w:pStyle w:val="null3"/>
            </w:pPr>
            <w:r>
              <w:rPr/>
              <w:t>茶水柜</w:t>
            </w:r>
          </w:p>
        </w:tc>
        <w:tc>
          <w:tcPr>
            <w:tcW w:type="dxa" w:w="831"/>
          </w:tcPr>
          <w:p>
            <w:pPr>
              <w:pStyle w:val="null3"/>
              <w:jc w:val="right"/>
            </w:pPr>
            <w:r>
              <w:rPr/>
              <w:t>1.00</w:t>
            </w:r>
          </w:p>
        </w:tc>
        <w:tc>
          <w:tcPr>
            <w:tcW w:type="dxa" w:w="831"/>
          </w:tcPr>
          <w:p>
            <w:pPr>
              <w:pStyle w:val="null3"/>
              <w:jc w:val="right"/>
            </w:pPr>
            <w:r>
              <w:rPr/>
              <w:t>1,000.00</w:t>
            </w:r>
          </w:p>
        </w:tc>
        <w:tc>
          <w:tcPr>
            <w:tcW w:type="dxa" w:w="831"/>
          </w:tcPr>
          <w:p>
            <w:pPr>
              <w:pStyle w:val="null3"/>
            </w:pPr>
            <w:r>
              <w:rPr/>
              <w:t>个</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是</w:t>
            </w:r>
          </w:p>
        </w:tc>
      </w:tr>
      <w:tr>
        <w:tc>
          <w:tcPr>
            <w:tcW w:type="dxa" w:w="831"/>
          </w:tcPr>
          <w:p>
            <w:pPr>
              <w:pStyle w:val="null3"/>
            </w:pPr>
            <w:r>
              <w:rPr/>
              <w:t>30</w:t>
            </w:r>
          </w:p>
        </w:tc>
        <w:tc>
          <w:tcPr>
            <w:tcW w:type="dxa" w:w="831"/>
          </w:tcPr>
          <w:p>
            <w:pPr>
              <w:pStyle w:val="null3"/>
            </w:pPr>
            <w:r>
              <w:rPr/>
              <w:t>茶水柜</w:t>
            </w:r>
          </w:p>
        </w:tc>
        <w:tc>
          <w:tcPr>
            <w:tcW w:type="dxa" w:w="831"/>
          </w:tcPr>
          <w:p>
            <w:pPr>
              <w:pStyle w:val="null3"/>
              <w:jc w:val="right"/>
            </w:pPr>
            <w:r>
              <w:rPr/>
              <w:t>1.00</w:t>
            </w:r>
          </w:p>
        </w:tc>
        <w:tc>
          <w:tcPr>
            <w:tcW w:type="dxa" w:w="831"/>
          </w:tcPr>
          <w:p>
            <w:pPr>
              <w:pStyle w:val="null3"/>
              <w:jc w:val="right"/>
            </w:pPr>
            <w:r>
              <w:rPr/>
              <w:t>1,000.00</w:t>
            </w:r>
          </w:p>
        </w:tc>
        <w:tc>
          <w:tcPr>
            <w:tcW w:type="dxa" w:w="831"/>
          </w:tcPr>
          <w:p>
            <w:pPr>
              <w:pStyle w:val="null3"/>
            </w:pPr>
            <w:r>
              <w:rPr/>
              <w:t>个</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是</w:t>
            </w:r>
          </w:p>
        </w:tc>
      </w:tr>
      <w:tr>
        <w:tc>
          <w:tcPr>
            <w:tcW w:type="dxa" w:w="831"/>
          </w:tcPr>
          <w:p>
            <w:pPr>
              <w:pStyle w:val="null3"/>
            </w:pPr>
            <w:r>
              <w:rPr/>
              <w:t>31</w:t>
            </w:r>
          </w:p>
        </w:tc>
        <w:tc>
          <w:tcPr>
            <w:tcW w:type="dxa" w:w="831"/>
          </w:tcPr>
          <w:p>
            <w:pPr>
              <w:pStyle w:val="null3"/>
            </w:pPr>
            <w:r>
              <w:rPr/>
              <w:t>会议桌椅</w:t>
            </w:r>
          </w:p>
        </w:tc>
        <w:tc>
          <w:tcPr>
            <w:tcW w:type="dxa" w:w="831"/>
          </w:tcPr>
          <w:p>
            <w:pPr>
              <w:pStyle w:val="null3"/>
              <w:jc w:val="right"/>
            </w:pPr>
            <w:r>
              <w:rPr/>
              <w:t>1.00</w:t>
            </w:r>
          </w:p>
        </w:tc>
        <w:tc>
          <w:tcPr>
            <w:tcW w:type="dxa" w:w="831"/>
          </w:tcPr>
          <w:p>
            <w:pPr>
              <w:pStyle w:val="null3"/>
              <w:jc w:val="right"/>
            </w:pPr>
            <w:r>
              <w:rPr/>
              <w:t>10,000.00</w:t>
            </w:r>
          </w:p>
        </w:tc>
        <w:tc>
          <w:tcPr>
            <w:tcW w:type="dxa" w:w="831"/>
          </w:tcPr>
          <w:p>
            <w:pPr>
              <w:pStyle w:val="null3"/>
            </w:pPr>
            <w:r>
              <w:rPr/>
              <w:t>张</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是</w:t>
            </w:r>
          </w:p>
        </w:tc>
      </w:tr>
      <w:tr>
        <w:tc>
          <w:tcPr>
            <w:tcW w:type="dxa" w:w="831"/>
          </w:tcPr>
          <w:p>
            <w:pPr>
              <w:pStyle w:val="null3"/>
            </w:pPr>
            <w:r>
              <w:rPr/>
              <w:t>32</w:t>
            </w:r>
          </w:p>
        </w:tc>
        <w:tc>
          <w:tcPr>
            <w:tcW w:type="dxa" w:w="831"/>
          </w:tcPr>
          <w:p>
            <w:pPr>
              <w:pStyle w:val="null3"/>
            </w:pPr>
            <w:r>
              <w:rPr/>
              <w:t>会议桌椅</w:t>
            </w:r>
          </w:p>
        </w:tc>
        <w:tc>
          <w:tcPr>
            <w:tcW w:type="dxa" w:w="831"/>
          </w:tcPr>
          <w:p>
            <w:pPr>
              <w:pStyle w:val="null3"/>
              <w:jc w:val="right"/>
            </w:pPr>
            <w:r>
              <w:rPr/>
              <w:t>1.00</w:t>
            </w:r>
          </w:p>
        </w:tc>
        <w:tc>
          <w:tcPr>
            <w:tcW w:type="dxa" w:w="831"/>
          </w:tcPr>
          <w:p>
            <w:pPr>
              <w:pStyle w:val="null3"/>
              <w:jc w:val="right"/>
            </w:pPr>
            <w:r>
              <w:rPr/>
              <w:t>12,000.00</w:t>
            </w:r>
          </w:p>
        </w:tc>
        <w:tc>
          <w:tcPr>
            <w:tcW w:type="dxa" w:w="831"/>
          </w:tcPr>
          <w:p>
            <w:pPr>
              <w:pStyle w:val="null3"/>
            </w:pPr>
            <w:r>
              <w:rPr/>
              <w:t>张</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是</w:t>
            </w:r>
          </w:p>
        </w:tc>
      </w:tr>
      <w:tr>
        <w:tc>
          <w:tcPr>
            <w:tcW w:type="dxa" w:w="831"/>
          </w:tcPr>
          <w:p>
            <w:pPr>
              <w:pStyle w:val="null3"/>
            </w:pPr>
            <w:r>
              <w:rPr/>
              <w:t>33</w:t>
            </w:r>
          </w:p>
        </w:tc>
        <w:tc>
          <w:tcPr>
            <w:tcW w:type="dxa" w:w="831"/>
          </w:tcPr>
          <w:p>
            <w:pPr>
              <w:pStyle w:val="null3"/>
            </w:pPr>
            <w:r>
              <w:rPr/>
              <w:t>条桌</w:t>
            </w:r>
          </w:p>
        </w:tc>
        <w:tc>
          <w:tcPr>
            <w:tcW w:type="dxa" w:w="831"/>
          </w:tcPr>
          <w:p>
            <w:pPr>
              <w:pStyle w:val="null3"/>
              <w:jc w:val="right"/>
            </w:pPr>
            <w:r>
              <w:rPr/>
              <w:t>112.00</w:t>
            </w:r>
          </w:p>
        </w:tc>
        <w:tc>
          <w:tcPr>
            <w:tcW w:type="dxa" w:w="831"/>
          </w:tcPr>
          <w:p>
            <w:pPr>
              <w:pStyle w:val="null3"/>
              <w:jc w:val="right"/>
            </w:pPr>
            <w:r>
              <w:rPr/>
              <w:t>84,000.00</w:t>
            </w:r>
          </w:p>
        </w:tc>
        <w:tc>
          <w:tcPr>
            <w:tcW w:type="dxa" w:w="831"/>
          </w:tcPr>
          <w:p>
            <w:pPr>
              <w:pStyle w:val="null3"/>
            </w:pPr>
            <w:r>
              <w:rPr/>
              <w:t>张</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是</w:t>
            </w:r>
          </w:p>
        </w:tc>
      </w:tr>
      <w:tr>
        <w:tc>
          <w:tcPr>
            <w:tcW w:type="dxa" w:w="831"/>
          </w:tcPr>
          <w:p>
            <w:pPr>
              <w:pStyle w:val="null3"/>
            </w:pPr>
            <w:r>
              <w:rPr/>
              <w:t>34</w:t>
            </w:r>
          </w:p>
        </w:tc>
        <w:tc>
          <w:tcPr>
            <w:tcW w:type="dxa" w:w="831"/>
          </w:tcPr>
          <w:p>
            <w:pPr>
              <w:pStyle w:val="null3"/>
            </w:pPr>
            <w:r>
              <w:rPr/>
              <w:t>条桌</w:t>
            </w:r>
          </w:p>
        </w:tc>
        <w:tc>
          <w:tcPr>
            <w:tcW w:type="dxa" w:w="831"/>
          </w:tcPr>
          <w:p>
            <w:pPr>
              <w:pStyle w:val="null3"/>
              <w:jc w:val="right"/>
            </w:pPr>
            <w:r>
              <w:rPr/>
              <w:t>8.00</w:t>
            </w:r>
          </w:p>
        </w:tc>
        <w:tc>
          <w:tcPr>
            <w:tcW w:type="dxa" w:w="831"/>
          </w:tcPr>
          <w:p>
            <w:pPr>
              <w:pStyle w:val="null3"/>
              <w:jc w:val="right"/>
            </w:pPr>
            <w:r>
              <w:rPr/>
              <w:t>8,000.00</w:t>
            </w:r>
          </w:p>
        </w:tc>
        <w:tc>
          <w:tcPr>
            <w:tcW w:type="dxa" w:w="831"/>
          </w:tcPr>
          <w:p>
            <w:pPr>
              <w:pStyle w:val="null3"/>
            </w:pPr>
            <w:r>
              <w:rPr/>
              <w:t>张</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是</w:t>
            </w:r>
          </w:p>
        </w:tc>
      </w:tr>
      <w:tr>
        <w:tc>
          <w:tcPr>
            <w:tcW w:type="dxa" w:w="831"/>
          </w:tcPr>
          <w:p>
            <w:pPr>
              <w:pStyle w:val="null3"/>
            </w:pPr>
            <w:r>
              <w:rPr/>
              <w:t>35</w:t>
            </w:r>
          </w:p>
        </w:tc>
        <w:tc>
          <w:tcPr>
            <w:tcW w:type="dxa" w:w="831"/>
          </w:tcPr>
          <w:p>
            <w:pPr>
              <w:pStyle w:val="null3"/>
            </w:pPr>
            <w:r>
              <w:rPr/>
              <w:t>讲台</w:t>
            </w:r>
          </w:p>
        </w:tc>
        <w:tc>
          <w:tcPr>
            <w:tcW w:type="dxa" w:w="831"/>
          </w:tcPr>
          <w:p>
            <w:pPr>
              <w:pStyle w:val="null3"/>
              <w:jc w:val="right"/>
            </w:pPr>
            <w:r>
              <w:rPr/>
              <w:t>2.00</w:t>
            </w:r>
          </w:p>
        </w:tc>
        <w:tc>
          <w:tcPr>
            <w:tcW w:type="dxa" w:w="831"/>
          </w:tcPr>
          <w:p>
            <w:pPr>
              <w:pStyle w:val="null3"/>
              <w:jc w:val="right"/>
            </w:pPr>
            <w:r>
              <w:rPr/>
              <w:t>3,600.00</w:t>
            </w:r>
          </w:p>
        </w:tc>
        <w:tc>
          <w:tcPr>
            <w:tcW w:type="dxa" w:w="831"/>
          </w:tcPr>
          <w:p>
            <w:pPr>
              <w:pStyle w:val="null3"/>
            </w:pPr>
            <w:r>
              <w:rPr/>
              <w:t>张</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是</w:t>
            </w:r>
          </w:p>
        </w:tc>
      </w:tr>
      <w:tr>
        <w:tc>
          <w:tcPr>
            <w:tcW w:type="dxa" w:w="831"/>
          </w:tcPr>
          <w:p>
            <w:pPr>
              <w:pStyle w:val="null3"/>
            </w:pPr>
            <w:r>
              <w:rPr/>
              <w:t>36</w:t>
            </w:r>
          </w:p>
        </w:tc>
        <w:tc>
          <w:tcPr>
            <w:tcW w:type="dxa" w:w="831"/>
          </w:tcPr>
          <w:p>
            <w:pPr>
              <w:pStyle w:val="null3"/>
            </w:pPr>
            <w:r>
              <w:rPr/>
              <w:t>椅子</w:t>
            </w:r>
          </w:p>
        </w:tc>
        <w:tc>
          <w:tcPr>
            <w:tcW w:type="dxa" w:w="831"/>
          </w:tcPr>
          <w:p>
            <w:pPr>
              <w:pStyle w:val="null3"/>
              <w:jc w:val="right"/>
            </w:pPr>
            <w:r>
              <w:rPr/>
              <w:t>240.00</w:t>
            </w:r>
          </w:p>
        </w:tc>
        <w:tc>
          <w:tcPr>
            <w:tcW w:type="dxa" w:w="831"/>
          </w:tcPr>
          <w:p>
            <w:pPr>
              <w:pStyle w:val="null3"/>
              <w:jc w:val="right"/>
            </w:pPr>
            <w:r>
              <w:rPr/>
              <w:t>67,200.00</w:t>
            </w:r>
          </w:p>
        </w:tc>
        <w:tc>
          <w:tcPr>
            <w:tcW w:type="dxa" w:w="831"/>
          </w:tcPr>
          <w:p>
            <w:pPr>
              <w:pStyle w:val="null3"/>
            </w:pPr>
            <w:r>
              <w:rPr/>
              <w:t>把</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是</w:t>
            </w:r>
          </w:p>
        </w:tc>
      </w:tr>
      <w:tr>
        <w:tc>
          <w:tcPr>
            <w:tcW w:type="dxa" w:w="831"/>
          </w:tcPr>
          <w:p>
            <w:pPr>
              <w:pStyle w:val="null3"/>
            </w:pPr>
            <w:r>
              <w:rPr/>
              <w:t>37</w:t>
            </w:r>
          </w:p>
        </w:tc>
        <w:tc>
          <w:tcPr>
            <w:tcW w:type="dxa" w:w="831"/>
          </w:tcPr>
          <w:p>
            <w:pPr>
              <w:pStyle w:val="null3"/>
            </w:pPr>
            <w:r>
              <w:rPr/>
              <w:t>椅子</w:t>
            </w:r>
          </w:p>
        </w:tc>
        <w:tc>
          <w:tcPr>
            <w:tcW w:type="dxa" w:w="831"/>
          </w:tcPr>
          <w:p>
            <w:pPr>
              <w:pStyle w:val="null3"/>
              <w:jc w:val="right"/>
            </w:pPr>
            <w:r>
              <w:rPr/>
              <w:t>9.00</w:t>
            </w:r>
          </w:p>
        </w:tc>
        <w:tc>
          <w:tcPr>
            <w:tcW w:type="dxa" w:w="831"/>
          </w:tcPr>
          <w:p>
            <w:pPr>
              <w:pStyle w:val="null3"/>
              <w:jc w:val="right"/>
            </w:pPr>
            <w:r>
              <w:rPr/>
              <w:t>4,950.00</w:t>
            </w:r>
          </w:p>
        </w:tc>
        <w:tc>
          <w:tcPr>
            <w:tcW w:type="dxa" w:w="831"/>
          </w:tcPr>
          <w:p>
            <w:pPr>
              <w:pStyle w:val="null3"/>
            </w:pPr>
            <w:r>
              <w:rPr/>
              <w:t>把</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是</w:t>
            </w:r>
          </w:p>
        </w:tc>
      </w:tr>
      <w:tr>
        <w:tc>
          <w:tcPr>
            <w:tcW w:type="dxa" w:w="831"/>
          </w:tcPr>
          <w:p>
            <w:pPr>
              <w:pStyle w:val="null3"/>
            </w:pPr>
            <w:r>
              <w:rPr/>
              <w:t>38</w:t>
            </w:r>
          </w:p>
        </w:tc>
        <w:tc>
          <w:tcPr>
            <w:tcW w:type="dxa" w:w="831"/>
          </w:tcPr>
          <w:p>
            <w:pPr>
              <w:pStyle w:val="null3"/>
            </w:pPr>
            <w:r>
              <w:rPr/>
              <w:t>椅子</w:t>
            </w:r>
          </w:p>
        </w:tc>
        <w:tc>
          <w:tcPr>
            <w:tcW w:type="dxa" w:w="831"/>
          </w:tcPr>
          <w:p>
            <w:pPr>
              <w:pStyle w:val="null3"/>
              <w:jc w:val="right"/>
            </w:pPr>
            <w:r>
              <w:rPr/>
              <w:t>6.00</w:t>
            </w:r>
          </w:p>
        </w:tc>
        <w:tc>
          <w:tcPr>
            <w:tcW w:type="dxa" w:w="831"/>
          </w:tcPr>
          <w:p>
            <w:pPr>
              <w:pStyle w:val="null3"/>
              <w:jc w:val="right"/>
            </w:pPr>
            <w:r>
              <w:rPr/>
              <w:t>3,600.00</w:t>
            </w:r>
          </w:p>
        </w:tc>
        <w:tc>
          <w:tcPr>
            <w:tcW w:type="dxa" w:w="831"/>
          </w:tcPr>
          <w:p>
            <w:pPr>
              <w:pStyle w:val="null3"/>
            </w:pPr>
            <w:r>
              <w:rPr/>
              <w:t>把</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是</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标的名称：教室用课桌</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t>规格：1400mm*400mm*750mm</w:t>
            </w:r>
          </w:p>
          <w:p>
            <w:pPr>
              <w:pStyle w:val="null3"/>
            </w:pPr>
            <w:r>
              <w:rPr/>
              <w:t>参数：</w:t>
            </w:r>
          </w:p>
          <w:p>
            <w:pPr>
              <w:pStyle w:val="null3"/>
            </w:pPr>
            <w:r>
              <w:rPr/>
              <w:t>1、桌面板：基材采用中纤板面压防火板，厚≥20mm，宽：双人位1400mm，深度：470mm。</w:t>
            </w:r>
          </w:p>
          <w:p>
            <w:pPr>
              <w:pStyle w:val="null3"/>
            </w:pPr>
            <w:r>
              <w:rPr/>
              <w:t>2、前挡板：采用优质高精度冷轧钢，五金磨具冲压成型，上下边圆角，左右两边用PP塑胶保护套套住，防磕碰且时尚美观。</w:t>
            </w:r>
          </w:p>
          <w:p>
            <w:pPr>
              <w:pStyle w:val="null3"/>
            </w:pPr>
            <w:r>
              <w:rPr/>
              <w:t>3、前脚：采用优质腰鼓管模具拉弯成型，脚轮采用优质万向脚轮。</w:t>
            </w:r>
          </w:p>
          <w:p>
            <w:pPr>
              <w:pStyle w:val="null3"/>
            </w:pPr>
            <w:r>
              <w:rPr/>
              <w:t>4、后脚：采用优质腰鼓管模具拉弯成型，侧面塑胶保护套和防滑脚垫采用PP（聚炳稀）材料压注成形。</w:t>
            </w:r>
          </w:p>
          <w:p>
            <w:pPr>
              <w:pStyle w:val="null3"/>
            </w:pPr>
            <w:r>
              <w:rPr/>
              <w:t>5、横梁：采用优质高精度冷轧钢，表面再经防锈静电喷涂处理。</w:t>
            </w:r>
          </w:p>
          <w:p>
            <w:pPr>
              <w:pStyle w:val="null3"/>
            </w:pPr>
            <w:r>
              <w:rPr/>
              <w:t>6、台架：有拉杆拆叠装置，桌面可立起，</w:t>
            </w:r>
          </w:p>
          <w:p>
            <w:pPr>
              <w:pStyle w:val="null3"/>
            </w:pPr>
            <w:r>
              <w:rPr/>
              <w:t>7、书网：采用PP（聚炳稀）材料压注成型与圆管组成表面采用防锈静电喷涂处理。</w:t>
            </w:r>
          </w:p>
        </w:tc>
      </w:tr>
    </w:tbl>
    <w:p>
      <w:pPr>
        <w:pStyle w:val="null3"/>
      </w:pPr>
      <w:r>
        <w:rPr/>
        <w:t>标的名称：教室用桌子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t>规格：700mm*400mm*750mm</w:t>
            </w:r>
          </w:p>
          <w:p>
            <w:pPr>
              <w:pStyle w:val="null3"/>
            </w:pPr>
            <w:r>
              <w:rPr/>
              <w:t>参数：</w:t>
            </w:r>
          </w:p>
          <w:p>
            <w:pPr>
              <w:pStyle w:val="null3"/>
            </w:pPr>
            <w:r>
              <w:rPr/>
              <w:t>1、桌面板：基材采用中纤板面压防火板，厚≥20mm，宽：单人位700mm，深度：470mm。</w:t>
            </w:r>
          </w:p>
          <w:p>
            <w:pPr>
              <w:pStyle w:val="null3"/>
            </w:pPr>
            <w:r>
              <w:rPr/>
              <w:t>2、前挡板：采用优质高精度冷轧钢，五金磨具冲压成型，上下边圆角，左右两边用PP塑胶保护套套住，防磕碰且时尚美观。</w:t>
            </w:r>
          </w:p>
          <w:p>
            <w:pPr>
              <w:pStyle w:val="null3"/>
            </w:pPr>
            <w:r>
              <w:rPr/>
              <w:t>3、前脚：采用优质的腰鼓管模具拉弯成型，脚轮采用优质万向脚轮。</w:t>
            </w:r>
          </w:p>
          <w:p>
            <w:pPr>
              <w:pStyle w:val="null3"/>
            </w:pPr>
            <w:r>
              <w:rPr/>
              <w:t>4、后脚：采用优质的腰鼓管模具拉弯成型，侧面塑胶保护套和防滑脚垫采用PP（聚炳稀）材料压注成形。</w:t>
            </w:r>
          </w:p>
          <w:p>
            <w:pPr>
              <w:pStyle w:val="null3"/>
            </w:pPr>
            <w:r>
              <w:rPr/>
              <w:t>5、横梁：采用优质高精度冷轧钢，表面再经防锈静电喷涂处理。</w:t>
            </w:r>
          </w:p>
          <w:p>
            <w:pPr>
              <w:pStyle w:val="null3"/>
            </w:pPr>
            <w:r>
              <w:rPr/>
              <w:t>6、台架：有拉杆拆叠装置，桌面可立起，</w:t>
            </w:r>
          </w:p>
          <w:p>
            <w:pPr>
              <w:pStyle w:val="null3"/>
            </w:pPr>
            <w:r>
              <w:rPr/>
              <w:t>7、书网：采用PP（聚炳稀）材料压注成型与圆管组成表面采用防锈静电喷涂处理。</w:t>
            </w:r>
          </w:p>
        </w:tc>
      </w:tr>
    </w:tbl>
    <w:p>
      <w:pPr>
        <w:pStyle w:val="null3"/>
      </w:pPr>
      <w:r>
        <w:rPr/>
        <w:t>标的名称：折叠条桌 带轮子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t>规格：1400mm*400mm*750mm</w:t>
            </w:r>
          </w:p>
          <w:p>
            <w:pPr>
              <w:pStyle w:val="null3"/>
            </w:pPr>
            <w:r>
              <w:rPr/>
              <w:t>参数：</w:t>
            </w:r>
          </w:p>
          <w:p>
            <w:pPr>
              <w:pStyle w:val="null3"/>
            </w:pPr>
            <w:r>
              <w:rPr/>
              <w:t>1、桌面板：基材采用中纤板面压防火板，厚≥20mm，宽：双人位1400mm深度：470mm。</w:t>
            </w:r>
          </w:p>
          <w:p>
            <w:pPr>
              <w:pStyle w:val="null3"/>
            </w:pPr>
            <w:r>
              <w:rPr/>
              <w:t>2、前挡板：采用优质高精度冷轧钢，五金磨具冲压成型，上下边圆角，左右两边用PP塑胶保护套套住，防磕碰且时尚美观。</w:t>
            </w:r>
          </w:p>
          <w:p>
            <w:pPr>
              <w:pStyle w:val="null3"/>
            </w:pPr>
            <w:r>
              <w:rPr/>
              <w:t>3、前脚：采用优质的腰鼓管模具拉弯成型，脚轮采用优质万向脚轮。</w:t>
            </w:r>
          </w:p>
          <w:p>
            <w:pPr>
              <w:pStyle w:val="null3"/>
            </w:pPr>
            <w:r>
              <w:rPr/>
              <w:t>4、后脚：采用优质的腰鼓管模具拉弯成型，侧面塑胶保护套和防滑脚垫采用PP（聚炳稀）材料压注成形。</w:t>
            </w:r>
          </w:p>
          <w:p>
            <w:pPr>
              <w:pStyle w:val="null3"/>
            </w:pPr>
            <w:r>
              <w:rPr/>
              <w:t>5、横梁：采用优质高精度冷轧钢，表面再经防锈静电喷涂处理。</w:t>
            </w:r>
          </w:p>
          <w:p>
            <w:pPr>
              <w:pStyle w:val="null3"/>
            </w:pPr>
            <w:r>
              <w:rPr/>
              <w:t>6、台架：有拉杆拆叠装置，桌面可立起，</w:t>
            </w:r>
          </w:p>
          <w:p>
            <w:pPr>
              <w:pStyle w:val="null3"/>
            </w:pPr>
            <w:r>
              <w:rPr/>
              <w:t>7、书网：采用PP（聚炳稀）材料压注成型与圆管组成表面采用防锈静电喷涂处理。</w:t>
            </w:r>
          </w:p>
        </w:tc>
      </w:tr>
    </w:tbl>
    <w:p>
      <w:pPr>
        <w:pStyle w:val="null3"/>
      </w:pPr>
      <w:r>
        <w:rPr/>
        <w:t>标的名称：研讨桌 （带弧度）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t>规格：3200mm*1800mm</w:t>
            </w:r>
          </w:p>
          <w:p>
            <w:pPr>
              <w:pStyle w:val="null3"/>
            </w:pPr>
            <w:r>
              <w:rPr/>
              <w:t>参数：</w:t>
            </w:r>
          </w:p>
          <w:p>
            <w:pPr>
              <w:pStyle w:val="null3"/>
            </w:pPr>
            <w:r>
              <w:rPr/>
              <w:t>1、桌面板：基材采用中纤板面压防火板，厚≥20mm，</w:t>
            </w:r>
          </w:p>
          <w:p>
            <w:pPr>
              <w:pStyle w:val="null3"/>
            </w:pPr>
            <w:r>
              <w:rPr/>
              <w:t>2、前挡板：采用优质高精度冷轧钢，上下边圆角，左右两边用PP塑胶保护套套住，防磕碰且时尚美观。</w:t>
            </w:r>
          </w:p>
          <w:p>
            <w:pPr>
              <w:pStyle w:val="null3"/>
            </w:pPr>
            <w:r>
              <w:rPr/>
              <w:t>3、前脚：采用优质的腰鼓管模具拉弯成型，脚轮采用优质万向脚轮。</w:t>
            </w:r>
          </w:p>
          <w:p>
            <w:pPr>
              <w:pStyle w:val="null3"/>
            </w:pPr>
            <w:r>
              <w:rPr/>
              <w:t>4、后脚：采用优质的腰鼓管模具拉弯成型，侧面塑胶保护套和防滑脚垫采用PP（聚炳稀）材料压注成形。</w:t>
            </w:r>
          </w:p>
          <w:p>
            <w:pPr>
              <w:pStyle w:val="null3"/>
            </w:pPr>
            <w:r>
              <w:rPr/>
              <w:t>5、横梁：采用优质高精度冷轧钢，表面再经防锈静电喷涂处理。</w:t>
            </w:r>
          </w:p>
          <w:p>
            <w:pPr>
              <w:pStyle w:val="null3"/>
            </w:pPr>
            <w:r>
              <w:rPr/>
              <w:t>6、台架：有拉杆拆叠装置，桌面可立起，</w:t>
            </w:r>
          </w:p>
          <w:p>
            <w:pPr>
              <w:pStyle w:val="null3"/>
            </w:pPr>
            <w:r>
              <w:rPr/>
              <w:t>7、书网：采用PP（聚炳稀）材料压注成型与圆管组成表面采用防锈静电喷涂处理。</w:t>
            </w:r>
          </w:p>
        </w:tc>
      </w:tr>
    </w:tbl>
    <w:p>
      <w:pPr>
        <w:pStyle w:val="null3"/>
      </w:pPr>
      <w:r>
        <w:rPr/>
        <w:t>标的名称：主席台桌子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t>规格：1400mm*600mm*780mm</w:t>
            </w:r>
          </w:p>
          <w:p>
            <w:pPr>
              <w:pStyle w:val="null3"/>
            </w:pPr>
            <w:r>
              <w:rPr/>
              <w:t>参数：</w:t>
            </w:r>
          </w:p>
          <w:p>
            <w:pPr>
              <w:pStyle w:val="null3"/>
            </w:pPr>
            <w:r>
              <w:rPr/>
              <w:t>1、基材：采用优质环保中密度纤维板，甲醛释放量≤0.015mg/m³,总挥发性有机化合物(TVOC)≤20ug/m³,苯、甲苯、二甲苯均为≤2ug/m³,握螺钉力(板面)≥1100N,握螺钉力(板边)≥800N,静曲强度≥30Mpa,弹性模量≥3500Mpa,内结合强度≥0.5Mpa,表面胶合强度≥1.3MPa,吸水厚度膨胀率≤6%,防潮性能≥0.2MPa,抑菌率≥99%,防霉菌等级为0级，符合GB/T11718-2021《中密度纤维板》、GB/T35601-2017《绿色产品评价人造板和木质地板》、GB/T 17657-2013《人造板及饰面人造板理化性能试验方法》、GB/T 39600-2021《人造板及其制品甲醛释放量分级》、QB/T4371-2012《家具抗菌性能的评价》、JC/T 2039-2010《抗菌防霉木质装饰板》标准。</w:t>
            </w:r>
          </w:p>
          <w:p>
            <w:pPr>
              <w:pStyle w:val="null3"/>
            </w:pPr>
            <w:r>
              <w:rPr/>
              <w:t>2、饰面：采用优质环保实木皮饰面，厚度≥0.6mm,甲醛释放量≤0.02mg/m³,TVOC含量≤0.01mg/m³, 苯、甲苯、二甲苯含量均≤2ug/m³; 符 合GB/T13010-2020《 木材工业用单板》、GB/T35601-2017《 绿色产品评价人造板和木质地板》标准。投标文件中需提供【实木皮】检测报告予以佐证。</w:t>
            </w:r>
          </w:p>
          <w:p>
            <w:pPr>
              <w:pStyle w:val="null3"/>
            </w:pPr>
            <w:r>
              <w:rPr/>
              <w:t>3、涂料：面漆、底漆全部采用优质水性油漆，符合GB/T23986-2009、GB18446-2009、GB/T23993-2009 标准，可溶性重金属铬、可溶性重金属铅、可溶性重金属镉、可溶性重金属汞检测均为≤2mg/kg, 苯、甲苯、乙苯、二甲苯总和含量≤50mg/kg,VOC含量≤20g/L, 游离甲醛含量≤0.01mg/kg, 卤代烃含量≤100mg/kg, 游离二异氰酸酯≤0.01%。</w:t>
            </w:r>
          </w:p>
          <w:p>
            <w:pPr>
              <w:pStyle w:val="null3"/>
            </w:pPr>
            <w:r>
              <w:rPr/>
              <w:t>4、胶黏剂：符合 GB 18583-2008、GB 33372-2020标准；游离甲醛≤0.02 g/kg,苯≤0.02g/kg, 甲苯+二甲苯≤0.02g/kg,VOC 含量≤5g/L。 投标文件中需提供【胶黏剂】检测报告予以佐证。</w:t>
            </w:r>
          </w:p>
          <w:p>
            <w:pPr>
              <w:pStyle w:val="null3"/>
            </w:pPr>
            <w:r>
              <w:rPr/>
              <w:t>5、优质三合一连接件，符合GB/T28203-2011、GB/T3325-2017、QB/T3832-1999、GB/T10125-2021、QB/T4371-2012 标准，三合一偏心连接件预埋螺母抗拉强度为≥630N, 三合一偏心连接件中连接螺杆螺纹与预埋螺母的抗拉强度为≥810N; 三合一偏心连接件偏心体抗压强度为≥320N,通过经乙酸盐雾试验连续喷雾≥500h,镀(涂)层对基体的保护等级≥10级，镀(涂)层本身耐腐蚀等级≥10级，抗菌性能抑菌率≥99%。</w:t>
            </w:r>
          </w:p>
        </w:tc>
      </w:tr>
    </w:tbl>
    <w:p>
      <w:pPr>
        <w:pStyle w:val="null3"/>
      </w:pPr>
      <w:r>
        <w:rPr/>
        <w:t>标的名称：主席台桌子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t>规格：2100mm*600mm*780mm</w:t>
            </w:r>
          </w:p>
          <w:p>
            <w:pPr>
              <w:pStyle w:val="null3"/>
            </w:pPr>
            <w:r>
              <w:rPr/>
              <w:t>参数：</w:t>
            </w:r>
          </w:p>
          <w:p>
            <w:pPr>
              <w:pStyle w:val="null3"/>
            </w:pPr>
            <w:r>
              <w:rPr/>
              <w:t>1.基材：采用优质环保中密度纤维板，甲醛释放量≤0.015mg/m³,总挥发性有机化合物(TVOC)≤20ug/m³,苯、甲苯、二甲苯均为≤2ug/m³,握螺钉力(板面)≥1100N,握螺钉力(板边)≥800N,静曲强度≥30Mpa,弹性模量≥3500Mpa,内结合强度≥0.5Mpa,表面胶合强度≥1.3MPa,吸水厚度膨胀率≤6%,防潮性能≥0.2MPa,抑菌率≥99%,防霉菌等级为0级，符合GB/T11718-2021《中密度纤维板》、GB/T35601-2017《绿色产品评价人造板和木质地板》、GB/T 17657-2013《人造板及饰面人造板理化性能试验方法》、GB/T 39600-2021《人造板及其制品甲醛释放量分级》、QB/T4371-2012《家具抗菌性能的评价》、JC/T 2039-2010《抗菌防霉木质装饰板》标准。</w:t>
            </w:r>
          </w:p>
          <w:p>
            <w:pPr>
              <w:pStyle w:val="null3"/>
            </w:pPr>
            <w:r>
              <w:rPr/>
              <w:t>2.饰面：采用优质环保实木皮饰面，厚度≥0.6mm,甲醛释放量≤0.02mg/m³,TVOC含量≤0.01mg/m³, 苯、甲苯、二甲苯含量均≤2ug/m³; 符 合GB/T13010-2020《 木材工业用单板》、GB/T35601-2017《 绿色产品评价人造板和木质地板》标准。投标文件中需提供【实木皮】检测报告予以佐证。</w:t>
            </w:r>
          </w:p>
          <w:p>
            <w:pPr>
              <w:pStyle w:val="null3"/>
            </w:pPr>
            <w:r>
              <w:rPr/>
              <w:t>3.涂料：面漆、底漆全部采用优质水性油漆，符合GB/T23986-2009、GB18446-2009、GB/T23993-2009 标准，可溶性重金属铬、可溶性重金属铅、可溶性重金属镉、可溶性重金属汞检测均为≤2mg/kg, 苯、甲苯、乙苯、二甲苯总和含量≤50mg/kg,VOC含量≤20g/L, 游离甲醛含量≤0.01mg/kg, 卤代烃含量≤100mg/kg, 游离二异氰酸酯≤0.01%。</w:t>
            </w:r>
          </w:p>
          <w:p>
            <w:pPr>
              <w:pStyle w:val="null3"/>
            </w:pPr>
            <w:r>
              <w:rPr/>
              <w:t>4.胶黏剂：符合 GB 18583-2008、GB 33372-2020标准；游离甲醛≤0.02 g/kg,苯≤0.02g/kg, 甲苯+二甲苯≤0.02g/kg,VOC 含量≤5g/L。 投标文件中需提供【胶黏剂】检测报告予以佐证。</w:t>
            </w:r>
          </w:p>
          <w:p>
            <w:pPr>
              <w:pStyle w:val="null3"/>
            </w:pPr>
            <w:r>
              <w:rPr/>
              <w:t>5、优质三合一连接件，符合GB/T   28203-2011、GB/T3325-2017、QB/T3832-1999、GB/T10125-2021、QB/T4371-2012 标准，三合一偏心连接件预埋螺母抗拉强度为≥630N, 三合一偏心连接件中连接螺杆螺纹与预埋螺母的抗拉强度为≥810N; 三合一偏心连接件偏心体抗压强度为≥320N,通过经乙酸盐雾试验连续喷雾≥500h,镀(涂)层对基体的保护等级≥10级，镀(涂)层本身耐腐蚀等级≥10级，抗菌性能抑菌率≥99%。</w:t>
            </w:r>
          </w:p>
        </w:tc>
      </w:tr>
    </w:tbl>
    <w:p>
      <w:pPr>
        <w:pStyle w:val="null3"/>
      </w:pPr>
      <w:r>
        <w:rPr/>
        <w:t>标的名称：多媒体讲桌</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t>参数：</w:t>
            </w:r>
          </w:p>
          <w:p>
            <w:pPr>
              <w:pStyle w:val="null3"/>
            </w:pPr>
            <w:r>
              <w:rPr/>
              <w:t>1.材料：≥1.2mm冷轧钢板；实木扶手；台面密度板。表面处理：酸洗、磷化、静电喷塑灰白皱色。</w:t>
            </w:r>
          </w:p>
          <w:p>
            <w:pPr>
              <w:pStyle w:val="null3"/>
            </w:pPr>
            <w:r>
              <w:rPr/>
              <w:t>2.工艺：严格按照要求及完整的工艺流程，经过剪、冲、折、焊、磨、抛及酸洗、磷化、静电喷塑等工序制作，从装配到装箱和各配件均经过严格的检验.采用冷扎钢板制成全封闭焊接机构。</w:t>
            </w:r>
          </w:p>
          <w:p>
            <w:pPr>
              <w:pStyle w:val="null3"/>
            </w:pPr>
            <w:r>
              <w:rPr/>
              <w:t>3.集成性：结构布局合理、紧凑大方、可存放数码展台、计算机、笔记本电脑、录像机、功放机、音箱、中央控制系统、无线话筒等设备。</w:t>
            </w:r>
          </w:p>
        </w:tc>
      </w:tr>
    </w:tbl>
    <w:p>
      <w:pPr>
        <w:pStyle w:val="null3"/>
      </w:pPr>
      <w:r>
        <w:rPr/>
        <w:t>标的名称：两人位工位</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t>参数：</w:t>
            </w:r>
          </w:p>
          <w:p>
            <w:pPr>
              <w:pStyle w:val="null3"/>
            </w:pPr>
            <w:r>
              <w:rPr/>
              <w:t>1.基材:采用E1级环保原木创花板:经耐酸碱，防虫、防腐等处理;</w:t>
            </w:r>
          </w:p>
          <w:p>
            <w:pPr>
              <w:pStyle w:val="null3"/>
            </w:pPr>
            <w:r>
              <w:rPr/>
              <w:t>2.面贴:三聚氰胺纸饰面,耐磨、耐腐蚀、耐高温;</w:t>
            </w:r>
          </w:p>
          <w:p>
            <w:pPr>
              <w:pStyle w:val="null3"/>
            </w:pPr>
            <w:r>
              <w:rPr/>
              <w:t>3.封边条:采用优质""PVC""封边;厚度:≥2mm,结合热熔胶水,封边不脱离;</w:t>
            </w:r>
          </w:p>
          <w:p>
            <w:pPr>
              <w:pStyle w:val="null3"/>
            </w:pPr>
            <w:r>
              <w:rPr/>
              <w:t>4.五金件：液压缓冲静音门铰，导轨:液压静音滑轨，锁具:优质五金连接件。</w:t>
            </w:r>
          </w:p>
        </w:tc>
      </w:tr>
    </w:tbl>
    <w:p>
      <w:pPr>
        <w:pStyle w:val="null3"/>
      </w:pPr>
      <w:r>
        <w:rPr/>
        <w:t>标的名称：弓形椅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t>参数</w:t>
            </w:r>
          </w:p>
          <w:p>
            <w:pPr>
              <w:pStyle w:val="null3"/>
            </w:pPr>
            <w:r>
              <w:rPr/>
              <w:t>1.扶手：PP+GF材质，过68kgf垂直、45kgf水平拉力测试；</w:t>
            </w:r>
          </w:p>
          <w:p>
            <w:pPr>
              <w:pStyle w:val="null3"/>
            </w:pPr>
            <w:r>
              <w:rPr/>
              <w:t>2.靠背：PP+GF材质，过80kgf拉背测试；</w:t>
            </w:r>
          </w:p>
          <w:p>
            <w:pPr>
              <w:pStyle w:val="null3"/>
            </w:pPr>
            <w:r>
              <w:rPr/>
              <w:t>3.弓形架：≥2.0mm厚、管径≥25mm、表面黑色哑光；</w:t>
            </w:r>
          </w:p>
          <w:p>
            <w:pPr>
              <w:pStyle w:val="null3"/>
            </w:pPr>
            <w:r>
              <w:rPr/>
              <w:t>4.座板：≥12mm厚、环保胶合板；</w:t>
            </w:r>
          </w:p>
          <w:p>
            <w:pPr>
              <w:pStyle w:val="null3"/>
            </w:pPr>
            <w:r>
              <w:rPr/>
              <w:t>5.海绵：≥50mm厚、原生纯棉；</w:t>
            </w:r>
          </w:p>
          <w:p>
            <w:pPr>
              <w:pStyle w:val="null3"/>
            </w:pPr>
            <w:r>
              <w:rPr/>
              <w:t>6.布料：弹性布（座布）+竹节网布（背布）。</w:t>
            </w:r>
          </w:p>
        </w:tc>
      </w:tr>
    </w:tbl>
    <w:p>
      <w:pPr>
        <w:pStyle w:val="null3"/>
      </w:pPr>
      <w:r>
        <w:rPr/>
        <w:t>标的名称：椅子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t>参数：</w:t>
            </w:r>
          </w:p>
          <w:p>
            <w:pPr>
              <w:pStyle w:val="null3"/>
            </w:pPr>
            <w:r>
              <w:rPr/>
              <w:t>1.扶手：PP+GF材质，过68kgf垂直、45kgf水平拉力测试；</w:t>
            </w:r>
          </w:p>
          <w:p>
            <w:pPr>
              <w:pStyle w:val="null3"/>
            </w:pPr>
            <w:r>
              <w:rPr/>
              <w:t>2.靠背：PP+GF材质，过80kgf拉背测试；</w:t>
            </w:r>
          </w:p>
          <w:p>
            <w:pPr>
              <w:pStyle w:val="null3"/>
            </w:pPr>
            <w:r>
              <w:rPr/>
              <w:t>3.弓形架：≥2.0mm厚、管径≥25mm、表面黑色哑光；</w:t>
            </w:r>
          </w:p>
          <w:p>
            <w:pPr>
              <w:pStyle w:val="null3"/>
            </w:pPr>
            <w:r>
              <w:rPr/>
              <w:t>4.座板：≥12mm厚、环保胶合板；</w:t>
            </w:r>
          </w:p>
          <w:p>
            <w:pPr>
              <w:pStyle w:val="null3"/>
            </w:pPr>
            <w:r>
              <w:rPr/>
              <w:t>5.海绵：≥50mm厚、原生纯棉；</w:t>
            </w:r>
          </w:p>
          <w:p>
            <w:pPr>
              <w:pStyle w:val="null3"/>
            </w:pPr>
            <w:r>
              <w:rPr/>
              <w:t>6.布料：弹性布（座布）+竹节网布（背布）。</w:t>
            </w:r>
          </w:p>
        </w:tc>
      </w:tr>
    </w:tbl>
    <w:p>
      <w:pPr>
        <w:pStyle w:val="null3"/>
      </w:pPr>
      <w:r>
        <w:rPr/>
        <w:t>标的名称：学习椅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t>规格：840mm*540mm*540mm</w:t>
            </w:r>
          </w:p>
          <w:p>
            <w:pPr>
              <w:pStyle w:val="null3"/>
            </w:pPr>
            <w:r>
              <w:rPr/>
              <w:t>参数：</w:t>
            </w:r>
          </w:p>
          <w:p>
            <w:pPr>
              <w:pStyle w:val="null3"/>
            </w:pPr>
            <w:r>
              <w:rPr/>
              <w:t>1、Q40材质</w:t>
            </w:r>
          </w:p>
          <w:p>
            <w:pPr>
              <w:pStyle w:val="null3"/>
            </w:pPr>
            <w:r>
              <w:rPr/>
              <w:t>2、椅背采用双层结构工艺，优质PA材料坚固外框，优质PP软料条纹内框，可紧密贴合腰背部；</w:t>
            </w:r>
          </w:p>
          <w:p>
            <w:pPr>
              <w:pStyle w:val="null3"/>
            </w:pPr>
            <w:r>
              <w:rPr/>
              <w:t>3、双边扶手采用PA尼龙工程塑料注塑成型，铝合金连接件深嵌入管，提供超强稳固性，扶手可向上翻转，方便堆叠收纳；</w:t>
            </w:r>
          </w:p>
          <w:p>
            <w:pPr>
              <w:pStyle w:val="null3"/>
            </w:pPr>
            <w:r>
              <w:rPr/>
              <w:t>4、座垫采用≥13mm优质芯材定型夹板，≥60密度PU发泡定型棉，柔软透气久坐不塌陷，PA尼龙工程塑料防尘底壳，座垫提供翻转，方便推叠收纳；</w:t>
            </w:r>
          </w:p>
          <w:p>
            <w:pPr>
              <w:pStyle w:val="null3"/>
            </w:pPr>
            <w:r>
              <w:rPr/>
              <w:t>5、椅架采用圆管毛坯足厚≥1.5mm管材，经除锈处理后静电喷粉工艺，整架金属质感，四脚稳固，配50PU万向滑轮。</w:t>
            </w:r>
          </w:p>
        </w:tc>
      </w:tr>
    </w:tbl>
    <w:p>
      <w:pPr>
        <w:pStyle w:val="null3"/>
      </w:pPr>
      <w:r>
        <w:rPr/>
        <w:t>标的名称：长方形木凳</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t>参数：</w:t>
            </w:r>
          </w:p>
          <w:p>
            <w:pPr>
              <w:pStyle w:val="null3"/>
            </w:pPr>
            <w:r>
              <w:rPr/>
              <w:t>1、选用优质木料，板木结合材质甲醛释放含量符合国际标准。材质坚韧,自然、胶合性好,珍稀高贵,纹理自然,美观清晰。</w:t>
            </w:r>
          </w:p>
          <w:p>
            <w:pPr>
              <w:pStyle w:val="null3"/>
            </w:pPr>
            <w:r>
              <w:rPr/>
              <w:t>2、油漆:绿色环保优质油漆。耐热性高,要求放100℃开水无烫痕。</w:t>
            </w:r>
          </w:p>
          <w:p>
            <w:pPr>
              <w:pStyle w:val="null3"/>
            </w:pPr>
            <w:r>
              <w:rPr/>
              <w:t>3、配件:采用优质五金配件,所有封边采用白蜡木实木封边,封边工艺技术成熟,防潮,不易脱落,耐用,表面光滑平整。</w:t>
            </w:r>
          </w:p>
          <w:p>
            <w:pPr>
              <w:pStyle w:val="null3"/>
            </w:pPr>
            <w:r>
              <w:rPr/>
              <w:t>4、结构:采用鲁班榫卯结构,坚固耐用。</w:t>
            </w:r>
          </w:p>
        </w:tc>
      </w:tr>
    </w:tbl>
    <w:p>
      <w:pPr>
        <w:pStyle w:val="null3"/>
      </w:pPr>
      <w:r>
        <w:rPr/>
        <w:t>标的名称：鼓凳</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t>参数：</w:t>
            </w:r>
          </w:p>
          <w:p>
            <w:pPr>
              <w:pStyle w:val="null3"/>
            </w:pPr>
            <w:r>
              <w:rPr/>
              <w:t>1、选用优质木料，板木结合材质甲醛释放含量符合国际标准。材质坚韧,自然、胶合性好。</w:t>
            </w:r>
          </w:p>
          <w:p>
            <w:pPr>
              <w:pStyle w:val="null3"/>
            </w:pPr>
            <w:r>
              <w:rPr/>
              <w:t>2、油漆:采用环保型优质漆,开放漆仿古涂装效果,绿色环保。耐热性高,要求放100℃开水无烫痕。</w:t>
            </w:r>
          </w:p>
          <w:p>
            <w:pPr>
              <w:pStyle w:val="null3"/>
            </w:pPr>
            <w:r>
              <w:rPr/>
              <w:t>3、配件:采用优质五金配件,所有封边采用白蜡木实木封边,防潮,不易脱落,耐用,表面光滑平整</w:t>
            </w:r>
          </w:p>
          <w:p>
            <w:pPr>
              <w:pStyle w:val="null3"/>
            </w:pPr>
            <w:r>
              <w:rPr/>
              <w:t>4、结构:采用鲁班榫卯结构,坚固耐用。</w:t>
            </w:r>
          </w:p>
        </w:tc>
      </w:tr>
    </w:tbl>
    <w:p>
      <w:pPr>
        <w:pStyle w:val="null3"/>
      </w:pPr>
      <w:r>
        <w:rPr/>
        <w:t>标的名称：工作台面</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t>参数：</w:t>
            </w:r>
          </w:p>
          <w:p>
            <w:pPr>
              <w:pStyle w:val="null3"/>
            </w:pPr>
            <w:r>
              <w:rPr/>
              <w:t>1、面材：优质耐磨三聚氰胺浸渍纸：甲醛释放量≤0.1mg/L，表面耐干热≥5级，耐光色牢度≥7级，符合GB 18584-2001《室内装饰装修材料木家具中有害物质限量》、LY/T 1831-2009《人造板饰面专用装饰纸》标准。</w:t>
            </w:r>
          </w:p>
          <w:p>
            <w:pPr>
              <w:pStyle w:val="null3"/>
            </w:pPr>
            <w:r>
              <w:rPr/>
              <w:t>2、基材：采用实木颗粒板，符合GB/T39600-2021、GB/T 35601-2017、GB/T 4897-2015、QB/T 4371-2012、JC/T 2039-2010标准；甲醛释放量≤0.01mg/m³，总挥发性有机化合物≤20ug/m³，苯含量≤2ug/m³，甲苯、二甲苯含量均≤2ug/m³，握螺钉力（板面）≥1100N，握螺钉力（板边）≥850N，防潮性能≥0.2MPa，抑菌率≥99%，防霉菌等级为0级。</w:t>
            </w:r>
          </w:p>
          <w:p>
            <w:pPr>
              <w:pStyle w:val="null3"/>
            </w:pPr>
            <w:r>
              <w:rPr/>
              <w:t xml:space="preserve">3、胶黏剂：符合GB 18583-2008、GB 33372-2020标准；游离甲醛≤0.02 g/kg，苯≤0.02g/kg，甲苯+二甲苯≤0.02g/kg，VOC含量≤5g/L。                                                                                                  </w:t>
            </w:r>
          </w:p>
          <w:p>
            <w:pPr>
              <w:pStyle w:val="null3"/>
            </w:pPr>
            <w:r>
              <w:rPr/>
              <w:t>4、封边带：采用PVC封边条同色封边，符合QB/T 4463-2013、GB 18584-2001标准要求，甲醛释放量为≤0.05mg/L，耐开裂性≥2级，耐干热性、耐磨性、耐冷热循环性均为合格，多溴联苯≤5mg/kg，邻苯二甲酸酯≤0.005%，氯乙烯单体≤0.5mg/kg，可溶性重金属（铅、镉、铬、汞、砷、钡、锑、硒）均≤0.1mg/kg，封边严密、平整、无脱胶、表面无胶渍。</w:t>
            </w:r>
          </w:p>
          <w:p>
            <w:pPr>
              <w:pStyle w:val="null3"/>
            </w:pPr>
            <w:r>
              <w:rPr/>
              <w:t>5、灰色喷涂钢架，≥1.5mm厚冷轧钢管经除油，除锈，磷化等十一道隧道式表面前处理，能确保各种环境下长时间表面不脱落，不生锈情况发生。外处理采用抗菌防霉粉末涂料，环保无污染。</w:t>
            </w:r>
          </w:p>
          <w:p>
            <w:pPr>
              <w:pStyle w:val="null3"/>
            </w:pPr>
            <w:r>
              <w:rPr/>
              <w:t>6、产品成品整体符合GB/T 3324-2017《木家具通用技术条件》国家标准要求。</w:t>
            </w:r>
          </w:p>
        </w:tc>
      </w:tr>
    </w:tbl>
    <w:p>
      <w:pPr>
        <w:pStyle w:val="null3"/>
      </w:pPr>
      <w:r>
        <w:rPr/>
        <w:t>标的名称：候诊椅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t>规格：2300mm*650mm*780mm</w:t>
            </w:r>
          </w:p>
          <w:p>
            <w:pPr>
              <w:pStyle w:val="null3"/>
            </w:pPr>
            <w:r>
              <w:rPr/>
              <w:t>参数：</w:t>
            </w:r>
          </w:p>
          <w:p>
            <w:pPr>
              <w:pStyle w:val="null3"/>
            </w:pPr>
            <w:r>
              <w:rPr/>
              <w:t>1、座板:采用冷轧钢板，座板厚度≥1.2mm，经数控冲孔、数控折弯工艺表面处理。</w:t>
            </w:r>
          </w:p>
          <w:p>
            <w:pPr>
              <w:pStyle w:val="null3"/>
            </w:pPr>
            <w:r>
              <w:rPr/>
              <w:t xml:space="preserve">2、扶手脚:采用不锈钢钢板压铸成型                                                  </w:t>
            </w:r>
          </w:p>
          <w:p>
            <w:pPr>
              <w:pStyle w:val="null3"/>
            </w:pPr>
            <w:r>
              <w:rPr/>
              <w:t xml:space="preserve">3、横梁:采用优质三角钢管，厚度≥105mm，表面采用静电喷粉处理。饰面：采用优质麻绒，耐磨性能好，不起球、不粘毛、不掉色，面料柔软舒适，纹理细腻，富有弹性。                                                              </w:t>
            </w:r>
          </w:p>
          <w:p>
            <w:pPr>
              <w:pStyle w:val="null3"/>
            </w:pPr>
            <w:r>
              <w:rPr/>
              <w:t>4、饰面采用优质西皮面料饰面，经液态浸色及防潮、防污等工艺处理，海棉：采用高密度定型海绵。理化性能应符合国家现行标准。软硬适中，压膜量达到国家现行检测标准，坐感舒适；</w:t>
            </w:r>
          </w:p>
          <w:p>
            <w:pPr>
              <w:pStyle w:val="null3"/>
            </w:pPr>
            <w:r>
              <w:rPr/>
              <w:t>5、连接件:采用≥4mm钢板经冲压后焊接而成，表面采用静电喷粉处理；接触人体部位无突出的毛刺或刃口棱角，切边平整；焊接无脱焊、虚焊和焊穿现象。焊接点平整光滑，无明显凹凸感，线焊平直，无漏焊；管材和冲压件无裂缝、无叠缝，焊接无错位，无结疤，冲压件无脱层。管件弯曲处圆滑一致，配件安装牢固，支架钢管表面高温镀铬或静电喷涂。</w:t>
            </w:r>
          </w:p>
        </w:tc>
      </w:tr>
    </w:tbl>
    <w:p>
      <w:pPr>
        <w:pStyle w:val="null3"/>
      </w:pPr>
      <w:r>
        <w:rPr/>
        <w:t>标的名称：患者注射时座椅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t>规格：2300mm*650mm*780mm</w:t>
            </w:r>
          </w:p>
          <w:p>
            <w:pPr>
              <w:pStyle w:val="null3"/>
            </w:pPr>
            <w:r>
              <w:rPr/>
              <w:t>参数：</w:t>
            </w:r>
          </w:p>
          <w:p>
            <w:pPr>
              <w:pStyle w:val="null3"/>
            </w:pPr>
            <w:r>
              <w:rPr/>
              <w:t>1、座板:采用冷轧钢板，座板厚度≥1.2mm，经数控冲孔、数控折弯工艺表面处理。</w:t>
            </w:r>
          </w:p>
          <w:p>
            <w:pPr>
              <w:pStyle w:val="null3"/>
            </w:pPr>
            <w:r>
              <w:rPr/>
              <w:t xml:space="preserve">2、扶手脚:采用不锈钢钢板压铸成型。                                                  </w:t>
            </w:r>
          </w:p>
          <w:p>
            <w:pPr>
              <w:pStyle w:val="null3"/>
            </w:pPr>
            <w:r>
              <w:rPr/>
              <w:t xml:space="preserve">3、横梁:采用优质三角钢管，厚度≥105mm，表面采用静电喷粉处理。饰面：采用优质麻绒，耐磨性能好，不起球、不粘毛、不掉色，面料柔软舒适，纹理细腻，富有弹性。                                                              </w:t>
            </w:r>
          </w:p>
          <w:p>
            <w:pPr>
              <w:pStyle w:val="null3"/>
            </w:pPr>
            <w:r>
              <w:rPr/>
              <w:t>4、饰面采用优质西皮面料饰面，经液态浸色及防潮、防污等工艺处理,皮面更加柔软舒适,光泽持久助性，海棉：采用高密度定型海绵，密度为≥30KG/M</w:t>
            </w:r>
            <w:r>
              <w:rPr>
                <w:vertAlign w:val="superscript"/>
              </w:rPr>
              <w:t>3</w:t>
            </w:r>
            <w:r>
              <w:rPr/>
              <w:t xml:space="preserve"> 。理化性能应符合国家现行标准。软硬适中，压膜量达到国家现行检测标准；</w:t>
            </w:r>
          </w:p>
          <w:p>
            <w:pPr>
              <w:pStyle w:val="null3"/>
            </w:pPr>
            <w:r>
              <w:rPr/>
              <w:t xml:space="preserve">5、连接件:采用≥4mm钢板经冲压后焊接而成，表面采用静电喷粉处理；接触人体部位无突出的毛刺或刃口棱角，切边平整；焊接无脱焊、虚焊和焊穿现象。焊接点平整光滑，无明显凹凸感，线焊平直，无漏焊；管材和冲压件无裂缝、无叠缝，焊接无错位，无结疤，冲压件无脱层。管件弯曲处圆滑一致，配件安装牢固，支架钢管表面高温镀铬或静电喷涂。                                              </w:t>
            </w:r>
          </w:p>
          <w:p>
            <w:pPr>
              <w:pStyle w:val="null3"/>
            </w:pPr>
            <w:r>
              <w:rPr/>
              <w:t>6、输液挂杆采用全铝合金材料加工而成 ，铝材，符合GB/T 3325-2017、QB/T 3832-1999、GB/T 10125-2021标准，经乙酸盐雾试验连续喷雾≥500h，镀（涂）层对基体的保护等级≥10级，镀（涂）层本身耐腐蚀等级≥10级。满足正常输液功能。</w:t>
            </w:r>
          </w:p>
        </w:tc>
      </w:tr>
    </w:tbl>
    <w:p>
      <w:pPr>
        <w:pStyle w:val="null3"/>
      </w:pPr>
      <w:r>
        <w:rPr/>
        <w:t>标的名称：换鞋椅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t>规格：1500mm*600mm*300mm</w:t>
            </w:r>
          </w:p>
          <w:p>
            <w:pPr>
              <w:pStyle w:val="null3"/>
            </w:pPr>
            <w:r>
              <w:rPr/>
              <w:t>参数：</w:t>
            </w:r>
          </w:p>
          <w:p>
            <w:pPr>
              <w:pStyle w:val="null3"/>
            </w:pPr>
            <w:r>
              <w:rPr/>
              <w:t>1、基材：ENF级刨花板GB/T39600-2021,JC/T2039-2010,GB18580-2017,GB/T15102-2017，QB/T4371-2012，GB/T35601-2017,GB/T17657-2022标准，弹性模量、静曲强度、内结合强度、密度合格，含水率6~8%，苯、甲苯、二甲苯未检出，总挥发性有机化合物（TVOC）未检出，甲醛释放量符合ENF级标准（≤0.025mg/m³），抑菌率≥99.9%，防霉菌等级0级（测试菌类5种及以上）。</w:t>
            </w:r>
          </w:p>
          <w:p>
            <w:pPr>
              <w:pStyle w:val="null3"/>
            </w:pPr>
            <w:r>
              <w:rPr/>
              <w:t>2、封边：优质PVC封边条：符合QB/T4463-2013，GB/T24128-2018，GB/T31402-2015，GB/T2406.2-2009，GB/T2406.1-2008标准，耐干热性合格，耐磨性合格，耐光色牢度≥4级，甲醛释放量≤0.2mg/L,抗菌性能≥99.9%（测试菌类5种及以上）。</w:t>
            </w:r>
          </w:p>
          <w:p>
            <w:pPr>
              <w:pStyle w:val="null3"/>
            </w:pPr>
            <w:r>
              <w:rPr/>
              <w:t>3、热熔胶：优质热熔胶，符合GB18583-2008，HJ2541-2016，GB33372-2020,GB/T2794-2022标准，黏度≥5200mpa.s，总挥发性有机物≤130g/L,苯未检出，甲苯+乙苯+二甲苯未检出，溶剂型胶粘剂VOC含量≤130g/L</w:t>
            </w:r>
          </w:p>
          <w:p>
            <w:pPr>
              <w:pStyle w:val="null3"/>
            </w:pPr>
            <w:r>
              <w:rPr/>
              <w:t>4、三合一连接件：符合GB/T 1741-2020、QB/T 3832-1999、QB/T3828-1999、GB/T 3325-2017、QB/T4767-2014、GB/T28203-2011标准，偏心体抗压强度≥380N，预埋螺母抗拉强度≥650N，连接螺杆螺纹与预埋螺母的抗拉强度≥840N，偏心体与连接螺杆的扭矩≥15N·m，金属喷漆（塑）涂层硬度≥6H，附着力≤0级，耐霉菌等级0级不生长（测试菌类5种及以上）。</w:t>
            </w:r>
          </w:p>
          <w:p>
            <w:pPr>
              <w:pStyle w:val="null3"/>
            </w:pPr>
            <w:r>
              <w:rPr/>
              <w:t>5、拉手：符合GB/T 3325-2017、QB/T4767-2014、QB/T 4371-2012、QB/T 3828-1999、QB/T3832-1999标准，金属喷漆涂层，硬度≥6H，附着力≤0级，抑菌率≥99.94%（测试菌类5种及以上），铜盐加速乙酸盐雾≥500h无锈点，镀（涂）层对基体的保护等级≥10级，镀(涂)层本身的耐腐蚀等级≥10级</w:t>
            </w:r>
          </w:p>
          <w:p>
            <w:pPr>
              <w:pStyle w:val="null3"/>
            </w:pPr>
            <w:r>
              <w:rPr/>
              <w:t>6、锁具：符合QB/T 1621-2015、QB/T3832-1999、QB/T 3828-1999、QB/T4371-2012标准，锁舌伸出强度≥8mm，铜盐加速乙酸盐雾≥500h无锈点，镀（涂）层对基体的保护等级≥10级，镀(涂)层本身的耐腐蚀等级≥10级，抑菌率≥99.94%（测试菌类5种以上）。</w:t>
            </w:r>
          </w:p>
          <w:p>
            <w:pPr>
              <w:pStyle w:val="null3"/>
            </w:pPr>
            <w:r>
              <w:rPr/>
              <w:t>7、缓冲铰链：符合GB/T 1741-2020、QB/T2189-2013、QB/T 3832-1999、QB/T3828-1999、GB/T3325-2017、QB/T4767-2014标准，垂直静载荷、水平静载荷合格，耐久性≥8万次合格，下沉量≤1.2mm，耐霉菌等级0级，金属喷漆(塑)涂层附着力≤0级、硬度≥6H，金属表面耐腐蚀铜盐加速乙酸盐雾≥500h无锈点，镀（涂）层对基体的保护等级≥10级，镀(涂)层本身的耐腐蚀等级≥10级。</w:t>
            </w:r>
          </w:p>
        </w:tc>
      </w:tr>
    </w:tbl>
    <w:p>
      <w:pPr>
        <w:pStyle w:val="null3"/>
      </w:pPr>
      <w:r>
        <w:rPr/>
        <w:t>标的名称：桌前椅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t>1.扶手：PP+GF材质，过68kgf垂直、45kgf水平拉力测试；</w:t>
            </w:r>
          </w:p>
          <w:p>
            <w:pPr>
              <w:pStyle w:val="null3"/>
            </w:pPr>
            <w:r>
              <w:rPr/>
              <w:t>2.靠背：PP+GF材质，过80kgf拉背测试；</w:t>
            </w:r>
          </w:p>
          <w:p>
            <w:pPr>
              <w:pStyle w:val="null3"/>
            </w:pPr>
            <w:r>
              <w:rPr/>
              <w:t>3.弓形架：≥2.0mm厚、管径≥25mm、表面黑色哑光；</w:t>
            </w:r>
          </w:p>
          <w:p>
            <w:pPr>
              <w:pStyle w:val="null3"/>
            </w:pPr>
            <w:r>
              <w:rPr/>
              <w:t>4.座板：≥12mm厚、环保胶合板；</w:t>
            </w:r>
          </w:p>
          <w:p>
            <w:pPr>
              <w:pStyle w:val="null3"/>
            </w:pPr>
            <w:r>
              <w:rPr/>
              <w:t>5.海绵：≥50mm厚、原生纯棉；</w:t>
            </w:r>
          </w:p>
          <w:p>
            <w:pPr>
              <w:pStyle w:val="null3"/>
            </w:pPr>
            <w:r>
              <w:rPr/>
              <w:t>6.布料：弹性布（座布）+竹节网布（背布）</w:t>
            </w:r>
          </w:p>
        </w:tc>
      </w:tr>
    </w:tbl>
    <w:p>
      <w:pPr>
        <w:pStyle w:val="null3"/>
      </w:pPr>
      <w:r>
        <w:rPr/>
        <w:t>标的名称：办公桌</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t>规格：1800mm*700mm*760mm</w:t>
            </w:r>
          </w:p>
          <w:p>
            <w:pPr>
              <w:pStyle w:val="null3"/>
            </w:pPr>
            <w:r>
              <w:rPr/>
              <w:t>1、基材：中密度纤维板，符合GB/T 11718-2021、GB/T35601-2017、GB/T39600-2021、GB/T18580-2017、QB/T 4371-2012、JC/T 2039-2010标准，苯、甲苯、二甲苯、TVOC未检出，甲醛释放量符合ENF级标准（≤0.025mg/m3)，防霉菌等级0级，抑菌率≥99.94%（测试菌类5种及以上）</w:t>
            </w:r>
          </w:p>
          <w:p>
            <w:pPr>
              <w:pStyle w:val="null3"/>
            </w:pPr>
            <w:r>
              <w:rPr/>
              <w:t>2、木皮：天然实木皮，符合GB/T 13010-2020、GB 18584-2001、QB/T 4371-2012、JC/T 2039-2010 标准，厚度≥0.6mm，外观质量合格，表面粗糙度合格，甲醛释放量未检出，防霉菌等级0级，抑菌率≥99.9%（测试菌类5种及以上）；</w:t>
            </w:r>
          </w:p>
          <w:p>
            <w:pPr>
              <w:pStyle w:val="null3"/>
            </w:pPr>
            <w:r>
              <w:rPr/>
              <w:t>3、油漆：环保UV漆，符合GB 18581-2020、GB/T6739-2022标准，漆膜硬度≥5H ，VOC含量≤150g/L,总铅含量未检出，可溶性重金属含量未检出，乙二醇醚及醚酯总和含量≤20mg/kg，苯含量≤0.01%，甲苯与二甲苯（含乙苯）≤0.02%，多环芳烃总和含量≤0.2mg/kg，甲醇含量≤0.03%，卤代烃总和含量≤0.01%。</w:t>
            </w:r>
          </w:p>
          <w:p>
            <w:pPr>
              <w:pStyle w:val="null3"/>
            </w:pPr>
            <w:r>
              <w:rPr/>
              <w:t>4、三合一连接件：符合GB/T 1741-2020、QB/T 3832-1999、QB/T3828-1999、GB/T 3325-2017、QB/T4767-2014、GB/T28203-2011标准，偏心体抗压强度≥380N，预埋螺母抗拉强度650N，连接螺杆螺纹与预埋螺母的抗拉强度≥840N，偏心体与连接螺杆的扭矩≥15N·m，金属喷漆（塑）涂层硬度≥6H，附着力≤0级，耐霉菌等级0级不生长（测试菌类5种及以上）。</w:t>
            </w:r>
          </w:p>
        </w:tc>
      </w:tr>
    </w:tbl>
    <w:p>
      <w:pPr>
        <w:pStyle w:val="null3"/>
      </w:pPr>
      <w:r>
        <w:rPr/>
        <w:t>标的名称：办公椅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t>参数：</w:t>
            </w:r>
          </w:p>
          <w:p>
            <w:pPr>
              <w:pStyle w:val="null3"/>
            </w:pPr>
            <w:r>
              <w:rPr/>
              <w:t>1、面料:选用优质环保西皮(≥1.0mm厚),撕裂力≥100N，磨擦色牢度均为合格，耐光性≥5级，挥发性有机物≤10mg/kg，游离甲醛≤20mg/kg，禁用偶氮染料≤5mg/kg，符合GB/T 16799-2018《家具用皮革》标准；经液态浸色及防潮、防污等工艺处理,皮面柔软舒适,光泽持久；</w:t>
            </w:r>
          </w:p>
          <w:p>
            <w:pPr>
              <w:pStyle w:val="null3"/>
            </w:pPr>
            <w:r>
              <w:rPr/>
              <w:t>2、辅料:采用PU成型发泡高密度海绵,符合GB/T 10802-2006、GB 17927.1-2011、QB/T 2280-2016、QB/T 1952.1-2012标准，甲醛释放量≤ 0.01mg/㎡h，TVOC≤0.05mg/㎡h，拉伸强度≥175 KPa，撕裂强度≥10N/cm,湿热老化后拉伸强度≥150 KPa，回弹率≥55%，表观密度座面≥55kg/m³。表面有保护面,可防氧化,防碎,经过HD测试永不变形；</w:t>
            </w:r>
          </w:p>
          <w:p>
            <w:pPr>
              <w:pStyle w:val="null3"/>
            </w:pPr>
            <w:r>
              <w:rPr/>
              <w:t>3、配件：采用优质五金脚架，管材无裂缝、叠缝，焊接处无夹渣、气孔、焊瘤、焊丝头、咬边、飞溅，电镀层表 面无烧焦、起泡、针孔、裂纹、花斑和划痕。</w:t>
            </w:r>
          </w:p>
        </w:tc>
      </w:tr>
    </w:tbl>
    <w:p>
      <w:pPr>
        <w:pStyle w:val="null3"/>
      </w:pPr>
      <w:r>
        <w:rPr/>
        <w:t>标的名称：办公桌</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t>规格：1400mm*700mm*760mm</w:t>
            </w:r>
          </w:p>
          <w:p>
            <w:pPr>
              <w:pStyle w:val="null3"/>
            </w:pPr>
            <w:r>
              <w:rPr/>
              <w:t>参数：</w:t>
            </w:r>
          </w:p>
          <w:p>
            <w:pPr>
              <w:pStyle w:val="null3"/>
            </w:pPr>
            <w:r>
              <w:rPr/>
              <w:t>1、基材：ENF级刨花板，符合GB/T39600-2021,JC/T2039-2010,GB18580-2017,GB/T15102-2017，QB/T4371-2012，GB/T35601-2017,GB/T17657-2022标准，弹性模量、静曲强度、内结合强度、密度合格，含水率6~8%，苯、甲苯、二甲苯未检出，总挥发性有机化合物（TVOC）未检出，甲醛释放量符合ENF级标准（≤0.025mg/m³），抑菌率≥99.9%，防霉菌等级0级（测试菌类5种及以上）。</w:t>
            </w:r>
          </w:p>
          <w:p>
            <w:pPr>
              <w:pStyle w:val="null3"/>
            </w:pPr>
            <w:r>
              <w:rPr/>
              <w:t>2、封边：优质PVC封边条：符合QB/T4463-2013，GB/T24128-2018，GB/T31402-2015，GB/T2406.2-2009，GB/T2406.1-2008标准，耐干热性合格，耐磨性合格，耐光色牢度≥4级，甲醛释放量≤0.2mg/L,抗菌性能≥99.9%（测试菌类5种及以上）。</w:t>
            </w:r>
          </w:p>
          <w:p>
            <w:pPr>
              <w:pStyle w:val="null3"/>
            </w:pPr>
            <w:r>
              <w:rPr/>
              <w:t>3、热熔胶：优质热熔胶，符合GB18583-2008，HJ2541-2016，GB33372-2020,GB/T2794-2022标准，黏度≥5200mpa.s，总挥发性有机物≤130g/L,苯未检出，甲苯+乙苯+二甲苯未检出，溶剂型胶粘剂VOC含量≤130g/L</w:t>
            </w:r>
          </w:p>
          <w:p>
            <w:pPr>
              <w:pStyle w:val="null3"/>
            </w:pPr>
            <w:r>
              <w:rPr/>
              <w:t>4、三合一连接件：符合GB/T 1741-2020、QB/T 3832-1999、QB/T3828-1999、GB/T 3325-2017、QB/T4767-2014、GB/T28203-2011标准，偏心体抗压强度≥380N，预埋螺母抗拉强度≥650N，连接螺杆螺纹与预埋螺母的抗拉强度≥840N，偏心体与连接螺杆的扭矩≥15N·m，金属喷漆（塑）涂层硬度≥6H，附着力≤0级，耐霉菌等级0级不生长（测试菌类5种及以上）。</w:t>
            </w:r>
          </w:p>
          <w:p>
            <w:pPr>
              <w:pStyle w:val="null3"/>
            </w:pPr>
            <w:r>
              <w:rPr/>
              <w:t>5、拉手：符合GB/T 3325-2017、QB/T4767-2014、QB/T 4371-2012、QB/T 3828-1999、QB/T3832-1999标准，金属喷漆涂层，硬度≥6H，附着力≤0级，抑菌率≥99.94%（测试菌类5种及以上），铜盐加速乙酸盐雾≥500h无锈点，镀（涂）层对基体的保护等级≥10级，镀(涂)层本身的耐腐蚀等级≥10级</w:t>
            </w:r>
          </w:p>
          <w:p>
            <w:pPr>
              <w:pStyle w:val="null3"/>
            </w:pPr>
            <w:r>
              <w:rPr/>
              <w:t>6、锁具：符合QB/T 1621-2015、QB/T3832-1999、QB/T 3828-1999、QB/T4371-2012标准，锁舌伸出强度≥8mm，铜盐加速乙酸盐雾≥500h无锈点，镀（涂）层对基体的保护等级≥10级，镀(涂)层本身的耐腐蚀等级≥10级，抑菌率≥99.94%（测试菌类5种以上）。</w:t>
            </w:r>
          </w:p>
          <w:p>
            <w:pPr>
              <w:pStyle w:val="null3"/>
            </w:pPr>
            <w:r>
              <w:rPr/>
              <w:t>7、缓冲铰链：符合GB/T 1741-2020、QB/T2189-2013、QB/T 3832-1999、QB/T3828-1999、GB/T3325-2017、QB/T4767-2014标准，垂直静载荷、水平静载荷合格，耐久性≥8万次合格，下沉量≤1.2mm，耐霉菌等级0级，金属喷漆(塑)涂层附着力≤0级、硬度≥6H，金属表面耐腐蚀铜盐加速乙酸盐雾≥500h无锈点，镀（涂）层对基体的保护等级≥10级，镀(涂)层本身的耐腐蚀等级≥10级。</w:t>
            </w:r>
          </w:p>
        </w:tc>
      </w:tr>
    </w:tbl>
    <w:p>
      <w:pPr>
        <w:pStyle w:val="null3"/>
      </w:pPr>
      <w:r>
        <w:rPr/>
        <w:t>标的名称：钢玻文件柜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t>参数：</w:t>
            </w:r>
          </w:p>
          <w:p>
            <w:pPr>
              <w:pStyle w:val="null3"/>
            </w:pPr>
            <w:r>
              <w:rPr/>
              <w:t>1.选用优质冷轧钢板，符合GB/T 3325-2017、QB/T 3832-1999、GB/T 10125-2021标准，经乙酸盐雾试验连续喷雾≥500h,镀(涂)层对基体的保护等级≥10级，镀(涂)层本身耐腐蚀等级≥10级。钢板经剪、冲、折专门轧制而成，具有良好的机械特性。</w:t>
            </w:r>
          </w:p>
          <w:p>
            <w:pPr>
              <w:pStyle w:val="null3"/>
            </w:pPr>
            <w:r>
              <w:rPr/>
              <w:t>2.涂层：喷涂层采用优质抗菌防霉粉末涂料，耐湿性(≥500h无异常)、耐盐雾性(500h划痕处单向腐蚀蔓延宽度≤2.0mm,未划线区无气泡、生锈、开裂、剥落等现象，抗细菌性能(金黄色葡萄球菌、大肠埃希氏菌)抗细菌率≥99%,抗霉菌性能(黑曲霉)工级，总铅含量未检出，符合HG/T 2006-2022、HG/T3950-2007、GB 18581-2020标准。</w:t>
            </w:r>
          </w:p>
        </w:tc>
      </w:tr>
    </w:tbl>
    <w:p>
      <w:pPr>
        <w:pStyle w:val="null3"/>
      </w:pPr>
      <w:r>
        <w:rPr/>
        <w:t>标的名称：实木文件柜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t>参数：</w:t>
            </w:r>
          </w:p>
          <w:p>
            <w:pPr>
              <w:pStyle w:val="null3"/>
            </w:pPr>
            <w:r>
              <w:rPr/>
              <w:t>1、产于优质木材，板木结合材质甲醛释放含量符合国际标准。材质坚韧,自然、胶合性好。</w:t>
            </w:r>
          </w:p>
          <w:p>
            <w:pPr>
              <w:pStyle w:val="null3"/>
            </w:pPr>
            <w:r>
              <w:rPr/>
              <w:t>2、油漆:采用环保型优质漆,美式开放漆仿古涂装效果,绿色环保。耐热性高,要求放100℃开水无烫痕。</w:t>
            </w:r>
          </w:p>
          <w:p>
            <w:pPr>
              <w:pStyle w:val="null3"/>
            </w:pPr>
            <w:r>
              <w:rPr/>
              <w:t>3、配件:采用优质五金配件,所有封边采用白蜡木实木封边,封边工艺技术成熟,防潮,不易脱落,耐用,表面光滑平整</w:t>
            </w:r>
          </w:p>
          <w:p>
            <w:pPr>
              <w:pStyle w:val="null3"/>
            </w:pPr>
            <w:r>
              <w:rPr/>
              <w:t>4、结构:采用鲁班榫卯结构,坚固耐用。</w:t>
            </w:r>
          </w:p>
        </w:tc>
      </w:tr>
    </w:tbl>
    <w:p>
      <w:pPr>
        <w:pStyle w:val="null3"/>
      </w:pPr>
      <w:r>
        <w:rPr/>
        <w:t>标的名称：三人位沙发</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t>1、饰面：采用优质西皮，撕裂力≥100N,磨擦色牢度均为合格，耐光性≥5级，挥发性有机物≤10mg/kg,游离甲醛≤20mg/kg,禁用偶氮染料≤5mg/kg,符合GB/T16799-2018《家具用皮革》标准；</w:t>
            </w:r>
          </w:p>
          <w:p>
            <w:pPr>
              <w:pStyle w:val="null3"/>
            </w:pPr>
            <w:r>
              <w:rPr/>
              <w:t>2、高弹阻燃海绵，符合GB/T 10802-2006、GB 17927.1-2011、QB/T  2280-2016、QB/T 1952.1-2012标准，甲醛释放量≤0.01mg/m²h,TV0C≤0.05mg/m²h,拉伸强度≥175 KPa,撕裂强度≥10N/cm,湿热老化后拉伸强度≥150 KPa,回弹率≥55%,表观密度座面≥55kg/m³。</w:t>
            </w:r>
          </w:p>
          <w:p>
            <w:pPr>
              <w:pStyle w:val="null3"/>
            </w:pPr>
            <w:r>
              <w:rPr/>
              <w:t>3、实木框架：使用实木框架，木材含水率≤15%,木材防虫防腐处理。</w:t>
            </w:r>
          </w:p>
        </w:tc>
      </w:tr>
    </w:tbl>
    <w:p>
      <w:pPr>
        <w:pStyle w:val="null3"/>
      </w:pPr>
      <w:r>
        <w:rPr/>
        <w:t>标的名称：接待室沙发</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t>1、饰面：优质阻燃绒布，符合GB17927.1-2011，GB/T20944.1-2007,GB20286-2006,GB18401-2010,GB17927.2-2011标准，甲醛含量未检出，无异味，可分解致癌芳香胺染料未检出，抑菌带宽度≥1mm（测试菌类5种及以上），燃烧性能阻燃1级（织物）检测合格。</w:t>
            </w:r>
          </w:p>
          <w:p>
            <w:pPr>
              <w:pStyle w:val="null3"/>
            </w:pPr>
            <w:r>
              <w:rPr/>
              <w:t>2、框架：优质实木框架，符合GB/T 3324-2017、GB/T 1927.5-2021、GB 18584-2001标准，绝干密度≥0.65g/cm³，甲醛释放量未检出；</w:t>
            </w:r>
          </w:p>
          <w:p>
            <w:pPr>
              <w:pStyle w:val="null3"/>
            </w:pPr>
            <w:r>
              <w:rPr/>
              <w:t>3、海绵：优质阻燃海绵，符合GB/T10802-2006，QB/T2280-2016,GB17927.1-2011标准，无刺激性气味，25%压陷硬度符合标准，65%/25%压陷比≥3.3，75%压缩永久变形≤3，回弹率≥55%，拉伸强度≥105Kpa，撕裂强度≥2.5N/cm,湿热老化后拉伸强度≥90KPa，抗引燃特性合格，密度≥50kg/m³，甲醛释放量≤0.010mg/㎡h，TVOC未检出，恒定负荷反复压陷疲劳性能压陷硬度损失值≤22%。</w:t>
            </w:r>
          </w:p>
        </w:tc>
      </w:tr>
    </w:tbl>
    <w:p>
      <w:pPr>
        <w:pStyle w:val="null3"/>
      </w:pPr>
      <w:r>
        <w:rPr/>
        <w:t>标的名称：方几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t>规格：700mm*700mm</w:t>
            </w:r>
          </w:p>
          <w:p>
            <w:pPr>
              <w:pStyle w:val="null3"/>
            </w:pPr>
            <w:r>
              <w:rPr/>
              <w:t>参数：</w:t>
            </w:r>
          </w:p>
          <w:p>
            <w:pPr>
              <w:pStyle w:val="null3"/>
            </w:pPr>
            <w:r>
              <w:rPr/>
              <w:t>1、基材：采用优质环保中密度纤维板，甲醛释放量≤0.015mg/m³,总挥发性有机化合物(TVOC)≤20ug/m³,苯、甲苯、二甲苯均为≤2ug/m³,握螺钉力(板面)≥1100N,握螺钉力(板边)≥800N,静曲强度≥30Mpa,弹性模量≥3500Mpa,内结合强度≥0.5Mpa,表面胶合强度≥1.3MPa,吸水厚度膨胀率≤6%,防潮性能≥0.2MPa,抑菌率≥99%,防霉菌等级为0级，符合GB/T11718-2021《中密度纤维板》、GB/T35601-2017《绿色产品评价人造板和木质地板》、GB/T 17657-2013《人造板及饰面人造板理化性能试验方法》、GB/T 39600-2021《人造板及其制品甲醛释放量分级》、QB/T4371-2012《家具抗菌性能的评价》、JC/T 2039-2010《抗菌防霉木质装饰板》标准。</w:t>
            </w:r>
          </w:p>
          <w:p>
            <w:pPr>
              <w:pStyle w:val="null3"/>
            </w:pPr>
            <w:r>
              <w:rPr/>
              <w:t>2、饰面：采用优质环保实木皮饰面，厚度≥0.6mm,甲醛释放量≤0.02mg/m³,TVOC含量≤0.01mg/m³,苯、甲苯、二甲苯含量均≤2ug/m³;符合GB/T13010-2020《木材工业用单板》、GB/T35601-2017《绿色产品评价人造板和木质地板》标准。投标文件中需提供【实木皮】检测报告予以佐证。</w:t>
            </w:r>
          </w:p>
          <w:p>
            <w:pPr>
              <w:pStyle w:val="null3"/>
            </w:pPr>
            <w:r>
              <w:rPr/>
              <w:t>3、涂料：面漆、底漆全部采用优质水性油漆，符合GB/T23986-2009、GB18446-2009、GB/T23993-2009标准，可溶性重金属铬、可溶性重金属铅、可溶性重金属镉、可溶性重金属汞检测均为≤2mg/kg,苯、甲苯、乙苯、二甲苯总和含量≤50mg/kg,VOC含量≤20g/L,游离甲醛含量≤0.01mg/kg,卤代烃含量≤100mg/kg,游离二异氰酸酯≤0.01%。</w:t>
            </w:r>
          </w:p>
          <w:p>
            <w:pPr>
              <w:pStyle w:val="null3"/>
            </w:pPr>
            <w:r>
              <w:rPr/>
              <w:t>4、胶黏剂：符合GB 18583-2008、GB 33372-2020标准；游离甲醛≤0.02 g/kg,苯≤0.02g/kg,甲苯+二甲苯≤0.02g/kg,VOC含量≤5g/L。投标文件中需提供【胶黏剂】检测报告予以佐证。</w:t>
            </w:r>
          </w:p>
          <w:p>
            <w:pPr>
              <w:pStyle w:val="null3"/>
            </w:pPr>
            <w:r>
              <w:rPr/>
              <w:t>5、优质三合一连接件，符合GB/T 28203-2011、GB/T3325-2017、QB/T3832-1999、GB/T10125-2021、QB/T4371-2012标准，三合一偏心连接件预埋螺母抗拉强度为≥630N,三合一偏心连接件中连接螺杆螺纹与预埋螺母的抗拉强度为≥810N;三合一偏心连接件偏心体抗压强度为≥320N,通过经乙酸盐雾试验连续喷雾≥500h,镀(涂)层对基体的保护等级≥10级，镀(涂)层本身耐腐蚀等级≥10级，抗菌性能抑菌率≥99%。</w:t>
            </w:r>
          </w:p>
        </w:tc>
      </w:tr>
    </w:tbl>
    <w:p>
      <w:pPr>
        <w:pStyle w:val="null3"/>
      </w:pPr>
      <w:r>
        <w:rPr/>
        <w:t>标的名称：条几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t>1、基材：采用优质环保中密度纤维板，甲醛释放量≤0.015mg/m³,总挥发性有机化合物(TVOC)≤20ug/m³,苯、甲苯、二甲苯均为≤2ug/m³,握螺钉力(板面)≥1100N,握螺钉力(板边)≥800N,静曲强度≥30Mpa,弹性模量≥3500Mpa,内结合强度≥0.5Mpa,表面胶合强度≥1.3MPa,吸水厚度膨胀率≤6%,防潮性能≥0.2MPa,抑菌率≥99%,防霉菌等级为0级，符合GB/T11718-2021《中密度纤维板》、GB/T35601-2017《绿色产品评价人造板和木质地板》、GB/T 17657-2013《人造板及饰面人造板理化性能试验方法》、GB/T 39600-2021《人造板及其制品甲醛释放量分级》、QB/T4371-2012《家具抗菌性能的评价》、JC/T 2039-2010《抗菌防霉木质装饰板》标准。</w:t>
            </w:r>
          </w:p>
          <w:p>
            <w:pPr>
              <w:pStyle w:val="null3"/>
            </w:pPr>
            <w:r>
              <w:rPr/>
              <w:t>2、饰面：采用优质环保实木皮饰面，厚度≥0.6mm,甲醛释放量≤0.02mg/m³,TVOC含量≤0.01mg/m³,苯、甲苯、二甲苯含量均≤2ug/m³;符合GB/T13010-2020《木材工业用单板》、GB/T35601-2017《绿色产品评价人造板和木质地板》标准。投标文件中需提供【实木皮】检测报告予以佐证。</w:t>
            </w:r>
          </w:p>
          <w:p>
            <w:pPr>
              <w:pStyle w:val="null3"/>
            </w:pPr>
            <w:r>
              <w:rPr/>
              <w:t>3、涂料：面漆、底漆全部采用优质水性油漆，符合GB/T23986-2009、GB18446-2009、GB/T23993-2009标准，可溶性重金属铬、可溶性重金属铅、可溶性重金属镉、可溶性重金属汞检测均为≤2mg/kg,苯、甲苯、乙苯、二甲苯总和含量≤50mg/kg,VOC含量≤20g/L,游离甲醛含量≤0.01mg/kg,卤代烃含量≤100mg/kg,游离二异氰酸酯≤0.01%。</w:t>
            </w:r>
          </w:p>
          <w:p>
            <w:pPr>
              <w:pStyle w:val="null3"/>
            </w:pPr>
            <w:r>
              <w:rPr/>
              <w:t>4、胶黏剂：符合GB 18583-2008、GB 33372-2020标准；游离甲醛≤0.02 g/kg,苯≤0.02g/kg,甲苯+二甲苯≤0.02g/kg,VOC含量≤5g/L。投标文件中需提供【胶黏剂】检测报告予以佐证。</w:t>
            </w:r>
          </w:p>
          <w:p>
            <w:pPr>
              <w:pStyle w:val="null3"/>
            </w:pPr>
            <w:r>
              <w:rPr/>
              <w:t>5、优质三合一连接件，符合GB/T 28203-2011、GB/T3325-2017、QB/T3832-1999、GB/T10125-2021、QB/T4371-2012标准，三合一偏心连接件预埋螺母抗拉强度为≥630N,三合一偏心连接件中连接螺杆螺纹与预埋螺母的抗拉强度为≥810N;三合一偏心连接件偏心体抗压强度为≥320N,通过经乙酸盐雾试验连续喷雾≥500h,镀(涂)层对基体的保护等级≥10级，镀(涂)层本身耐腐蚀等级≥10级，抗菌性能抑菌率≥99%。</w:t>
            </w:r>
          </w:p>
        </w:tc>
      </w:tr>
    </w:tbl>
    <w:p>
      <w:pPr>
        <w:pStyle w:val="null3"/>
      </w:pPr>
      <w:r>
        <w:rPr/>
        <w:t>标的名称：茶水柜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t>规格：800mm*400mm*850mm</w:t>
            </w:r>
          </w:p>
          <w:p>
            <w:pPr>
              <w:pStyle w:val="null3"/>
            </w:pPr>
            <w:r>
              <w:rPr/>
              <w:t>参数：</w:t>
            </w:r>
          </w:p>
          <w:p>
            <w:pPr>
              <w:pStyle w:val="null3"/>
            </w:pPr>
            <w:r>
              <w:rPr/>
              <w:t>1、基材：采用优质环保中密度纤维板，甲醛释放量≤0.015mg/m³,总挥发性有机化合物(TVOC)≤20ug/m³,苯、甲苯、二甲苯均为≤2ug/m³,握螺钉力(板面)≥1100N,握螺钉力(板边)≥800N,静曲强度≥30Mpa,弹性模量≥3500Mpa,内结合强度≥0.5Mpa,表面胶合强度≥1.3MPa,吸水厚度膨胀率≤6%,防潮性能≥0.2MPa,抑菌率≥99%,防霉菌等级为0级，符合GB/T11718-2021《中密度纤维板》、GB/T35601-2017《绿色产品评价人造板和木质地板》、GB/T 17657-2013《人造板及饰面人造板理化性能试验方法》、GB/T 39600-2021《人造板及其制品甲醛释放量分级》、QB/T4371-2012《家具抗菌性能的评价》、JC/T 2039-2010《抗菌防霉木质装饰板》标准。</w:t>
            </w:r>
          </w:p>
          <w:p>
            <w:pPr>
              <w:pStyle w:val="null3"/>
            </w:pPr>
            <w:r>
              <w:rPr/>
              <w:t>2、饰面：采用优质环保实木皮饰面，厚度≥0.6mm,甲醛释放量≤0.02mg/m³,TVOC含量≤0.01mg/m³, 苯、甲苯、二甲苯含量均≤2ug/m³; 符 合GB/T13010-2020《 木材工业用单板》、GB/T35601-2017《 绿色产品评价人造板和木质地板》标准。</w:t>
            </w:r>
          </w:p>
          <w:p>
            <w:pPr>
              <w:pStyle w:val="null3"/>
            </w:pPr>
            <w:r>
              <w:rPr/>
              <w:t>3、涂料：面漆、底漆全部采用优质水性油漆，符合GB/T23986-2009、GB18446-2009、GB/T23993-2009 标准，可溶性重金属铬、可溶性重金属铅、可溶性重金属镉、可溶性重金属汞检测均为≤2mg/kg, 苯、甲苯、乙苯、二甲苯总和含量≤50mg/kg,VOC含量≤20g/L, 游离甲醛含量≤0.01mg/kg, 卤代烃含量≤100mg/kg, 游离二异氰酸酯≤0.01%。</w:t>
            </w:r>
          </w:p>
          <w:p>
            <w:pPr>
              <w:pStyle w:val="null3"/>
            </w:pPr>
            <w:r>
              <w:rPr/>
              <w:t>4、胶黏剂：符合 GB 18583-2008、GB 33372-2020标准；游离甲醛≤0.02 g/kg,苯≤0.02g/kg, 甲苯+二甲苯≤0.02g/kg,VOC 含量≤5g/L。 投标文件中需提供【胶黏剂】检测报告予以佐证。</w:t>
            </w:r>
          </w:p>
          <w:p>
            <w:pPr>
              <w:pStyle w:val="null3"/>
            </w:pPr>
            <w:r>
              <w:rPr/>
              <w:t>5、优质三合一连接件，符合GB/T   28203-2011、GB/T3325-2017、QB/T3832-1999、GB/T10125-2021、QB/T4371-2012 标准，三合一偏心连接件预埋螺母抗拉强度为≥630N, 三合一偏心连接件中连接螺杆螺纹与预埋螺母的抗拉强度为≥810N; 三合一偏心连接件偏心体抗压强度为≥320N,通过经乙酸盐雾试验连续喷雾≥500h,镀(涂)层对基体的保护等级≥10级，镀(涂)层本身耐腐蚀等级≥10级，抗菌性能抑菌率≥99%。</w:t>
            </w:r>
          </w:p>
        </w:tc>
      </w:tr>
    </w:tbl>
    <w:p>
      <w:pPr>
        <w:pStyle w:val="null3"/>
      </w:pPr>
      <w:r>
        <w:rPr/>
        <w:t>标的名称：茶水柜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t>规格：1200mm*400mm*850mm</w:t>
            </w:r>
          </w:p>
          <w:p>
            <w:pPr>
              <w:pStyle w:val="null3"/>
            </w:pPr>
            <w:r>
              <w:rPr/>
              <w:t>参数：</w:t>
            </w:r>
          </w:p>
          <w:p>
            <w:pPr>
              <w:pStyle w:val="null3"/>
            </w:pPr>
            <w:r>
              <w:rPr/>
              <w:t>1.基材：采用优质环保中密度纤维板，甲醛释放量≤0.015mg/m³,总挥发性有机化合物(TVOC)≤20ug/m³,苯、甲苯、二甲苯均为≤2ug/m³,握螺钉力(板面)≥1100N,握螺钉力(板边)≥800N,静曲强度≥30Mpa,弹性模量≥3500Mpa,内结合强度≥0.5Mpa,表面胶合强度≥1.3MPa,吸水厚度膨胀率≤6%,防潮性能≥0.2MPa,抑菌率≥99%,防霉菌等级为0级，符合GB/T11718-2021《中密度纤维板》、GB/T35601-2017《绿色产品评价人造板和木质地板》、GB/T 17657-2013《人造板及饰面人造板理化性能试验方法》、GB/T 39600-2021《人造板及其制品甲醛释放量分级》、QB/T4371-2012《家具抗菌性能的评价》、JC/T 2039-2010《抗菌防霉木质装饰板》标准。</w:t>
            </w:r>
          </w:p>
          <w:p>
            <w:pPr>
              <w:pStyle w:val="null3"/>
            </w:pPr>
            <w:r>
              <w:rPr/>
              <w:t>2.饰面：采用优质环保实木皮饰面，厚度≥0.6mm,甲醛释放量≤0.02mg/m³,TVOC含量≤0.01mg/m³, 苯、甲苯、二甲苯含量均≤2ug/m³; 符 合GB/T13010-2020《 木材工业用单板》、GB/T35601-2017《 绿色产品评价人造板和木质地板》标准。</w:t>
            </w:r>
          </w:p>
          <w:p>
            <w:pPr>
              <w:pStyle w:val="null3"/>
            </w:pPr>
            <w:r>
              <w:rPr/>
              <w:t>3.涂料：面漆、底漆全部采用优质水性油漆，符合GB/T23986-2009、GB18446-2009、GB/T23993-2009 标准，可溶性重金属铬、可溶性重金属铅、可溶性重金属镉、可溶性重金属汞检测均为≤2mg/kg, 苯、甲苯、乙苯、二甲苯总和含量≤50mg/kg,VOC含量≤20g/L, 游离甲醛含量≤0.01mg/kg, 卤代烃含量≤100mg/kg, 游离二异氰酸酯≤0.01%。</w:t>
            </w:r>
          </w:p>
          <w:p>
            <w:pPr>
              <w:pStyle w:val="null3"/>
            </w:pPr>
            <w:r>
              <w:rPr/>
              <w:t>4.胶黏剂：符合 GB 18583-2008、GB 33372-2020标准；游离甲醛≤0.02 g/kg,苯≤0.02g/kg, 甲苯+二甲苯≤0.02g/kg,VOC 含量≤5g/L。 投标文件中需提供【胶黏剂】检测报告予以佐证。</w:t>
            </w:r>
          </w:p>
          <w:p>
            <w:pPr>
              <w:pStyle w:val="null3"/>
            </w:pPr>
            <w:r>
              <w:rPr/>
              <w:t>5.优质三合一连接件，符合GB/T28203-2011、GB/T3325-2017、QB/T3832-1999、GB/T10125-2021、QB/T4371-2012 标准，三合一偏心连接件预埋螺母抗拉强度为≥630N, 三合一偏心连接件中连接螺杆螺纹与预埋螺母的抗拉强度为≥810N; 三合一偏心连接件偏心体抗压强度为≥320N,通过经乙酸盐雾试验连续喷雾≥500h,镀(涂)层对基体的保护等级≥10级，镀(涂)层本身耐腐蚀等级≥10级，抗菌性能抑菌率≥99%。</w:t>
            </w:r>
          </w:p>
        </w:tc>
      </w:tr>
    </w:tbl>
    <w:p>
      <w:pPr>
        <w:pStyle w:val="null3"/>
      </w:pPr>
      <w:r>
        <w:rPr/>
        <w:t>标的名称：茶水柜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t>规格：1200mm*400mm*850mm</w:t>
            </w:r>
          </w:p>
          <w:p>
            <w:pPr>
              <w:pStyle w:val="null3"/>
            </w:pPr>
            <w:r>
              <w:rPr/>
              <w:t>参数：</w:t>
            </w:r>
          </w:p>
          <w:p>
            <w:pPr>
              <w:pStyle w:val="null3"/>
            </w:pPr>
            <w:r>
              <w:rPr/>
              <w:t>1、基材：采用优质环保中密度纤维板，甲醛释放量≤0.015mg/m³,总挥发性有机化合物(TVOC)≤20ug/m³,苯、甲苯、二甲苯均为≤2ug/m³,握螺钉力(板面)≥1100N,握螺钉力(板边)≥800N,静曲强度≥30Mpa,弹性模量≥3500Mpa,内结合强度≥0.5Mpa,表面胶合强度≥1.3MPa,吸水厚度膨胀率≤6%,防潮性能≥0.2MPa,抑菌率≥99%,防霉菌等级为0级，符合GB/T11718-2021《中密度纤维板》、GB/T35601-2017《绿色产品评价人造板和木质地板》、GB/T 17657-2013《人造板及饰面人造板理化性能试验方法》、GB/T 39600-2021《人造板及其制品甲醛释放量分级》、QB/T4371-2012《家具抗菌性能的评价》、JC/T 2039-2010《抗菌防霉木质装饰板》标准。</w:t>
            </w:r>
          </w:p>
          <w:p>
            <w:pPr>
              <w:pStyle w:val="null3"/>
            </w:pPr>
            <w:r>
              <w:rPr/>
              <w:t>2、饰面：采用优质环保实木皮饰面，厚度≥0.6mm,甲醛释放量≤0.02mg/m³,TVOC含量≤0.01mg/m³, 苯、甲苯、二甲苯含量均≤2ug/m³; 符 合GB/T13010-2020《 木材工业用单板》、GB/T35601-2017《 绿色产品评价人造板和木质地板》标准。</w:t>
            </w:r>
          </w:p>
          <w:p>
            <w:pPr>
              <w:pStyle w:val="null3"/>
            </w:pPr>
            <w:r>
              <w:rPr/>
              <w:t>3、涂料：面漆、底漆全部采用优质水性油漆，符合GB/T23986-2009、GB18446-2009、GB/T23993-2009 标准，可溶性重金属铬、可溶性重金属铅、可溶性重金属镉、可溶性重金属汞检测均为≤2mg/kg, 苯、甲苯、乙苯、二甲苯总和含量≤50mg/kg,VOC含量≤20g/L, 游离甲醛含量≤0.01mg/kg, 卤代烃含量≤100mg/kg, 游离二异氰酸酯≤0.01%。</w:t>
            </w:r>
          </w:p>
          <w:p>
            <w:pPr>
              <w:pStyle w:val="null3"/>
            </w:pPr>
            <w:r>
              <w:rPr/>
              <w:t>4、胶黏剂：符合 GB 18583-2008、GB 33372-2020标准；游离甲醛≤0.02 g/kg,苯≤0.02g/kg, 甲苯+二甲苯≤0.02g/kg,VOC 含量≤5g/L。 投标文件中需提供【胶黏剂】检测报告予以佐证。</w:t>
            </w:r>
          </w:p>
          <w:p>
            <w:pPr>
              <w:pStyle w:val="null3"/>
            </w:pPr>
            <w:r>
              <w:rPr/>
              <w:t>5、优质三合一连接件，符合GB/T   28203-2011、GB/T3325-2017、QB/T3832-1999、GB/T10125-2021、QB/T4371-2012 标准，三合一偏心连接件预埋螺母抗拉强度为≥630N, 三合一偏心连接件中连接螺杆螺纹与预埋螺母的抗拉强度为≥810N; 三合一偏心连接件偏心体抗压强度为≥320N,通过经乙酸盐雾试验连续喷雾≥500h,镀(涂)层对基体的保护等级≥10级，镀(涂)层本身耐腐蚀等级≥10级，抗菌性能抑菌率≥99%。</w:t>
            </w:r>
          </w:p>
        </w:tc>
      </w:tr>
    </w:tbl>
    <w:p>
      <w:pPr>
        <w:pStyle w:val="null3"/>
      </w:pPr>
      <w:r>
        <w:rPr/>
        <w:t>标的名称：会议桌椅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t>规格：6000mm*1900mm</w:t>
            </w:r>
          </w:p>
          <w:p>
            <w:pPr>
              <w:pStyle w:val="null3"/>
            </w:pPr>
            <w:r>
              <w:rPr/>
              <w:t>参数：</w:t>
            </w:r>
          </w:p>
          <w:p>
            <w:pPr>
              <w:pStyle w:val="null3"/>
            </w:pPr>
            <w:r>
              <w:rPr/>
              <w:t>1、基材：采用优质环保中密度纤维板，甲醛释放量≤0.015mg/m³,总挥发性有机化合物(TVOC)≤20ug/m³,苯、甲苯、二甲苯均为≤2ug/m³,握螺钉力(板面)≥1100N,握螺钉力(板边)≥800N,静曲强度≥30Mpa,弹性模量≥3500Mpa,内结合强度≥0.5Mpa,表面胶合强度≥1.3MPa,吸水厚度膨胀率≤6%,防潮性能≥0.2MPa,抑菌率≥99%,防霉菌等级为0级，符合GB/T11718-2021《中密度纤维板》、GB/T35601-2017《绿色产品评价人造板和木质地板》、GB/T 17657-2013《人造板及饰面人造板理化性能试验方法》、GB/T 39600-2021《人造板及其制品甲醛释放量分级》、QB/T4371-2012《家具抗菌性能的评价》、JC/T 2039-2010《抗菌防霉木质装饰板》标准。</w:t>
            </w:r>
          </w:p>
          <w:p>
            <w:pPr>
              <w:pStyle w:val="null3"/>
            </w:pPr>
            <w:r>
              <w:rPr/>
              <w:t>2、饰面：采用优质环保实木皮饰面，厚度≥0.6mm,甲醛释放量≤0.02mg/m³,TVOC含量≤0.01mg/m³,苯、甲苯、二甲苯含量均≤2ug/m³;符合GB/T13010-2020《木材工业用单板》、GB/T35601-2017《绿色产品评价人造板和木质地板》标准。投标文件中需提供【实木皮】检测报告予以佐证。</w:t>
            </w:r>
          </w:p>
          <w:p>
            <w:pPr>
              <w:pStyle w:val="null3"/>
            </w:pPr>
            <w:r>
              <w:rPr/>
              <w:t>3、涂料：面漆、底漆全部采用优质水性油漆，符合GB/T23986-2009、GB18446-2009、GB/T23993-2009标准，可溶性重金属铬、可溶性重金属铅、可溶性重金属镉、可溶性重金属汞检测均为≤2mg/kg,苯、甲苯、乙苯、二甲苯总和含量≤50mg/kg,VOC含量≤20g/L,游离甲醛含量≤0.01mg/kg,卤代烃含量≤100mg/kg,游离二异氰酸酯≤0.01%。</w:t>
            </w:r>
          </w:p>
          <w:p>
            <w:pPr>
              <w:pStyle w:val="null3"/>
            </w:pPr>
            <w:r>
              <w:rPr/>
              <w:t>4、胶黏剂：符合GB 18583-2008、GB 33372-2020标准；游离甲醛≤0.02 g/kg,苯≤0.02g/kg,甲苯+二甲苯≤0.02g/kg,VOC含量≤5g/L。投标文件中需提供【胶黏剂】检测报告予以佐证。</w:t>
            </w:r>
          </w:p>
          <w:p>
            <w:pPr>
              <w:pStyle w:val="null3"/>
            </w:pPr>
            <w:r>
              <w:rPr/>
              <w:t>5、优质三合一连接件，符合GB/T 28203-2011、GB/T3325-2017、QB/T3832-1999、GB/T10125-2021、QB/T4371-2012标准，三合一偏心连接件预埋螺母抗拉强度为≥630N,三合一偏心连接件中连接螺杆螺纹与预埋螺母的抗拉强度为≥810N;三合一偏心连接件偏心体抗压强度≥320N,通过经乙酸盐雾试验连续喷雾≥500h,镀(涂)层对基体的保护等级≥10级，镀(涂)层本身耐腐蚀等级≥10级，抗菌性能抑菌率≥99%。</w:t>
            </w:r>
          </w:p>
        </w:tc>
      </w:tr>
    </w:tbl>
    <w:p>
      <w:pPr>
        <w:pStyle w:val="null3"/>
      </w:pPr>
      <w:r>
        <w:rPr/>
        <w:t>标的名称：会议桌椅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t>规格：4000mm*1800mm*780mm</w:t>
            </w:r>
          </w:p>
          <w:p>
            <w:pPr>
              <w:pStyle w:val="null3"/>
            </w:pPr>
            <w:r>
              <w:rPr/>
              <w:t>参数：</w:t>
            </w:r>
          </w:p>
          <w:p>
            <w:pPr>
              <w:pStyle w:val="null3"/>
            </w:pPr>
            <w:r>
              <w:rPr/>
              <w:t>1、基材：采用优质环保中密度纤维板，甲醛释放量≤0.015mg/m³,总挥发性有机化合物(TVOC)≤20ug/m³,苯、甲苯、二甲苯均为≤2ug/m³,握螺钉力(板面)≥1100N,握螺钉力(板边)≥800N,静曲强度≥30Mpa,弹性模量≥3500Mpa,内结合强度≥0.5Mpa,表面胶合强度≥1.3MPa,吸水厚度膨胀率≤6%,防潮性能≥0.2MPa,抑菌率≥99%,防霉菌等级为0级，符合GB/T11718-2021《中密度纤维板》、GB/T35601-2017《绿色产品评价人造板和木质地板》、GB/T 17657-2013《人造板及饰面人造板理化性能试验方法》、GB/T 39600-2021《人造板及其制品甲醛释放量分级》、QB/T4371-2012《家具抗菌性能的评价》、JC/T 2039-2010《抗菌防霉木质装饰板》标准。</w:t>
            </w:r>
          </w:p>
          <w:p>
            <w:pPr>
              <w:pStyle w:val="null3"/>
            </w:pPr>
            <w:r>
              <w:rPr/>
              <w:t>2、饰面：采用优质环保实木皮饰面，厚度≥0.6mm,甲醛释放量≤0.02mg/m³,TVOC含量≤0.01mg/m³,苯、甲苯、二甲苯含量均≤2ug/m³;符合GB/T13010-2020《木材工业用单板》、GB/T35601-2017《绿色产品评价人造板和木质地板》标准。投标文件中需提供【实木皮】检测报告予以佐证。</w:t>
            </w:r>
          </w:p>
          <w:p>
            <w:pPr>
              <w:pStyle w:val="null3"/>
            </w:pPr>
            <w:r>
              <w:rPr/>
              <w:t>3、涂料：面漆、底漆全部采用优质水性油漆，符合GB/T23986-2009、GB18446-2009、GB/T23993-2009标准，可溶性重金属铬、可溶性重金属铅、可溶性重金属镉、可溶性重金属汞检测均为≤2mg/kg,苯、甲苯、乙苯、二甲苯总和含量≤50mg/kg,VOC含量≤20g/L,游离甲醛含量≤0.01mg/kg,卤代烃含量≤100mg/kg,游离二异氰酸酯≤0.01%。</w:t>
            </w:r>
          </w:p>
          <w:p>
            <w:pPr>
              <w:pStyle w:val="null3"/>
            </w:pPr>
            <w:r>
              <w:rPr/>
              <w:t>4、胶黏剂：符合GB 18583-2008、GB 33372-2020标准；游离甲醛≤0.02 g/kg,苯≤0.02g/kg,甲苯+二甲苯≤0.02g/kg,VOC含量≤5g/L。投标文件中需提供【胶黏剂】检测报告予以佐证。</w:t>
            </w:r>
          </w:p>
          <w:p>
            <w:pPr>
              <w:pStyle w:val="null3"/>
            </w:pPr>
            <w:r>
              <w:rPr/>
              <w:t>5、优质三合一连接件，符合GB/T 28203-2011、GB/T3325-2017、QB/T3832-1999、GB/T10125-2021、QB/T4371-2012标准，三合一偏心连接件预埋螺母抗拉强度为≥630N,三合一偏心连接件中连接螺杆螺纹与预埋螺母的抗拉强度为≥810N;三合一偏心连接件偏心体抗压强度≥320N,通过经乙酸盐雾试验连续喷雾≥500h,镀(涂)层对基体的保护等级≥10级，镀(涂)层本身耐腐蚀等级≥10级，抗菌性能抑菌率≥99%。</w:t>
            </w:r>
          </w:p>
        </w:tc>
      </w:tr>
    </w:tbl>
    <w:p>
      <w:pPr>
        <w:pStyle w:val="null3"/>
      </w:pPr>
      <w:r>
        <w:rPr/>
        <w:t>标的名称：条桌</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t>规格：1200mm*400mm*750mm</w:t>
            </w:r>
          </w:p>
          <w:p>
            <w:pPr>
              <w:pStyle w:val="null3"/>
            </w:pPr>
            <w:r>
              <w:rPr/>
              <w:t>参数：</w:t>
            </w:r>
          </w:p>
          <w:p>
            <w:pPr>
              <w:pStyle w:val="null3"/>
            </w:pPr>
            <w:r>
              <w:rPr/>
              <w:t>1.基材：采用优质环保中密度纤维板，甲醛释放量≤0.015mg/m³,总挥发性有机化合物(TVOC)≤20ug/m³,苯、甲苯、二甲苯均为≤2ug/m³,握螺钉力(板面)≥1100N,握螺钉力(板边)≥800N,静曲强度≥30Mpa,弹性模量≥3500Mpa,内结合强度≥0.5Mpa,表面胶合强度≥1.3MPa,吸水厚度膨胀率≤6%,防潮性能≥0.2MPa,抑菌率≥99%,防霉菌等级为0级，符合GB/T11718-2021《中密度纤维板》、GB/T35601-2017《绿色产品评价人造板和木质地板》、GB/T 17657-2013《人造板及饰面人造板理化性能试验方法》、GB/T 39600-2021《人造板及其制品甲醛释放量分级》、QB/T4371-2012《家具抗菌性能的评价》、JC/T 2039-2010《抗菌防霉木质装饰板》标准。</w:t>
            </w:r>
          </w:p>
          <w:p>
            <w:pPr>
              <w:pStyle w:val="null3"/>
            </w:pPr>
            <w:r>
              <w:rPr/>
              <w:t>2.饰面：采用优质环保实木皮饰面，厚度≥0.6mm,甲醛释放量≤0.02mg/m³,TVOC含量≤0.01mg/m³, 苯、甲苯、二甲苯含量均≤2ug/m³; 符 合GB/T13010-2020《 木材工业用单板》、GB/T35601-2017《 绿色产品评价人造板和木质地板》标准。投标文件中需提供【实木皮】检测报告予以佐证。</w:t>
            </w:r>
          </w:p>
          <w:p>
            <w:pPr>
              <w:pStyle w:val="null3"/>
            </w:pPr>
            <w:r>
              <w:rPr/>
              <w:t>3.涂料：面漆、底漆全部采用优质水性油漆，符合GB/T23986-2009、GB18446-2009、GB/T23993-2009 标准，可溶性重金属铬、可溶性重金属铅、可溶性重金属镉、可溶性重金属汞检测均为≤2mg/kg, 苯、甲苯、乙苯、二甲苯总和含量≤50mg/kg,VOC含量≤20g/L, 游离甲醛含量≤0.01mg/kg, 卤代烃含量≤100mg/kg, 游离二异氰酸酯≤0.01%。</w:t>
            </w:r>
          </w:p>
          <w:p>
            <w:pPr>
              <w:pStyle w:val="null3"/>
            </w:pPr>
            <w:r>
              <w:rPr/>
              <w:t>4.胶黏剂：符合 GB 18583-2008、GB 33372-2020标准；游离甲醛≤0.02 g/kg,苯≤0.02g/kg, 甲苯+二甲苯≤0.02g/kg,VOC 含量≤5g/L。 投标文件中需提供【胶黏剂】检测报告予以佐证。</w:t>
            </w:r>
          </w:p>
          <w:p>
            <w:pPr>
              <w:pStyle w:val="null3"/>
            </w:pPr>
            <w:r>
              <w:rPr/>
              <w:t>5.优质三合一连接件，符合GB/T   28203-2011、GB/T3325-2017、QB/T3832-1999、GB/T10125-2021、QB/T4371-2012 标准，三合一偏心连接件预埋螺母抗拉强度为≥630N, 三合一偏心连接件中连接螺杆螺纹与预埋螺母的抗拉强度为≥810N; 三合一偏心连接件偏心体抗压强度为≥320N,通过经乙酸盐雾试验连续喷雾≥500h,镀(涂)层对基体的保护等级≥10级，镀(涂)层本身耐腐蚀等级≥10级，抗菌性能抑菌率≥99%。</w:t>
            </w:r>
          </w:p>
        </w:tc>
      </w:tr>
    </w:tbl>
    <w:p>
      <w:pPr>
        <w:pStyle w:val="null3"/>
      </w:pPr>
      <w:r>
        <w:rPr/>
        <w:t>标的名称：条桌</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t>规格：1400mm*500mm*780mm</w:t>
            </w:r>
          </w:p>
          <w:p>
            <w:pPr>
              <w:pStyle w:val="null3"/>
            </w:pPr>
            <w:r>
              <w:rPr/>
              <w:t>参数：</w:t>
            </w:r>
          </w:p>
          <w:p>
            <w:pPr>
              <w:pStyle w:val="null3"/>
            </w:pPr>
            <w:r>
              <w:rPr/>
              <w:t>1.基材：采用优质环保中密度纤维板，甲醛释放量≤0.015mg/m³,总挥发性有机化合物(TVOC)≤20ug/m³,苯、甲苯、二甲苯均为≤2ug/m³,握螺钉力(板面)≥1100N,握螺钉力(板边)≥800N,静曲强度≥30Mpa,弹性模量≥3500Mpa,内结合强度≥0.5Mpa,表面胶合强度≥1.3MPa,吸水厚度膨胀率≤6%,防潮性能≥0.2MPa,抑菌率≥99%,防霉菌等级为0级，符合GB/T11718-2021《中密度纤维板》、GB/T35601-2017《绿色产品评价人造板和木质地板》、GB/T 17657-2013《人造板及饰面人造板理化性能试验方法》、GB/T 39600-2021《人造板及其制品甲醛释放量分级》、QB/T4371-2012《家具抗菌性能的评价》、JC/T 2039-2010《抗菌防霉木质装饰板》标准。</w:t>
            </w:r>
          </w:p>
          <w:p>
            <w:pPr>
              <w:pStyle w:val="null3"/>
            </w:pPr>
            <w:r>
              <w:rPr/>
              <w:t>2.饰面：采用优质环保实木皮饰面，厚度≥0.6mm,甲醛释放量≤0.02mg/m³,TVOC含量≤0.01mg/m³, 苯、甲苯、二甲苯含量均≤2ug/m³; 符 合GB/T13010-2020《 木材工业用单板》、GB/T35601-2017《 绿色产品评价人造板和木质地板》标准。投标文件中需提供【实木皮】检测报告予以佐证。</w:t>
            </w:r>
          </w:p>
          <w:p>
            <w:pPr>
              <w:pStyle w:val="null3"/>
            </w:pPr>
            <w:r>
              <w:rPr/>
              <w:t>3.涂料：面漆、底漆全部采用优质水性油漆，符合GB/T23986-2009、GB18446-2009、GB/T23993-2009 标准，可溶性重金属铬、可溶性重金属铅、可溶性重金属镉、可溶性重金属汞检测均为≤2mg/kg, 苯、甲苯、乙苯、二甲苯总和含量≤50mg/kg,VOC含量≤20g/L, 游离甲醛含量≤0.01mg/kg, 卤代烃含量≤100mg/kg, 游离二异氰酸酯≤0.01%。</w:t>
            </w:r>
          </w:p>
          <w:p>
            <w:pPr>
              <w:pStyle w:val="null3"/>
            </w:pPr>
            <w:r>
              <w:rPr/>
              <w:t>4.胶黏剂：符合 GB 18583-2008、GB 33372-2020标准；游离甲醛≤0.02 g/kg,苯≤0.02g/kg, 甲苯+二甲苯≤0.02g/kg,VOC 含量≤5g/L。 投标文件中需提供【胶黏剂】检测报告予以佐证。</w:t>
            </w:r>
          </w:p>
          <w:p>
            <w:pPr>
              <w:pStyle w:val="null3"/>
            </w:pPr>
            <w:r>
              <w:rPr/>
              <w:t>5.优质三合一连接件，符合GB/T   28203-2011、GB/T3325-2017、QB/T3832-1999、GB/T10125-2021、QB/T4371-2012 标准，三合一偏心连接件预埋螺母抗拉强度为≥630N, 三合一偏心连接件中连接螺杆螺纹与预埋螺母的抗拉强度为≥810N; 三合一偏心连接件偏心体抗压强度为≥320N,通过经乙酸盐雾试验连续喷雾≥500h,镀(涂)层对基体的保护等级≥10级，镀(涂)层本身耐腐蚀等级≥10级，抗菌性能抑菌率≥99%。</w:t>
            </w:r>
          </w:p>
        </w:tc>
      </w:tr>
    </w:tbl>
    <w:p>
      <w:pPr>
        <w:pStyle w:val="null3"/>
      </w:pPr>
      <w:r>
        <w:rPr/>
        <w:t>标的名称：讲台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t>规格：3200mm*1600mm*200mm</w:t>
            </w:r>
          </w:p>
          <w:p>
            <w:pPr>
              <w:pStyle w:val="null3"/>
            </w:pPr>
            <w:r>
              <w:rPr/>
              <w:t>参数：</w:t>
            </w:r>
          </w:p>
          <w:p>
            <w:pPr>
              <w:pStyle w:val="null3"/>
            </w:pPr>
            <w:r>
              <w:rPr/>
              <w:t>1.材质：讲台的台面采用实木多层板，框架使用钢架或其他合适的材料。</w:t>
            </w:r>
          </w:p>
          <w:p>
            <w:pPr>
              <w:pStyle w:val="null3"/>
            </w:pPr>
            <w:r>
              <w:rPr/>
              <w:t>2.结构：讲台采用≥25×25×1.2镀锌管钢架，确保讲台的稳固性</w:t>
            </w:r>
          </w:p>
        </w:tc>
      </w:tr>
    </w:tbl>
    <w:p>
      <w:pPr>
        <w:pStyle w:val="null3"/>
      </w:pPr>
      <w:r>
        <w:rPr/>
        <w:t>标的名称：椅子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t>1.饰面：采用优质西皮，撕裂力≥100N，磨擦色牢度均为合格，耐光性≥5级，挥发性有机物≤10mg/kg，游离甲醛≤20mg/kg，禁用偶氮染料≤5mg/kg，符合GB/T 16799-2018《家具用皮革》标准。</w:t>
            </w:r>
          </w:p>
          <w:p>
            <w:pPr>
              <w:pStyle w:val="null3"/>
              <w:jc w:val="left"/>
            </w:pPr>
            <w:r>
              <w:rPr/>
              <w:t>2.高弹阻燃海绵，符合GB/T 10802-2006、GB 17927.1-2011、QB/T 2280-2016、QB/T 1952.1-2012标准，甲醛释放量≤ 0.01mg/㎡h，TVOC≤0.05mg/㎡h，拉伸强度≥175 KPa，撕裂强度≥10N/cm,湿热老化后拉伸强度≥150 KPa，回弹率≥55%，表观密度座面≥55kg/m³。</w:t>
            </w:r>
          </w:p>
          <w:p>
            <w:pPr>
              <w:pStyle w:val="null3"/>
              <w:jc w:val="left"/>
            </w:pPr>
            <w:r>
              <w:rPr/>
              <w:t>3.座板：采用优质实木多层板，符合GB/T39600-2021、GB/T 35601-2017、GB/T 9846-2015、QB/T 4371-2012、JC/T 2039-2010标准；理化性能检测合格，甲醛释放量≤0.01mg/m³，苯、甲苯、二甲苯含量均≤2ug/m³；总挥发性有机化合物≤20ug/m³，抑菌率≥99%，防霉菌等级为0级。</w:t>
            </w:r>
          </w:p>
          <w:p>
            <w:pPr>
              <w:pStyle w:val="null3"/>
            </w:pPr>
            <w:r>
              <w:rPr/>
              <w:t>4.框架：采用优质实木实木橡木，检测依据不低于：GB/T 3324-2017《木家具通用技术条件》、GB 18584-2001《室内装修装饰材料 木家具中有害物质限量》；甲醛释放量≤0.1mg/L。</w:t>
            </w:r>
          </w:p>
          <w:p>
            <w:pPr>
              <w:pStyle w:val="null3"/>
            </w:pPr>
            <w:r>
              <w:rPr/>
              <w:t>5.涂料：面漆、底漆全部采用优质水性油漆，符合GB/T 23986-2009、GB 18446-2009、GB/T 23993-2009标准，可溶性重金属铬、可溶性重金属铅、可溶性重金属镉、可溶性重金属汞检测均为≤2mg/kg，苯、甲苯、乙苯、二甲苯总和含量≤50mg/kg，VOC含量≤20g/L，游离甲醛含量≤0.01mg/kg，卤代烃含量≤100mg/kg，游离二异氰酸酯≤0.01%。圆润弧形扶手，环保级实木贴皮，环保级油漆喷面，木质，皮面。高质感皮料，抗皱性佳，耐磨耐刮，细腻柔软，易清理。高密度海绵坐垫，回弹性高，久坐不易坍塌。人体工学靠背设计。加粗木质椅脚，底部包裹。车缝走线。</w:t>
            </w:r>
          </w:p>
        </w:tc>
      </w:tr>
    </w:tbl>
    <w:p>
      <w:pPr>
        <w:pStyle w:val="null3"/>
      </w:pPr>
      <w:r>
        <w:rPr/>
        <w:t>标的名称：椅子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t>1.饰面：采用优质西皮，撕裂力≥100N，磨擦色牢度均为合格，耐光性≥5级，挥发性有机物≤10mg/kg，游离甲醛≤20mg/kg，禁用偶氮染料≤5mg/kg，符合GB/T 16799-2018《家具用皮革》标准。</w:t>
            </w:r>
          </w:p>
          <w:p>
            <w:pPr>
              <w:pStyle w:val="null3"/>
              <w:jc w:val="left"/>
            </w:pPr>
            <w:r>
              <w:rPr/>
              <w:t>2.高弹阻燃海绵，符合GB/T 10802-2006、GB 17927.1-2011、QB/T 2280-2016、QB/T 1952.1-2012标准，甲醛释放量≤ 0.01mg/㎡h，TVOC≤0.05mg/㎡h，拉伸强度≥175 KPa，撕裂强度≥10N/cm,湿热老化后拉伸强度≥150 KPa，回弹率≥55%，表观密度座面≥55kg/m³。3.座板：采用优质实木多层板，符合GB/T39600-2021、GB/T 35601-2017、GB/T 9846-2015、QB/T 4371-2012、JC/T 2039-2010标准；理化性能检测合格，甲醛释放量≤0.01mg/m³，苯、甲苯、二甲苯含量均≤2ug/m³；总挥发性有机化合物≤20ug/m³，抑菌率≥99%，防霉菌等级为0级。</w:t>
            </w:r>
          </w:p>
          <w:p>
            <w:pPr>
              <w:pStyle w:val="null3"/>
            </w:pPr>
            <w:r>
              <w:rPr/>
              <w:t>4.框架：采用优质实木橡木，检测依据不低于：GB/T 3324-2017《木家具通用技术条件》、GB 18584-2001《室内装修装饰材料 木家具中有害物质限量》；甲醛释放量≤0.1mg/L。</w:t>
            </w:r>
          </w:p>
          <w:p>
            <w:pPr>
              <w:pStyle w:val="null3"/>
            </w:pPr>
            <w:r>
              <w:rPr/>
              <w:t>5.涂料：面漆、底漆全部采用优质水性油漆，符合GB/T 23986-2009、GB 18446-2009、GB/T 23993-2009标准，可溶性重金属铬、可溶性重金属铅、可溶性重金属镉、可溶性重金属汞检测均为≤2mg/kg，苯、甲苯、乙苯、二甲苯总和含量≤50mg/kg，VOC含量≤20g/L，游离甲醛含量≤0.01mg/kg，卤代烃含量≤100mg/kg，游离二异氰酸酯≤0.01%。圆润弧形扶手，环保级实木贴皮，环保级油漆喷面，木质，皮面。高质感皮料，抗皱性佳，耐磨耐刮，细腻柔软，易清理。高密度海绵坐垫，回弹性高，久坐不易坍塌。人体工学靠背设计。加粗木质椅脚，底部包裹。车缝走线。</w:t>
            </w:r>
          </w:p>
        </w:tc>
      </w:tr>
    </w:tbl>
    <w:p>
      <w:pPr>
        <w:pStyle w:val="null3"/>
      </w:pPr>
      <w:r>
        <w:rPr/>
        <w:t>标的名称：椅子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t>规格：1500*400*830</w:t>
            </w:r>
          </w:p>
          <w:p>
            <w:pPr>
              <w:pStyle w:val="null3"/>
            </w:pPr>
            <w:r>
              <w:rPr/>
              <w:t>参数：</w:t>
            </w:r>
          </w:p>
          <w:p>
            <w:pPr>
              <w:pStyle w:val="null3"/>
            </w:pPr>
            <w:r>
              <w:rPr/>
              <w:t>1.基材：ENF级刨花板，符合GB/T39600-2021,JC/T2039-2010,GB18580-2017,GB/T15102-2017，QB/T4371-2012，GB/T35601-2017,GB/T17657-2022标准，弹性模量、静曲强度、内结合强度、密度合格，含水率6~8%，苯、甲苯、二甲苯未检出，总挥发性有机化合物（TVOC）未检出，甲醛释放量符合ENF级标准（≤0.025mg/m³），抑菌率≥99.9%，防霉菌等级0级（测试菌类5种及以上）。</w:t>
            </w:r>
          </w:p>
          <w:p>
            <w:pPr>
              <w:pStyle w:val="null3"/>
            </w:pPr>
            <w:r>
              <w:rPr/>
              <w:t>2.封边：优质PVC封边条：符合QB/T4463-2013，GB/T24128-2018，GB/T31402-2015，GB/T2406.2-2009，GB/T2406.1-2008标准，耐干热性合格，耐磨性合格，耐光色牢度≥4级，甲醛释放量≤0.2mg/L,抗菌性能≥99.9%（测试菌类5种及以上）。</w:t>
            </w:r>
          </w:p>
          <w:p>
            <w:pPr>
              <w:pStyle w:val="null3"/>
            </w:pPr>
            <w:r>
              <w:rPr/>
              <w:t>3.热熔胶：优质热熔胶，符合GB18583-2008，HJ2541-2016，GB33372-2020,GB/T2794-2022标准，黏度≥5200mpa.s，总挥发性有机物≤130g/L,苯未检出，甲苯+乙苯+二甲苯未检出，溶剂型胶粘剂VOC含量≤130g/L。</w:t>
            </w:r>
          </w:p>
          <w:p>
            <w:pPr>
              <w:pStyle w:val="null3"/>
            </w:pPr>
            <w:r>
              <w:rPr/>
              <w:t>4.三合一连接件：符合GB/T 1741-2020、QB/T 3832-1999、QB/T3828-1999、GB/T 3325-2017、QB/T4767-2014、GB/T28203-2011标准，偏心体抗压强度≥380N，预埋螺母抗拉强度≥650N，连接螺杆螺纹与预埋螺母的抗拉强度≥840N，偏心体与连接螺杆的扭矩≥15N·m，金属喷漆（塑）涂层硬度≥6H，附着力≤0级，耐霉菌等级0级不生长（测试菌类5种及以上）。</w:t>
            </w:r>
          </w:p>
          <w:p>
            <w:pPr>
              <w:pStyle w:val="null3"/>
            </w:pPr>
            <w:r>
              <w:rPr/>
              <w:t>5.拉手：符合GB/T 3325-2017、QB/T4767-2014、QB/T 4371-2012、QB/T 3828-1999、QB/T3832-1999标准，金属喷漆涂层，硬度≥6H，附着力≤0级，抑菌率≥99.94%（测试菌类5种及以上），铜盐加速乙酸盐雾≥500h无锈点，镀（涂）层对基体的保护等级≥10级，镀(涂)层本身的耐腐蚀等级≥10级</w:t>
            </w:r>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30日历天</w:t>
      </w:r>
    </w:p>
    <w:p>
      <w:pPr>
        <w:pStyle w:val="null3"/>
        <w:outlineLvl w:val="3"/>
      </w:pPr>
      <w:r>
        <w:rPr>
          <w:sz w:val="24"/>
          <w:b/>
        </w:rPr>
        <w:t>3.4.2交货地点</w:t>
      </w:r>
    </w:p>
    <w:p>
      <w:pPr>
        <w:pStyle w:val="null3"/>
      </w:pPr>
      <w:r>
        <w:rPr/>
        <w:t>采购包1：</w:t>
      </w:r>
    </w:p>
    <w:p>
      <w:pPr>
        <w:pStyle w:val="null3"/>
      </w:pPr>
      <w:r>
        <w:rPr/>
        <w:t>北京中医药大学孙思邈医院</w:t>
      </w:r>
    </w:p>
    <w:p>
      <w:pPr>
        <w:pStyle w:val="null3"/>
        <w:outlineLvl w:val="3"/>
      </w:pPr>
      <w:r>
        <w:rPr>
          <w:sz w:val="24"/>
          <w:b/>
        </w:rPr>
        <w:t>3.4.3支付方式</w:t>
      </w:r>
    </w:p>
    <w:p>
      <w:pPr>
        <w:pStyle w:val="null3"/>
      </w:pPr>
      <w:r>
        <w:rPr/>
        <w:t>采购包1：</w:t>
      </w:r>
    </w:p>
    <w:p>
      <w:pPr>
        <w:pStyle w:val="null3"/>
      </w:pPr>
      <w:r>
        <w:rPr/>
        <w:t>分期付款</w:t>
      </w:r>
    </w:p>
    <w:p>
      <w:pPr>
        <w:pStyle w:val="null3"/>
        <w:outlineLvl w:val="3"/>
      </w:pPr>
      <w:r>
        <w:rPr>
          <w:sz w:val="24"/>
          <w:b/>
        </w:rPr>
        <w:t>3.4.4支付约定</w:t>
      </w:r>
    </w:p>
    <w:p>
      <w:pPr>
        <w:pStyle w:val="null3"/>
      </w:pPr>
      <w:r>
        <w:rPr/>
        <w:t>采购包1：</w:t>
      </w:r>
      <w:r>
        <w:rPr/>
        <w:t xml:space="preserve"> 付款条件说明： </w:t>
      </w:r>
      <w:r>
        <w:rPr/>
        <w:t>合同签订后10个工作日支付合同金额的60%</w:t>
      </w:r>
      <w:r>
        <w:rPr/>
        <w:t xml:space="preserve"> ，达到付款条件起 </w:t>
      </w:r>
      <w:r>
        <w:rPr/>
        <w:t>10</w:t>
      </w:r>
      <w:r>
        <w:rPr/>
        <w:t xml:space="preserve"> 日内，支付合同总金额的 </w:t>
      </w:r>
      <w:r>
        <w:rPr/>
        <w:t>60.00</w:t>
      </w:r>
      <w:r>
        <w:rPr/>
        <w:t>%。</w:t>
      </w:r>
    </w:p>
    <w:p>
      <w:pPr>
        <w:pStyle w:val="null3"/>
      </w:pPr>
      <w:r>
        <w:rPr/>
        <w:t>采购包1：</w:t>
      </w:r>
      <w:r>
        <w:rPr/>
        <w:t xml:space="preserve"> 付款条件说明： </w:t>
      </w:r>
      <w:r>
        <w:rPr/>
        <w:t>设备到院，安装调试完成后10个工作日支付合同金额的30%</w:t>
      </w:r>
      <w:r>
        <w:rPr/>
        <w:t xml:space="preserve"> ，达到付款条件起 </w:t>
      </w:r>
      <w:r>
        <w:rPr/>
        <w:t>10</w:t>
      </w:r>
      <w:r>
        <w:rPr/>
        <w:t xml:space="preserve"> 日内，支付合同总金额的 </w:t>
      </w:r>
      <w:r>
        <w:rPr/>
        <w:t>30.00</w:t>
      </w:r>
      <w:r>
        <w:rPr/>
        <w:t>%。</w:t>
      </w:r>
    </w:p>
    <w:p>
      <w:pPr>
        <w:pStyle w:val="null3"/>
      </w:pPr>
      <w:r>
        <w:rPr/>
        <w:t>采购包1：</w:t>
      </w:r>
      <w:r>
        <w:rPr/>
        <w:t xml:space="preserve"> 付款条件说明： </w:t>
      </w:r>
      <w:r>
        <w:rPr/>
        <w:t>验收合格后30日内支付剩余合同金额</w:t>
      </w:r>
      <w:r>
        <w:rPr/>
        <w:t xml:space="preserve"> ，达到付款条件起 </w:t>
      </w:r>
      <w:r>
        <w:rPr/>
        <w:t>30</w:t>
      </w:r>
      <w:r>
        <w:rPr/>
        <w:t xml:space="preserve"> 日内，支付合同总金额的 </w:t>
      </w:r>
      <w:r>
        <w:rPr/>
        <w:t>10.00</w:t>
      </w:r>
      <w:r>
        <w:rPr/>
        <w:t>%。</w:t>
      </w:r>
    </w:p>
    <w:p>
      <w:pPr>
        <w:pStyle w:val="null3"/>
        <w:outlineLvl w:val="3"/>
      </w:pPr>
      <w:r>
        <w:rPr>
          <w:sz w:val="24"/>
          <w:b/>
        </w:rPr>
        <w:t>3.4.5验收标准和方法</w:t>
      </w:r>
    </w:p>
    <w:p>
      <w:pPr>
        <w:pStyle w:val="null3"/>
      </w:pPr>
      <w:r>
        <w:rPr/>
        <w:t>采购包1：</w:t>
      </w:r>
    </w:p>
    <w:p>
      <w:pPr>
        <w:pStyle w:val="null3"/>
      </w:pPr>
      <w:r>
        <w:rPr/>
        <w:t>1、验收：乙方完成服务内容后，向甲方提出验收申请，甲方接到乙方验收申请后组织验收（必要时可聘请相应专家或委托相应部门验收），验收合格后，出具使用验收合格证明。 2、最终验收：最终验收结果作为付款依据，乙方填写验收单，并向甲方提交实施过程中的所有资料（包含但不限于产品合格证、保修卡、注册证、使用说明、商检、报关单、培训记录），以便甲方日后管理和维护。</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质保期：质保期为验收合格后12个月，期间存在任何故障由乙方负责维修或更换，并承担全部费用（配件、人工费、运输费、更换等全部费用）。</w:t>
      </w:r>
    </w:p>
    <w:p>
      <w:pPr>
        <w:pStyle w:val="null3"/>
        <w:outlineLvl w:val="3"/>
      </w:pPr>
      <w:r>
        <w:rPr>
          <w:sz w:val="24"/>
          <w:b/>
        </w:rPr>
        <w:t>3.4.8违约责任与解决争议的方法</w:t>
      </w:r>
    </w:p>
    <w:p>
      <w:pPr>
        <w:pStyle w:val="null3"/>
      </w:pPr>
      <w:r>
        <w:rPr/>
        <w:t>采购包1：</w:t>
      </w:r>
    </w:p>
    <w:p>
      <w:pPr>
        <w:pStyle w:val="null3"/>
      </w:pPr>
      <w:r>
        <w:rPr/>
        <w:t>违约终止合同：未按合同要求提供相应数量产品服务或不能满足技术要求以及不合格产品等违约行为，甲方会同监督机构有权终止合同，对乙方违约行为进行追究，乙方须退回甲方前期支付的费用，同时支付合同金额5%的赔偿金，不足以弥补损失的，据实增加赔偿金额，并按政府采购法的有关规定进行相应的处罚。凡因本合同引起的或与本合同有关的争议，双方应友好协商解决。协商不成时，双方均同意向（甲方所在地人民法院）提起诉讼。</w:t>
      </w:r>
    </w:p>
    <w:p>
      <w:pPr>
        <w:pStyle w:val="null3"/>
        <w:jc w:val="left"/>
        <w:outlineLvl w:val="2"/>
      </w:pPr>
      <w:r>
        <w:rPr>
          <w:sz w:val="28"/>
          <w:b/>
        </w:rPr>
        <w:t>3.5其他要求</w:t>
      </w:r>
    </w:p>
    <w:p>
      <w:pPr>
        <w:pStyle w:val="null3"/>
      </w:pPr>
      <w:r>
        <w:rPr/>
        <w:t>/</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资格证明文件格式 投标函 投标文件封面</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提供2023年度经审计的财务报表（包含赋码的审计报告和审计报告中所涉及的财务报表包括资产负债表、现金流量表、利润表和报表附注）复印件或扫描件，所有复印件或扫描件需加盖单位公章或本年度基本开户银行出具的资信证明，供应商需在项目电子化交易系统中按要求上传相应证明文件并进行电子签章。</w:t>
            </w:r>
          </w:p>
        </w:tc>
        <w:tc>
          <w:tcPr>
            <w:tcW w:type="dxa" w:w="1661"/>
          </w:tcPr>
          <w:p>
            <w:pPr>
              <w:pStyle w:val="null3"/>
            </w:pPr>
            <w:r>
              <w:rPr/>
              <w:t>资格证明文件格式</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资格证明文件格式 投标函</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信用要求：供应商在递交投标文件截止时间前被“信用中国” 网站（www.creditchina.gov.cn）和中国政府采购网（www.ccgp.gov.cn）上被列入失信被执行人、重大税收违法失信主体、政府采购严重违法失信行为记录名单的，不得参加本次采购活动</w:t>
            </w:r>
          </w:p>
        </w:tc>
        <w:tc>
          <w:tcPr>
            <w:tcW w:type="dxa" w:w="3322"/>
          </w:tcPr>
          <w:p>
            <w:pPr>
              <w:pStyle w:val="null3"/>
            </w:pPr>
            <w:r>
              <w:rPr/>
              <w:t>信用要求：供应商在递交投标文件截止时间前被“信用中国” 网站（www.creditchina.gov.cn）和中国政府采购网（www.ccgp.gov.cn）上被列入失信被执行人、重大税收违法失信主体、政府采购严重违法失信行为记录名单的，不得参加本次采购活动</w:t>
            </w:r>
          </w:p>
        </w:tc>
        <w:tc>
          <w:tcPr>
            <w:tcW w:type="dxa" w:w="1661"/>
          </w:tcPr>
          <w:p>
            <w:pPr>
              <w:pStyle w:val="null3"/>
            </w:pPr>
            <w:r>
              <w:rPr/>
              <w:t>资格证明文件格式</w:t>
            </w:r>
          </w:p>
        </w:tc>
      </w:tr>
      <w:tr>
        <w:tc>
          <w:tcPr>
            <w:tcW w:type="dxa" w:w="831"/>
          </w:tcPr>
          <w:p>
            <w:pPr>
              <w:pStyle w:val="null3"/>
            </w:pPr>
            <w:r>
              <w:rPr/>
              <w:t>2</w:t>
            </w:r>
          </w:p>
        </w:tc>
        <w:tc>
          <w:tcPr>
            <w:tcW w:type="dxa" w:w="2492"/>
          </w:tcPr>
          <w:p>
            <w:pPr>
              <w:pStyle w:val="null3"/>
            </w:pPr>
            <w:r>
              <w:rPr/>
              <w:t>供应商不得存在下列情形之一： （1）单位负责人为同一人或者存在直接控股、管理关系的不同供应商，不得参加本次采购活动；（2）为本项目提供整体设计、规范编制或者项目管理、监理、检测等服务的供应商，不得再参加该采购项目的其他采购活动。</w:t>
            </w:r>
          </w:p>
        </w:tc>
        <w:tc>
          <w:tcPr>
            <w:tcW w:type="dxa" w:w="3322"/>
          </w:tcPr>
          <w:p>
            <w:pPr>
              <w:pStyle w:val="null3"/>
            </w:pPr>
            <w:r>
              <w:rPr/>
              <w:t>供应商不得存在下列情形之一： （1）单位负责人为同一人或者存在直接控股、管理关系的不同供应商，不得参加本次采购活动；（2）为本项目提供整体设计、规范编制或者项目管理、监理、检测等服务的供应商，不得再参加该采购项目的其他采购活动。</w:t>
            </w:r>
          </w:p>
        </w:tc>
        <w:tc>
          <w:tcPr>
            <w:tcW w:type="dxa" w:w="1661"/>
          </w:tcPr>
          <w:p>
            <w:pPr>
              <w:pStyle w:val="null3"/>
            </w:pPr>
            <w:r>
              <w:rPr/>
              <w:t>资格证明文件格式</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参与的供应商（联合体）提供的货物全部由符合政策要求的中小企业制造。</w:t>
            </w:r>
          </w:p>
        </w:tc>
        <w:tc>
          <w:tcPr>
            <w:tcW w:type="dxa" w:w="1661"/>
          </w:tcPr>
          <w:p>
            <w:pPr>
              <w:pStyle w:val="null3"/>
            </w:pPr>
            <w:r>
              <w:rPr/>
              <w:t>中小企业声明函 残疾人福利性单位声明函 监狱企业的证明文件</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商务应答表 标的清单</w:t>
            </w:r>
          </w:p>
        </w:tc>
      </w:tr>
      <w:tr>
        <w:tc>
          <w:tcPr>
            <w:tcW w:type="dxa" w:w="831"/>
          </w:tcPr>
          <w:p>
            <w:pPr>
              <w:pStyle w:val="null3"/>
            </w:pPr>
            <w:r>
              <w:rPr/>
              <w:t>2</w:t>
            </w:r>
          </w:p>
        </w:tc>
        <w:tc>
          <w:tcPr>
            <w:tcW w:type="dxa" w:w="2492"/>
          </w:tcPr>
          <w:p>
            <w:pPr>
              <w:pStyle w:val="null3"/>
            </w:pPr>
            <w:r>
              <w:rPr/>
              <w:t>专门面向中小企业采购</w:t>
            </w:r>
          </w:p>
        </w:tc>
        <w:tc>
          <w:tcPr>
            <w:tcW w:type="dxa" w:w="3322"/>
          </w:tcPr>
          <w:p>
            <w:pPr>
              <w:pStyle w:val="null3"/>
            </w:pPr>
            <w:r>
              <w:rPr/>
              <w:t>符合要求的《中小企业声明函》</w:t>
            </w:r>
          </w:p>
        </w:tc>
        <w:tc>
          <w:tcPr>
            <w:tcW w:type="dxa" w:w="1661"/>
          </w:tcPr>
          <w:p>
            <w:pPr>
              <w:pStyle w:val="null3"/>
            </w:pPr>
            <w:r>
              <w:rPr/>
              <w:t>中小企业声明函 残疾人福利性单位声明函 监狱企业的证明文件</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节能、环境标志产品</w:t>
            </w:r>
          </w:p>
        </w:tc>
        <w:tc>
          <w:tcPr>
            <w:tcW w:type="dxa" w:w="2492"/>
          </w:tcPr>
          <w:p>
            <w:pPr>
              <w:pStyle w:val="null3"/>
            </w:pPr>
            <w:r>
              <w:rPr/>
              <w:t>投标人所投产品属于节能产品、环境标志产品优先采购范围（除政府强制采购的节能产品外）： 1、所投产品属于节能产品得一项得0.5分；最多得1分。 评审依据：所投产品具有国家确定的认证机构出具的、处于有效期之内的节能产品认证证书（提供证书扫描件）。 2、所投产品属于环境标志产品得0.5分；最多得2分。 评审依据：所投产品具有国家确定的认证机构出具的、处于有效期之内的环境标志产品认证证书（提供证书扫描件）。 注：节能产品、环境标志产品优先采购范围以品目清单为准。财政部、发展改革委、生态环境部等部门根据产品节能环保性能、技术水平和市场成熟程度等因素，确定实施政府优先采购和强制采购的产品类别及所依据的相关标准规范，以品目清单的形式发布并适时调整。</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节能、环境标志产品</w:t>
            </w:r>
          </w:p>
        </w:tc>
      </w:tr>
      <w:tr>
        <w:tc>
          <w:tcPr>
            <w:tcW w:type="dxa" w:w="831"/>
            <w:vMerge/>
          </w:tcPr>
          <w:p/>
        </w:tc>
        <w:tc>
          <w:tcPr>
            <w:tcW w:type="dxa" w:w="1661"/>
          </w:tcPr>
          <w:p>
            <w:pPr>
              <w:pStyle w:val="null3"/>
            </w:pPr>
            <w:r>
              <w:rPr/>
              <w:t>技术参数</w:t>
            </w:r>
          </w:p>
        </w:tc>
        <w:tc>
          <w:tcPr>
            <w:tcW w:type="dxa" w:w="2492"/>
          </w:tcPr>
          <w:p>
            <w:pPr>
              <w:pStyle w:val="null3"/>
            </w:pPr>
            <w:r>
              <w:rPr/>
              <w:t>依据各投标人主要技术指标、参数、性能等情况；全部满足参数要求得37.6分；指标参数一项不满足扣0.2分，扣完为止。 注：（1）投标人须详尽真实的提供投标产品的技术参数和响应偏差表，列明偏离情况。（2）投标供应商自行承担因提供相关证明材料不足而导致被视为参数负偏离的风险。 （3）品牌名称或投标产品制造商名称与检验报告受检单位名称须一致。</w:t>
            </w:r>
          </w:p>
        </w:tc>
        <w:tc>
          <w:tcPr>
            <w:tcW w:type="dxa" w:w="831"/>
          </w:tcPr>
          <w:p>
            <w:pPr>
              <w:pStyle w:val="null3"/>
              <w:jc w:val="right"/>
            </w:pPr>
            <w:r>
              <w:rPr/>
              <w:t>37.6000</w:t>
            </w:r>
          </w:p>
        </w:tc>
        <w:tc>
          <w:tcPr>
            <w:tcW w:type="dxa" w:w="831"/>
          </w:tcPr>
          <w:p>
            <w:pPr>
              <w:pStyle w:val="null3"/>
            </w:pPr>
            <w:r>
              <w:rPr/>
              <w:t>客观</w:t>
            </w:r>
          </w:p>
        </w:tc>
        <w:tc>
          <w:tcPr>
            <w:tcW w:type="dxa" w:w="1661"/>
          </w:tcPr>
          <w:p>
            <w:pPr>
              <w:pStyle w:val="null3"/>
            </w:pPr>
            <w:r>
              <w:rPr/>
              <w:t>投标分项报价表</w:t>
            </w:r>
          </w:p>
          <w:p>
            <w:pPr>
              <w:pStyle w:val="null3"/>
            </w:pPr>
            <w:r>
              <w:rPr/>
              <w:t>产品技术参数表</w:t>
            </w:r>
          </w:p>
        </w:tc>
      </w:tr>
      <w:tr>
        <w:tc>
          <w:tcPr>
            <w:tcW w:type="dxa" w:w="831"/>
            <w:vMerge/>
          </w:tcPr>
          <w:p/>
        </w:tc>
        <w:tc>
          <w:tcPr>
            <w:tcW w:type="dxa" w:w="1661"/>
          </w:tcPr>
          <w:p>
            <w:pPr>
              <w:pStyle w:val="null3"/>
            </w:pPr>
            <w:r>
              <w:rPr/>
              <w:t>供货方案</w:t>
            </w:r>
          </w:p>
        </w:tc>
        <w:tc>
          <w:tcPr>
            <w:tcW w:type="dxa" w:w="2492"/>
          </w:tcPr>
          <w:p>
            <w:pPr>
              <w:pStyle w:val="null3"/>
            </w:pPr>
            <w:r>
              <w:rPr/>
              <w:t>对设备的供货安排，仓储、运输及派送，具有全面性、可行性、针对性，方案明确； 评分标准：内容完整、可实施、且有针对性得4分；内容完整、可实施得3分；方案基本完整得1分；未提供得0分。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供货方案</w:t>
            </w:r>
          </w:p>
        </w:tc>
      </w:tr>
      <w:tr>
        <w:tc>
          <w:tcPr>
            <w:tcW w:type="dxa" w:w="831"/>
            <w:vMerge/>
          </w:tcPr>
          <w:p/>
        </w:tc>
        <w:tc>
          <w:tcPr>
            <w:tcW w:type="dxa" w:w="1661"/>
          </w:tcPr>
          <w:p>
            <w:pPr>
              <w:pStyle w:val="null3"/>
            </w:pPr>
            <w:r>
              <w:rPr/>
              <w:t>用户评价</w:t>
            </w:r>
          </w:p>
        </w:tc>
        <w:tc>
          <w:tcPr>
            <w:tcW w:type="dxa" w:w="2492"/>
          </w:tcPr>
          <w:p>
            <w:pPr>
              <w:pStyle w:val="null3"/>
            </w:pPr>
            <w:r>
              <w:rPr/>
              <w:t>以用户反馈意见表或评价书的形式提供投标产品运行评价； 评分标准：提供一项得1分，最多得4分。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用户评价</w:t>
            </w:r>
          </w:p>
        </w:tc>
      </w:tr>
      <w:tr>
        <w:tc>
          <w:tcPr>
            <w:tcW w:type="dxa" w:w="831"/>
            <w:vMerge/>
          </w:tcPr>
          <w:p/>
        </w:tc>
        <w:tc>
          <w:tcPr>
            <w:tcW w:type="dxa" w:w="1661"/>
          </w:tcPr>
          <w:p>
            <w:pPr>
              <w:pStyle w:val="null3"/>
            </w:pPr>
            <w:r>
              <w:rPr/>
              <w:t>产品技术方案</w:t>
            </w:r>
          </w:p>
        </w:tc>
        <w:tc>
          <w:tcPr>
            <w:tcW w:type="dxa" w:w="2492"/>
          </w:tcPr>
          <w:p>
            <w:pPr>
              <w:pStyle w:val="null3"/>
            </w:pPr>
            <w:r>
              <w:rPr/>
              <w:t>提供产品所选用主要材料和辅助材料（刨花板、PUR热熔胶、五金等）详细情况，技术参数全面、清晰明了。 评分标准：技术参数全面清晰，满足或优于采购需求得4分；技术参数较为清晰，技术指标基本满足采购需求得3分；技术参数笼统得1分；技术指标无法满足本项目要求，或无本项方案得0分。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产品技术方案</w:t>
            </w:r>
          </w:p>
        </w:tc>
      </w:tr>
      <w:tr>
        <w:tc>
          <w:tcPr>
            <w:tcW w:type="dxa" w:w="831"/>
            <w:vMerge/>
          </w:tcPr>
          <w:p/>
        </w:tc>
        <w:tc>
          <w:tcPr>
            <w:tcW w:type="dxa" w:w="1661"/>
          </w:tcPr>
          <w:p>
            <w:pPr>
              <w:pStyle w:val="null3"/>
            </w:pPr>
            <w:r>
              <w:rPr/>
              <w:t>产品选型</w:t>
            </w:r>
          </w:p>
        </w:tc>
        <w:tc>
          <w:tcPr>
            <w:tcW w:type="dxa" w:w="2492"/>
          </w:tcPr>
          <w:p>
            <w:pPr>
              <w:pStyle w:val="null3"/>
            </w:pPr>
            <w:r>
              <w:rPr/>
              <w:t>产品选型①外观、款式②结构、规格③产品功能④产品优势（如工艺先进性、产品舒适性、质量可靠性、可维护性）符合项目需求，（提供产品彩色图片等资料进行说明）。 评分标准：满足本项目采购需求得4分；基本满足本项目采购需求得2分；产品选型不符合采购需求，或无本项方案得0分。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产品选型</w:t>
            </w:r>
          </w:p>
        </w:tc>
      </w:tr>
      <w:tr>
        <w:tc>
          <w:tcPr>
            <w:tcW w:type="dxa" w:w="831"/>
            <w:vMerge/>
          </w:tcPr>
          <w:p/>
        </w:tc>
        <w:tc>
          <w:tcPr>
            <w:tcW w:type="dxa" w:w="1661"/>
          </w:tcPr>
          <w:p>
            <w:pPr>
              <w:pStyle w:val="null3"/>
            </w:pPr>
            <w:r>
              <w:rPr/>
              <w:t>生产、检测能力</w:t>
            </w:r>
          </w:p>
        </w:tc>
        <w:tc>
          <w:tcPr>
            <w:tcW w:type="dxa" w:w="2492"/>
          </w:tcPr>
          <w:p>
            <w:pPr>
              <w:pStyle w:val="null3"/>
            </w:pPr>
            <w:r>
              <w:rPr/>
              <w:t>提供生产及检测主要机械设备清单。提供生产设备和检测试验设备购置发票扫描件、及生产运营的设备厂房现场照片作为佐证，否则不予认可。 评分标准：设备完备、加工制造水平先进得4分；具有关键设备，制造水平一般得3分；设备陈旧，工艺落后得1分。不提供得0分。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生产、检测能力</w:t>
            </w:r>
          </w:p>
        </w:tc>
      </w:tr>
      <w:tr>
        <w:tc>
          <w:tcPr>
            <w:tcW w:type="dxa" w:w="831"/>
            <w:vMerge/>
          </w:tcPr>
          <w:p/>
        </w:tc>
        <w:tc>
          <w:tcPr>
            <w:tcW w:type="dxa" w:w="1661"/>
          </w:tcPr>
          <w:p>
            <w:pPr>
              <w:pStyle w:val="null3"/>
            </w:pPr>
            <w:r>
              <w:rPr/>
              <w:t>业绩</w:t>
            </w:r>
          </w:p>
        </w:tc>
        <w:tc>
          <w:tcPr>
            <w:tcW w:type="dxa" w:w="2492"/>
          </w:tcPr>
          <w:p>
            <w:pPr>
              <w:pStyle w:val="null3"/>
            </w:pPr>
            <w:r>
              <w:rPr/>
              <w:t>提供2021年1月1日至投标截止时间（以合同签订时间为准）类似项目业绩； 评分标准：每提供一项得1分，最多得5分（以加盖公章的业绩合同复印件为准，合同至少需包含合同首页、产品页、签章页。）。</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业绩</w:t>
            </w:r>
          </w:p>
        </w:tc>
      </w:tr>
      <w:tr>
        <w:tc>
          <w:tcPr>
            <w:tcW w:type="dxa" w:w="831"/>
            <w:vMerge/>
          </w:tcPr>
          <w:p/>
        </w:tc>
        <w:tc>
          <w:tcPr>
            <w:tcW w:type="dxa" w:w="1661"/>
          </w:tcPr>
          <w:p>
            <w:pPr>
              <w:pStyle w:val="null3"/>
            </w:pPr>
            <w:r>
              <w:rPr/>
              <w:t>售后服务</w:t>
            </w:r>
          </w:p>
        </w:tc>
        <w:tc>
          <w:tcPr>
            <w:tcW w:type="dxa" w:w="2492"/>
          </w:tcPr>
          <w:p>
            <w:pPr>
              <w:pStyle w:val="null3"/>
            </w:pPr>
            <w:r>
              <w:rPr/>
              <w:t>包括但不限于①售后服务体系及售后服务方案、②售后服务网点、③售后服务人员配备、④备品备件储备、⑤服务保障措施及⑥出现质量问题时的具体响应承诺等内容。 评分标准：售后完整、内容详实，服务措施科学合理、服务响应高效，能有确保及时高效的售后服务得3分；售后基本健全，能够确保有效的售后服务得2分；售后内容简略得1分；无售后服务方案得0分。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售后服务</w:t>
            </w:r>
          </w:p>
        </w:tc>
      </w:tr>
      <w:tr>
        <w:tc>
          <w:tcPr>
            <w:tcW w:type="dxa" w:w="831"/>
            <w:vMerge/>
          </w:tcPr>
          <w:p/>
        </w:tc>
        <w:tc>
          <w:tcPr>
            <w:tcW w:type="dxa" w:w="1661"/>
          </w:tcPr>
          <w:p>
            <w:pPr>
              <w:pStyle w:val="null3"/>
            </w:pPr>
            <w:r>
              <w:rPr/>
              <w:t>产品及原材料渠道正规证明</w:t>
            </w:r>
          </w:p>
        </w:tc>
        <w:tc>
          <w:tcPr>
            <w:tcW w:type="dxa" w:w="2492"/>
          </w:tcPr>
          <w:p>
            <w:pPr>
              <w:pStyle w:val="null3"/>
            </w:pPr>
            <w:r>
              <w:rPr/>
              <w:t>产品及原材料货源渠道正规、供应充足，产地及制造商明确，产品销售记录可追溯； 评分标准：相关证明材料提供齐全得1.4分；相关证明材料基本齐全得0.5分；缺失严重或未提供得0分。</w:t>
            </w:r>
          </w:p>
        </w:tc>
        <w:tc>
          <w:tcPr>
            <w:tcW w:type="dxa" w:w="831"/>
          </w:tcPr>
          <w:p>
            <w:pPr>
              <w:pStyle w:val="null3"/>
              <w:jc w:val="right"/>
            </w:pPr>
            <w:r>
              <w:rPr/>
              <w:t>1.4000</w:t>
            </w:r>
          </w:p>
        </w:tc>
        <w:tc>
          <w:tcPr>
            <w:tcW w:type="dxa" w:w="831"/>
          </w:tcPr>
          <w:p>
            <w:pPr>
              <w:pStyle w:val="null3"/>
            </w:pPr>
            <w:r>
              <w:rPr/>
              <w:t>主观</w:t>
            </w:r>
          </w:p>
        </w:tc>
        <w:tc>
          <w:tcPr>
            <w:tcW w:type="dxa" w:w="1661"/>
          </w:tcPr>
          <w:p>
            <w:pPr>
              <w:pStyle w:val="null3"/>
            </w:pPr>
            <w:r>
              <w:rPr/>
              <w:t>产品及原材料渠道正规证明</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满足招标文件要求且投标价格最低的投标报价为评标基准价，其价格分为满分。其他投标人的价格分统一按照下列公式计算：投标报价得分=（评标基准价/投标报价）×价格权值。</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详见附件：产品技术参数表</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详见附件：节能、环境标志产品</w:t>
      </w:r>
    </w:p>
    <w:p>
      <w:pPr>
        <w:pStyle w:val="null3"/>
        <w:ind w:firstLine="960"/>
      </w:pPr>
      <w:r>
        <w:rPr/>
        <w:t>详见附件：供货方案</w:t>
      </w:r>
    </w:p>
    <w:p>
      <w:pPr>
        <w:pStyle w:val="null3"/>
        <w:ind w:firstLine="960"/>
      </w:pPr>
      <w:r>
        <w:rPr/>
        <w:t>详见附件：用户评价</w:t>
      </w:r>
    </w:p>
    <w:p>
      <w:pPr>
        <w:pStyle w:val="null3"/>
        <w:ind w:firstLine="960"/>
      </w:pPr>
      <w:r>
        <w:rPr/>
        <w:t>详见附件：产品技术方案</w:t>
      </w:r>
    </w:p>
    <w:p>
      <w:pPr>
        <w:pStyle w:val="null3"/>
        <w:ind w:firstLine="960"/>
      </w:pPr>
      <w:r>
        <w:rPr/>
        <w:t>详见附件：产品选型</w:t>
      </w:r>
    </w:p>
    <w:p>
      <w:pPr>
        <w:pStyle w:val="null3"/>
        <w:ind w:firstLine="960"/>
      </w:pPr>
      <w:r>
        <w:rPr/>
        <w:t>详见附件：生产、检测能力</w:t>
      </w:r>
    </w:p>
    <w:p>
      <w:pPr>
        <w:pStyle w:val="null3"/>
        <w:ind w:firstLine="960"/>
      </w:pPr>
      <w:r>
        <w:rPr/>
        <w:t>详见附件：业绩</w:t>
      </w:r>
    </w:p>
    <w:p>
      <w:pPr>
        <w:pStyle w:val="null3"/>
        <w:ind w:firstLine="960"/>
      </w:pPr>
      <w:r>
        <w:rPr/>
        <w:t>详见附件：售后服务</w:t>
      </w:r>
    </w:p>
    <w:p>
      <w:pPr>
        <w:pStyle w:val="null3"/>
        <w:ind w:firstLine="960"/>
      </w:pPr>
      <w:r>
        <w:rPr/>
        <w:t>详见附件：产品及原材料渠道正规证明</w:t>
      </w:r>
    </w:p>
    <w:p>
      <w:pPr>
        <w:pStyle w:val="null3"/>
        <w:ind w:firstLine="960"/>
      </w:pPr>
      <w:r>
        <w:rPr/>
        <w:t>详见附件：投标分项报价表</w:t>
      </w:r>
    </w:p>
    <w:p>
      <w:pPr>
        <w:pStyle w:val="null3"/>
        <w:ind w:firstLine="960"/>
      </w:pPr>
      <w:r>
        <w:rPr/>
        <w:t>详见附件：资格证明文件格式</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