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治安综合业务应用系统项目</w:t>
      </w:r>
    </w:p>
    <w:p>
      <w:pPr>
        <w:pStyle w:val="null3"/>
        <w:jc w:val="center"/>
        <w:outlineLvl w:val="2"/>
      </w:pPr>
      <w:r>
        <w:rPr>
          <w:sz w:val="28"/>
          <w:b/>
        </w:rPr>
        <w:t>采购项目编号：</w:t>
      </w:r>
      <w:r>
        <w:rPr>
          <w:sz w:val="28"/>
          <w:b/>
        </w:rPr>
        <w:t>SXXCCGZB-2024-010</w:t>
      </w:r>
      <w:r>
        <w:br/>
      </w:r>
      <w:r>
        <w:br/>
      </w:r>
      <w:r>
        <w:br/>
      </w:r>
    </w:p>
    <w:p>
      <w:pPr>
        <w:pStyle w:val="null3"/>
        <w:jc w:val="center"/>
        <w:outlineLvl w:val="2"/>
      </w:pPr>
      <w:r>
        <w:rPr>
          <w:sz w:val="28"/>
          <w:b/>
        </w:rPr>
        <w:t>铜川市公安局</w:t>
      </w:r>
    </w:p>
    <w:p>
      <w:pPr>
        <w:pStyle w:val="null3"/>
        <w:jc w:val="center"/>
        <w:outlineLvl w:val="2"/>
      </w:pPr>
      <w:r>
        <w:rPr>
          <w:sz w:val="28"/>
          <w:b/>
        </w:rPr>
        <w:t>陕西轩诚项目管理有限公司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陕西轩诚项目管理有限公司</w:t>
      </w:r>
      <w:r>
        <w:rPr/>
        <w:t>（以下简称“代理机构”）受</w:t>
      </w:r>
      <w:r>
        <w:rPr/>
        <w:t>铜川市公安局</w:t>
      </w:r>
      <w:r>
        <w:rPr/>
        <w:t>委托，拟对</w:t>
      </w:r>
      <w:r>
        <w:rPr/>
        <w:t>治安综合业务应用系统项目</w:t>
      </w:r>
      <w:r>
        <w:rPr/>
        <w:t>采用竞争性磋商采购方式进行采购，兹邀请供应商参加本项目的竞争性磋商。</w:t>
      </w:r>
    </w:p>
    <w:p>
      <w:pPr>
        <w:pStyle w:val="null3"/>
        <w:outlineLvl w:val="2"/>
      </w:pPr>
      <w:r>
        <w:rPr>
          <w:sz w:val="28"/>
          <w:b/>
        </w:rPr>
        <w:t>一、项目编号：</w:t>
      </w:r>
      <w:r>
        <w:rPr>
          <w:sz w:val="28"/>
          <w:b/>
        </w:rPr>
        <w:t>SXXCCGZB-2024-010</w:t>
      </w:r>
    </w:p>
    <w:p>
      <w:pPr>
        <w:pStyle w:val="null3"/>
        <w:outlineLvl w:val="2"/>
      </w:pPr>
      <w:r>
        <w:rPr>
          <w:sz w:val="28"/>
          <w:b/>
        </w:rPr>
        <w:t>二、项目名称：</w:t>
      </w:r>
      <w:r>
        <w:rPr>
          <w:sz w:val="28"/>
          <w:b/>
        </w:rPr>
        <w:t>治安综合业务应用系统项目</w:t>
      </w:r>
    </w:p>
    <w:p>
      <w:pPr>
        <w:pStyle w:val="null3"/>
        <w:outlineLvl w:val="2"/>
      </w:pPr>
      <w:r>
        <w:rPr>
          <w:sz w:val="28"/>
          <w:b/>
        </w:rPr>
        <w:t>三、磋商项目简介</w:t>
      </w:r>
    </w:p>
    <w:p>
      <w:pPr>
        <w:pStyle w:val="null3"/>
        <w:ind w:firstLine="480"/>
      </w:pPr>
      <w:r>
        <w:rPr/>
        <w:t>本项目重点在于构建铜川市治安综合业务应用系统项目，同时复用现有的公安警务通终端和公安信息网电脑终端，以减少资源浪费，加快项目部署，确保复用终端与新建平台无缝对接，提升警务工作效率。</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1、营业执照等主体资格证明文件：供应商须具有独立承担民事责任能力的法人或其他组织，提供营业执照或事业单位法人证书，或自然人的身份证明；</w:t>
      </w:r>
    </w:p>
    <w:p>
      <w:pPr>
        <w:pStyle w:val="null3"/>
      </w:pPr>
      <w:r>
        <w:rPr/>
        <w:t>2、法定代表人身份证明或法定代表人授权委托书：法定代表人授权书（附法定代表人、被授权人身份证复印件）及被授权人身份证（法定代表人参加投标只需提供本人身份证）；</w:t>
      </w:r>
    </w:p>
    <w:p>
      <w:pPr>
        <w:pStyle w:val="null3"/>
      </w:pPr>
      <w:r>
        <w:rPr/>
        <w:t>3、财务状况报告：提供2023年的财务审计报告（至少包括资产负债表和利润表，成立时间至提交投标文件截止时间不足一年的可提供成立后任意时段的资产负债表），或其基本存款账户开户银行出具的资信证明；</w:t>
      </w:r>
    </w:p>
    <w:p>
      <w:pPr>
        <w:pStyle w:val="null3"/>
      </w:pPr>
      <w:r>
        <w:rPr/>
        <w:t>4、税收缴纳证明：自2023年1月1日以来已缴纳的至少一个月的纳税证明或完税证明（提供增值税、营业税、企业所得税至少一种），纳税证明或完税证明上应有代收机构或税务机关的公章或业务专用章。依法免税的供应商应提供相关文件证明（复印件加盖供应商公章）；</w:t>
      </w:r>
    </w:p>
    <w:p>
      <w:pPr>
        <w:pStyle w:val="null3"/>
      </w:pPr>
      <w:r>
        <w:rPr/>
        <w:t>5、网页截图：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6、社保缴纳证明：自2023年1月1日以来已缴存的至少一个月的社会保障资金缴存单据或社保机构开具的社会保险参保缴费情况证明。依法不需要缴纳社会保障资金的供应商应提供相关文件证明。</w:t>
      </w:r>
    </w:p>
    <w:p>
      <w:pPr>
        <w:pStyle w:val="null3"/>
      </w:pPr>
      <w:r>
        <w:rPr/>
        <w:t>7、无联合体投标：无联合体投标承诺函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铜川市公安局</w:t>
      </w:r>
    </w:p>
    <w:p>
      <w:pPr>
        <w:pStyle w:val="null3"/>
      </w:pPr>
      <w:r>
        <w:rPr/>
        <w:t xml:space="preserve"> 地址： </w:t>
      </w:r>
      <w:r>
        <w:rPr/>
        <w:t>铜川新区朝阳路</w:t>
      </w:r>
    </w:p>
    <w:p>
      <w:pPr>
        <w:pStyle w:val="null3"/>
      </w:pPr>
      <w:r>
        <w:rPr/>
        <w:t xml:space="preserve"> 邮编： </w:t>
      </w:r>
      <w:r>
        <w:rPr/>
        <w:t>727031</w:t>
      </w:r>
    </w:p>
    <w:p>
      <w:pPr>
        <w:pStyle w:val="null3"/>
      </w:pPr>
      <w:r>
        <w:rPr/>
        <w:t xml:space="preserve"> 联系人： </w:t>
      </w:r>
      <w:r>
        <w:rPr/>
        <w:t>郭女士</w:t>
      </w:r>
    </w:p>
    <w:p>
      <w:pPr>
        <w:pStyle w:val="null3"/>
      </w:pPr>
      <w:r>
        <w:rPr/>
        <w:t xml:space="preserve"> 联系电话： </w:t>
      </w:r>
      <w:r>
        <w:rPr/>
        <w:t>09192189632</w:t>
      </w:r>
    </w:p>
    <w:p>
      <w:pPr>
        <w:pStyle w:val="null3"/>
        <w:outlineLvl w:val="3"/>
      </w:pPr>
      <w:r>
        <w:rPr>
          <w:sz w:val="24"/>
          <w:b/>
        </w:rPr>
        <w:t>代理机构：</w:t>
      </w:r>
      <w:r>
        <w:rPr>
          <w:sz w:val="24"/>
          <w:b/>
        </w:rPr>
        <w:t>陕西轩诚项目管理有限公司</w:t>
      </w:r>
    </w:p>
    <w:p>
      <w:pPr>
        <w:pStyle w:val="null3"/>
      </w:pPr>
      <w:r>
        <w:rPr/>
        <w:t xml:space="preserve"> 地址： </w:t>
      </w:r>
      <w:r>
        <w:rPr/>
        <w:t>铜川市王益区金茂大厦D座1602室</w:t>
      </w:r>
    </w:p>
    <w:p>
      <w:pPr>
        <w:pStyle w:val="null3"/>
      </w:pPr>
      <w:r>
        <w:rPr/>
        <w:t xml:space="preserve"> 邮编： </w:t>
      </w:r>
      <w:r>
        <w:rPr/>
        <w:t>727000</w:t>
      </w:r>
    </w:p>
    <w:p>
      <w:pPr>
        <w:pStyle w:val="null3"/>
      </w:pPr>
      <w:r>
        <w:rPr/>
        <w:t xml:space="preserve"> 联系人： </w:t>
      </w:r>
      <w:r>
        <w:rPr/>
        <w:t>石先生</w:t>
      </w:r>
    </w:p>
    <w:p>
      <w:pPr>
        <w:pStyle w:val="null3"/>
      </w:pPr>
      <w:r>
        <w:rPr/>
        <w:t xml:space="preserve"> 联系电话： </w:t>
      </w:r>
      <w:r>
        <w:rPr/>
        <w:t>0919-2581311</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采购包1：2,240,280.00元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收费标准按照《国家计委关于印发&lt;招标代理服务收费管理暂行办法&gt;的通知》（计价格【2002】1980号）和《国家发展改革委办公厅关于招标代理服务收费有关问题的通知》（发改办价格【2003】857号）文件规定的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铜川市公安局</w:t>
      </w:r>
      <w:r>
        <w:rPr/>
        <w:t>和</w:t>
      </w:r>
      <w:r>
        <w:rPr/>
        <w:t>陕西轩诚项目管理有限公司</w:t>
      </w:r>
      <w:r>
        <w:rPr/>
        <w:t>享有。对磋商文件中供应商参加本次政府采购活动应当具备的条件，磋商项目技术、服务、商务及其他要求，评审细则及标准由</w:t>
      </w:r>
      <w:r>
        <w:rPr/>
        <w:t>铜川市公安局</w:t>
      </w:r>
      <w:r>
        <w:rPr/>
        <w:t>负责解释。除上述磋商文件内容，其他内容由</w:t>
      </w:r>
      <w:r>
        <w:rPr/>
        <w:t>陕西轩诚项目管理有限公司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铜川市公安局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陕西轩诚项目管理有限公司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1验收标准 （1）验收应在采购人、中标人共同参加下进行，并按国家有关规定、规范进行。 （2）采购人组织项目验收小组按国家有关规定、规范进行验收，必要时邀请相关专业人员或者第三方机构参与验收，项目验收按照《铜川市市级政务信息化项目建设管理办法》相关规定执行。 （3）项目的验收必须符合以下要求： ①实现合同、招标文件和项目服务说明书中列举的全部功能和非功能要求； ②达到合同、招标文件和项目服务说明书中列举的全部指标； ③文档齐全，符合合同、招标文件和项目服务说明书及相关标准要求； ④验收项目包括按照合同、招标文件和项目服务说明书中所标明的服务内容要求，及相关的实施过程文档、培训教材、使用说明书等； ⑤符合中华人民共和国国家和履约地相关行业技术规范标准； 上述各类标准与法规是有关官方机构最新发布的现行标准版本。</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陕西轩诚项目管理有限公司</w:t>
      </w:r>
      <w:r>
        <w:rPr/>
        <w:t xml:space="preserve"> 负责答复；供应商对除采购需求外的采购文件的询问、质疑由</w:t>
      </w:r>
      <w:r>
        <w:rPr/>
        <w:t>陕西轩诚项目管理有限公司</w:t>
      </w:r>
      <w:r>
        <w:rPr/>
        <w:t xml:space="preserve"> 负责答复；供应商对采购过程、采购结果的询问、质疑由 </w:t>
      </w:r>
      <w:r>
        <w:rPr/>
        <w:t>陕西轩诚项目管理有限公司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联系人：石锦宝</w:t>
      </w:r>
    </w:p>
    <w:p>
      <w:pPr>
        <w:pStyle w:val="null3"/>
      </w:pPr>
      <w:r>
        <w:rPr/>
        <w:t>联系电话：0919-2581311</w:t>
      </w:r>
    </w:p>
    <w:p>
      <w:pPr>
        <w:pStyle w:val="null3"/>
      </w:pPr>
      <w:r>
        <w:rPr/>
        <w:t>地址：铜川市王益区金茂大厦D座1602室</w:t>
      </w:r>
    </w:p>
    <w:p>
      <w:pPr>
        <w:pStyle w:val="null3"/>
      </w:pPr>
      <w:r>
        <w:rPr/>
        <w:t>邮编：727000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本项目重点在于构建铜川市治安综合业务应用系统项目，同时复用现有的公安警务通终端和公安信息网电脑终端，以减少资源浪费，加快项目部署，确保复用终端与新建平台无缝对接，提升警务工作效率。</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2,240,280.00</w:t>
      </w:r>
    </w:p>
    <w:p>
      <w:pPr>
        <w:pStyle w:val="null3"/>
      </w:pPr>
      <w:r>
        <w:rPr/>
        <w:t>采购包最高限价（元）: 2,240,280.00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2240280</w:t>
            </w:r>
          </w:p>
        </w:tc>
        <w:tc>
          <w:tcPr>
            <w:tcW w:type="dxa" w:w="831"/>
          </w:tcPr>
          <w:p>
            <w:pPr>
              <w:pStyle w:val="null3"/>
              <w:jc w:val="right"/>
            </w:pPr>
            <w:r>
              <w:rPr/>
              <w:t>1.00</w:t>
            </w:r>
          </w:p>
        </w:tc>
        <w:tc>
          <w:tcPr>
            <w:tcW w:type="dxa" w:w="831"/>
          </w:tcPr>
          <w:p>
            <w:pPr>
              <w:pStyle w:val="null3"/>
              <w:jc w:val="right"/>
            </w:pPr>
            <w:r>
              <w:rPr/>
              <w:t>2,240,280.00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标的名称：2240280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210"/>
              <w:jc w:val="both"/>
            </w:pPr>
            <w:r>
              <w:rPr/>
              <w:t xml:space="preserve"> </w:t>
            </w:r>
          </w:p>
          <w:p>
            <w:pPr>
              <w:pStyle w:val="null3"/>
              <w:jc w:val="both"/>
            </w:pPr>
            <w:r>
              <w:rPr>
                <w:rFonts w:ascii="宋体" w:hAnsi="宋体" w:cs="宋体" w:eastAsia="宋体"/>
                <w:sz w:val="21"/>
                <w:b/>
              </w:rPr>
              <w:t>一、商务要求</w:t>
            </w:r>
          </w:p>
          <w:p>
            <w:pPr>
              <w:pStyle w:val="null3"/>
              <w:spacing w:before="105" w:after="105"/>
              <w:jc w:val="left"/>
            </w:pPr>
            <w:r>
              <w:rPr>
                <w:rFonts w:ascii="calibri" w:hAnsi="calibri" w:cs="calibri" w:eastAsia="calibri"/>
                <w:sz w:val="24"/>
                <w:b/>
                <w:color w:val="333333"/>
              </w:rPr>
              <w:t xml:space="preserve">1. </w:t>
            </w:r>
            <w:r>
              <w:rPr>
                <w:rFonts w:ascii="宋体" w:hAnsi="宋体" w:cs="宋体" w:eastAsia="宋体"/>
                <w:sz w:val="24"/>
                <w:b/>
                <w:color w:val="333333"/>
              </w:rPr>
              <w:t>交付要求</w:t>
            </w:r>
          </w:p>
          <w:p>
            <w:pPr>
              <w:pStyle w:val="null3"/>
              <w:ind w:firstLine="480"/>
              <w:jc w:val="left"/>
            </w:pPr>
            <w:r>
              <w:rPr>
                <w:rFonts w:ascii="宋体" w:hAnsi="宋体" w:cs="宋体" w:eastAsia="宋体"/>
                <w:sz w:val="24"/>
                <w:color w:val="333333"/>
              </w:rPr>
              <w:t>软件开发服务。中标人需在签订合同后</w:t>
            </w:r>
            <w:r>
              <w:rPr>
                <w:rFonts w:ascii="calibri" w:hAnsi="calibri" w:cs="calibri" w:eastAsia="calibri"/>
                <w:sz w:val="24"/>
                <w:color w:val="333333"/>
              </w:rPr>
              <w:t>5</w:t>
            </w:r>
            <w:r>
              <w:rPr>
                <w:rFonts w:ascii="宋体" w:hAnsi="宋体" w:cs="宋体" w:eastAsia="宋体"/>
                <w:sz w:val="24"/>
                <w:color w:val="333333"/>
              </w:rPr>
              <w:t>个工作日内完成需求调研，细化、确认具体服务内容，提交《项目服务说明书》和《项目实施方案》；</w:t>
            </w:r>
            <w:r>
              <w:rPr>
                <w:rFonts w:ascii="calibri" w:hAnsi="calibri" w:cs="calibri" w:eastAsia="calibri"/>
                <w:sz w:val="24"/>
                <w:color w:val="333333"/>
              </w:rPr>
              <w:t>在签订</w:t>
            </w:r>
            <w:r>
              <w:rPr>
                <w:rFonts w:ascii="calibri" w:hAnsi="calibri" w:cs="calibri" w:eastAsia="calibri"/>
                <w:sz w:val="24"/>
              </w:rPr>
              <w:t>合同后50个日历日内</w:t>
            </w:r>
            <w:r>
              <w:rPr>
                <w:rFonts w:ascii="calibri" w:hAnsi="calibri" w:cs="calibri" w:eastAsia="calibri"/>
                <w:sz w:val="24"/>
                <w:color w:val="333333"/>
              </w:rPr>
              <w:t>完成系统开</w:t>
            </w:r>
            <w:r>
              <w:rPr>
                <w:rFonts w:ascii="宋体" w:hAnsi="宋体" w:cs="宋体" w:eastAsia="宋体"/>
                <w:sz w:val="24"/>
                <w:color w:val="333333"/>
              </w:rPr>
              <w:t>发、系统部署等工作并达到初步验收条件。经采购人、中标人双方共同进行项目初步验收，初步验收通过后进入不少于</w:t>
            </w:r>
            <w:r>
              <w:rPr>
                <w:rFonts w:ascii="calibri" w:hAnsi="calibri" w:cs="calibri" w:eastAsia="calibri"/>
                <w:sz w:val="24"/>
                <w:color w:val="333333"/>
              </w:rPr>
              <w:t>2</w:t>
            </w:r>
            <w:r>
              <w:rPr>
                <w:rFonts w:ascii="宋体" w:hAnsi="宋体" w:cs="宋体" w:eastAsia="宋体"/>
                <w:sz w:val="24"/>
                <w:color w:val="333333"/>
              </w:rPr>
              <w:t>个月的试运行期，试运行期无重大故障且系统业务运营服务期满即可进行系统最终验收，最终验收通过后进入质保期，质保期</w:t>
            </w:r>
            <w:r>
              <w:rPr>
                <w:rFonts w:ascii="calibri" w:hAnsi="calibri" w:cs="calibri" w:eastAsia="calibri"/>
                <w:sz w:val="24"/>
                <w:color w:val="333333"/>
              </w:rPr>
              <w:t>3</w:t>
            </w:r>
            <w:r>
              <w:rPr>
                <w:rFonts w:ascii="宋体" w:hAnsi="宋体" w:cs="宋体" w:eastAsia="宋体"/>
                <w:sz w:val="24"/>
                <w:color w:val="333333"/>
              </w:rPr>
              <w:t>年。</w:t>
            </w:r>
          </w:p>
          <w:p>
            <w:pPr>
              <w:pStyle w:val="null3"/>
              <w:spacing w:before="105" w:after="105"/>
              <w:jc w:val="left"/>
            </w:pPr>
            <w:r>
              <w:rPr>
                <w:rFonts w:ascii="calibri" w:hAnsi="calibri" w:cs="calibri" w:eastAsia="calibri"/>
                <w:sz w:val="24"/>
                <w:b/>
                <w:color w:val="333333"/>
              </w:rPr>
              <w:t xml:space="preserve">2. </w:t>
            </w:r>
            <w:r>
              <w:rPr>
                <w:rFonts w:ascii="宋体" w:hAnsi="宋体" w:cs="宋体" w:eastAsia="宋体"/>
                <w:sz w:val="24"/>
                <w:b/>
                <w:color w:val="333333"/>
              </w:rPr>
              <w:t>服务成果要求</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1</w:t>
            </w:r>
            <w:r>
              <w:rPr>
                <w:rFonts w:ascii="宋体" w:hAnsi="宋体" w:cs="宋体" w:eastAsia="宋体"/>
                <w:sz w:val="24"/>
                <w:color w:val="333333"/>
              </w:rPr>
              <w:t>）《项目实施方案》</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2</w:t>
            </w:r>
            <w:r>
              <w:rPr>
                <w:rFonts w:ascii="宋体" w:hAnsi="宋体" w:cs="宋体" w:eastAsia="宋体"/>
                <w:sz w:val="24"/>
                <w:color w:val="333333"/>
              </w:rPr>
              <w:t>）《需求规格说明书》</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3</w:t>
            </w:r>
            <w:r>
              <w:rPr>
                <w:rFonts w:ascii="宋体" w:hAnsi="宋体" w:cs="宋体" w:eastAsia="宋体"/>
                <w:sz w:val="24"/>
                <w:color w:val="333333"/>
              </w:rPr>
              <w:t>）《概要设计说明书》</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4</w:t>
            </w:r>
            <w:r>
              <w:rPr>
                <w:rFonts w:ascii="宋体" w:hAnsi="宋体" w:cs="宋体" w:eastAsia="宋体"/>
                <w:sz w:val="24"/>
                <w:color w:val="333333"/>
              </w:rPr>
              <w:t>）《详细设计说明书》</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5</w:t>
            </w:r>
            <w:r>
              <w:rPr>
                <w:rFonts w:ascii="宋体" w:hAnsi="宋体" w:cs="宋体" w:eastAsia="宋体"/>
                <w:sz w:val="24"/>
                <w:color w:val="333333"/>
              </w:rPr>
              <w:t>）《数据库设计说明书》</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6</w:t>
            </w:r>
            <w:r>
              <w:rPr>
                <w:rFonts w:ascii="宋体" w:hAnsi="宋体" w:cs="宋体" w:eastAsia="宋体"/>
                <w:sz w:val="24"/>
                <w:color w:val="333333"/>
              </w:rPr>
              <w:t>）《安装部署手册》</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7</w:t>
            </w:r>
            <w:r>
              <w:rPr>
                <w:rFonts w:ascii="宋体" w:hAnsi="宋体" w:cs="宋体" w:eastAsia="宋体"/>
                <w:sz w:val="24"/>
                <w:color w:val="333333"/>
              </w:rPr>
              <w:t>）《用户手册》</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8</w:t>
            </w:r>
            <w:r>
              <w:rPr>
                <w:rFonts w:ascii="宋体" w:hAnsi="宋体" w:cs="宋体" w:eastAsia="宋体"/>
                <w:sz w:val="24"/>
                <w:color w:val="333333"/>
              </w:rPr>
              <w:t>）《维护手册》</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9</w:t>
            </w:r>
            <w:r>
              <w:rPr>
                <w:rFonts w:ascii="宋体" w:hAnsi="宋体" w:cs="宋体" w:eastAsia="宋体"/>
                <w:sz w:val="24"/>
                <w:color w:val="333333"/>
              </w:rPr>
              <w:t>）《测试报告》</w:t>
            </w:r>
          </w:p>
          <w:p>
            <w:pPr>
              <w:pStyle w:val="null3"/>
              <w:ind w:left="1080"/>
              <w:jc w:val="left"/>
            </w:pPr>
            <w:r>
              <w:rPr>
                <w:rFonts w:ascii="宋体" w:hAnsi="宋体" w:cs="宋体" w:eastAsia="宋体"/>
                <w:sz w:val="24"/>
                <w:color w:val="333333"/>
              </w:rPr>
              <w:t>（</w:t>
            </w:r>
            <w:r>
              <w:rPr>
                <w:rFonts w:ascii="calibri" w:hAnsi="calibri" w:cs="calibri" w:eastAsia="calibri"/>
                <w:sz w:val="24"/>
                <w:color w:val="333333"/>
              </w:rPr>
              <w:t>10</w:t>
            </w:r>
            <w:r>
              <w:rPr>
                <w:rFonts w:ascii="宋体" w:hAnsi="宋体" w:cs="宋体" w:eastAsia="宋体"/>
                <w:sz w:val="24"/>
                <w:color w:val="333333"/>
              </w:rPr>
              <w:t>）《培训方案》</w:t>
            </w:r>
          </w:p>
          <w:p>
            <w:pPr>
              <w:pStyle w:val="null3"/>
              <w:spacing w:before="105" w:after="105"/>
              <w:jc w:val="left"/>
            </w:pPr>
            <w:r>
              <w:rPr>
                <w:rFonts w:ascii="calibri" w:hAnsi="calibri" w:cs="calibri" w:eastAsia="calibri"/>
                <w:sz w:val="24"/>
                <w:b/>
                <w:color w:val="333333"/>
              </w:rPr>
              <w:t xml:space="preserve">3. </w:t>
            </w:r>
            <w:r>
              <w:rPr>
                <w:rFonts w:ascii="宋体" w:hAnsi="宋体" w:cs="宋体" w:eastAsia="宋体"/>
                <w:sz w:val="24"/>
                <w:b/>
                <w:color w:val="333333"/>
              </w:rPr>
              <w:t>付款方式</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1</w:t>
            </w:r>
            <w:r>
              <w:rPr>
                <w:rFonts w:ascii="宋体" w:hAnsi="宋体" w:cs="宋体" w:eastAsia="宋体"/>
                <w:sz w:val="24"/>
                <w:color w:val="333333"/>
              </w:rPr>
              <w:t>）采购人通过银行转账方式向中标人支付合同款，具体付款方式为：</w:t>
            </w:r>
          </w:p>
          <w:p>
            <w:pPr>
              <w:pStyle w:val="null3"/>
              <w:ind w:firstLine="480"/>
              <w:jc w:val="left"/>
            </w:pPr>
            <w:r>
              <w:rPr>
                <w:rFonts w:ascii="宋体" w:hAnsi="宋体" w:cs="宋体" w:eastAsia="宋体"/>
                <w:sz w:val="24"/>
                <w:color w:val="333333"/>
              </w:rPr>
              <w:t>①项目签订合同且收到发票后，</w:t>
            </w:r>
            <w:r>
              <w:rPr>
                <w:rFonts w:ascii="calibri" w:hAnsi="calibri" w:cs="calibri" w:eastAsia="calibri"/>
                <w:sz w:val="24"/>
                <w:color w:val="333333"/>
              </w:rPr>
              <w:t>10</w:t>
            </w:r>
            <w:r>
              <w:rPr>
                <w:rFonts w:ascii="宋体" w:hAnsi="宋体" w:cs="宋体" w:eastAsia="宋体"/>
                <w:sz w:val="24"/>
                <w:color w:val="333333"/>
              </w:rPr>
              <w:t>个工作日内采购人向中标人支付合同款的</w:t>
            </w:r>
            <w:r>
              <w:rPr>
                <w:rFonts w:ascii="calibri" w:hAnsi="calibri" w:cs="calibri" w:eastAsia="calibri"/>
                <w:sz w:val="24"/>
                <w:color w:val="333333"/>
              </w:rPr>
              <w:t>30</w:t>
            </w:r>
            <w:r>
              <w:rPr>
                <w:rFonts w:ascii="calibri" w:hAnsi="calibri" w:cs="calibri" w:eastAsia="calibri"/>
                <w:sz w:val="24"/>
                <w:color w:val="333333"/>
              </w:rPr>
              <w:t>%</w:t>
            </w:r>
            <w:r>
              <w:rPr>
                <w:rFonts w:ascii="宋体" w:hAnsi="宋体" w:cs="宋体" w:eastAsia="宋体"/>
                <w:sz w:val="24"/>
                <w:color w:val="333333"/>
              </w:rPr>
              <w:t>作为预付款；</w:t>
            </w:r>
          </w:p>
          <w:p>
            <w:pPr>
              <w:pStyle w:val="null3"/>
              <w:ind w:firstLine="480"/>
              <w:jc w:val="left"/>
            </w:pPr>
            <w:r>
              <w:rPr>
                <w:rFonts w:ascii="宋体" w:hAnsi="宋体" w:cs="宋体" w:eastAsia="宋体"/>
                <w:sz w:val="24"/>
                <w:color w:val="333333"/>
              </w:rPr>
              <w:t>②项目通过初步验收且收到发票后，</w:t>
            </w:r>
            <w:r>
              <w:rPr>
                <w:rFonts w:ascii="calibri" w:hAnsi="calibri" w:cs="calibri" w:eastAsia="calibri"/>
                <w:sz w:val="24"/>
                <w:color w:val="333333"/>
              </w:rPr>
              <w:t>10</w:t>
            </w:r>
            <w:r>
              <w:rPr>
                <w:rFonts w:ascii="宋体" w:hAnsi="宋体" w:cs="宋体" w:eastAsia="宋体"/>
                <w:sz w:val="24"/>
                <w:color w:val="333333"/>
              </w:rPr>
              <w:t>个工作日内采购人向中标人支付合同款的</w:t>
            </w:r>
            <w:r>
              <w:rPr>
                <w:rFonts w:ascii="calibri" w:hAnsi="calibri" w:cs="calibri" w:eastAsia="calibri"/>
                <w:sz w:val="24"/>
                <w:color w:val="333333"/>
              </w:rPr>
              <w:t>4</w:t>
            </w:r>
            <w:r>
              <w:rPr>
                <w:rFonts w:ascii="calibri" w:hAnsi="calibri" w:cs="calibri" w:eastAsia="calibri"/>
                <w:sz w:val="24"/>
                <w:color w:val="333333"/>
              </w:rPr>
              <w:t>0%</w:t>
            </w:r>
            <w:r>
              <w:rPr>
                <w:rFonts w:ascii="宋体" w:hAnsi="宋体" w:cs="宋体" w:eastAsia="宋体"/>
                <w:sz w:val="24"/>
                <w:color w:val="333333"/>
              </w:rPr>
              <w:t>；</w:t>
            </w:r>
          </w:p>
          <w:p>
            <w:pPr>
              <w:pStyle w:val="null3"/>
              <w:ind w:firstLine="480"/>
              <w:jc w:val="left"/>
            </w:pPr>
            <w:r>
              <w:rPr>
                <w:rFonts w:ascii="宋体" w:hAnsi="宋体" w:cs="宋体" w:eastAsia="宋体"/>
                <w:sz w:val="24"/>
                <w:color w:val="333333"/>
              </w:rPr>
              <w:t>③项目最终验收合格且结算审计后且收到发票后，</w:t>
            </w:r>
            <w:r>
              <w:rPr>
                <w:rFonts w:ascii="calibri" w:hAnsi="calibri" w:cs="calibri" w:eastAsia="calibri"/>
                <w:sz w:val="24"/>
                <w:color w:val="333333"/>
              </w:rPr>
              <w:t>10</w:t>
            </w:r>
            <w:r>
              <w:rPr>
                <w:rFonts w:ascii="宋体" w:hAnsi="宋体" w:cs="宋体" w:eastAsia="宋体"/>
                <w:sz w:val="24"/>
                <w:color w:val="333333"/>
              </w:rPr>
              <w:t>个工作日内采购人向中标人支付至结算总金额的</w:t>
            </w:r>
            <w:r>
              <w:rPr>
                <w:rFonts w:ascii="calibri" w:hAnsi="calibri" w:cs="calibri" w:eastAsia="calibri"/>
                <w:sz w:val="24"/>
                <w:color w:val="333333"/>
              </w:rPr>
              <w:t>27</w:t>
            </w:r>
            <w:r>
              <w:rPr>
                <w:rFonts w:ascii="calibri" w:hAnsi="calibri" w:cs="calibri" w:eastAsia="calibri"/>
                <w:sz w:val="24"/>
                <w:color w:val="333333"/>
              </w:rPr>
              <w:t>%</w:t>
            </w:r>
            <w:r>
              <w:rPr>
                <w:rFonts w:ascii="宋体" w:hAnsi="宋体" w:cs="宋体" w:eastAsia="宋体"/>
                <w:sz w:val="24"/>
                <w:color w:val="333333"/>
              </w:rPr>
              <w:t>。</w:t>
            </w:r>
          </w:p>
          <w:p>
            <w:pPr>
              <w:pStyle w:val="null3"/>
              <w:ind w:firstLine="480"/>
              <w:jc w:val="left"/>
            </w:pPr>
            <w:r>
              <w:rPr>
                <w:rFonts w:ascii="宋体" w:hAnsi="宋体" w:cs="宋体" w:eastAsia="宋体"/>
                <w:sz w:val="24"/>
                <w:color w:val="333333"/>
              </w:rPr>
              <w:t>④项目质保期结束后且收到发票后，</w:t>
            </w:r>
            <w:r>
              <w:rPr>
                <w:rFonts w:ascii="calibri" w:hAnsi="calibri" w:cs="calibri" w:eastAsia="calibri"/>
                <w:sz w:val="24"/>
                <w:color w:val="333333"/>
              </w:rPr>
              <w:t>10</w:t>
            </w:r>
            <w:r>
              <w:rPr>
                <w:rFonts w:ascii="宋体" w:hAnsi="宋体" w:cs="宋体" w:eastAsia="宋体"/>
                <w:sz w:val="24"/>
                <w:color w:val="333333"/>
              </w:rPr>
              <w:t>个工作日内采购人向中标人支付至结算总金额的</w:t>
            </w:r>
            <w:r>
              <w:rPr>
                <w:rFonts w:ascii="calibri" w:hAnsi="calibri" w:cs="calibri" w:eastAsia="calibri"/>
                <w:sz w:val="24"/>
                <w:color w:val="333333"/>
              </w:rPr>
              <w:t>3</w:t>
            </w:r>
            <w:r>
              <w:rPr>
                <w:rFonts w:ascii="calibri" w:hAnsi="calibri" w:cs="calibri" w:eastAsia="calibri"/>
                <w:sz w:val="24"/>
                <w:color w:val="333333"/>
              </w:rPr>
              <w:t>%</w:t>
            </w:r>
            <w:r>
              <w:rPr>
                <w:rFonts w:ascii="宋体" w:hAnsi="宋体" w:cs="宋体" w:eastAsia="宋体"/>
                <w:sz w:val="24"/>
                <w:color w:val="333333"/>
              </w:rPr>
              <w:t>。</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2</w:t>
            </w:r>
            <w:r>
              <w:rPr>
                <w:rFonts w:ascii="宋体" w:hAnsi="宋体" w:cs="宋体" w:eastAsia="宋体"/>
                <w:sz w:val="24"/>
                <w:color w:val="333333"/>
              </w:rPr>
              <w:t>）若因中标人原因导致项目交付延期的，在下一笔支付费用中扣除相应违约费用。</w:t>
            </w:r>
          </w:p>
          <w:p>
            <w:pPr>
              <w:pStyle w:val="null3"/>
              <w:ind w:firstLine="480"/>
              <w:jc w:val="left"/>
            </w:pPr>
            <w:r>
              <w:rPr>
                <w:rFonts w:ascii="calibri" w:hAnsi="calibri" w:cs="calibri" w:eastAsia="calibri"/>
                <w:sz w:val="24"/>
                <w:b/>
                <w:color w:val="333333"/>
              </w:rPr>
              <w:t xml:space="preserve">4. </w:t>
            </w:r>
            <w:r>
              <w:rPr>
                <w:rFonts w:ascii="宋体" w:hAnsi="宋体" w:cs="宋体" w:eastAsia="宋体"/>
                <w:sz w:val="24"/>
                <w:b/>
                <w:color w:val="333333"/>
              </w:rPr>
              <w:t>人员要求</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1</w:t>
            </w:r>
            <w:r>
              <w:rPr>
                <w:rFonts w:ascii="宋体" w:hAnsi="宋体" w:cs="宋体" w:eastAsia="宋体"/>
                <w:sz w:val="24"/>
                <w:color w:val="333333"/>
              </w:rPr>
              <w:t>）投标人需提供项目组成员分工安排说明。</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2</w:t>
            </w:r>
            <w:r>
              <w:rPr>
                <w:rFonts w:ascii="宋体" w:hAnsi="宋体" w:cs="宋体" w:eastAsia="宋体"/>
                <w:sz w:val="24"/>
                <w:color w:val="333333"/>
              </w:rPr>
              <w:t>）在项目建设期间，中标人出现资源、进度、质量协调控制不力的情况，采购人有权提出更换相关项目人员的要求，对于采购人提出更换人员的方案，中标人必须予以配合，并确保不影响项目建设的进度和质量。</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3</w:t>
            </w:r>
            <w:r>
              <w:rPr>
                <w:rFonts w:ascii="宋体" w:hAnsi="宋体" w:cs="宋体" w:eastAsia="宋体"/>
                <w:sz w:val="24"/>
                <w:color w:val="333333"/>
              </w:rPr>
              <w:t>）项目负责人及主要人员应与投标文件一致，并经采购人审核、批准，如需更换项目负责人及主要人员需经采购人同意。对此中标人必须无条件接受采购人的监督检查，并承担人员不足、不到位所导致的相关质量、进度等违约责任。</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4</w:t>
            </w:r>
            <w:r>
              <w:rPr>
                <w:rFonts w:ascii="宋体" w:hAnsi="宋体" w:cs="宋体" w:eastAsia="宋体"/>
                <w:sz w:val="24"/>
                <w:color w:val="333333"/>
              </w:rPr>
              <w:t>）在项目建设期间，中标人所产生的工作费用、培训费用、测试费用和工作所需的电脑终端、办公设备等由中标人自行承担。</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5</w:t>
            </w:r>
            <w:r>
              <w:rPr>
                <w:rFonts w:ascii="宋体" w:hAnsi="宋体" w:cs="宋体" w:eastAsia="宋体"/>
                <w:sz w:val="24"/>
                <w:color w:val="333333"/>
              </w:rPr>
              <w:t>）投标人若为外省企业，应在项目所在省份设立服务机构且具有技术服务团队，或签订合同后在项目所在省份成立服务机构并组建技术团队。</w:t>
            </w:r>
          </w:p>
          <w:p>
            <w:pPr>
              <w:pStyle w:val="null3"/>
              <w:spacing w:before="105" w:after="105"/>
              <w:jc w:val="left"/>
            </w:pPr>
            <w:r>
              <w:rPr>
                <w:rFonts w:ascii="calibri" w:hAnsi="calibri" w:cs="calibri" w:eastAsia="calibri"/>
                <w:sz w:val="24"/>
                <w:b/>
                <w:color w:val="333333"/>
              </w:rPr>
              <w:t xml:space="preserve">5. </w:t>
            </w:r>
            <w:r>
              <w:rPr>
                <w:rFonts w:ascii="宋体" w:hAnsi="宋体" w:cs="宋体" w:eastAsia="宋体"/>
                <w:sz w:val="24"/>
                <w:b/>
                <w:color w:val="333333"/>
              </w:rPr>
              <w:t>验收要求</w:t>
            </w:r>
          </w:p>
          <w:p>
            <w:pPr>
              <w:pStyle w:val="null3"/>
              <w:ind w:firstLine="482"/>
              <w:jc w:val="left"/>
            </w:pPr>
            <w:r>
              <w:rPr>
                <w:rFonts w:ascii="calibri" w:hAnsi="calibri" w:cs="calibri" w:eastAsia="calibri"/>
                <w:sz w:val="24"/>
                <w:b/>
                <w:color w:val="333333"/>
              </w:rPr>
              <w:t>5.1</w:t>
            </w:r>
            <w:r>
              <w:rPr>
                <w:rFonts w:ascii="宋体" w:hAnsi="宋体" w:cs="宋体" w:eastAsia="宋体"/>
                <w:sz w:val="24"/>
                <w:b/>
                <w:color w:val="333333"/>
              </w:rPr>
              <w:t>验收标准</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1</w:t>
            </w:r>
            <w:r>
              <w:rPr>
                <w:rFonts w:ascii="宋体" w:hAnsi="宋体" w:cs="宋体" w:eastAsia="宋体"/>
                <w:sz w:val="24"/>
                <w:color w:val="333333"/>
              </w:rPr>
              <w:t>）验收应在采购人、中标人共同参加下进行，并按国家有关规定、规范进行。</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2</w:t>
            </w:r>
            <w:r>
              <w:rPr>
                <w:rFonts w:ascii="宋体" w:hAnsi="宋体" w:cs="宋体" w:eastAsia="宋体"/>
                <w:sz w:val="24"/>
                <w:color w:val="333333"/>
              </w:rPr>
              <w:t>）采购人组织项目验收小组按国家有关规定、规范进行验收，必要时邀请相关专业人员或者第三方机构参与验收，项目验收按照《铜川市市级政务信息化项目建设管理办法》相关规定执行。</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3</w:t>
            </w:r>
            <w:r>
              <w:rPr>
                <w:rFonts w:ascii="宋体" w:hAnsi="宋体" w:cs="宋体" w:eastAsia="宋体"/>
                <w:sz w:val="24"/>
                <w:color w:val="333333"/>
              </w:rPr>
              <w:t>）项目的验收必须符合以下要求：</w:t>
            </w:r>
          </w:p>
          <w:p>
            <w:pPr>
              <w:pStyle w:val="null3"/>
              <w:ind w:firstLine="480"/>
              <w:jc w:val="left"/>
            </w:pPr>
            <w:r>
              <w:rPr>
                <w:rFonts w:ascii="宋体" w:hAnsi="宋体" w:cs="宋体" w:eastAsia="宋体"/>
                <w:sz w:val="24"/>
                <w:color w:val="333333"/>
              </w:rPr>
              <w:t>①实现合同、招标文件和项目服务说明书中列举的全部功能和非功能要求；</w:t>
            </w:r>
          </w:p>
          <w:p>
            <w:pPr>
              <w:pStyle w:val="null3"/>
              <w:ind w:firstLine="480"/>
              <w:jc w:val="left"/>
            </w:pPr>
            <w:r>
              <w:rPr>
                <w:rFonts w:ascii="宋体" w:hAnsi="宋体" w:cs="宋体" w:eastAsia="宋体"/>
                <w:sz w:val="24"/>
                <w:color w:val="333333"/>
              </w:rPr>
              <w:t>②达到合同、招标文件和项目服务说明书中列举的全部指标；</w:t>
            </w:r>
          </w:p>
          <w:p>
            <w:pPr>
              <w:pStyle w:val="null3"/>
              <w:ind w:firstLine="480"/>
              <w:jc w:val="left"/>
            </w:pPr>
            <w:r>
              <w:rPr>
                <w:rFonts w:ascii="宋体" w:hAnsi="宋体" w:cs="宋体" w:eastAsia="宋体"/>
                <w:sz w:val="24"/>
                <w:color w:val="333333"/>
              </w:rPr>
              <w:t>③文档齐全，符合合同、招标文件和项目服务说明书及相关标准要求；</w:t>
            </w:r>
          </w:p>
          <w:p>
            <w:pPr>
              <w:pStyle w:val="null3"/>
              <w:ind w:firstLine="480"/>
              <w:jc w:val="left"/>
            </w:pPr>
            <w:r>
              <w:rPr>
                <w:rFonts w:ascii="宋体" w:hAnsi="宋体" w:cs="宋体" w:eastAsia="宋体"/>
                <w:sz w:val="24"/>
                <w:color w:val="333333"/>
              </w:rPr>
              <w:t>④验收项目包括按照合同、招标文件和项目服务说明书中所标明的服务内容要求，及相关的实施过程文档、培训教材、使用说明书等；</w:t>
            </w:r>
          </w:p>
          <w:p>
            <w:pPr>
              <w:pStyle w:val="null3"/>
              <w:ind w:firstLine="480"/>
              <w:jc w:val="left"/>
            </w:pPr>
            <w:r>
              <w:rPr>
                <w:rFonts w:ascii="宋体" w:hAnsi="宋体" w:cs="宋体" w:eastAsia="宋体"/>
                <w:sz w:val="24"/>
                <w:color w:val="333333"/>
              </w:rPr>
              <w:t>⑤符合中华人民共和国国家和履约地相关行业技术规范标准；</w:t>
            </w:r>
          </w:p>
          <w:p>
            <w:pPr>
              <w:pStyle w:val="null3"/>
              <w:ind w:firstLine="480"/>
              <w:jc w:val="left"/>
            </w:pPr>
            <w:r>
              <w:rPr>
                <w:rFonts w:ascii="宋体" w:hAnsi="宋体" w:cs="宋体" w:eastAsia="宋体"/>
                <w:sz w:val="24"/>
                <w:color w:val="333333"/>
              </w:rPr>
              <w:t>上述各类标准与法规是有关官方机构最新发布的现行标准版本。</w:t>
            </w:r>
          </w:p>
          <w:p>
            <w:pPr>
              <w:pStyle w:val="null3"/>
              <w:ind w:firstLine="482"/>
              <w:jc w:val="left"/>
            </w:pPr>
            <w:r>
              <w:rPr>
                <w:rFonts w:ascii="calibri" w:hAnsi="calibri" w:cs="calibri" w:eastAsia="calibri"/>
                <w:sz w:val="24"/>
                <w:b/>
                <w:color w:val="333333"/>
              </w:rPr>
              <w:t>5.2</w:t>
            </w:r>
            <w:r>
              <w:rPr>
                <w:rFonts w:ascii="宋体" w:hAnsi="宋体" w:cs="宋体" w:eastAsia="宋体"/>
                <w:sz w:val="24"/>
                <w:b/>
                <w:color w:val="333333"/>
              </w:rPr>
              <w:t>项目验收</w:t>
            </w:r>
          </w:p>
          <w:p>
            <w:pPr>
              <w:pStyle w:val="null3"/>
              <w:ind w:firstLine="480"/>
              <w:jc w:val="left"/>
            </w:pPr>
            <w:r>
              <w:rPr>
                <w:rFonts w:ascii="宋体" w:hAnsi="宋体" w:cs="宋体" w:eastAsia="宋体"/>
                <w:sz w:val="24"/>
                <w:color w:val="333333"/>
              </w:rPr>
              <w:t>初步验收，中标供应商完成所有软件系统开发或部署、测试、上线后，由采购人、中标供应商（必要时可邀请第三方）共同制定和签署初步验收测试报告，并根据验收标准进行项目初步验收。</w:t>
            </w:r>
          </w:p>
          <w:p>
            <w:pPr>
              <w:pStyle w:val="null3"/>
              <w:ind w:firstLine="480"/>
              <w:jc w:val="left"/>
            </w:pPr>
            <w:r>
              <w:rPr>
                <w:rFonts w:ascii="宋体" w:hAnsi="宋体" w:cs="宋体" w:eastAsia="宋体"/>
                <w:sz w:val="24"/>
                <w:color w:val="333333"/>
              </w:rPr>
              <w:t>项目终验，系统在试运行期内稳定运行不少于</w:t>
            </w:r>
            <w:r>
              <w:rPr>
                <w:rFonts w:ascii="calibri" w:hAnsi="calibri" w:cs="calibri" w:eastAsia="calibri"/>
                <w:sz w:val="24"/>
                <w:color w:val="333333"/>
              </w:rPr>
              <w:t>2</w:t>
            </w:r>
            <w:r>
              <w:rPr>
                <w:rFonts w:ascii="宋体" w:hAnsi="宋体" w:cs="宋体" w:eastAsia="宋体"/>
                <w:sz w:val="24"/>
                <w:color w:val="333333"/>
              </w:rPr>
              <w:t>个月后由采购人按照验收标准组织项目最终验收评审，并出具最终验收意见。</w:t>
            </w:r>
          </w:p>
          <w:p>
            <w:pPr>
              <w:pStyle w:val="null3"/>
              <w:ind w:firstLine="482"/>
              <w:jc w:val="left"/>
            </w:pPr>
            <w:r>
              <w:rPr>
                <w:rFonts w:ascii="calibri" w:hAnsi="calibri" w:cs="calibri" w:eastAsia="calibri"/>
                <w:sz w:val="24"/>
                <w:b/>
                <w:color w:val="333333"/>
              </w:rPr>
              <w:t>5.3</w:t>
            </w:r>
            <w:r>
              <w:rPr>
                <w:rFonts w:ascii="宋体" w:hAnsi="宋体" w:cs="宋体" w:eastAsia="宋体"/>
                <w:sz w:val="24"/>
                <w:b/>
                <w:color w:val="333333"/>
              </w:rPr>
              <w:t>验收文档</w:t>
            </w:r>
          </w:p>
          <w:p>
            <w:pPr>
              <w:pStyle w:val="null3"/>
              <w:ind w:firstLine="480"/>
              <w:jc w:val="left"/>
            </w:pPr>
            <w:r>
              <w:rPr>
                <w:rFonts w:ascii="宋体" w:hAnsi="宋体" w:cs="宋体" w:eastAsia="宋体"/>
                <w:sz w:val="24"/>
                <w:color w:val="333333"/>
              </w:rPr>
              <w:t>本项目验收文档可根据实际情况调整，主要包括：</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1</w:t>
            </w:r>
            <w:r>
              <w:rPr>
                <w:rFonts w:ascii="宋体" w:hAnsi="宋体" w:cs="宋体" w:eastAsia="宋体"/>
                <w:sz w:val="24"/>
                <w:color w:val="333333"/>
              </w:rPr>
              <w:t>）《项目实施方案》</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2</w:t>
            </w:r>
            <w:r>
              <w:rPr>
                <w:rFonts w:ascii="宋体" w:hAnsi="宋体" w:cs="宋体" w:eastAsia="宋体"/>
                <w:sz w:val="24"/>
                <w:color w:val="333333"/>
              </w:rPr>
              <w:t>）《需求规格说明书》</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3</w:t>
            </w:r>
            <w:r>
              <w:rPr>
                <w:rFonts w:ascii="宋体" w:hAnsi="宋体" w:cs="宋体" w:eastAsia="宋体"/>
                <w:sz w:val="24"/>
                <w:color w:val="333333"/>
              </w:rPr>
              <w:t>）《概要设计说明书》</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4</w:t>
            </w:r>
            <w:r>
              <w:rPr>
                <w:rFonts w:ascii="宋体" w:hAnsi="宋体" w:cs="宋体" w:eastAsia="宋体"/>
                <w:sz w:val="24"/>
                <w:color w:val="333333"/>
              </w:rPr>
              <w:t>）《详细设计说明书》</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5</w:t>
            </w:r>
            <w:r>
              <w:rPr>
                <w:rFonts w:ascii="宋体" w:hAnsi="宋体" w:cs="宋体" w:eastAsia="宋体"/>
                <w:sz w:val="24"/>
                <w:color w:val="333333"/>
              </w:rPr>
              <w:t>）《数据库设计说明书》</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6</w:t>
            </w:r>
            <w:r>
              <w:rPr>
                <w:rFonts w:ascii="宋体" w:hAnsi="宋体" w:cs="宋体" w:eastAsia="宋体"/>
                <w:sz w:val="24"/>
                <w:color w:val="333333"/>
              </w:rPr>
              <w:t>）《安装部署手册》</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7</w:t>
            </w:r>
            <w:r>
              <w:rPr>
                <w:rFonts w:ascii="宋体" w:hAnsi="宋体" w:cs="宋体" w:eastAsia="宋体"/>
                <w:sz w:val="24"/>
                <w:color w:val="333333"/>
              </w:rPr>
              <w:t>）《用户手册》</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8</w:t>
            </w:r>
            <w:r>
              <w:rPr>
                <w:rFonts w:ascii="宋体" w:hAnsi="宋体" w:cs="宋体" w:eastAsia="宋体"/>
                <w:sz w:val="24"/>
                <w:color w:val="333333"/>
              </w:rPr>
              <w:t>）《维护手册》</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9</w:t>
            </w:r>
            <w:r>
              <w:rPr>
                <w:rFonts w:ascii="宋体" w:hAnsi="宋体" w:cs="宋体" w:eastAsia="宋体"/>
                <w:sz w:val="24"/>
                <w:color w:val="333333"/>
              </w:rPr>
              <w:t>）《测试报告》</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10</w:t>
            </w:r>
            <w:r>
              <w:rPr>
                <w:rFonts w:ascii="宋体" w:hAnsi="宋体" w:cs="宋体" w:eastAsia="宋体"/>
                <w:sz w:val="24"/>
                <w:color w:val="333333"/>
              </w:rPr>
              <w:t>）《培训方案》</w:t>
            </w:r>
          </w:p>
          <w:p>
            <w:pPr>
              <w:pStyle w:val="null3"/>
              <w:ind w:firstLine="480"/>
              <w:jc w:val="left"/>
            </w:pPr>
            <w:r>
              <w:rPr>
                <w:rFonts w:ascii="宋体" w:hAnsi="宋体" w:cs="宋体" w:eastAsia="宋体"/>
                <w:sz w:val="24"/>
                <w:color w:val="333333"/>
              </w:rPr>
              <w:t>中标人须为验收提供必需的一切条件及相关费用。</w:t>
            </w:r>
          </w:p>
          <w:p>
            <w:pPr>
              <w:pStyle w:val="null3"/>
              <w:spacing w:before="105" w:after="105"/>
              <w:jc w:val="left"/>
            </w:pPr>
            <w:r>
              <w:rPr>
                <w:rFonts w:ascii="calibri" w:hAnsi="calibri" w:cs="calibri" w:eastAsia="calibri"/>
                <w:sz w:val="24"/>
                <w:b/>
                <w:color w:val="333333"/>
              </w:rPr>
              <w:t xml:space="preserve">6. </w:t>
            </w:r>
            <w:r>
              <w:rPr>
                <w:rFonts w:ascii="宋体" w:hAnsi="宋体" w:cs="宋体" w:eastAsia="宋体"/>
                <w:sz w:val="24"/>
                <w:b/>
                <w:color w:val="333333"/>
              </w:rPr>
              <w:t>售后及培训服务要求</w:t>
            </w:r>
          </w:p>
          <w:p>
            <w:pPr>
              <w:pStyle w:val="null3"/>
              <w:ind w:firstLine="480"/>
              <w:jc w:val="left"/>
            </w:pPr>
            <w:r>
              <w:rPr>
                <w:rFonts w:ascii="宋体" w:hAnsi="宋体" w:cs="宋体" w:eastAsia="宋体"/>
                <w:sz w:val="24"/>
                <w:color w:val="333333"/>
              </w:rPr>
              <w:t>中标人需提供</w:t>
            </w:r>
            <w:r>
              <w:rPr>
                <w:rFonts w:ascii="calibri" w:hAnsi="calibri" w:cs="calibri" w:eastAsia="calibri"/>
                <w:sz w:val="24"/>
                <w:color w:val="333333"/>
              </w:rPr>
              <w:t>7*24</w:t>
            </w:r>
            <w:r>
              <w:rPr>
                <w:rFonts w:ascii="宋体" w:hAnsi="宋体" w:cs="宋体" w:eastAsia="宋体"/>
                <w:sz w:val="24"/>
                <w:color w:val="333333"/>
              </w:rPr>
              <w:t>小时的电话支持，并在敏感时期、重大节假日提供技术人员专门值守服务。项目服务期内，中标人应提供定期的安全漏洞修复、性能优化等服务，总结常见问题及解决方案，优化服务流程；其中，系统故障平均响应时间不超过</w:t>
            </w:r>
            <w:r>
              <w:rPr>
                <w:rFonts w:ascii="calibri" w:hAnsi="calibri" w:cs="calibri" w:eastAsia="calibri"/>
                <w:sz w:val="24"/>
                <w:color w:val="333333"/>
              </w:rPr>
              <w:t>120</w:t>
            </w:r>
            <w:r>
              <w:rPr>
                <w:rFonts w:ascii="宋体" w:hAnsi="宋体" w:cs="宋体" w:eastAsia="宋体"/>
                <w:sz w:val="24"/>
                <w:color w:val="333333"/>
              </w:rPr>
              <w:t>分钟，系统故障平均处理时间不超过</w:t>
            </w:r>
            <w:r>
              <w:rPr>
                <w:rFonts w:ascii="calibri" w:hAnsi="calibri" w:cs="calibri" w:eastAsia="calibri"/>
                <w:sz w:val="24"/>
                <w:color w:val="333333"/>
              </w:rPr>
              <w:t>24</w:t>
            </w:r>
            <w:r>
              <w:rPr>
                <w:rFonts w:ascii="宋体" w:hAnsi="宋体" w:cs="宋体" w:eastAsia="宋体"/>
                <w:sz w:val="24"/>
                <w:color w:val="333333"/>
              </w:rPr>
              <w:t>小时，系统漏洞修复时间不超过</w:t>
            </w:r>
            <w:r>
              <w:rPr>
                <w:rFonts w:ascii="calibri" w:hAnsi="calibri" w:cs="calibri" w:eastAsia="calibri"/>
                <w:sz w:val="24"/>
                <w:color w:val="333333"/>
              </w:rPr>
              <w:t>48</w:t>
            </w:r>
            <w:r>
              <w:rPr>
                <w:rFonts w:ascii="宋体" w:hAnsi="宋体" w:cs="宋体" w:eastAsia="宋体"/>
                <w:sz w:val="24"/>
                <w:color w:val="333333"/>
              </w:rPr>
              <w:t>小时。</w:t>
            </w:r>
          </w:p>
          <w:p>
            <w:pPr>
              <w:pStyle w:val="null3"/>
              <w:ind w:firstLine="480"/>
              <w:jc w:val="left"/>
            </w:pPr>
            <w:r>
              <w:rPr>
                <w:rFonts w:ascii="宋体" w:hAnsi="宋体" w:cs="宋体" w:eastAsia="宋体"/>
                <w:sz w:val="24"/>
                <w:color w:val="333333"/>
              </w:rPr>
              <w:t>中标人应根据采购人需求和本项目的特点制定培训计划，培训课程应安排在整个项目计划的合适时间段内，在采购人指定的地点提供</w:t>
            </w:r>
            <w:r>
              <w:rPr>
                <w:rFonts w:ascii="宋体" w:hAnsi="宋体" w:cs="宋体" w:eastAsia="宋体"/>
                <w:sz w:val="24"/>
              </w:rPr>
              <w:t>不少于</w:t>
            </w:r>
            <w:r>
              <w:rPr>
                <w:rFonts w:ascii="calibri" w:hAnsi="calibri" w:cs="calibri" w:eastAsia="calibri"/>
                <w:sz w:val="24"/>
              </w:rPr>
              <w:t>2</w:t>
            </w:r>
            <w:r>
              <w:rPr>
                <w:rFonts w:ascii="宋体" w:hAnsi="宋体" w:cs="宋体" w:eastAsia="宋体"/>
                <w:sz w:val="24"/>
              </w:rPr>
              <w:t>次</w:t>
            </w:r>
            <w:r>
              <w:rPr>
                <w:rFonts w:ascii="宋体" w:hAnsi="宋体" w:cs="宋体" w:eastAsia="宋体"/>
                <w:sz w:val="24"/>
                <w:color w:val="333333"/>
              </w:rPr>
              <w:t>的培训课程。培训内容包括但不限于系统管理、系统维护、系统操作；培训对象包括但不限于业务民警、系统管理员、运维人员等；培训所产生的所有培训场地、讲师、讲义、上机演练等费用已包含在投标报价中，均由中标人承担。</w:t>
            </w:r>
          </w:p>
          <w:p>
            <w:pPr>
              <w:pStyle w:val="null3"/>
              <w:spacing w:before="105" w:after="105"/>
              <w:jc w:val="left"/>
            </w:pPr>
            <w:r>
              <w:rPr>
                <w:rFonts w:ascii="calibri" w:hAnsi="calibri" w:cs="calibri" w:eastAsia="calibri"/>
                <w:sz w:val="24"/>
                <w:b/>
                <w:color w:val="333333"/>
              </w:rPr>
              <w:t xml:space="preserve">7. </w:t>
            </w:r>
            <w:r>
              <w:rPr>
                <w:rFonts w:ascii="宋体" w:hAnsi="宋体" w:cs="宋体" w:eastAsia="宋体"/>
                <w:sz w:val="24"/>
                <w:b/>
                <w:color w:val="333333"/>
              </w:rPr>
              <w:t>保密要求</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1</w:t>
            </w:r>
            <w:r>
              <w:rPr>
                <w:rFonts w:ascii="宋体" w:hAnsi="宋体" w:cs="宋体" w:eastAsia="宋体"/>
                <w:sz w:val="24"/>
                <w:color w:val="333333"/>
              </w:rPr>
              <w:t>）中标人对履行本合同期间知悉的采购人秘密负有保密责任，且中标人的保密责任不因本项目合同的终止而终止。</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2</w:t>
            </w:r>
            <w:r>
              <w:rPr>
                <w:rFonts w:ascii="宋体" w:hAnsi="宋体" w:cs="宋体" w:eastAsia="宋体"/>
                <w:sz w:val="24"/>
                <w:color w:val="333333"/>
              </w:rPr>
              <w:t>）中标人不得向任何第三方透露采购人工作人员的信息。</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3</w:t>
            </w:r>
            <w:r>
              <w:rPr>
                <w:rFonts w:ascii="宋体" w:hAnsi="宋体" w:cs="宋体" w:eastAsia="宋体"/>
                <w:sz w:val="24"/>
                <w:color w:val="333333"/>
              </w:rPr>
              <w:t>）未经采购人同意，中标人服务人员不得擅自记录、复印、拍摄、摘抄、收藏采购人的任何文件资料和信息，不得随意翻阅与工作无关的文件和资料，严禁将采购人单位内部会议、谈话内容泄露给第三方。</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4</w:t>
            </w:r>
            <w:r>
              <w:rPr>
                <w:rFonts w:ascii="宋体" w:hAnsi="宋体" w:cs="宋体" w:eastAsia="宋体"/>
                <w:sz w:val="24"/>
                <w:color w:val="333333"/>
              </w:rPr>
              <w:t>）严禁私自下载、拷贝采购人计算机内的信息资料，不得擅自携带采购人记载工作内容的硬盘、软盘和打印资料外出；严禁将工作中使用计算机储存的敏感内容、内部程序、口令、密码等泄露给无关人员。</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5</w:t>
            </w:r>
            <w:r>
              <w:rPr>
                <w:rFonts w:ascii="宋体" w:hAnsi="宋体" w:cs="宋体" w:eastAsia="宋体"/>
                <w:sz w:val="24"/>
                <w:color w:val="333333"/>
              </w:rPr>
              <w:t>）在对外部门、单位交流中，不得泄露和发表涉及采购人及警务工作秘密的技术文档和论文。</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6</w:t>
            </w:r>
            <w:r>
              <w:rPr>
                <w:rFonts w:ascii="宋体" w:hAnsi="宋体" w:cs="宋体" w:eastAsia="宋体"/>
                <w:sz w:val="24"/>
                <w:color w:val="333333"/>
              </w:rPr>
              <w:t>）不得带领无关人员进入办公场所。</w:t>
            </w:r>
          </w:p>
          <w:p>
            <w:pPr>
              <w:pStyle w:val="null3"/>
              <w:ind w:firstLine="480"/>
              <w:jc w:val="left"/>
            </w:pPr>
            <w:r>
              <w:rPr>
                <w:rFonts w:ascii="宋体" w:hAnsi="宋体" w:cs="宋体" w:eastAsia="宋体"/>
                <w:sz w:val="24"/>
                <w:color w:val="333333"/>
              </w:rPr>
              <w:t>（</w:t>
            </w:r>
            <w:r>
              <w:rPr>
                <w:rFonts w:ascii="calibri" w:hAnsi="calibri" w:cs="calibri" w:eastAsia="calibri"/>
                <w:sz w:val="24"/>
                <w:color w:val="333333"/>
              </w:rPr>
              <w:t>7</w:t>
            </w:r>
            <w:r>
              <w:rPr>
                <w:rFonts w:ascii="宋体" w:hAnsi="宋体" w:cs="宋体" w:eastAsia="宋体"/>
                <w:sz w:val="24"/>
                <w:color w:val="333333"/>
              </w:rPr>
              <w:t>）中标人工作人员如离开采购人工作岗位，不得泄露从采购人处所知悉的资料信息。</w:t>
            </w:r>
          </w:p>
          <w:p>
            <w:pPr>
              <w:pStyle w:val="null3"/>
              <w:spacing w:before="105" w:after="105"/>
              <w:jc w:val="left"/>
            </w:pPr>
            <w:r>
              <w:rPr>
                <w:rFonts w:ascii="calibri" w:hAnsi="calibri" w:cs="calibri" w:eastAsia="calibri"/>
                <w:sz w:val="24"/>
                <w:b/>
                <w:color w:val="333333"/>
              </w:rPr>
              <w:t>8</w:t>
            </w:r>
            <w:r>
              <w:rPr>
                <w:rFonts w:ascii="宋体" w:hAnsi="宋体" w:cs="宋体" w:eastAsia="宋体"/>
                <w:sz w:val="24"/>
                <w:b/>
                <w:color w:val="333333"/>
              </w:rPr>
              <w:t>、项目建设其他费（</w:t>
            </w:r>
            <w:r>
              <w:rPr>
                <w:rFonts w:ascii="宋体" w:hAnsi="宋体" w:cs="宋体" w:eastAsia="宋体"/>
                <w:sz w:val="24"/>
                <w:b/>
                <w:color w:val="333333"/>
              </w:rPr>
              <w:t>共计</w:t>
            </w:r>
            <w:r>
              <w:rPr>
                <w:rFonts w:ascii="calibri" w:hAnsi="calibri" w:cs="calibri" w:eastAsia="calibri"/>
                <w:sz w:val="24"/>
                <w:b/>
                <w:color w:val="333333"/>
              </w:rPr>
              <w:t>27</w:t>
            </w:r>
            <w:r>
              <w:rPr>
                <w:rFonts w:ascii="宋体" w:hAnsi="宋体" w:cs="宋体" w:eastAsia="宋体"/>
                <w:sz w:val="24"/>
                <w:b/>
                <w:color w:val="333333"/>
              </w:rPr>
              <w:t>万元整）</w:t>
            </w:r>
          </w:p>
          <w:p>
            <w:pPr>
              <w:pStyle w:val="null3"/>
              <w:ind w:firstLine="480"/>
              <w:jc w:val="left"/>
            </w:pPr>
            <w:r>
              <w:rPr>
                <w:rFonts w:ascii="宋体" w:hAnsi="宋体" w:cs="宋体" w:eastAsia="宋体"/>
                <w:sz w:val="24"/>
                <w:color w:val="333333"/>
              </w:rPr>
              <w:t>该费用为第三方相关费用，投标人不得更改该费用名称及金额，暂列入合同价，最终结算时，按招标人确定的实际发生金额为准。</w:t>
            </w:r>
          </w:p>
          <w:p>
            <w:pPr>
              <w:pStyle w:val="null3"/>
              <w:ind w:firstLine="480"/>
              <w:jc w:val="left"/>
            </w:pPr>
            <w:r>
              <w:rPr>
                <w:rFonts w:ascii="simsun" w:hAnsi="simsun" w:cs="simsun" w:eastAsia="simsun"/>
                <w:sz w:val="24"/>
                <w:b/>
              </w:rPr>
              <w:t>二、技术要求</w:t>
            </w:r>
          </w:p>
          <w:p>
            <w:pPr>
              <w:pStyle w:val="null3"/>
              <w:spacing w:before="105" w:after="105"/>
              <w:jc w:val="left"/>
            </w:pPr>
            <w:r>
              <w:rPr>
                <w:rFonts w:ascii="calibri" w:hAnsi="calibri" w:cs="calibri" w:eastAsia="calibri"/>
                <w:sz w:val="24"/>
                <w:b/>
                <w:color w:val="333333"/>
              </w:rPr>
              <w:t>9</w:t>
            </w:r>
            <w:r>
              <w:rPr>
                <w:rFonts w:ascii="宋体" w:hAnsi="宋体" w:cs="宋体" w:eastAsia="宋体"/>
                <w:sz w:val="24"/>
                <w:b/>
                <w:color w:val="333333"/>
              </w:rPr>
              <w:t>、主要服务内容如下</w:t>
            </w:r>
          </w:p>
          <w:p>
            <w:pPr>
              <w:pStyle w:val="null3"/>
              <w:spacing w:before="105" w:after="105"/>
              <w:ind w:firstLine="482"/>
              <w:jc w:val="left"/>
            </w:pPr>
            <w:r>
              <w:rPr>
                <w:rFonts w:ascii="calibri" w:hAnsi="calibri" w:cs="calibri" w:eastAsia="calibri"/>
                <w:sz w:val="24"/>
                <w:b/>
                <w:color w:val="333333"/>
              </w:rPr>
              <w:t>9.1</w:t>
            </w:r>
            <w:r>
              <w:rPr>
                <w:rFonts w:ascii="宋体" w:hAnsi="宋体" w:cs="宋体" w:eastAsia="宋体"/>
                <w:sz w:val="24"/>
                <w:b/>
                <w:color w:val="333333"/>
              </w:rPr>
              <w:t>软件部署</w:t>
            </w:r>
          </w:p>
          <w:p>
            <w:pPr>
              <w:pStyle w:val="null3"/>
              <w:ind w:firstLine="480"/>
              <w:jc w:val="left"/>
            </w:pPr>
            <w:r>
              <w:rPr>
                <w:rFonts w:ascii="宋体" w:hAnsi="宋体" w:cs="宋体" w:eastAsia="宋体"/>
                <w:sz w:val="24"/>
                <w:color w:val="333333"/>
              </w:rPr>
              <w:t>本项目软件部署采用</w:t>
            </w:r>
            <w:r>
              <w:rPr>
                <w:rFonts w:ascii="宋体" w:hAnsi="宋体" w:cs="宋体" w:eastAsia="宋体"/>
                <w:sz w:val="24"/>
                <w:color w:val="333333"/>
              </w:rPr>
              <w:t>“市级统建，分局和派出所实战应用”建设模式。平台</w:t>
            </w:r>
            <w:r>
              <w:rPr>
                <w:rFonts w:ascii="宋体" w:hAnsi="宋体" w:cs="宋体" w:eastAsia="宋体"/>
                <w:sz w:val="24"/>
                <w:color w:val="333333"/>
              </w:rPr>
              <w:t>在市局统一建设部署，数据资源主要依托市公安大数据中心、雪亮视频平台、其他业务系统。分局可根据本区县的实际情况进行定制应用。派出所根据分局定制应用进行使用。平台与省级治安综合业务应用系统、市级大数据平台等对接通道。</w:t>
            </w:r>
          </w:p>
          <w:p>
            <w:pPr>
              <w:pStyle w:val="null3"/>
              <w:spacing w:before="105" w:after="105"/>
              <w:ind w:firstLine="482"/>
              <w:jc w:val="left"/>
            </w:pPr>
            <w:r>
              <w:rPr>
                <w:rFonts w:ascii="calibri" w:hAnsi="calibri" w:cs="calibri" w:eastAsia="calibri"/>
                <w:sz w:val="24"/>
                <w:b/>
                <w:color w:val="333333"/>
              </w:rPr>
              <w:t>9.2</w:t>
            </w:r>
            <w:r>
              <w:rPr>
                <w:rFonts w:ascii="宋体" w:hAnsi="宋体" w:cs="宋体" w:eastAsia="宋体"/>
                <w:sz w:val="24"/>
                <w:b/>
                <w:color w:val="333333"/>
              </w:rPr>
              <w:t>硬件部署</w:t>
            </w:r>
          </w:p>
          <w:p>
            <w:pPr>
              <w:pStyle w:val="null3"/>
              <w:ind w:firstLine="480"/>
              <w:jc w:val="left"/>
            </w:pPr>
            <w:r>
              <w:rPr>
                <w:rFonts w:ascii="宋体" w:hAnsi="宋体" w:cs="宋体" w:eastAsia="宋体"/>
                <w:sz w:val="24"/>
                <w:color w:val="333333"/>
              </w:rPr>
              <w:t>本项目规划的</w:t>
            </w:r>
            <w:r>
              <w:rPr>
                <w:rFonts w:ascii="宋体" w:hAnsi="宋体" w:cs="宋体" w:eastAsia="宋体"/>
                <w:sz w:val="24"/>
                <w:color w:val="333333"/>
              </w:rPr>
              <w:t xml:space="preserve"> 3 台(2 台公安网物理机和 1 台互联网物理机)计算存储系统、1 台 PC 终端系统部署于铜川市局机房，按需新购置机柜，机房网络及安全环境复用市局已有系统。</w:t>
            </w:r>
          </w:p>
          <w:p>
            <w:pPr>
              <w:pStyle w:val="null3"/>
              <w:ind w:firstLine="480"/>
              <w:jc w:val="left"/>
            </w:pPr>
            <w:r>
              <w:rPr>
                <w:rFonts w:ascii="宋体" w:hAnsi="宋体" w:cs="宋体" w:eastAsia="宋体"/>
                <w:sz w:val="24"/>
                <w:color w:val="333333"/>
              </w:rPr>
              <w:t>9.3具体内容如下：</w:t>
            </w:r>
          </w:p>
          <w:p>
            <w:pPr>
              <w:pStyle w:val="null3"/>
              <w:jc w:val="both"/>
              <w:outlineLvl w:val="1"/>
            </w:pPr>
            <w:r>
              <w:rPr>
                <w:rFonts w:ascii="calibri" w:hAnsi="calibri" w:cs="calibri" w:eastAsia="calibri"/>
                <w:sz w:val="30"/>
                <w:b/>
              </w:rPr>
              <w:t>1.1</w:t>
            </w:r>
            <w:r>
              <w:rPr>
                <w:rFonts w:ascii="宋体" w:hAnsi="宋体" w:cs="宋体" w:eastAsia="宋体"/>
                <w:sz w:val="30"/>
                <w:b/>
              </w:rPr>
              <w:t>项目软硬件配置清单</w:t>
            </w:r>
          </w:p>
          <w:p>
            <w:pPr>
              <w:pStyle w:val="null3"/>
              <w:spacing w:before="120" w:after="45"/>
              <w:jc w:val="both"/>
              <w:outlineLvl w:val="2"/>
            </w:pPr>
            <w:r>
              <w:rPr>
                <w:rFonts w:ascii="calibri" w:hAnsi="calibri" w:cs="calibri" w:eastAsia="calibri"/>
                <w:sz w:val="21"/>
                <w:b/>
              </w:rPr>
              <w:t>1.1.1</w:t>
            </w:r>
            <w:r>
              <w:rPr>
                <w:rFonts w:ascii="宋体" w:hAnsi="宋体" w:cs="宋体" w:eastAsia="宋体"/>
                <w:sz w:val="21"/>
                <w:b/>
              </w:rPr>
              <w:t>软件部分</w:t>
            </w:r>
          </w:p>
          <w:tbl>
            <w:tblPr>
              <w:tblBorders>
                <w:top w:val="none" w:color="000000" w:sz="4"/>
                <w:left w:val="none" w:color="000000" w:sz="4"/>
                <w:bottom w:val="none" w:color="000000" w:sz="4"/>
                <w:right w:val="none" w:color="000000" w:sz="4"/>
                <w:insideH w:val="none"/>
                <w:insideV w:val="none"/>
              </w:tblBorders>
            </w:tblPr>
            <w:tblGrid>
              <w:gridCol w:w="227"/>
              <w:gridCol w:w="745"/>
              <w:gridCol w:w="895"/>
              <w:gridCol w:w="229"/>
              <w:gridCol w:w="229"/>
              <w:gridCol w:w="227"/>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模块</w:t>
                  </w:r>
                </w:p>
              </w:tc>
              <w:tc>
                <w:tcPr>
                  <w:tcW w:type="dxa" w:w="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功能点</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单位</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备注</w:t>
                  </w:r>
                </w:p>
              </w:tc>
            </w:tr>
            <w:tr>
              <w:tc>
                <w:tcPr>
                  <w:tcW w:type="dxa" w:w="18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一、治安综合业务应用系统</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套</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b/>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数据汇聚处理</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治安业务数据接入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治安业务数据上报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警综平台数据接入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数据汇聚情况可视化展示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系统基础应用</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组织机构管理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用户及权限管理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警员信息管理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派出所信息管理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责任区划分及管理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责任区民警管理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警格信息管理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治安业务应用</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标准地址</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13</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实有房屋</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实有人口</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实有单位</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16</w:t>
                  </w:r>
                </w:p>
              </w:tc>
              <w:tc>
                <w:tcPr>
                  <w:tcW w:type="dxa" w:w="745"/>
                  <w:vMerge/>
                  <w:tcBorders>
                    <w:top w:val="none" w:color="000000" w:sz="4"/>
                    <w:left w:val="none" w:color="000000" w:sz="4"/>
                    <w:bottom w:val="single" w:color="000000" w:sz="4"/>
                    <w:right w:val="single" w:color="000000" w:sz="4"/>
                  </w:tcBorders>
                </w:tcPr>
                <w:p/>
              </w:tc>
              <w:tc>
                <w:tcPr>
                  <w:tcW w:type="dxa" w:w="89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特定对象</w:t>
                  </w:r>
                </w:p>
              </w:tc>
              <w:tc>
                <w:tcPr>
                  <w:tcW w:type="dxa" w:w="2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17</w:t>
                  </w:r>
                </w:p>
              </w:tc>
              <w:tc>
                <w:tcPr>
                  <w:tcW w:type="dxa" w:w="745"/>
                  <w:vMerge/>
                  <w:tcBorders>
                    <w:top w:val="none" w:color="000000" w:sz="4"/>
                    <w:left w:val="none" w:color="000000" w:sz="4"/>
                    <w:bottom w:val="single" w:color="000000" w:sz="4"/>
                    <w:right w:val="single" w:color="000000" w:sz="4"/>
                  </w:tcBorders>
                </w:tcPr>
                <w:p/>
              </w:tc>
              <w:tc>
                <w:tcPr>
                  <w:tcW w:type="dxa" w:w="895"/>
                  <w:vMerge/>
                  <w:tcBorders>
                    <w:top w:val="none" w:color="000000" w:sz="4"/>
                    <w:left w:val="none" w:color="000000" w:sz="4"/>
                    <w:bottom w:val="none" w:color="000000" w:sz="4"/>
                    <w:right w:val="single" w:color="000000" w:sz="4"/>
                  </w:tcBorders>
                </w:tcPr>
                <w:p/>
              </w:tc>
              <w:tc>
                <w:tcPr>
                  <w:tcW w:type="dxa" w:w="229"/>
                  <w:vMerge/>
                  <w:tcBorders>
                    <w:top w:val="none" w:color="000000" w:sz="4"/>
                    <w:left w:val="none" w:color="000000" w:sz="4"/>
                    <w:bottom w:val="none" w:color="000000" w:sz="4"/>
                    <w:right w:val="single" w:color="000000" w:sz="4"/>
                  </w:tcBorders>
                </w:tcPr>
                <w:p/>
              </w:tc>
              <w:tc>
                <w:tcPr>
                  <w:tcW w:type="dxa" w:w="229"/>
                  <w:vMerge/>
                  <w:tcBorders>
                    <w:top w:val="none" w:color="000000" w:sz="4"/>
                    <w:left w:val="none" w:color="000000" w:sz="4"/>
                    <w:bottom w:val="none" w:color="000000" w:sz="4"/>
                    <w:right w:val="single" w:color="000000" w:sz="4"/>
                  </w:tcBorders>
                </w:tcPr>
                <w:p/>
              </w:tc>
              <w:tc>
                <w:tcPr>
                  <w:tcW w:type="dxa" w:w="227"/>
                  <w:vMerge/>
                  <w:tcBorders>
                    <w:top w:val="none" w:color="000000" w:sz="4"/>
                    <w:left w:val="none" w:color="000000" w:sz="4"/>
                    <w:bottom w:val="none" w:color="000000" w:sz="4"/>
                    <w:right w:val="single" w:color="000000" w:sz="4"/>
                  </w:tcBorders>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18</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从业人员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出租房屋</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特种行业场所</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21</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九小场所</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22</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矛盾纠纷排处</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23</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特殊关爱人群</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信访维稳</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安防小区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26</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公安检查站</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景区管理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28</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大型活动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街面巡防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养犬管理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31</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群防群治</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32</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枪支管理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33</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危爆物品</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危化品运车</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剧毒易制爆炸物</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36</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保安管理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公交地铁</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38</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智慧内保</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安全隐患</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情报线索</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41</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安全防范</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巡逻防控</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46</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涉险公共区域摸排检查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治安单位</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48</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辖区公共场所电子显示屏</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服务辖区群众</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50</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系统综合应用</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一张图展示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51</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质效监督</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52</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绩效考评</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53</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任务管理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工作台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“两队一室”</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56</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应用系统配置</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基础配置</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权限配置</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二、警务通端</w:t>
                  </w:r>
                  <w:r>
                    <w:rPr>
                      <w:rFonts w:ascii="calibri" w:hAnsi="calibri" w:cs="calibri" w:eastAsia="calibri"/>
                      <w:sz w:val="20"/>
                      <w:b/>
                      <w:color w:val="000000"/>
                    </w:rPr>
                    <w:t>APP</w:t>
                  </w:r>
                  <w:r>
                    <w:rPr>
                      <w:rFonts w:ascii="宋体" w:hAnsi="宋体" w:cs="宋体" w:eastAsia="宋体"/>
                      <w:sz w:val="20"/>
                      <w:b/>
                      <w:color w:val="000000"/>
                    </w:rPr>
                    <w:t>应用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套</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b/>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58</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社区警务智能工作台</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个人头像</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岗位切换</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功能搜索</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61</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辖区概况</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62</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辖区动态</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63</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工作圈</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工作圈发布</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工作圈查看</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自动发布工作圈</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66</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问题反馈</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我的问题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常见问题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68</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通知通告</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通知通告</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未读通告</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宣传栏</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71</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待办任务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任务看板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72</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任务处理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73</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标准件</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地图指引</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拍一拍</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76</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访一访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绩效考评</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78</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实有房屋</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79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实有人口</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实有单位</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81</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严重不良未成年人采集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82</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普通不良未成年人采集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83</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实有人口抽查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实有人口复核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85</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掌握社区民意</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安全隐患</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86</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情报线索</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村干部信息采集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88</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组织安全防范</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群防群治组织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防范座谈</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安全宣传</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91</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涉险公共区域摸排检查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92</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巡逻防控</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93</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管理社区秩序</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群防群治组织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防范座谈</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安全宣传</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96</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涉险公共区域摸排检查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巡逻防控</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98</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服务辖区群众</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寄递企业</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99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矛盾纠纷排处</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发案回访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101</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保安业</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102</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辖区公共场所电子显示屏</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103</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其他常用功能</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帮扶救助对象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104</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失物招领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其他常用功能</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106</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功能评价</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工作日志</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108</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工作登记</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109</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假勤管理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110</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涉林要素管理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三、互联网端小程序应用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套</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b/>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用户登录</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用户登录</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112</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便民服务</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户政服务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113</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治安业务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在线咨询</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在线咨询</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群防群治</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群防群治</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116</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自主申报</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单位自主申报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117</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出租房屋申报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118</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大型活动申报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119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隐患管理</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隐患管理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矛盾纠纷</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矛盾纠纷</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情报线索</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情报线索</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社情民意</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社情民意</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通知通告</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消息通知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124</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工作管理</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考勤管理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125</w:t>
                  </w:r>
                </w:p>
              </w:tc>
              <w:tc>
                <w:tcPr>
                  <w:tcW w:type="dxa" w:w="745"/>
                  <w:vMerge/>
                  <w:tcBorders>
                    <w:top w:val="none" w:color="000000" w:sz="4"/>
                    <w:left w:val="none" w:color="000000" w:sz="4"/>
                    <w:bottom w:val="single" w:color="000000" w:sz="4"/>
                    <w:right w:val="single" w:color="000000" w:sz="4"/>
                  </w:tcBorders>
                </w:tcP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日志管理</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可信开锁</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可信开锁</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数据对接</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数据对接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128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公安业务检查</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公安业务检查</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2"/>
            </w:pPr>
            <w:r>
              <w:rPr>
                <w:rFonts w:ascii="calibri" w:hAnsi="calibri" w:cs="calibri" w:eastAsia="calibri"/>
                <w:sz w:val="21"/>
                <w:b/>
              </w:rPr>
              <w:t>1.1.2</w:t>
            </w:r>
            <w:r>
              <w:rPr>
                <w:rFonts w:ascii="宋体" w:hAnsi="宋体" w:cs="宋体" w:eastAsia="宋体"/>
                <w:sz w:val="21"/>
                <w:b/>
              </w:rPr>
              <w:t>硬件部分</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项目名称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功能描述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公安网应用服务器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2"/>
                      <w:color w:val="000000"/>
                    </w:rPr>
                    <w:t>CPU</w:t>
                  </w:r>
                  <w:r>
                    <w:rPr>
                      <w:rFonts w:ascii="宋体" w:hAnsi="宋体" w:cs="宋体" w:eastAsia="宋体"/>
                      <w:sz w:val="22"/>
                      <w:color w:val="000000"/>
                    </w:rPr>
                    <w:t>：</w:t>
                  </w:r>
                  <w:r>
                    <w:rPr>
                      <w:rFonts w:ascii="calibri" w:hAnsi="calibri" w:cs="calibri" w:eastAsia="calibri"/>
                      <w:sz w:val="22"/>
                      <w:color w:val="000000"/>
                    </w:rPr>
                    <w:t>X86</w:t>
                  </w:r>
                  <w:r>
                    <w:rPr>
                      <w:rFonts w:ascii="宋体" w:hAnsi="宋体" w:cs="宋体" w:eastAsia="宋体"/>
                      <w:sz w:val="22"/>
                      <w:color w:val="000000"/>
                    </w:rPr>
                    <w:t xml:space="preserve">架构国产化高性能服务器处理器 </w:t>
                  </w:r>
                  <w:r>
                    <w:rPr>
                      <w:rFonts w:ascii="calibri" w:hAnsi="calibri" w:cs="calibri" w:eastAsia="calibri"/>
                      <w:sz w:val="22"/>
                      <w:color w:val="000000"/>
                    </w:rPr>
                    <w:t>* 2</w:t>
                  </w:r>
                  <w:r>
                    <w:rPr>
                      <w:rFonts w:ascii="宋体" w:hAnsi="宋体" w:cs="宋体" w:eastAsia="宋体"/>
                      <w:sz w:val="22"/>
                      <w:color w:val="000000"/>
                    </w:rPr>
                    <w:t>，规格≥</w:t>
                  </w:r>
                  <w:r>
                    <w:rPr>
                      <w:rFonts w:ascii="calibri" w:hAnsi="calibri" w:cs="calibri" w:eastAsia="calibri"/>
                      <w:sz w:val="22"/>
                      <w:color w:val="000000"/>
                    </w:rPr>
                    <w:t>16</w:t>
                  </w:r>
                  <w:r>
                    <w:rPr>
                      <w:rFonts w:ascii="宋体" w:hAnsi="宋体" w:cs="宋体" w:eastAsia="宋体"/>
                      <w:sz w:val="22"/>
                      <w:color w:val="000000"/>
                    </w:rPr>
                    <w:t>核</w:t>
                  </w:r>
                  <w:r>
                    <w:rPr>
                      <w:rFonts w:ascii="calibri" w:hAnsi="calibri" w:cs="calibri" w:eastAsia="calibri"/>
                      <w:sz w:val="22"/>
                      <w:color w:val="000000"/>
                    </w:rPr>
                    <w:t>32</w:t>
                  </w:r>
                  <w:r>
                    <w:rPr>
                      <w:rFonts w:ascii="宋体" w:hAnsi="宋体" w:cs="宋体" w:eastAsia="宋体"/>
                      <w:sz w:val="22"/>
                      <w:color w:val="000000"/>
                    </w:rPr>
                    <w:t>线程</w:t>
                  </w:r>
                </w:p>
                <w:p>
                  <w:pPr>
                    <w:pStyle w:val="null3"/>
                    <w:jc w:val="left"/>
                  </w:pPr>
                  <w:r>
                    <w:rPr>
                      <w:rFonts w:ascii="宋体" w:hAnsi="宋体" w:cs="宋体" w:eastAsia="宋体"/>
                      <w:sz w:val="22"/>
                      <w:color w:val="000000"/>
                    </w:rPr>
                    <w:t>内存：</w:t>
                  </w:r>
                  <w:r>
                    <w:rPr>
                      <w:rFonts w:ascii="calibri" w:hAnsi="calibri" w:cs="calibri" w:eastAsia="calibri"/>
                      <w:sz w:val="22"/>
                      <w:color w:val="000000"/>
                    </w:rPr>
                    <w:t xml:space="preserve">224G(16G*14) DDR4 </w:t>
                  </w:r>
                  <w:r>
                    <w:br/>
                  </w:r>
                  <w:r>
                    <w:rPr>
                      <w:rFonts w:ascii="宋体" w:hAnsi="宋体" w:cs="宋体" w:eastAsia="宋体"/>
                      <w:sz w:val="22"/>
                      <w:color w:val="000000"/>
                    </w:rPr>
                    <w:t>硬盘：</w:t>
                  </w:r>
                  <w:r>
                    <w:rPr>
                      <w:rFonts w:ascii="calibri" w:hAnsi="calibri" w:cs="calibri" w:eastAsia="calibri"/>
                      <w:sz w:val="22"/>
                      <w:color w:val="000000"/>
                    </w:rPr>
                    <w:t xml:space="preserve">2T*2(SATA) raid1 2T*5(SATA) raid5 </w:t>
                  </w:r>
                  <w:r>
                    <w:br/>
                  </w:r>
                  <w:r>
                    <w:rPr>
                      <w:rFonts w:ascii="calibri" w:hAnsi="calibri" w:cs="calibri" w:eastAsia="calibri"/>
                      <w:sz w:val="22"/>
                      <w:color w:val="000000"/>
                    </w:rPr>
                    <w:t>3.5</w:t>
                  </w:r>
                  <w:r>
                    <w:rPr>
                      <w:rFonts w:ascii="宋体" w:hAnsi="宋体" w:cs="宋体" w:eastAsia="宋体"/>
                      <w:sz w:val="22"/>
                      <w:color w:val="000000"/>
                    </w:rPr>
                    <w:t xml:space="preserve">寸 </w:t>
                  </w:r>
                  <w:r>
                    <w:rPr>
                      <w:rFonts w:ascii="calibri" w:hAnsi="calibri" w:cs="calibri" w:eastAsia="calibri"/>
                      <w:sz w:val="22"/>
                      <w:color w:val="000000"/>
                    </w:rPr>
                    <w:t>8</w:t>
                  </w:r>
                  <w:r>
                    <w:rPr>
                      <w:rFonts w:ascii="宋体" w:hAnsi="宋体" w:cs="宋体" w:eastAsia="宋体"/>
                      <w:sz w:val="22"/>
                      <w:color w:val="000000"/>
                    </w:rPr>
                    <w:t xml:space="preserve">盘位 </w:t>
                  </w:r>
                  <w:r>
                    <w:br/>
                  </w:r>
                  <w:r>
                    <w:rPr>
                      <w:rFonts w:ascii="calibri" w:hAnsi="calibri" w:cs="calibri" w:eastAsia="calibri"/>
                      <w:sz w:val="22"/>
                      <w:color w:val="000000"/>
                    </w:rPr>
                    <w:t>RAID</w:t>
                  </w:r>
                  <w:r>
                    <w:rPr>
                      <w:rFonts w:ascii="宋体" w:hAnsi="宋体" w:cs="宋体" w:eastAsia="宋体"/>
                      <w:sz w:val="22"/>
                      <w:color w:val="000000"/>
                    </w:rPr>
                    <w:t xml:space="preserve">控制器 双电源 </w:t>
                  </w:r>
                  <w:r>
                    <w:br/>
                  </w:r>
                  <w:r>
                    <w:rPr>
                      <w:rFonts w:ascii="宋体" w:hAnsi="宋体" w:cs="宋体" w:eastAsia="宋体"/>
                      <w:sz w:val="22"/>
                      <w:color w:val="000000"/>
                    </w:rPr>
                    <w:t>网卡：</w:t>
                  </w:r>
                  <w:r>
                    <w:rPr>
                      <w:rFonts w:ascii="calibri" w:hAnsi="calibri" w:cs="calibri" w:eastAsia="calibri"/>
                      <w:sz w:val="22"/>
                      <w:color w:val="000000"/>
                    </w:rPr>
                    <w:t>2</w:t>
                  </w:r>
                  <w:r>
                    <w:rPr>
                      <w:rFonts w:ascii="宋体" w:hAnsi="宋体" w:cs="宋体" w:eastAsia="宋体"/>
                      <w:sz w:val="22"/>
                      <w:color w:val="000000"/>
                    </w:rPr>
                    <w:t>个千兆以太网接口，</w:t>
                  </w:r>
                  <w:r>
                    <w:rPr>
                      <w:rFonts w:ascii="calibri" w:hAnsi="calibri" w:cs="calibri" w:eastAsia="calibri"/>
                      <w:sz w:val="22"/>
                      <w:color w:val="000000"/>
                    </w:rPr>
                    <w:t>2</w:t>
                  </w:r>
                  <w:r>
                    <w:rPr>
                      <w:rFonts w:ascii="宋体" w:hAnsi="宋体" w:cs="宋体" w:eastAsia="宋体"/>
                      <w:sz w:val="22"/>
                      <w:color w:val="000000"/>
                    </w:rPr>
                    <w:t>个万兆网 口</w:t>
                  </w:r>
                  <w:r>
                    <w:rPr>
                      <w:rFonts w:ascii="calibri" w:hAnsi="calibri" w:cs="calibri" w:eastAsia="calibri"/>
                      <w:sz w:val="22"/>
                      <w:color w:val="000000"/>
                    </w:rPr>
                    <w:t>(</w:t>
                  </w:r>
                  <w:r>
                    <w:rPr>
                      <w:rFonts w:ascii="宋体" w:hAnsi="宋体" w:cs="宋体" w:eastAsia="宋体"/>
                      <w:sz w:val="22"/>
                      <w:color w:val="000000"/>
                    </w:rPr>
                    <w:t>含多模光模块</w:t>
                  </w:r>
                  <w:r>
                    <w:rPr>
                      <w:rFonts w:ascii="calibri" w:hAnsi="calibri" w:cs="calibri" w:eastAsia="calibri"/>
                      <w:sz w:val="22"/>
                      <w:color w:val="000000"/>
                    </w:rPr>
                    <w:t>);</w:t>
                  </w:r>
                  <w:r>
                    <w:br/>
                  </w:r>
                  <w:r>
                    <w:rPr>
                      <w:rFonts w:ascii="宋体" w:hAnsi="宋体" w:cs="宋体" w:eastAsia="宋体"/>
                      <w:sz w:val="22"/>
                      <w:color w:val="000000"/>
                    </w:rPr>
                    <w:t>操作系统：国产化服务器操作系统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公安网数据服务器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2"/>
                      <w:color w:val="000000"/>
                    </w:rPr>
                    <w:t>CPU</w:t>
                  </w:r>
                  <w:r>
                    <w:rPr>
                      <w:rFonts w:ascii="宋体" w:hAnsi="宋体" w:cs="宋体" w:eastAsia="宋体"/>
                      <w:sz w:val="22"/>
                      <w:color w:val="000000"/>
                    </w:rPr>
                    <w:t>：</w:t>
                  </w:r>
                  <w:r>
                    <w:rPr>
                      <w:rFonts w:ascii="calibri" w:hAnsi="calibri" w:cs="calibri" w:eastAsia="calibri"/>
                      <w:sz w:val="22"/>
                      <w:color w:val="000000"/>
                    </w:rPr>
                    <w:t>X86</w:t>
                  </w:r>
                  <w:r>
                    <w:rPr>
                      <w:rFonts w:ascii="宋体" w:hAnsi="宋体" w:cs="宋体" w:eastAsia="宋体"/>
                      <w:sz w:val="22"/>
                      <w:color w:val="000000"/>
                    </w:rPr>
                    <w:t xml:space="preserve">架构国产化高性能服务器处理器 </w:t>
                  </w:r>
                  <w:r>
                    <w:rPr>
                      <w:rFonts w:ascii="calibri" w:hAnsi="calibri" w:cs="calibri" w:eastAsia="calibri"/>
                      <w:sz w:val="22"/>
                      <w:color w:val="000000"/>
                    </w:rPr>
                    <w:t>* 2</w:t>
                  </w:r>
                  <w:r>
                    <w:rPr>
                      <w:rFonts w:ascii="宋体" w:hAnsi="宋体" w:cs="宋体" w:eastAsia="宋体"/>
                      <w:sz w:val="22"/>
                      <w:color w:val="000000"/>
                    </w:rPr>
                    <w:t>，规格≥</w:t>
                  </w:r>
                  <w:r>
                    <w:rPr>
                      <w:rFonts w:ascii="calibri" w:hAnsi="calibri" w:cs="calibri" w:eastAsia="calibri"/>
                      <w:sz w:val="22"/>
                      <w:color w:val="000000"/>
                    </w:rPr>
                    <w:t>16</w:t>
                  </w:r>
                  <w:r>
                    <w:rPr>
                      <w:rFonts w:ascii="宋体" w:hAnsi="宋体" w:cs="宋体" w:eastAsia="宋体"/>
                      <w:sz w:val="22"/>
                      <w:color w:val="000000"/>
                    </w:rPr>
                    <w:t>核</w:t>
                  </w:r>
                  <w:r>
                    <w:rPr>
                      <w:rFonts w:ascii="calibri" w:hAnsi="calibri" w:cs="calibri" w:eastAsia="calibri"/>
                      <w:sz w:val="22"/>
                      <w:color w:val="000000"/>
                    </w:rPr>
                    <w:t>32</w:t>
                  </w:r>
                  <w:r>
                    <w:rPr>
                      <w:rFonts w:ascii="宋体" w:hAnsi="宋体" w:cs="宋体" w:eastAsia="宋体"/>
                      <w:sz w:val="22"/>
                      <w:color w:val="000000"/>
                    </w:rPr>
                    <w:t>线程</w:t>
                  </w:r>
                  <w:r>
                    <w:br/>
                  </w:r>
                  <w:r>
                    <w:rPr>
                      <w:rFonts w:ascii="宋体" w:hAnsi="宋体" w:cs="宋体" w:eastAsia="宋体"/>
                      <w:sz w:val="22"/>
                      <w:color w:val="000000"/>
                    </w:rPr>
                    <w:t>内存：</w:t>
                  </w:r>
                  <w:r>
                    <w:rPr>
                      <w:rFonts w:ascii="calibri" w:hAnsi="calibri" w:cs="calibri" w:eastAsia="calibri"/>
                      <w:sz w:val="22"/>
                      <w:color w:val="000000"/>
                    </w:rPr>
                    <w:t>256G</w:t>
                  </w:r>
                  <w:r>
                    <w:rPr>
                      <w:rFonts w:ascii="宋体" w:hAnsi="宋体" w:cs="宋体" w:eastAsia="宋体"/>
                      <w:sz w:val="22"/>
                      <w:color w:val="000000"/>
                    </w:rPr>
                    <w:t>（</w:t>
                  </w:r>
                  <w:r>
                    <w:rPr>
                      <w:rFonts w:ascii="calibri" w:hAnsi="calibri" w:cs="calibri" w:eastAsia="calibri"/>
                      <w:sz w:val="22"/>
                      <w:color w:val="000000"/>
                    </w:rPr>
                    <w:t>32*8</w:t>
                  </w:r>
                  <w:r>
                    <w:rPr>
                      <w:rFonts w:ascii="宋体" w:hAnsi="宋体" w:cs="宋体" w:eastAsia="宋体"/>
                      <w:sz w:val="22"/>
                      <w:color w:val="000000"/>
                    </w:rPr>
                    <w:t>）</w:t>
                  </w:r>
                  <w:r>
                    <w:rPr>
                      <w:rFonts w:ascii="calibri" w:hAnsi="calibri" w:cs="calibri" w:eastAsia="calibri"/>
                      <w:sz w:val="22"/>
                      <w:color w:val="000000"/>
                    </w:rPr>
                    <w:t>DDR4</w:t>
                  </w:r>
                  <w:r>
                    <w:br/>
                  </w:r>
                  <w:r>
                    <w:rPr>
                      <w:rFonts w:ascii="宋体" w:hAnsi="宋体" w:cs="宋体" w:eastAsia="宋体"/>
                      <w:sz w:val="22"/>
                      <w:color w:val="000000"/>
                    </w:rPr>
                    <w:t>硬盘：</w:t>
                  </w:r>
                  <w:r>
                    <w:rPr>
                      <w:rFonts w:ascii="calibri" w:hAnsi="calibri" w:cs="calibri" w:eastAsia="calibri"/>
                      <w:sz w:val="22"/>
                      <w:color w:val="000000"/>
                    </w:rPr>
                    <w:t>2T*2(SATA) raid1</w:t>
                  </w:r>
                  <w:r>
                    <w:rPr>
                      <w:rFonts w:ascii="宋体" w:hAnsi="宋体" w:cs="宋体" w:eastAsia="宋体"/>
                      <w:sz w:val="22"/>
                      <w:color w:val="000000"/>
                    </w:rPr>
                    <w:t>、</w:t>
                  </w:r>
                  <w:r>
                    <w:rPr>
                      <w:rFonts w:ascii="calibri" w:hAnsi="calibri" w:cs="calibri" w:eastAsia="calibri"/>
                      <w:sz w:val="22"/>
                      <w:color w:val="000000"/>
                    </w:rPr>
                    <w:t>4T*6(SAS) raid5</w:t>
                  </w:r>
                  <w:r>
                    <w:br/>
                  </w:r>
                  <w:r>
                    <w:rPr>
                      <w:rFonts w:ascii="calibri" w:hAnsi="calibri" w:cs="calibri" w:eastAsia="calibri"/>
                      <w:sz w:val="22"/>
                      <w:color w:val="000000"/>
                    </w:rPr>
                    <w:t>3.5</w:t>
                  </w:r>
                  <w:r>
                    <w:rPr>
                      <w:rFonts w:ascii="宋体" w:hAnsi="宋体" w:cs="宋体" w:eastAsia="宋体"/>
                      <w:sz w:val="22"/>
                      <w:color w:val="000000"/>
                    </w:rPr>
                    <w:t xml:space="preserve">寸 </w:t>
                  </w:r>
                  <w:r>
                    <w:rPr>
                      <w:rFonts w:ascii="calibri" w:hAnsi="calibri" w:cs="calibri" w:eastAsia="calibri"/>
                      <w:sz w:val="22"/>
                      <w:color w:val="000000"/>
                    </w:rPr>
                    <w:t>12</w:t>
                  </w:r>
                  <w:r>
                    <w:rPr>
                      <w:rFonts w:ascii="宋体" w:hAnsi="宋体" w:cs="宋体" w:eastAsia="宋体"/>
                      <w:sz w:val="22"/>
                      <w:color w:val="000000"/>
                    </w:rPr>
                    <w:t>盘位</w:t>
                  </w:r>
                  <w:r>
                    <w:br/>
                  </w:r>
                  <w:r>
                    <w:rPr>
                      <w:rFonts w:ascii="calibri" w:hAnsi="calibri" w:cs="calibri" w:eastAsia="calibri"/>
                      <w:sz w:val="22"/>
                      <w:color w:val="000000"/>
                    </w:rPr>
                    <w:t>RAID</w:t>
                  </w:r>
                  <w:r>
                    <w:rPr>
                      <w:rFonts w:ascii="宋体" w:hAnsi="宋体" w:cs="宋体" w:eastAsia="宋体"/>
                      <w:sz w:val="22"/>
                      <w:color w:val="000000"/>
                    </w:rPr>
                    <w:t>控制器 双电源</w:t>
                  </w:r>
                  <w:r>
                    <w:br/>
                  </w:r>
                  <w:r>
                    <w:rPr>
                      <w:rFonts w:ascii="宋体" w:hAnsi="宋体" w:cs="宋体" w:eastAsia="宋体"/>
                      <w:sz w:val="22"/>
                      <w:color w:val="000000"/>
                    </w:rPr>
                    <w:t>网卡：</w:t>
                  </w:r>
                  <w:r>
                    <w:rPr>
                      <w:rFonts w:ascii="calibri" w:hAnsi="calibri" w:cs="calibri" w:eastAsia="calibri"/>
                      <w:sz w:val="22"/>
                      <w:color w:val="000000"/>
                    </w:rPr>
                    <w:t>2</w:t>
                  </w:r>
                  <w:r>
                    <w:rPr>
                      <w:rFonts w:ascii="宋体" w:hAnsi="宋体" w:cs="宋体" w:eastAsia="宋体"/>
                      <w:sz w:val="22"/>
                      <w:color w:val="000000"/>
                    </w:rPr>
                    <w:t>个千兆以太网接口，</w:t>
                  </w:r>
                  <w:r>
                    <w:rPr>
                      <w:rFonts w:ascii="calibri" w:hAnsi="calibri" w:cs="calibri" w:eastAsia="calibri"/>
                      <w:sz w:val="22"/>
                      <w:color w:val="000000"/>
                    </w:rPr>
                    <w:t>2</w:t>
                  </w:r>
                  <w:r>
                    <w:rPr>
                      <w:rFonts w:ascii="宋体" w:hAnsi="宋体" w:cs="宋体" w:eastAsia="宋体"/>
                      <w:sz w:val="22"/>
                      <w:color w:val="000000"/>
                    </w:rPr>
                    <w:t>个万兆网 口</w:t>
                  </w:r>
                  <w:r>
                    <w:rPr>
                      <w:rFonts w:ascii="calibri" w:hAnsi="calibri" w:cs="calibri" w:eastAsia="calibri"/>
                      <w:sz w:val="22"/>
                      <w:color w:val="000000"/>
                    </w:rPr>
                    <w:t>(</w:t>
                  </w:r>
                  <w:r>
                    <w:rPr>
                      <w:rFonts w:ascii="宋体" w:hAnsi="宋体" w:cs="宋体" w:eastAsia="宋体"/>
                      <w:sz w:val="22"/>
                      <w:color w:val="000000"/>
                    </w:rPr>
                    <w:t>含多模光模块</w:t>
                  </w:r>
                  <w:r>
                    <w:rPr>
                      <w:rFonts w:ascii="calibri" w:hAnsi="calibri" w:cs="calibri" w:eastAsia="calibri"/>
                      <w:sz w:val="22"/>
                      <w:color w:val="000000"/>
                    </w:rPr>
                    <w:t>)</w:t>
                  </w:r>
                  <w:r>
                    <w:br/>
                  </w:r>
                  <w:r>
                    <w:rPr>
                      <w:rFonts w:ascii="宋体" w:hAnsi="宋体" w:cs="宋体" w:eastAsia="宋体"/>
                      <w:sz w:val="22"/>
                      <w:color w:val="000000"/>
                    </w:rPr>
                    <w:t>操作系统：国产化服务器操作系统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公安网</w:t>
                  </w:r>
                  <w:r>
                    <w:rPr>
                      <w:rFonts w:ascii="calibri" w:hAnsi="calibri" w:cs="calibri" w:eastAsia="calibri"/>
                      <w:sz w:val="20"/>
                      <w:color w:val="000000"/>
                    </w:rPr>
                    <w:t>PC</w:t>
                  </w:r>
                  <w:r>
                    <w:rPr>
                      <w:rFonts w:ascii="宋体" w:hAnsi="宋体" w:cs="宋体" w:eastAsia="宋体"/>
                      <w:sz w:val="20"/>
                      <w:color w:val="000000"/>
                    </w:rPr>
                    <w:t>终端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2"/>
                      <w:color w:val="000000"/>
                    </w:rPr>
                    <w:t>CPU</w:t>
                  </w:r>
                  <w:r>
                    <w:rPr>
                      <w:rFonts w:ascii="宋体" w:hAnsi="宋体" w:cs="宋体" w:eastAsia="宋体"/>
                      <w:sz w:val="22"/>
                      <w:color w:val="000000"/>
                    </w:rPr>
                    <w:t>：</w:t>
                  </w:r>
                  <w:r>
                    <w:rPr>
                      <w:rFonts w:ascii="calibri" w:hAnsi="calibri" w:cs="calibri" w:eastAsia="calibri"/>
                      <w:sz w:val="22"/>
                      <w:color w:val="000000"/>
                    </w:rPr>
                    <w:t>X86</w:t>
                  </w:r>
                  <w:r>
                    <w:rPr>
                      <w:rFonts w:ascii="宋体" w:hAnsi="宋体" w:cs="宋体" w:eastAsia="宋体"/>
                      <w:sz w:val="22"/>
                      <w:color w:val="000000"/>
                    </w:rPr>
                    <w:t>架构国产化</w:t>
                  </w:r>
                  <w:r>
                    <w:rPr>
                      <w:rFonts w:ascii="calibri" w:hAnsi="calibri" w:cs="calibri" w:eastAsia="calibri"/>
                      <w:sz w:val="22"/>
                      <w:color w:val="000000"/>
                    </w:rPr>
                    <w:t>PC</w:t>
                  </w:r>
                  <w:r>
                    <w:rPr>
                      <w:rFonts w:ascii="宋体" w:hAnsi="宋体" w:cs="宋体" w:eastAsia="宋体"/>
                      <w:sz w:val="22"/>
                      <w:color w:val="000000"/>
                    </w:rPr>
                    <w:t>处理器</w:t>
                  </w:r>
                  <w:r>
                    <w:br/>
                  </w:r>
                  <w:r>
                    <w:rPr>
                      <w:rFonts w:ascii="宋体" w:hAnsi="宋体" w:cs="宋体" w:eastAsia="宋体"/>
                      <w:sz w:val="22"/>
                      <w:color w:val="000000"/>
                    </w:rPr>
                    <w:t>内存：</w:t>
                  </w:r>
                  <w:r>
                    <w:rPr>
                      <w:rFonts w:ascii="calibri" w:hAnsi="calibri" w:cs="calibri" w:eastAsia="calibri"/>
                      <w:sz w:val="22"/>
                      <w:color w:val="000000"/>
                    </w:rPr>
                    <w:t>8G</w:t>
                  </w:r>
                  <w:r>
                    <w:br/>
                  </w:r>
                  <w:r>
                    <w:rPr>
                      <w:rFonts w:ascii="宋体" w:hAnsi="宋体" w:cs="宋体" w:eastAsia="宋体"/>
                      <w:sz w:val="22"/>
                      <w:color w:val="000000"/>
                    </w:rPr>
                    <w:t>硬盘：</w:t>
                  </w:r>
                  <w:r>
                    <w:rPr>
                      <w:rFonts w:ascii="calibri" w:hAnsi="calibri" w:cs="calibri" w:eastAsia="calibri"/>
                      <w:sz w:val="22"/>
                      <w:color w:val="000000"/>
                    </w:rPr>
                    <w:t>SSD 256</w:t>
                  </w:r>
                  <w:r>
                    <w:br/>
                  </w:r>
                  <w:r>
                    <w:rPr>
                      <w:rFonts w:ascii="宋体" w:hAnsi="宋体" w:cs="宋体" w:eastAsia="宋体"/>
                      <w:sz w:val="22"/>
                      <w:color w:val="000000"/>
                    </w:rPr>
                    <w:t>操作系统：国产化</w:t>
                  </w:r>
                  <w:r>
                    <w:rPr>
                      <w:rFonts w:ascii="calibri" w:hAnsi="calibri" w:cs="calibri" w:eastAsia="calibri"/>
                      <w:sz w:val="22"/>
                      <w:color w:val="000000"/>
                    </w:rPr>
                    <w:t>PC</w:t>
                  </w:r>
                  <w:r>
                    <w:rPr>
                      <w:rFonts w:ascii="宋体" w:hAnsi="宋体" w:cs="宋体" w:eastAsia="宋体"/>
                      <w:sz w:val="22"/>
                      <w:color w:val="000000"/>
                    </w:rPr>
                    <w:t>操作系统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新一代防火墙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标准机架式设备；提供千兆电口</w:t>
                  </w:r>
                  <w:r>
                    <w:rPr>
                      <w:rFonts w:ascii="宋体" w:hAnsi="宋体" w:cs="宋体" w:eastAsia="宋体"/>
                      <w:sz w:val="22"/>
                      <w:color w:val="000000"/>
                    </w:rPr>
                    <w:t>≥</w:t>
                  </w:r>
                  <w:r>
                    <w:rPr>
                      <w:rFonts w:ascii="calibri" w:hAnsi="calibri" w:cs="calibri" w:eastAsia="calibri"/>
                      <w:sz w:val="22"/>
                      <w:color w:val="000000"/>
                    </w:rPr>
                    <w:t>6</w:t>
                  </w:r>
                  <w:r>
                    <w:rPr>
                      <w:rFonts w:ascii="宋体" w:hAnsi="宋体" w:cs="宋体" w:eastAsia="宋体"/>
                      <w:sz w:val="22"/>
                      <w:color w:val="000000"/>
                    </w:rPr>
                    <w:t xml:space="preserve">个，万兆 </w:t>
                  </w:r>
                  <w:r>
                    <w:rPr>
                      <w:rFonts w:ascii="calibri" w:hAnsi="calibri" w:cs="calibri" w:eastAsia="calibri"/>
                      <w:sz w:val="22"/>
                      <w:color w:val="000000"/>
                    </w:rPr>
                    <w:t>SFP+</w:t>
                  </w:r>
                  <w:r>
                    <w:rPr>
                      <w:rFonts w:ascii="宋体" w:hAnsi="宋体" w:cs="宋体" w:eastAsia="宋体"/>
                      <w:sz w:val="22"/>
                      <w:color w:val="000000"/>
                    </w:rPr>
                    <w:t>口≥</w:t>
                  </w:r>
                  <w:r>
                    <w:rPr>
                      <w:rFonts w:ascii="calibri" w:hAnsi="calibri" w:cs="calibri" w:eastAsia="calibri"/>
                      <w:sz w:val="22"/>
                      <w:color w:val="000000"/>
                    </w:rPr>
                    <w:t>2</w:t>
                  </w:r>
                  <w:r>
                    <w:rPr>
                      <w:rFonts w:ascii="宋体" w:hAnsi="宋体" w:cs="宋体" w:eastAsia="宋体"/>
                      <w:sz w:val="22"/>
                      <w:color w:val="000000"/>
                    </w:rPr>
                    <w:t>个；吞吐量≥</w:t>
                  </w:r>
                  <w:r>
                    <w:rPr>
                      <w:rFonts w:ascii="calibri" w:hAnsi="calibri" w:cs="calibri" w:eastAsia="calibri"/>
                      <w:sz w:val="22"/>
                      <w:color w:val="000000"/>
                    </w:rPr>
                    <w:t>20Gbps</w:t>
                  </w:r>
                  <w:r>
                    <w:rPr>
                      <w:rFonts w:ascii="宋体" w:hAnsi="宋体" w:cs="宋体" w:eastAsia="宋体"/>
                      <w:sz w:val="22"/>
                      <w:color w:val="000000"/>
                    </w:rPr>
                    <w:t>，最大并发连接数≥</w:t>
                  </w:r>
                  <w:r>
                    <w:rPr>
                      <w:rFonts w:ascii="calibri" w:hAnsi="calibri" w:cs="calibri" w:eastAsia="calibri"/>
                      <w:sz w:val="22"/>
                      <w:color w:val="000000"/>
                    </w:rPr>
                    <w:t>220</w:t>
                  </w:r>
                  <w:r>
                    <w:rPr>
                      <w:rFonts w:ascii="宋体" w:hAnsi="宋体" w:cs="宋体" w:eastAsia="宋体"/>
                      <w:sz w:val="22"/>
                      <w:color w:val="000000"/>
                    </w:rPr>
                    <w:t>万，每秒新建连接数≥</w:t>
                  </w:r>
                  <w:r>
                    <w:rPr>
                      <w:rFonts w:ascii="calibri" w:hAnsi="calibri" w:cs="calibri" w:eastAsia="calibri"/>
                      <w:sz w:val="22"/>
                      <w:color w:val="000000"/>
                    </w:rPr>
                    <w:t>5</w:t>
                  </w:r>
                  <w:r>
                    <w:rPr>
                      <w:rFonts w:ascii="宋体" w:hAnsi="宋体" w:cs="宋体" w:eastAsia="宋体"/>
                      <w:sz w:val="22"/>
                      <w:color w:val="000000"/>
                    </w:rPr>
                    <w:t>万；标配抗</w:t>
                  </w:r>
                  <w:r>
                    <w:rPr>
                      <w:rFonts w:ascii="calibri" w:hAnsi="calibri" w:cs="calibri" w:eastAsia="calibri"/>
                      <w:sz w:val="22"/>
                      <w:color w:val="000000"/>
                    </w:rPr>
                    <w:t>Ddos</w:t>
                  </w:r>
                  <w:r>
                    <w:rPr>
                      <w:rFonts w:ascii="宋体" w:hAnsi="宋体" w:cs="宋体" w:eastAsia="宋体"/>
                      <w:sz w:val="22"/>
                      <w:color w:val="000000"/>
                    </w:rPr>
                    <w:t>模块。</w:t>
                  </w:r>
                </w:p>
                <w:p>
                  <w:pPr>
                    <w:pStyle w:val="null3"/>
                    <w:jc w:val="left"/>
                  </w:pPr>
                  <w:r>
                    <w:rPr>
                      <w:rFonts w:ascii="宋体" w:hAnsi="宋体" w:cs="宋体" w:eastAsia="宋体"/>
                      <w:sz w:val="22"/>
                      <w:color w:val="000000"/>
                    </w:rPr>
                    <w:t>支持基于接口</w:t>
                  </w:r>
                  <w:r>
                    <w:rPr>
                      <w:rFonts w:ascii="calibri" w:hAnsi="calibri" w:cs="calibri" w:eastAsia="calibri"/>
                      <w:sz w:val="22"/>
                      <w:color w:val="000000"/>
                    </w:rPr>
                    <w:t>/</w:t>
                  </w:r>
                  <w:r>
                    <w:rPr>
                      <w:rFonts w:ascii="宋体" w:hAnsi="宋体" w:cs="宋体" w:eastAsia="宋体"/>
                      <w:sz w:val="22"/>
                      <w:color w:val="000000"/>
                    </w:rPr>
                    <w:t>安全域、地址、用户、服务、应用和时间的防火墙访问控制策略等功能。</w:t>
                  </w:r>
                </w:p>
                <w:p>
                  <w:pPr>
                    <w:pStyle w:val="null3"/>
                    <w:jc w:val="left"/>
                  </w:pPr>
                  <w:r>
                    <w:rPr>
                      <w:rFonts w:ascii="宋体" w:hAnsi="宋体" w:cs="宋体" w:eastAsia="宋体"/>
                      <w:sz w:val="22"/>
                      <w:color w:val="000000"/>
                    </w:rPr>
                    <w:t>支持基于接口</w:t>
                  </w:r>
                  <w:r>
                    <w:rPr>
                      <w:rFonts w:ascii="calibri" w:hAnsi="calibri" w:cs="calibri" w:eastAsia="calibri"/>
                      <w:sz w:val="22"/>
                      <w:color w:val="000000"/>
                    </w:rPr>
                    <w:t>/</w:t>
                  </w:r>
                  <w:r>
                    <w:rPr>
                      <w:rFonts w:ascii="宋体" w:hAnsi="宋体" w:cs="宋体" w:eastAsia="宋体"/>
                      <w:sz w:val="22"/>
                      <w:color w:val="000000"/>
                    </w:rPr>
                    <w:t>安全域、地址、用户、服务、应用和时间的防火墙访问控制策略；支持策略预编译技术，在大量防火墙访问控制策略情况下整机性能不受影响；可基于</w:t>
                  </w:r>
                  <w:r>
                    <w:rPr>
                      <w:rFonts w:ascii="calibri" w:hAnsi="calibri" w:cs="calibri" w:eastAsia="calibri"/>
                      <w:sz w:val="22"/>
                      <w:color w:val="000000"/>
                    </w:rPr>
                    <w:t>IP</w:t>
                  </w:r>
                  <w:r>
                    <w:rPr>
                      <w:rFonts w:ascii="宋体" w:hAnsi="宋体" w:cs="宋体" w:eastAsia="宋体"/>
                      <w:sz w:val="22"/>
                      <w:color w:val="000000"/>
                    </w:rPr>
                    <w:t>地址、网段、用户、时间、</w:t>
                  </w:r>
                  <w:r>
                    <w:rPr>
                      <w:rFonts w:ascii="calibri" w:hAnsi="calibri" w:cs="calibri" w:eastAsia="calibri"/>
                      <w:sz w:val="22"/>
                      <w:color w:val="000000"/>
                    </w:rPr>
                    <w:t>VLAN</w:t>
                  </w:r>
                  <w:r>
                    <w:rPr>
                      <w:rFonts w:ascii="宋体" w:hAnsi="宋体" w:cs="宋体" w:eastAsia="宋体"/>
                      <w:sz w:val="22"/>
                      <w:color w:val="000000"/>
                    </w:rPr>
                    <w:t>、协议类型等条件设定入侵防御模块的检测事件及响应方式；支持对服务器、客户端进行的口令暴力破解的攻击防护；支持对常见应用（如</w:t>
                  </w:r>
                  <w:r>
                    <w:rPr>
                      <w:rFonts w:ascii="calibri" w:hAnsi="calibri" w:cs="calibri" w:eastAsia="calibri"/>
                      <w:sz w:val="22"/>
                      <w:color w:val="000000"/>
                    </w:rPr>
                    <w:t>HTTP</w:t>
                  </w:r>
                  <w:r>
                    <w:rPr>
                      <w:rFonts w:ascii="宋体" w:hAnsi="宋体" w:cs="宋体" w:eastAsia="宋体"/>
                      <w:sz w:val="22"/>
                      <w:color w:val="000000"/>
                    </w:rPr>
                    <w:t>、</w:t>
                  </w:r>
                  <w:r>
                    <w:rPr>
                      <w:rFonts w:ascii="calibri" w:hAnsi="calibri" w:cs="calibri" w:eastAsia="calibri"/>
                      <w:sz w:val="22"/>
                      <w:color w:val="000000"/>
                    </w:rPr>
                    <w:t>Telnet</w:t>
                  </w:r>
                  <w:r>
                    <w:rPr>
                      <w:rFonts w:ascii="宋体" w:hAnsi="宋体" w:cs="宋体" w:eastAsia="宋体"/>
                      <w:sz w:val="22"/>
                      <w:color w:val="000000"/>
                    </w:rPr>
                    <w:t>、</w:t>
                  </w:r>
                  <w:r>
                    <w:rPr>
                      <w:rFonts w:ascii="calibri" w:hAnsi="calibri" w:cs="calibri" w:eastAsia="calibri"/>
                      <w:sz w:val="22"/>
                      <w:color w:val="000000"/>
                    </w:rPr>
                    <w:t>FTP</w:t>
                  </w:r>
                  <w:r>
                    <w:rPr>
                      <w:rFonts w:ascii="宋体" w:hAnsi="宋体" w:cs="宋体" w:eastAsia="宋体"/>
                      <w:sz w:val="22"/>
                      <w:color w:val="000000"/>
                    </w:rPr>
                    <w:t>、</w:t>
                  </w:r>
                  <w:r>
                    <w:rPr>
                      <w:rFonts w:ascii="calibri" w:hAnsi="calibri" w:cs="calibri" w:eastAsia="calibri"/>
                      <w:sz w:val="22"/>
                      <w:color w:val="000000"/>
                    </w:rPr>
                    <w:t>SMTP</w:t>
                  </w:r>
                  <w:r>
                    <w:rPr>
                      <w:rFonts w:ascii="宋体" w:hAnsi="宋体" w:cs="宋体" w:eastAsia="宋体"/>
                      <w:sz w:val="22"/>
                      <w:color w:val="000000"/>
                    </w:rPr>
                    <w:t>、</w:t>
                  </w:r>
                  <w:r>
                    <w:rPr>
                      <w:rFonts w:ascii="calibri" w:hAnsi="calibri" w:cs="calibri" w:eastAsia="calibri"/>
                      <w:sz w:val="22"/>
                      <w:color w:val="000000"/>
                    </w:rPr>
                    <w:t>POP3</w:t>
                  </w:r>
                  <w:r>
                    <w:rPr>
                      <w:rFonts w:ascii="宋体" w:hAnsi="宋体" w:cs="宋体" w:eastAsia="宋体"/>
                      <w:sz w:val="22"/>
                      <w:color w:val="000000"/>
                    </w:rPr>
                    <w:t>等）进行弱口令检查，并上报安全事件；支持自定义</w:t>
                  </w:r>
                  <w:r>
                    <w:rPr>
                      <w:rFonts w:ascii="calibri" w:hAnsi="calibri" w:cs="calibri" w:eastAsia="calibri"/>
                      <w:sz w:val="22"/>
                      <w:color w:val="000000"/>
                    </w:rPr>
                    <w:t>WEB</w:t>
                  </w:r>
                  <w:r>
                    <w:rPr>
                      <w:rFonts w:ascii="宋体" w:hAnsi="宋体" w:cs="宋体" w:eastAsia="宋体"/>
                      <w:sz w:val="22"/>
                      <w:color w:val="000000"/>
                    </w:rPr>
                    <w:t>安全防护事件，可以对请求参数、各个头域、内容关键字、文件类型等进行灵活组合生成策略；支持通过</w:t>
                  </w:r>
                  <w:r>
                    <w:rPr>
                      <w:rFonts w:ascii="calibri" w:hAnsi="calibri" w:cs="calibri" w:eastAsia="calibri"/>
                      <w:sz w:val="22"/>
                      <w:color w:val="000000"/>
                    </w:rPr>
                    <w:t>ICMP</w:t>
                  </w:r>
                  <w:r>
                    <w:rPr>
                      <w:rFonts w:ascii="宋体" w:hAnsi="宋体" w:cs="宋体" w:eastAsia="宋体"/>
                      <w:sz w:val="22"/>
                      <w:color w:val="000000"/>
                    </w:rPr>
                    <w:t>、</w:t>
                  </w:r>
                  <w:r>
                    <w:rPr>
                      <w:rFonts w:ascii="calibri" w:hAnsi="calibri" w:cs="calibri" w:eastAsia="calibri"/>
                      <w:sz w:val="22"/>
                      <w:color w:val="000000"/>
                    </w:rPr>
                    <w:t>TCP</w:t>
                  </w:r>
                  <w:r>
                    <w:rPr>
                      <w:rFonts w:ascii="宋体" w:hAnsi="宋体" w:cs="宋体" w:eastAsia="宋体"/>
                      <w:sz w:val="22"/>
                      <w:color w:val="000000"/>
                    </w:rPr>
                    <w:t>、</w:t>
                  </w:r>
                  <w:r>
                    <w:rPr>
                      <w:rFonts w:ascii="calibri" w:hAnsi="calibri" w:cs="calibri" w:eastAsia="calibri"/>
                      <w:sz w:val="22"/>
                      <w:color w:val="000000"/>
                    </w:rPr>
                    <w:t>DNS</w:t>
                  </w:r>
                  <w:r>
                    <w:rPr>
                      <w:rFonts w:ascii="宋体" w:hAnsi="宋体" w:cs="宋体" w:eastAsia="宋体"/>
                      <w:sz w:val="22"/>
                      <w:color w:val="000000"/>
                    </w:rPr>
                    <w:t>和</w:t>
                  </w:r>
                  <w:r>
                    <w:rPr>
                      <w:rFonts w:ascii="calibri" w:hAnsi="calibri" w:cs="calibri" w:eastAsia="calibri"/>
                      <w:sz w:val="22"/>
                      <w:color w:val="000000"/>
                    </w:rPr>
                    <w:t>HTTP</w:t>
                  </w:r>
                  <w:r>
                    <w:rPr>
                      <w:rFonts w:ascii="宋体" w:hAnsi="宋体" w:cs="宋体" w:eastAsia="宋体"/>
                      <w:sz w:val="22"/>
                      <w:color w:val="000000"/>
                    </w:rPr>
                    <w:t>协议实现对链路可用性的多重健康检查；支持并开通链路负载均衡，提供轮询、加权轮询、哈希等多种负载均衡算法。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互联网服务器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2"/>
                      <w:color w:val="000000"/>
                    </w:rPr>
                    <w:t>1</w:t>
                  </w:r>
                  <w:r>
                    <w:rPr>
                      <w:rFonts w:ascii="宋体" w:hAnsi="宋体" w:cs="宋体" w:eastAsia="宋体"/>
                      <w:sz w:val="22"/>
                      <w:color w:val="000000"/>
                    </w:rPr>
                    <w:t>、</w:t>
                  </w:r>
                  <w:r>
                    <w:rPr>
                      <w:rFonts w:ascii="calibri" w:hAnsi="calibri" w:cs="calibri" w:eastAsia="calibri"/>
                      <w:sz w:val="22"/>
                      <w:color w:val="000000"/>
                    </w:rPr>
                    <w:t>CPU</w:t>
                  </w:r>
                  <w:r>
                    <w:rPr>
                      <w:rFonts w:ascii="宋体" w:hAnsi="宋体" w:cs="宋体" w:eastAsia="宋体"/>
                      <w:sz w:val="22"/>
                      <w:color w:val="000000"/>
                    </w:rPr>
                    <w:t>：</w:t>
                  </w:r>
                  <w:r>
                    <w:rPr>
                      <w:rFonts w:ascii="calibri" w:hAnsi="calibri" w:cs="calibri" w:eastAsia="calibri"/>
                      <w:sz w:val="22"/>
                      <w:color w:val="000000"/>
                    </w:rPr>
                    <w:t>X86</w:t>
                  </w:r>
                  <w:r>
                    <w:rPr>
                      <w:rFonts w:ascii="宋体" w:hAnsi="宋体" w:cs="宋体" w:eastAsia="宋体"/>
                      <w:sz w:val="22"/>
                      <w:color w:val="000000"/>
                    </w:rPr>
                    <w:t xml:space="preserve">架构国产化高性能服务器处理器 </w:t>
                  </w:r>
                  <w:r>
                    <w:rPr>
                      <w:rFonts w:ascii="calibri" w:hAnsi="calibri" w:cs="calibri" w:eastAsia="calibri"/>
                      <w:sz w:val="22"/>
                      <w:color w:val="000000"/>
                    </w:rPr>
                    <w:t>* 2</w:t>
                  </w:r>
                  <w:r>
                    <w:rPr>
                      <w:rFonts w:ascii="宋体" w:hAnsi="宋体" w:cs="宋体" w:eastAsia="宋体"/>
                      <w:sz w:val="22"/>
                      <w:color w:val="000000"/>
                    </w:rPr>
                    <w:t>，规格≥</w:t>
                  </w:r>
                  <w:r>
                    <w:rPr>
                      <w:rFonts w:ascii="calibri" w:hAnsi="calibri" w:cs="calibri" w:eastAsia="calibri"/>
                      <w:sz w:val="22"/>
                      <w:color w:val="000000"/>
                    </w:rPr>
                    <w:t>8</w:t>
                  </w:r>
                  <w:r>
                    <w:rPr>
                      <w:rFonts w:ascii="宋体" w:hAnsi="宋体" w:cs="宋体" w:eastAsia="宋体"/>
                      <w:sz w:val="22"/>
                      <w:color w:val="000000"/>
                    </w:rPr>
                    <w:t>核</w:t>
                  </w:r>
                  <w:r>
                    <w:rPr>
                      <w:rFonts w:ascii="calibri" w:hAnsi="calibri" w:cs="calibri" w:eastAsia="calibri"/>
                      <w:sz w:val="22"/>
                      <w:color w:val="000000"/>
                    </w:rPr>
                    <w:t>16</w:t>
                  </w:r>
                  <w:r>
                    <w:rPr>
                      <w:rFonts w:ascii="宋体" w:hAnsi="宋体" w:cs="宋体" w:eastAsia="宋体"/>
                      <w:sz w:val="22"/>
                      <w:color w:val="000000"/>
                    </w:rPr>
                    <w:t>线程</w:t>
                  </w:r>
                </w:p>
                <w:p>
                  <w:pPr>
                    <w:pStyle w:val="null3"/>
                    <w:jc w:val="left"/>
                  </w:pPr>
                  <w:r>
                    <w:rPr>
                      <w:rFonts w:ascii="calibri" w:hAnsi="calibri" w:cs="calibri" w:eastAsia="calibri"/>
                      <w:sz w:val="22"/>
                      <w:color w:val="000000"/>
                    </w:rPr>
                    <w:t>2</w:t>
                  </w:r>
                  <w:r>
                    <w:rPr>
                      <w:rFonts w:ascii="宋体" w:hAnsi="宋体" w:cs="宋体" w:eastAsia="宋体"/>
                      <w:sz w:val="22"/>
                      <w:color w:val="000000"/>
                    </w:rPr>
                    <w:t>、内存：</w:t>
                  </w:r>
                  <w:r>
                    <w:rPr>
                      <w:rFonts w:ascii="calibri" w:hAnsi="calibri" w:cs="calibri" w:eastAsia="calibri"/>
                      <w:sz w:val="22"/>
                      <w:color w:val="000000"/>
                    </w:rPr>
                    <w:t>256GB</w:t>
                  </w:r>
                  <w:r>
                    <w:rPr>
                      <w:rFonts w:ascii="宋体" w:hAnsi="宋体" w:cs="宋体" w:eastAsia="宋体"/>
                      <w:sz w:val="22"/>
                      <w:color w:val="000000"/>
                    </w:rPr>
                    <w:t>内存；</w:t>
                  </w:r>
                  <w:r>
                    <w:br/>
                  </w:r>
                  <w:r>
                    <w:rPr>
                      <w:rFonts w:ascii="calibri" w:hAnsi="calibri" w:cs="calibri" w:eastAsia="calibri"/>
                      <w:sz w:val="22"/>
                      <w:color w:val="000000"/>
                    </w:rPr>
                    <w:t>3</w:t>
                  </w:r>
                  <w:r>
                    <w:rPr>
                      <w:rFonts w:ascii="宋体" w:hAnsi="宋体" w:cs="宋体" w:eastAsia="宋体"/>
                      <w:sz w:val="22"/>
                      <w:color w:val="000000"/>
                    </w:rPr>
                    <w:t>、硬盘：配置</w:t>
                  </w:r>
                  <w:r>
                    <w:rPr>
                      <w:rFonts w:ascii="calibri" w:hAnsi="calibri" w:cs="calibri" w:eastAsia="calibri"/>
                      <w:sz w:val="22"/>
                      <w:color w:val="000000"/>
                    </w:rPr>
                    <w:t>4</w:t>
                  </w:r>
                  <w:r>
                    <w:rPr>
                      <w:rFonts w:ascii="宋体" w:hAnsi="宋体" w:cs="宋体" w:eastAsia="宋体"/>
                      <w:sz w:val="22"/>
                      <w:color w:val="000000"/>
                    </w:rPr>
                    <w:t>块</w:t>
                  </w:r>
                  <w:r>
                    <w:rPr>
                      <w:rFonts w:ascii="calibri" w:hAnsi="calibri" w:cs="calibri" w:eastAsia="calibri"/>
                      <w:sz w:val="22"/>
                      <w:color w:val="000000"/>
                    </w:rPr>
                    <w:t>4TB 7.2k 3.5</w:t>
                  </w:r>
                  <w:r>
                    <w:rPr>
                      <w:rFonts w:ascii="宋体" w:hAnsi="宋体" w:cs="宋体" w:eastAsia="宋体"/>
                      <w:sz w:val="22"/>
                      <w:color w:val="000000"/>
                    </w:rPr>
                    <w:t xml:space="preserve">寸 </w:t>
                  </w:r>
                  <w:r>
                    <w:rPr>
                      <w:rFonts w:ascii="calibri" w:hAnsi="calibri" w:cs="calibri" w:eastAsia="calibri"/>
                      <w:sz w:val="22"/>
                      <w:color w:val="000000"/>
                    </w:rPr>
                    <w:t>SAS</w:t>
                  </w:r>
                  <w:r>
                    <w:rPr>
                      <w:rFonts w:ascii="宋体" w:hAnsi="宋体" w:cs="宋体" w:eastAsia="宋体"/>
                      <w:sz w:val="22"/>
                      <w:color w:val="000000"/>
                    </w:rPr>
                    <w:t>，</w:t>
                  </w:r>
                  <w:r>
                    <w:rPr>
                      <w:rFonts w:ascii="calibri" w:hAnsi="calibri" w:cs="calibri" w:eastAsia="calibri"/>
                      <w:sz w:val="22"/>
                      <w:color w:val="000000"/>
                    </w:rPr>
                    <w:t>480G SSD*1</w:t>
                  </w:r>
                  <w:r>
                    <w:rPr>
                      <w:rFonts w:ascii="宋体" w:hAnsi="宋体" w:cs="宋体" w:eastAsia="宋体"/>
                      <w:sz w:val="22"/>
                      <w:color w:val="000000"/>
                    </w:rPr>
                    <w:t>（系统）</w:t>
                  </w:r>
                  <w:r>
                    <w:rPr>
                      <w:rFonts w:ascii="calibri" w:hAnsi="calibri" w:cs="calibri" w:eastAsia="calibri"/>
                      <w:sz w:val="22"/>
                      <w:color w:val="000000"/>
                    </w:rPr>
                    <w:t xml:space="preserve">+ 480G*7 SSD </w:t>
                  </w:r>
                  <w:r>
                    <w:rPr>
                      <w:rFonts w:ascii="宋体" w:hAnsi="宋体" w:cs="宋体" w:eastAsia="宋体"/>
                      <w:sz w:val="22"/>
                      <w:color w:val="000000"/>
                    </w:rPr>
                    <w:t>硬盘；</w:t>
                  </w:r>
                  <w:r>
                    <w:br/>
                  </w:r>
                  <w:r>
                    <w:rPr>
                      <w:rFonts w:ascii="calibri" w:hAnsi="calibri" w:cs="calibri" w:eastAsia="calibri"/>
                      <w:sz w:val="22"/>
                      <w:color w:val="000000"/>
                    </w:rPr>
                    <w:t>4</w:t>
                  </w:r>
                  <w:r>
                    <w:rPr>
                      <w:rFonts w:ascii="宋体" w:hAnsi="宋体" w:cs="宋体" w:eastAsia="宋体"/>
                      <w:sz w:val="22"/>
                      <w:color w:val="000000"/>
                    </w:rPr>
                    <w:t>、硬盘控制器：</w:t>
                  </w:r>
                  <w:r>
                    <w:rPr>
                      <w:rFonts w:ascii="calibri" w:hAnsi="calibri" w:cs="calibri" w:eastAsia="calibri"/>
                      <w:sz w:val="22"/>
                      <w:color w:val="000000"/>
                    </w:rPr>
                    <w:t xml:space="preserve">2GB Cache RAID </w:t>
                  </w:r>
                  <w:r>
                    <w:rPr>
                      <w:rFonts w:ascii="宋体" w:hAnsi="宋体" w:cs="宋体" w:eastAsia="宋体"/>
                      <w:sz w:val="22"/>
                      <w:color w:val="000000"/>
                    </w:rPr>
                    <w:t>控制器；</w:t>
                  </w:r>
                  <w:r>
                    <w:br/>
                  </w:r>
                  <w:r>
                    <w:rPr>
                      <w:rFonts w:ascii="calibri" w:hAnsi="calibri" w:cs="calibri" w:eastAsia="calibri"/>
                      <w:sz w:val="22"/>
                      <w:color w:val="000000"/>
                    </w:rPr>
                    <w:t>5</w:t>
                  </w:r>
                  <w:r>
                    <w:rPr>
                      <w:rFonts w:ascii="宋体" w:hAnsi="宋体" w:cs="宋体" w:eastAsia="宋体"/>
                      <w:sz w:val="22"/>
                      <w:color w:val="000000"/>
                    </w:rPr>
                    <w:t>、网卡：</w:t>
                  </w:r>
                  <w:r>
                    <w:rPr>
                      <w:rFonts w:ascii="calibri" w:hAnsi="calibri" w:cs="calibri" w:eastAsia="calibri"/>
                      <w:sz w:val="22"/>
                      <w:color w:val="000000"/>
                    </w:rPr>
                    <w:t>2</w:t>
                  </w:r>
                  <w:r>
                    <w:rPr>
                      <w:rFonts w:ascii="宋体" w:hAnsi="宋体" w:cs="宋体" w:eastAsia="宋体"/>
                      <w:sz w:val="22"/>
                      <w:color w:val="000000"/>
                    </w:rPr>
                    <w:t>个千兆以太网接口，</w:t>
                  </w:r>
                  <w:r>
                    <w:rPr>
                      <w:rFonts w:ascii="calibri" w:hAnsi="calibri" w:cs="calibri" w:eastAsia="calibri"/>
                      <w:sz w:val="22"/>
                      <w:color w:val="000000"/>
                    </w:rPr>
                    <w:t>2</w:t>
                  </w:r>
                  <w:r>
                    <w:rPr>
                      <w:rFonts w:ascii="宋体" w:hAnsi="宋体" w:cs="宋体" w:eastAsia="宋体"/>
                      <w:sz w:val="22"/>
                      <w:color w:val="000000"/>
                    </w:rPr>
                    <w:t>个万兆网口（含多模光模块）；</w:t>
                  </w:r>
                  <w:r>
                    <w:br/>
                  </w:r>
                  <w:r>
                    <w:rPr>
                      <w:rFonts w:ascii="calibri" w:hAnsi="calibri" w:cs="calibri" w:eastAsia="calibri"/>
                      <w:sz w:val="22"/>
                      <w:color w:val="000000"/>
                    </w:rPr>
                    <w:t>6</w:t>
                  </w:r>
                  <w:r>
                    <w:rPr>
                      <w:rFonts w:ascii="宋体" w:hAnsi="宋体" w:cs="宋体" w:eastAsia="宋体"/>
                      <w:sz w:val="22"/>
                      <w:color w:val="000000"/>
                    </w:rPr>
                    <w:t>、电源：配置冗余电源。</w:t>
                  </w:r>
                  <w:r>
                    <w:br/>
                  </w:r>
                  <w:r>
                    <w:rPr>
                      <w:rFonts w:ascii="calibri" w:hAnsi="calibri" w:cs="calibri" w:eastAsia="calibri"/>
                      <w:sz w:val="22"/>
                      <w:color w:val="000000"/>
                    </w:rPr>
                    <w:t>7</w:t>
                  </w:r>
                  <w:r>
                    <w:rPr>
                      <w:rFonts w:ascii="宋体" w:hAnsi="宋体" w:cs="宋体" w:eastAsia="宋体"/>
                      <w:sz w:val="22"/>
                      <w:color w:val="000000"/>
                    </w:rPr>
                    <w:t>、操作系统：国产化服务器操作系统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r>
          </w:tbl>
          <w:p>
            <w:pPr>
              <w:pStyle w:val="null3"/>
              <w:jc w:val="both"/>
            </w:pPr>
            <w:r>
              <w:rPr/>
              <w:t xml:space="preserve"> </w:t>
            </w:r>
          </w:p>
          <w:p>
            <w:pPr>
              <w:pStyle w:val="null3"/>
              <w:spacing w:before="120" w:after="45"/>
              <w:jc w:val="both"/>
              <w:outlineLvl w:val="1"/>
            </w:pPr>
            <w:r>
              <w:rPr>
                <w:rFonts w:ascii="calibri" w:hAnsi="calibri" w:cs="calibri" w:eastAsia="calibri"/>
                <w:sz w:val="30"/>
                <w:b/>
              </w:rPr>
              <w:t>1.2</w:t>
            </w:r>
            <w:r>
              <w:rPr>
                <w:rFonts w:ascii="宋体" w:hAnsi="宋体" w:cs="宋体" w:eastAsia="宋体"/>
                <w:sz w:val="30"/>
                <w:b/>
              </w:rPr>
              <w:t>业务系统建设</w:t>
            </w:r>
          </w:p>
          <w:p>
            <w:pPr>
              <w:pStyle w:val="null3"/>
              <w:spacing w:before="120" w:after="45"/>
              <w:jc w:val="both"/>
              <w:outlineLvl w:val="2"/>
            </w:pPr>
            <w:r>
              <w:rPr>
                <w:rFonts w:ascii="calibri" w:hAnsi="calibri" w:cs="calibri" w:eastAsia="calibri"/>
                <w:sz w:val="21"/>
                <w:b/>
              </w:rPr>
              <w:t>1.2.1</w:t>
            </w:r>
            <w:r>
              <w:rPr>
                <w:rFonts w:ascii="宋体" w:hAnsi="宋体" w:cs="宋体" w:eastAsia="宋体"/>
                <w:sz w:val="21"/>
                <w:b/>
              </w:rPr>
              <w:t>治安综合业务应用系统</w:t>
            </w:r>
          </w:p>
          <w:p>
            <w:pPr>
              <w:pStyle w:val="null3"/>
              <w:spacing w:before="120" w:after="45"/>
              <w:jc w:val="both"/>
              <w:outlineLvl w:val="3"/>
            </w:pPr>
            <w:r>
              <w:rPr>
                <w:rFonts w:ascii="calibri" w:hAnsi="calibri" w:cs="calibri" w:eastAsia="calibri"/>
                <w:sz w:val="21"/>
                <w:b/>
              </w:rPr>
              <w:t>1.2.1.1</w:t>
            </w:r>
            <w:r>
              <w:rPr>
                <w:rFonts w:ascii="宋体" w:hAnsi="宋体" w:cs="宋体" w:eastAsia="宋体"/>
                <w:sz w:val="21"/>
                <w:b/>
              </w:rPr>
              <w:t>数据汇聚处理</w:t>
            </w:r>
          </w:p>
          <w:p>
            <w:pPr>
              <w:pStyle w:val="null3"/>
              <w:ind w:firstLine="480"/>
              <w:jc w:val="both"/>
            </w:pPr>
            <w:r>
              <w:rPr>
                <w:rFonts w:ascii="宋体" w:hAnsi="宋体" w:cs="宋体" w:eastAsia="宋体"/>
                <w:sz w:val="21"/>
              </w:rPr>
              <w:t>基于省市相关系统业务规范与数据标准，依托省级治综平台、</w:t>
            </w:r>
            <w:r>
              <w:rPr>
                <w:rFonts w:ascii="宋体" w:hAnsi="宋体" w:cs="宋体" w:eastAsia="宋体"/>
                <w:sz w:val="21"/>
              </w:rPr>
              <w:t>警综平台等</w:t>
            </w:r>
            <w:r>
              <w:rPr>
                <w:rFonts w:ascii="宋体" w:hAnsi="宋体" w:cs="宋体" w:eastAsia="宋体"/>
                <w:sz w:val="21"/>
              </w:rPr>
              <w:t>数据接口建立数据接入，实现数据赋能本地系统。依托省市级大数据平台进行数据与处理。开</w:t>
            </w:r>
            <w:r>
              <w:rPr>
                <w:rFonts w:ascii="宋体" w:hAnsi="宋体" w:cs="宋体" w:eastAsia="宋体"/>
                <w:sz w:val="21"/>
              </w:rPr>
              <w:t>放数据共享，为省级治综平台提供数据抽取通道，实现数据上报。</w:t>
            </w:r>
          </w:p>
          <w:p>
            <w:pPr>
              <w:pStyle w:val="null3"/>
              <w:jc w:val="both"/>
              <w:outlineLvl w:val="4"/>
            </w:pPr>
            <w:r>
              <w:rPr>
                <w:rFonts w:ascii="calibri" w:hAnsi="calibri" w:cs="calibri" w:eastAsia="calibri"/>
                <w:sz w:val="21"/>
                <w:b/>
              </w:rPr>
              <w:t>1.2.1.1.1</w:t>
            </w:r>
            <w:r>
              <w:rPr>
                <w:rFonts w:ascii="宋体" w:hAnsi="宋体" w:cs="宋体" w:eastAsia="宋体"/>
                <w:sz w:val="21"/>
                <w:b/>
              </w:rPr>
              <w:t>治安业务数据接入</w:t>
            </w:r>
          </w:p>
          <w:p>
            <w:pPr>
              <w:pStyle w:val="null3"/>
              <w:ind w:firstLine="480"/>
              <w:jc w:val="both"/>
            </w:pPr>
            <w:r>
              <w:rPr>
                <w:rFonts w:ascii="宋体" w:hAnsi="宋体" w:cs="宋体" w:eastAsia="宋体"/>
                <w:sz w:val="21"/>
              </w:rPr>
              <w:t>基于省级治综平台数据开放接口，实现数据接入，数据接入清单如下：</w:t>
            </w:r>
          </w:p>
          <w:tbl>
            <w:tblPr>
              <w:tblInd w:type="dxa" w:w="105"/>
              <w:tblBorders>
                <w:top w:val="none" w:color="000000" w:sz="4"/>
                <w:left w:val="none" w:color="000000" w:sz="4"/>
                <w:bottom w:val="none" w:color="000000" w:sz="4"/>
                <w:right w:val="none" w:color="000000" w:sz="4"/>
                <w:insideH w:val="none"/>
                <w:insideV w:val="none"/>
              </w:tblBorders>
            </w:tblPr>
            <w:tblGrid>
              <w:gridCol w:w="273"/>
              <w:gridCol w:w="1300"/>
              <w:gridCol w:w="975"/>
            </w:tblGrid>
            <w:tr>
              <w:tc>
                <w:tcPr>
                  <w:tcW w:type="dxa" w:w="27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130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1"/>
                      <w:b/>
                      <w:color w:val="000000"/>
                    </w:rPr>
                    <w:t>数据资源名称</w:t>
                  </w:r>
                </w:p>
              </w:tc>
              <w:tc>
                <w:tcPr>
                  <w:tcW w:type="dxa" w:w="97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1"/>
                      <w:b/>
                      <w:color w:val="000000"/>
                    </w:rPr>
                    <w:t>数据资源来源</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1</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组织机构管理信息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2</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用户及权限管理信息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3</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警员信息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4</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派出所信息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5</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责任区划分信息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6</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责任区民警信息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7</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标准地址信息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8</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实有房屋（建筑物）信息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9</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实有人口信息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10</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实有单位信息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11</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特定对象</w:t>
                  </w:r>
                  <w:r>
                    <w:rPr>
                      <w:rFonts w:ascii="仿宋" w:hAnsi="仿宋" w:cs="仿宋" w:eastAsia="仿宋"/>
                      <w:sz w:val="21"/>
                      <w:color w:val="000000"/>
                    </w:rPr>
                    <w:t>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等线" w:hAnsi="等线" w:cs="等线" w:eastAsia="等线"/>
                      <w:sz w:val="22"/>
                      <w:color w:val="000000"/>
                    </w:rPr>
                    <w:t>12</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从业人员信息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出租房屋信息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14</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特种行业场所信息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15</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九小场所信息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16</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矛盾纠纷排查化解信息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17</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特殊关爱人群信息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18</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信访维稳信息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19</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安防小区信息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20</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公安检查站信息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21</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景区管理信息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大型活动信息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街面巡防信息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养犬信息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25</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群防群治信息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枪支管理信息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27</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危爆物品信息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危化品运车信息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29</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剧毒易制爆炸管控信息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保安管理信息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31</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公交地铁信息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32</w:t>
                  </w:r>
                </w:p>
              </w:tc>
              <w:tc>
                <w:tcPr>
                  <w:tcW w:type="dxa" w:w="1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智慧内保信息</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省级治综平台</w:t>
                  </w:r>
                </w:p>
              </w:tc>
            </w:tr>
          </w:tbl>
          <w:p>
            <w:pPr>
              <w:pStyle w:val="null3"/>
              <w:jc w:val="both"/>
              <w:outlineLvl w:val="4"/>
            </w:pPr>
            <w:r>
              <w:rPr>
                <w:rFonts w:ascii="calibri" w:hAnsi="calibri" w:cs="calibri" w:eastAsia="calibri"/>
                <w:sz w:val="21"/>
                <w:b/>
              </w:rPr>
              <w:t>1.2.1.1.2</w:t>
            </w:r>
            <w:r>
              <w:rPr>
                <w:rFonts w:ascii="宋体" w:hAnsi="宋体" w:cs="宋体" w:eastAsia="宋体"/>
                <w:sz w:val="21"/>
                <w:b/>
              </w:rPr>
              <w:t>治安业务数据上报</w:t>
            </w:r>
          </w:p>
          <w:p>
            <w:pPr>
              <w:pStyle w:val="null3"/>
              <w:ind w:firstLine="480"/>
              <w:jc w:val="both"/>
            </w:pPr>
            <w:r>
              <w:rPr>
                <w:rFonts w:ascii="宋体" w:hAnsi="宋体" w:cs="宋体" w:eastAsia="宋体"/>
                <w:sz w:val="21"/>
              </w:rPr>
              <w:t>开放数据共享，为省级治综平台提供数据抽取通道，数据共享清单如下：</w:t>
            </w:r>
          </w:p>
          <w:tbl>
            <w:tblPr>
              <w:tblBorders>
                <w:top w:val="none" w:color="000000" w:sz="4"/>
                <w:left w:val="none" w:color="000000" w:sz="4"/>
                <w:bottom w:val="none" w:color="000000" w:sz="4"/>
                <w:right w:val="none" w:color="000000" w:sz="4"/>
                <w:insideH w:val="none"/>
                <w:insideV w:val="none"/>
              </w:tblBorders>
            </w:tblPr>
            <w:tblGrid>
              <w:gridCol w:w="332"/>
              <w:gridCol w:w="714"/>
              <w:gridCol w:w="1434"/>
            </w:tblGrid>
            <w:tr>
              <w:tc>
                <w:tcPr>
                  <w:tcW w:type="dxa" w:w="33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71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1"/>
                      <w:b/>
                      <w:color w:val="000000"/>
                    </w:rPr>
                    <w:t>数据资源名称</w:t>
                  </w:r>
                </w:p>
              </w:tc>
              <w:tc>
                <w:tcPr>
                  <w:tcW w:type="dxa" w:w="143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1"/>
                      <w:b/>
                      <w:color w:val="000000"/>
                    </w:rPr>
                    <w:t>数据资源描述</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实有房屋信息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包括房屋访查信息与登记信息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重点单位信息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包括重点单位访查信息与登记信息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行业场所信息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包括行业场所访查信息与登记信息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实有人口信息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包括实有人口访查信息与登记信息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特定对象</w:t>
                  </w:r>
                  <w:r>
                    <w:rPr>
                      <w:rFonts w:ascii="仿宋" w:hAnsi="仿宋" w:cs="仿宋" w:eastAsia="仿宋"/>
                      <w:sz w:val="21"/>
                      <w:color w:val="000000"/>
                    </w:rPr>
                    <w:t>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包括</w:t>
                  </w:r>
                  <w:r>
                    <w:rPr>
                      <w:rFonts w:ascii="仿宋" w:hAnsi="仿宋" w:cs="仿宋" w:eastAsia="仿宋"/>
                      <w:sz w:val="21"/>
                      <w:color w:val="000000"/>
                    </w:rPr>
                    <w:t>特定对象</w:t>
                  </w:r>
                  <w:r>
                    <w:rPr>
                      <w:rFonts w:ascii="仿宋" w:hAnsi="仿宋" w:cs="仿宋" w:eastAsia="仿宋"/>
                      <w:sz w:val="21"/>
                      <w:color w:val="000000"/>
                    </w:rPr>
                    <w:t>访查信息与登记信息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未成年人信息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针对不良行为未成年人访查信息与登记信息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矛盾纠纷信息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包括矛盾纠纷登记与处置信息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农村干部信息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农村干部登记信息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校园安全检查信息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针对校园的专题检查信息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枪爆危险品检查信息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针对枪爆、危险品对象的检查信息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寄递业检查信息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针对寄递业对象的检查信息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群防群治信息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包括群防人员、群防组织的登记信息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巡逻防控信息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包括巡逻路线、巡逻排班、巡逻小组和巡逻轨迹等信息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景点检查信息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针对景点的检查信息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保安公司服务点信息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保安公司服务点的登记信息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帮扶救助对象信息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帮扶救助对象的登记信息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17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安防小区信息</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color w:val="000000"/>
                    </w:rPr>
                    <w:t>针对安防小区采集的基本信息</w:t>
                  </w:r>
                </w:p>
              </w:tc>
            </w:tr>
          </w:tbl>
          <w:p>
            <w:pPr>
              <w:pStyle w:val="null3"/>
              <w:jc w:val="both"/>
              <w:outlineLvl w:val="4"/>
            </w:pPr>
            <w:r>
              <w:rPr>
                <w:rFonts w:ascii="calibri" w:hAnsi="calibri" w:cs="calibri" w:eastAsia="calibri"/>
                <w:sz w:val="21"/>
                <w:b/>
              </w:rPr>
              <w:t>1.2.1.1.3</w:t>
            </w:r>
            <w:r>
              <w:rPr>
                <w:rFonts w:ascii="宋体" w:hAnsi="宋体" w:cs="宋体" w:eastAsia="宋体"/>
                <w:sz w:val="21"/>
                <w:b/>
              </w:rPr>
              <w:t>警综平台数据接入</w:t>
            </w:r>
          </w:p>
          <w:tbl>
            <w:tblPr>
              <w:tblBorders>
                <w:top w:val="none" w:color="000000" w:sz="4"/>
                <w:left w:val="none" w:color="000000" w:sz="4"/>
                <w:bottom w:val="none" w:color="000000" w:sz="4"/>
                <w:right w:val="none" w:color="000000" w:sz="4"/>
                <w:insideH w:val="none"/>
                <w:insideV w:val="none"/>
              </w:tblBorders>
            </w:tblPr>
            <w:tblGrid>
              <w:gridCol w:w="307"/>
              <w:gridCol w:w="1312"/>
              <w:gridCol w:w="923"/>
            </w:tblGrid>
            <w:tr>
              <w:tc>
                <w:tcPr>
                  <w:tcW w:type="dxa" w:w="30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1"/>
                      <w:b/>
                      <w:color w:val="000000"/>
                    </w:rPr>
                    <w:t>序号</w:t>
                  </w:r>
                </w:p>
              </w:tc>
              <w:tc>
                <w:tcPr>
                  <w:tcW w:type="dxa" w:w="131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1"/>
                      <w:b/>
                      <w:color w:val="000000"/>
                    </w:rPr>
                    <w:t>数据资源名称</w:t>
                  </w:r>
                </w:p>
              </w:tc>
              <w:tc>
                <w:tcPr>
                  <w:tcW w:type="dxa" w:w="92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 w:hAnsi="仿宋" w:cs="仿宋" w:eastAsia="仿宋"/>
                      <w:sz w:val="21"/>
                      <w:b/>
                      <w:color w:val="000000"/>
                    </w:rPr>
                    <w:t>数据资源来源</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案件基本信息</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警综平台</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2</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案件嫌疑人信息</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警综平台</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3</w:t>
                  </w:r>
                </w:p>
              </w:tc>
              <w:tc>
                <w:tcPr>
                  <w:tcW w:type="dxa" w:w="1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破案信息</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color w:val="000000"/>
                    </w:rPr>
                    <w:t>警综平台</w:t>
                  </w:r>
                </w:p>
              </w:tc>
            </w:tr>
          </w:tbl>
          <w:p>
            <w:pPr>
              <w:pStyle w:val="null3"/>
              <w:jc w:val="both"/>
              <w:outlineLvl w:val="4"/>
            </w:pPr>
            <w:r>
              <w:rPr>
                <w:rFonts w:ascii="calibri" w:hAnsi="calibri" w:cs="calibri" w:eastAsia="calibri"/>
                <w:sz w:val="21"/>
                <w:b/>
              </w:rPr>
              <w:t>1.2.1.1.4</w:t>
            </w:r>
            <w:r>
              <w:rPr>
                <w:rFonts w:ascii="宋体" w:hAnsi="宋体" w:cs="宋体" w:eastAsia="宋体"/>
                <w:sz w:val="21"/>
                <w:b/>
              </w:rPr>
              <w:t>数据汇聚情况可视化展示</w:t>
            </w:r>
          </w:p>
          <w:p>
            <w:pPr>
              <w:pStyle w:val="null3"/>
              <w:ind w:firstLine="480"/>
            </w:pPr>
            <w:r>
              <w:rPr>
                <w:rFonts w:ascii="宋体" w:hAnsi="宋体" w:cs="宋体" w:eastAsia="宋体"/>
                <w:sz w:val="21"/>
              </w:rPr>
              <w:t>按照信息资源类别，提供对数据汇聚情况的可视化大屏展示功能。</w:t>
            </w:r>
          </w:p>
          <w:p>
            <w:pPr>
              <w:pStyle w:val="null3"/>
              <w:spacing w:before="120" w:after="45"/>
              <w:jc w:val="both"/>
              <w:outlineLvl w:val="3"/>
            </w:pPr>
            <w:r>
              <w:rPr>
                <w:rFonts w:ascii="calibri" w:hAnsi="calibri" w:cs="calibri" w:eastAsia="calibri"/>
                <w:sz w:val="21"/>
                <w:b/>
              </w:rPr>
              <w:t>1.2.1.2</w:t>
            </w:r>
            <w:r>
              <w:rPr>
                <w:rFonts w:ascii="宋体" w:hAnsi="宋体" w:cs="宋体" w:eastAsia="宋体"/>
                <w:sz w:val="21"/>
                <w:b/>
              </w:rPr>
              <w:t>系统基础应用</w:t>
            </w:r>
          </w:p>
          <w:p>
            <w:pPr>
              <w:pStyle w:val="null3"/>
              <w:jc w:val="both"/>
              <w:outlineLvl w:val="4"/>
            </w:pPr>
            <w:r>
              <w:rPr>
                <w:rFonts w:ascii="calibri" w:hAnsi="calibri" w:cs="calibri" w:eastAsia="calibri"/>
                <w:sz w:val="21"/>
                <w:b/>
              </w:rPr>
              <w:t>1.2.1.2.1</w:t>
            </w:r>
            <w:r>
              <w:rPr>
                <w:rFonts w:ascii="宋体" w:hAnsi="宋体" w:cs="宋体" w:eastAsia="宋体"/>
                <w:sz w:val="21"/>
                <w:b/>
              </w:rPr>
              <w:t>组织机构管理</w:t>
            </w:r>
          </w:p>
          <w:p>
            <w:pPr>
              <w:pStyle w:val="null3"/>
              <w:ind w:firstLine="480"/>
            </w:pPr>
            <w:r>
              <w:rPr>
                <w:rFonts w:ascii="宋体" w:hAnsi="宋体" w:cs="宋体" w:eastAsia="宋体"/>
                <w:sz w:val="21"/>
              </w:rPr>
              <w:t>通过接口维护方式管理警务机构的组织结构信息，支撑治安业务管理子系统应用。</w:t>
            </w:r>
          </w:p>
          <w:p>
            <w:pPr>
              <w:pStyle w:val="null3"/>
              <w:jc w:val="both"/>
              <w:outlineLvl w:val="4"/>
            </w:pPr>
            <w:r>
              <w:rPr>
                <w:rFonts w:ascii="calibri" w:hAnsi="calibri" w:cs="calibri" w:eastAsia="calibri"/>
                <w:sz w:val="21"/>
                <w:b/>
              </w:rPr>
              <w:t>1.2.1.2.2</w:t>
            </w:r>
            <w:r>
              <w:rPr>
                <w:rFonts w:ascii="宋体" w:hAnsi="宋体" w:cs="宋体" w:eastAsia="宋体"/>
                <w:sz w:val="21"/>
                <w:b/>
              </w:rPr>
              <w:t>用户及权限管理</w:t>
            </w:r>
          </w:p>
          <w:p>
            <w:pPr>
              <w:pStyle w:val="null3"/>
              <w:ind w:firstLine="480"/>
            </w:pPr>
            <w:r>
              <w:rPr>
                <w:rFonts w:ascii="宋体" w:hAnsi="宋体" w:cs="宋体" w:eastAsia="宋体"/>
                <w:sz w:val="21"/>
              </w:rPr>
              <w:t>通过系统管理功能维护用户账号及权限信息，支撑治安业务管理子系统应用。</w:t>
            </w:r>
          </w:p>
          <w:p>
            <w:pPr>
              <w:pStyle w:val="null3"/>
              <w:jc w:val="both"/>
              <w:outlineLvl w:val="4"/>
            </w:pPr>
            <w:r>
              <w:rPr>
                <w:rFonts w:ascii="calibri" w:hAnsi="calibri" w:cs="calibri" w:eastAsia="calibri"/>
                <w:sz w:val="21"/>
                <w:b/>
              </w:rPr>
              <w:t>1.2.1.2.3</w:t>
            </w:r>
            <w:r>
              <w:rPr>
                <w:rFonts w:ascii="宋体" w:hAnsi="宋体" w:cs="宋体" w:eastAsia="宋体"/>
                <w:sz w:val="21"/>
                <w:b/>
              </w:rPr>
              <w:t>警员信息管理</w:t>
            </w:r>
          </w:p>
          <w:p>
            <w:pPr>
              <w:pStyle w:val="null3"/>
              <w:ind w:firstLine="480"/>
            </w:pPr>
            <w:r>
              <w:rPr>
                <w:rFonts w:ascii="宋体" w:hAnsi="宋体" w:cs="宋体" w:eastAsia="宋体"/>
                <w:sz w:val="21"/>
              </w:rPr>
              <w:t>通过接口维护方式管理警员基础信息，包括警员基本资料、职务职级、任职经历、专业技能等信息的采集维护，支撑治安业务管理子系统应用。</w:t>
            </w:r>
          </w:p>
          <w:p>
            <w:pPr>
              <w:pStyle w:val="null3"/>
              <w:jc w:val="both"/>
              <w:outlineLvl w:val="4"/>
            </w:pPr>
            <w:r>
              <w:rPr>
                <w:rFonts w:ascii="calibri" w:hAnsi="calibri" w:cs="calibri" w:eastAsia="calibri"/>
                <w:sz w:val="21"/>
                <w:b/>
              </w:rPr>
              <w:t>1.2.1.2.4</w:t>
            </w:r>
            <w:r>
              <w:rPr>
                <w:rFonts w:ascii="宋体" w:hAnsi="宋体" w:cs="宋体" w:eastAsia="宋体"/>
                <w:sz w:val="21"/>
                <w:b/>
              </w:rPr>
              <w:t>派出所信息管理</w:t>
            </w:r>
          </w:p>
          <w:p>
            <w:pPr>
              <w:pStyle w:val="null3"/>
              <w:ind w:firstLine="480"/>
            </w:pPr>
            <w:r>
              <w:rPr>
                <w:rFonts w:ascii="宋体" w:hAnsi="宋体" w:cs="宋体" w:eastAsia="宋体"/>
                <w:sz w:val="21"/>
              </w:rPr>
              <w:t>通过接口维护方式管理辖区派出所的基础信息，实现派出所基础信息维护、警力配置、辖区范围、考核指标等管理功能。</w:t>
            </w:r>
          </w:p>
          <w:p>
            <w:pPr>
              <w:pStyle w:val="null3"/>
              <w:jc w:val="both"/>
              <w:outlineLvl w:val="4"/>
            </w:pPr>
            <w:r>
              <w:rPr>
                <w:rFonts w:ascii="calibri" w:hAnsi="calibri" w:cs="calibri" w:eastAsia="calibri"/>
                <w:sz w:val="21"/>
                <w:b/>
              </w:rPr>
              <w:t>1.2.1.2.5</w:t>
            </w:r>
            <w:r>
              <w:rPr>
                <w:rFonts w:ascii="宋体" w:hAnsi="宋体" w:cs="宋体" w:eastAsia="宋体"/>
                <w:sz w:val="21"/>
                <w:b/>
              </w:rPr>
              <w:t>责任区划分及管理</w:t>
            </w:r>
          </w:p>
          <w:p>
            <w:pPr>
              <w:pStyle w:val="null3"/>
              <w:ind w:firstLine="480"/>
            </w:pPr>
            <w:r>
              <w:rPr>
                <w:rFonts w:ascii="宋体" w:hAnsi="宋体" w:cs="宋体" w:eastAsia="宋体"/>
                <w:sz w:val="21"/>
              </w:rPr>
              <w:t>通过接口维护方式将辖区按网格化管理要求进行划分，支撑治安业务管理子系统应用。</w:t>
            </w:r>
          </w:p>
          <w:p>
            <w:pPr>
              <w:pStyle w:val="null3"/>
              <w:jc w:val="both"/>
              <w:outlineLvl w:val="4"/>
            </w:pPr>
            <w:r>
              <w:rPr>
                <w:rFonts w:ascii="calibri" w:hAnsi="calibri" w:cs="calibri" w:eastAsia="calibri"/>
                <w:sz w:val="21"/>
                <w:b/>
              </w:rPr>
              <w:t>1.2.1.2.6</w:t>
            </w:r>
            <w:r>
              <w:rPr>
                <w:rFonts w:ascii="宋体" w:hAnsi="宋体" w:cs="宋体" w:eastAsia="宋体"/>
                <w:sz w:val="21"/>
                <w:b/>
              </w:rPr>
              <w:t>责任区民警管理</w:t>
            </w:r>
          </w:p>
          <w:p>
            <w:pPr>
              <w:pStyle w:val="null3"/>
              <w:ind w:firstLine="480"/>
            </w:pPr>
            <w:r>
              <w:rPr>
                <w:rFonts w:ascii="宋体" w:hAnsi="宋体" w:cs="宋体" w:eastAsia="宋体"/>
                <w:sz w:val="21"/>
              </w:rPr>
              <w:t>通过接口维护方式管理责任区民警的工作信息，支撑治安业务管理子系统应用。</w:t>
            </w:r>
          </w:p>
          <w:p>
            <w:pPr>
              <w:pStyle w:val="null3"/>
              <w:jc w:val="both"/>
              <w:outlineLvl w:val="4"/>
            </w:pPr>
            <w:r>
              <w:rPr>
                <w:rFonts w:ascii="calibri" w:hAnsi="calibri" w:cs="calibri" w:eastAsia="calibri"/>
                <w:sz w:val="21"/>
                <w:b/>
              </w:rPr>
              <w:t>1.2.1.2.7</w:t>
            </w:r>
            <w:r>
              <w:rPr>
                <w:rFonts w:ascii="宋体" w:hAnsi="宋体" w:cs="宋体" w:eastAsia="宋体"/>
                <w:sz w:val="21"/>
                <w:b/>
              </w:rPr>
              <w:t>警格信息管理</w:t>
            </w:r>
          </w:p>
          <w:p>
            <w:pPr>
              <w:pStyle w:val="null3"/>
              <w:jc w:val="both"/>
              <w:outlineLvl w:val="5"/>
            </w:pPr>
            <w:r>
              <w:rPr>
                <w:rFonts w:ascii="calibri" w:hAnsi="calibri" w:cs="calibri" w:eastAsia="calibri"/>
                <w:sz w:val="21"/>
                <w:b/>
              </w:rPr>
              <w:t>1.2.1.2.7.1</w:t>
            </w:r>
            <w:r>
              <w:rPr>
                <w:rFonts w:ascii="宋体" w:hAnsi="宋体" w:cs="宋体" w:eastAsia="宋体"/>
                <w:sz w:val="21"/>
                <w:b/>
              </w:rPr>
              <w:t>警务责任区</w:t>
            </w:r>
          </w:p>
          <w:p>
            <w:pPr>
              <w:pStyle w:val="null3"/>
              <w:jc w:val="both"/>
            </w:pPr>
            <w:r>
              <w:rPr>
                <w:rFonts w:ascii="calibri" w:hAnsi="calibri" w:cs="calibri" w:eastAsia="calibri"/>
                <w:sz w:val="21"/>
                <w:b/>
              </w:rPr>
              <w:t>1.2.1.2.7.1.1</w:t>
            </w:r>
            <w:r>
              <w:rPr>
                <w:rFonts w:ascii="宋体" w:hAnsi="宋体" w:cs="宋体" w:eastAsia="宋体"/>
                <w:sz w:val="21"/>
                <w:b/>
              </w:rPr>
              <w:t>警务网格管理</w:t>
            </w:r>
          </w:p>
          <w:p>
            <w:pPr>
              <w:pStyle w:val="null3"/>
              <w:ind w:firstLine="480"/>
              <w:jc w:val="both"/>
            </w:pPr>
            <w:r>
              <w:rPr>
                <w:rFonts w:ascii="宋体" w:hAnsi="宋体" w:cs="宋体" w:eastAsia="宋体"/>
                <w:sz w:val="21"/>
              </w:rPr>
              <w:t>系统支持提供警务网格管理功能，实现警务网格列表、详情展示，新增、修改、停用等。</w:t>
            </w:r>
          </w:p>
          <w:p>
            <w:pPr>
              <w:pStyle w:val="null3"/>
              <w:jc w:val="both"/>
            </w:pPr>
            <w:r>
              <w:rPr>
                <w:rFonts w:ascii="calibri" w:hAnsi="calibri" w:cs="calibri" w:eastAsia="calibri"/>
                <w:sz w:val="21"/>
                <w:b/>
              </w:rPr>
              <w:t>1.2.1.2.7.1.2</w:t>
            </w:r>
            <w:r>
              <w:rPr>
                <w:rFonts w:ascii="宋体" w:hAnsi="宋体" w:cs="宋体" w:eastAsia="宋体"/>
                <w:sz w:val="21"/>
                <w:b/>
              </w:rPr>
              <w:t>警务力量分配</w:t>
            </w:r>
          </w:p>
          <w:p>
            <w:pPr>
              <w:pStyle w:val="null3"/>
              <w:ind w:firstLine="480"/>
              <w:jc w:val="both"/>
            </w:pPr>
            <w:r>
              <w:rPr>
                <w:rFonts w:ascii="宋体" w:hAnsi="宋体" w:cs="宋体" w:eastAsia="宋体"/>
                <w:sz w:val="21"/>
              </w:rPr>
              <w:t>系统支持提供警务力量分配功能，实现警务网格的民警及居村委分配、辅警分配、地址分配等。</w:t>
            </w:r>
          </w:p>
          <w:p>
            <w:pPr>
              <w:pStyle w:val="null3"/>
              <w:jc w:val="both"/>
            </w:pPr>
            <w:r>
              <w:rPr>
                <w:rFonts w:ascii="calibri" w:hAnsi="calibri" w:cs="calibri" w:eastAsia="calibri"/>
                <w:sz w:val="21"/>
                <w:b/>
              </w:rPr>
              <w:t>1.2.1.2.7.1.3</w:t>
            </w:r>
            <w:r>
              <w:rPr>
                <w:rFonts w:ascii="宋体" w:hAnsi="宋体" w:cs="宋体" w:eastAsia="宋体"/>
                <w:sz w:val="21"/>
                <w:b/>
              </w:rPr>
              <w:t>区乡村分配</w:t>
            </w:r>
          </w:p>
          <w:p>
            <w:pPr>
              <w:pStyle w:val="null3"/>
              <w:ind w:firstLine="480"/>
              <w:jc w:val="both"/>
            </w:pPr>
            <w:r>
              <w:rPr>
                <w:rFonts w:ascii="宋体" w:hAnsi="宋体" w:cs="宋体" w:eastAsia="宋体"/>
                <w:sz w:val="21"/>
              </w:rPr>
              <w:t>系统支持提供区乡村分配查询功能，实现警务网格的区乡村分配情况展示。</w:t>
            </w:r>
          </w:p>
          <w:p>
            <w:pPr>
              <w:pStyle w:val="null3"/>
              <w:jc w:val="both"/>
              <w:outlineLvl w:val="5"/>
            </w:pPr>
            <w:r>
              <w:rPr>
                <w:rFonts w:ascii="calibri" w:hAnsi="calibri" w:cs="calibri" w:eastAsia="calibri"/>
                <w:sz w:val="21"/>
                <w:b/>
              </w:rPr>
              <w:t>1.2.1.2.7.2</w:t>
            </w:r>
            <w:r>
              <w:rPr>
                <w:rFonts w:ascii="宋体" w:hAnsi="宋体" w:cs="宋体" w:eastAsia="宋体"/>
                <w:sz w:val="21"/>
                <w:b/>
              </w:rPr>
              <w:t>警务室</w:t>
            </w:r>
          </w:p>
          <w:p>
            <w:pPr>
              <w:pStyle w:val="null3"/>
              <w:jc w:val="both"/>
            </w:pPr>
            <w:r>
              <w:rPr>
                <w:rFonts w:ascii="calibri" w:hAnsi="calibri" w:cs="calibri" w:eastAsia="calibri"/>
                <w:sz w:val="21"/>
                <w:b/>
              </w:rPr>
              <w:t>1.2.1.2.7.2.1</w:t>
            </w:r>
            <w:r>
              <w:rPr>
                <w:rFonts w:ascii="宋体" w:hAnsi="宋体" w:cs="宋体" w:eastAsia="宋体"/>
                <w:sz w:val="21"/>
                <w:b/>
              </w:rPr>
              <w:t>警务室管理</w:t>
            </w:r>
          </w:p>
          <w:p>
            <w:pPr>
              <w:pStyle w:val="null3"/>
              <w:ind w:firstLine="480"/>
              <w:jc w:val="both"/>
            </w:pPr>
            <w:r>
              <w:rPr>
                <w:rFonts w:ascii="宋体" w:hAnsi="宋体" w:cs="宋体" w:eastAsia="宋体"/>
                <w:sz w:val="21"/>
              </w:rPr>
              <w:t>系统支持提供警务室管理功能，实现警务室列表、详情展示，新增、修改、停用等，包括警务室名称、警务室面积、警务室地址、警务室建设情况、功能区域划分情况、网络配备情况、警务室图片等。</w:t>
            </w:r>
          </w:p>
          <w:p>
            <w:pPr>
              <w:pStyle w:val="null3"/>
              <w:jc w:val="both"/>
            </w:pPr>
            <w:r>
              <w:rPr>
                <w:rFonts w:ascii="calibri" w:hAnsi="calibri" w:cs="calibri" w:eastAsia="calibri"/>
                <w:sz w:val="21"/>
                <w:b/>
              </w:rPr>
              <w:t>1.2.1.2.7.2.2</w:t>
            </w:r>
            <w:r>
              <w:rPr>
                <w:rFonts w:ascii="宋体" w:hAnsi="宋体" w:cs="宋体" w:eastAsia="宋体"/>
                <w:sz w:val="21"/>
                <w:b/>
              </w:rPr>
              <w:t>警务室补充</w:t>
            </w:r>
          </w:p>
          <w:p>
            <w:pPr>
              <w:pStyle w:val="null3"/>
              <w:ind w:firstLine="480"/>
              <w:jc w:val="both"/>
            </w:pPr>
            <w:r>
              <w:rPr>
                <w:rFonts w:ascii="宋体" w:hAnsi="宋体" w:cs="宋体" w:eastAsia="宋体"/>
                <w:sz w:val="21"/>
              </w:rPr>
              <w:t>系统支持提供警务室补充功能，实现警务室建设情况、警务室交通工具、警务室信息化设备、警务室警用器械、多媒体信息管理等列表、详情、新增、修改、注销等。</w:t>
            </w:r>
          </w:p>
          <w:p>
            <w:pPr>
              <w:pStyle w:val="null3"/>
              <w:jc w:val="both"/>
            </w:pPr>
            <w:r>
              <w:rPr>
                <w:rFonts w:ascii="calibri" w:hAnsi="calibri" w:cs="calibri" w:eastAsia="calibri"/>
                <w:sz w:val="21"/>
                <w:b/>
              </w:rPr>
              <w:t>1.2.1.2.7.2.3</w:t>
            </w:r>
            <w:r>
              <w:rPr>
                <w:rFonts w:ascii="宋体" w:hAnsi="宋体" w:cs="宋体" w:eastAsia="宋体"/>
                <w:sz w:val="21"/>
                <w:b/>
              </w:rPr>
              <w:t>警务室统计</w:t>
            </w:r>
          </w:p>
          <w:p>
            <w:pPr>
              <w:pStyle w:val="null3"/>
              <w:ind w:firstLine="480"/>
              <w:jc w:val="both"/>
            </w:pPr>
            <w:r>
              <w:rPr>
                <w:rFonts w:ascii="宋体" w:hAnsi="宋体" w:cs="宋体" w:eastAsia="宋体"/>
                <w:sz w:val="21"/>
              </w:rPr>
              <w:t>系统支持提供警务室统计查询功能，实现警务室的统计报表，包括警务室数量、车辆数量、信息化设备数量、警用器械数量等</w:t>
            </w:r>
            <w:r>
              <w:rPr>
                <w:rFonts w:ascii="宋体" w:hAnsi="宋体" w:cs="宋体" w:eastAsia="宋体"/>
                <w:sz w:val="21"/>
              </w:rPr>
              <w:t>社区力量管理辅助人员管理</w:t>
            </w:r>
            <w:r>
              <w:rPr>
                <w:rFonts w:ascii="宋体" w:hAnsi="宋体" w:cs="宋体" w:eastAsia="宋体"/>
                <w:sz w:val="21"/>
              </w:rPr>
              <w:t>系统支持提供辅助人员管理功能，实现辅助人员列表、详情展示，新增、修改、离退等功能，包括姓名、类型、辅警类型、身份证号、性别、联系方式、学历、聘用信息等。</w:t>
            </w:r>
          </w:p>
          <w:p>
            <w:pPr>
              <w:pStyle w:val="null3"/>
              <w:jc w:val="both"/>
            </w:pPr>
            <w:r>
              <w:rPr>
                <w:rFonts w:ascii="calibri" w:hAnsi="calibri" w:cs="calibri" w:eastAsia="calibri"/>
                <w:sz w:val="21"/>
                <w:b/>
              </w:rPr>
              <w:t>1.2.1.2.7.2.4</w:t>
            </w:r>
            <w:r>
              <w:rPr>
                <w:rFonts w:ascii="宋体" w:hAnsi="宋体" w:cs="宋体" w:eastAsia="宋体"/>
                <w:sz w:val="21"/>
                <w:b/>
              </w:rPr>
              <w:t>日常管理</w:t>
            </w:r>
          </w:p>
          <w:p>
            <w:pPr>
              <w:pStyle w:val="null3"/>
              <w:ind w:firstLine="480"/>
              <w:jc w:val="both"/>
            </w:pPr>
            <w:r>
              <w:rPr>
                <w:rFonts w:ascii="宋体" w:hAnsi="宋体" w:cs="宋体" w:eastAsia="宋体"/>
                <w:sz w:val="21"/>
              </w:rPr>
              <w:t>系统支持提供日常管理功能，实现家庭情况、奖惩信息、培训信息、投诉信息、工作经历、背景审查等列表、详情、新增、修改、注销等。</w:t>
            </w:r>
          </w:p>
          <w:p>
            <w:pPr>
              <w:pStyle w:val="null3"/>
              <w:jc w:val="both"/>
            </w:pPr>
            <w:r>
              <w:rPr>
                <w:rFonts w:ascii="calibri" w:hAnsi="calibri" w:cs="calibri" w:eastAsia="calibri"/>
                <w:sz w:val="21"/>
                <w:b/>
              </w:rPr>
              <w:t>1.2.1.2.7.2.5</w:t>
            </w:r>
            <w:r>
              <w:rPr>
                <w:rFonts w:ascii="宋体" w:hAnsi="宋体" w:cs="宋体" w:eastAsia="宋体"/>
                <w:sz w:val="21"/>
                <w:b/>
              </w:rPr>
              <w:t>辅助人员统计</w:t>
            </w:r>
          </w:p>
          <w:p>
            <w:pPr>
              <w:pStyle w:val="null3"/>
              <w:ind w:firstLine="480"/>
              <w:jc w:val="both"/>
            </w:pPr>
            <w:r>
              <w:rPr>
                <w:rFonts w:ascii="宋体" w:hAnsi="宋体" w:cs="宋体" w:eastAsia="宋体"/>
                <w:sz w:val="21"/>
              </w:rPr>
              <w:t>系统支持提供辅助人员统计查询功能，实现辅助人员的统计，人员总数、辅警数量、协警数量、警务助理数量、投诉记录、奖惩记录等</w:t>
            </w:r>
            <w:r>
              <w:rPr>
                <w:rFonts w:ascii="宋体" w:hAnsi="宋体" w:cs="宋体" w:eastAsia="宋体"/>
                <w:sz w:val="21"/>
              </w:rPr>
              <w:t>系统配置字典管理字典管理</w:t>
            </w:r>
            <w:r>
              <w:rPr>
                <w:rFonts w:ascii="宋体" w:hAnsi="宋体" w:cs="宋体" w:eastAsia="宋体"/>
                <w:sz w:val="21"/>
              </w:rPr>
              <w:t>实现字典的列表、详情、登记、编辑、删除，包括类型、描述、字典类型、备注信息。</w:t>
            </w:r>
          </w:p>
          <w:p>
            <w:pPr>
              <w:pStyle w:val="null3"/>
              <w:jc w:val="both"/>
            </w:pPr>
            <w:r>
              <w:rPr>
                <w:rFonts w:ascii="calibri" w:hAnsi="calibri" w:cs="calibri" w:eastAsia="calibri"/>
                <w:sz w:val="21"/>
                <w:b/>
              </w:rPr>
              <w:t>1.2.1.2.7.2.6</w:t>
            </w:r>
            <w:r>
              <w:rPr>
                <w:rFonts w:ascii="宋体" w:hAnsi="宋体" w:cs="宋体" w:eastAsia="宋体"/>
                <w:sz w:val="21"/>
                <w:b/>
              </w:rPr>
              <w:t>字典项</w:t>
            </w:r>
          </w:p>
          <w:p>
            <w:pPr>
              <w:pStyle w:val="null3"/>
              <w:ind w:firstLine="480"/>
              <w:jc w:val="both"/>
            </w:pPr>
            <w:r>
              <w:rPr>
                <w:rFonts w:ascii="宋体" w:hAnsi="宋体" w:cs="宋体" w:eastAsia="宋体"/>
                <w:sz w:val="21"/>
              </w:rPr>
              <w:t>实现字典项的列表、详情、登记、编辑、删除。</w:t>
            </w:r>
          </w:p>
          <w:p>
            <w:pPr>
              <w:pStyle w:val="null3"/>
              <w:jc w:val="both"/>
              <w:outlineLvl w:val="5"/>
            </w:pPr>
            <w:r>
              <w:rPr>
                <w:rFonts w:ascii="calibri" w:hAnsi="calibri" w:cs="calibri" w:eastAsia="calibri"/>
                <w:sz w:val="21"/>
                <w:b/>
              </w:rPr>
              <w:t>1.2.1.2.7.3</w:t>
            </w:r>
            <w:r>
              <w:rPr>
                <w:rFonts w:ascii="宋体" w:hAnsi="宋体" w:cs="宋体" w:eastAsia="宋体"/>
                <w:sz w:val="21"/>
                <w:b/>
              </w:rPr>
              <w:t>报表台账</w:t>
            </w:r>
          </w:p>
          <w:p>
            <w:pPr>
              <w:pStyle w:val="null3"/>
              <w:jc w:val="both"/>
            </w:pPr>
            <w:r>
              <w:rPr>
                <w:rFonts w:ascii="calibri" w:hAnsi="calibri" w:cs="calibri" w:eastAsia="calibri"/>
                <w:sz w:val="21"/>
                <w:b/>
              </w:rPr>
              <w:t>1.2.1.2.7.3.1</w:t>
            </w:r>
            <w:r>
              <w:rPr>
                <w:rFonts w:ascii="宋体" w:hAnsi="宋体" w:cs="宋体" w:eastAsia="宋体"/>
                <w:sz w:val="21"/>
                <w:b/>
              </w:rPr>
              <w:t>指标配置</w:t>
            </w:r>
          </w:p>
          <w:p>
            <w:pPr>
              <w:pStyle w:val="null3"/>
              <w:ind w:firstLine="480"/>
              <w:jc w:val="both"/>
            </w:pPr>
            <w:r>
              <w:rPr>
                <w:rFonts w:ascii="宋体" w:hAnsi="宋体" w:cs="宋体" w:eastAsia="宋体"/>
                <w:sz w:val="21"/>
              </w:rPr>
              <w:t>实现指标配置的列表、详情、登记、编辑、删除。</w:t>
            </w:r>
          </w:p>
          <w:p>
            <w:pPr>
              <w:pStyle w:val="null3"/>
              <w:jc w:val="both"/>
            </w:pPr>
            <w:r>
              <w:rPr>
                <w:rFonts w:ascii="calibri" w:hAnsi="calibri" w:cs="calibri" w:eastAsia="calibri"/>
                <w:sz w:val="21"/>
                <w:b/>
              </w:rPr>
              <w:t>1.2.1.2.7.3.2</w:t>
            </w:r>
            <w:r>
              <w:rPr>
                <w:rFonts w:ascii="宋体" w:hAnsi="宋体" w:cs="宋体" w:eastAsia="宋体"/>
                <w:sz w:val="21"/>
                <w:b/>
              </w:rPr>
              <w:t>报表配置</w:t>
            </w:r>
          </w:p>
          <w:p>
            <w:pPr>
              <w:pStyle w:val="null3"/>
              <w:ind w:firstLine="480"/>
              <w:jc w:val="both"/>
            </w:pPr>
            <w:r>
              <w:rPr>
                <w:rFonts w:ascii="宋体" w:hAnsi="宋体" w:cs="宋体" w:eastAsia="宋体"/>
                <w:sz w:val="21"/>
              </w:rPr>
              <w:t>实现报表配置的列表、详情、登记、编辑、删除，包括表单、表头配置。</w:t>
            </w:r>
          </w:p>
          <w:p>
            <w:pPr>
              <w:pStyle w:val="null3"/>
              <w:jc w:val="both"/>
            </w:pPr>
            <w:r>
              <w:rPr>
                <w:rFonts w:ascii="calibri" w:hAnsi="calibri" w:cs="calibri" w:eastAsia="calibri"/>
                <w:sz w:val="21"/>
                <w:b/>
              </w:rPr>
              <w:t>1.2.1.2.7.3.3</w:t>
            </w:r>
            <w:r>
              <w:rPr>
                <w:rFonts w:ascii="宋体" w:hAnsi="宋体" w:cs="宋体" w:eastAsia="宋体"/>
                <w:sz w:val="21"/>
                <w:b/>
              </w:rPr>
              <w:t>台账配置</w:t>
            </w:r>
          </w:p>
          <w:p>
            <w:pPr>
              <w:pStyle w:val="null3"/>
              <w:ind w:firstLine="480"/>
              <w:jc w:val="both"/>
            </w:pPr>
            <w:r>
              <w:rPr>
                <w:rFonts w:ascii="宋体" w:hAnsi="宋体" w:cs="宋体" w:eastAsia="宋体"/>
                <w:sz w:val="21"/>
              </w:rPr>
              <w:t>实现报表配置的列表、详情、登记、编辑、删除，包括台账名称、备注、前端展示字段、条件部分、连接</w:t>
            </w:r>
            <w:r>
              <w:rPr>
                <w:rFonts w:ascii="calibri" w:hAnsi="calibri" w:cs="calibri" w:eastAsia="calibri"/>
                <w:sz w:val="21"/>
              </w:rPr>
              <w:t>sql</w:t>
            </w:r>
            <w:r>
              <w:rPr>
                <w:rFonts w:ascii="宋体" w:hAnsi="宋体" w:cs="宋体" w:eastAsia="宋体"/>
                <w:sz w:val="21"/>
              </w:rPr>
              <w:t>部分、套打关联。</w:t>
            </w:r>
          </w:p>
          <w:p>
            <w:pPr>
              <w:pStyle w:val="null3"/>
              <w:jc w:val="both"/>
            </w:pPr>
            <w:r>
              <w:rPr>
                <w:rFonts w:ascii="calibri" w:hAnsi="calibri" w:cs="calibri" w:eastAsia="calibri"/>
                <w:sz w:val="21"/>
                <w:b/>
              </w:rPr>
              <w:t>1.2.1.2.7.3.4</w:t>
            </w:r>
            <w:r>
              <w:rPr>
                <w:rFonts w:ascii="宋体" w:hAnsi="宋体" w:cs="宋体" w:eastAsia="宋体"/>
                <w:sz w:val="21"/>
                <w:b/>
              </w:rPr>
              <w:t>套打配置</w:t>
            </w:r>
          </w:p>
          <w:p>
            <w:pPr>
              <w:pStyle w:val="null3"/>
              <w:ind w:firstLine="480"/>
              <w:jc w:val="both"/>
            </w:pPr>
            <w:r>
              <w:rPr>
                <w:rFonts w:ascii="宋体" w:hAnsi="宋体" w:cs="宋体" w:eastAsia="宋体"/>
                <w:sz w:val="21"/>
              </w:rPr>
              <w:t>实现套打配置的列表、详情、登记、编辑、删除。</w:t>
            </w:r>
          </w:p>
          <w:p>
            <w:pPr>
              <w:pStyle w:val="null3"/>
              <w:jc w:val="both"/>
              <w:outlineLvl w:val="5"/>
            </w:pPr>
            <w:r>
              <w:rPr>
                <w:rFonts w:ascii="calibri" w:hAnsi="calibri" w:cs="calibri" w:eastAsia="calibri"/>
                <w:sz w:val="21"/>
                <w:b/>
              </w:rPr>
              <w:t>1.2.1.2.7.4</w:t>
            </w:r>
            <w:r>
              <w:rPr>
                <w:rFonts w:ascii="宋体" w:hAnsi="宋体" w:cs="宋体" w:eastAsia="宋体"/>
                <w:sz w:val="21"/>
                <w:b/>
              </w:rPr>
              <w:t>内容运营</w:t>
            </w:r>
          </w:p>
          <w:p>
            <w:pPr>
              <w:pStyle w:val="null3"/>
              <w:jc w:val="both"/>
            </w:pPr>
            <w:r>
              <w:rPr>
                <w:rFonts w:ascii="calibri" w:hAnsi="calibri" w:cs="calibri" w:eastAsia="calibri"/>
                <w:sz w:val="21"/>
                <w:b/>
              </w:rPr>
              <w:t>1.2.1.2.7.4.1</w:t>
            </w:r>
            <w:r>
              <w:rPr>
                <w:rFonts w:ascii="宋体" w:hAnsi="宋体" w:cs="宋体" w:eastAsia="宋体"/>
                <w:sz w:val="21"/>
                <w:b/>
              </w:rPr>
              <w:t>通知通告</w:t>
            </w:r>
          </w:p>
          <w:p>
            <w:pPr>
              <w:pStyle w:val="null3"/>
              <w:ind w:firstLine="480"/>
              <w:jc w:val="both"/>
            </w:pPr>
            <w:r>
              <w:rPr>
                <w:rFonts w:ascii="宋体" w:hAnsi="宋体" w:cs="宋体" w:eastAsia="宋体"/>
                <w:sz w:val="21"/>
              </w:rPr>
              <w:t>实现通知通告的列表、详情、登记、编辑、删除，包括类型、标题、发布时间、更新内容等。</w:t>
            </w:r>
          </w:p>
          <w:p>
            <w:pPr>
              <w:pStyle w:val="null3"/>
              <w:jc w:val="both"/>
            </w:pPr>
            <w:r>
              <w:rPr>
                <w:rFonts w:ascii="calibri" w:hAnsi="calibri" w:cs="calibri" w:eastAsia="calibri"/>
                <w:sz w:val="21"/>
                <w:b/>
              </w:rPr>
              <w:t>1.2.1.2.7.4.2</w:t>
            </w:r>
            <w:r>
              <w:rPr>
                <w:rFonts w:ascii="宋体" w:hAnsi="宋体" w:cs="宋体" w:eastAsia="宋体"/>
                <w:sz w:val="21"/>
                <w:b/>
              </w:rPr>
              <w:t>功能评价</w:t>
            </w:r>
          </w:p>
          <w:p>
            <w:pPr>
              <w:pStyle w:val="null3"/>
              <w:ind w:firstLine="480"/>
              <w:jc w:val="both"/>
            </w:pPr>
            <w:r>
              <w:rPr>
                <w:rFonts w:ascii="宋体" w:hAnsi="宋体" w:cs="宋体" w:eastAsia="宋体"/>
                <w:sz w:val="21"/>
              </w:rPr>
              <w:t>实现功能评价的列表、详情、登记、编辑、删除。</w:t>
            </w:r>
          </w:p>
          <w:p>
            <w:pPr>
              <w:pStyle w:val="null3"/>
              <w:jc w:val="both"/>
            </w:pPr>
            <w:r>
              <w:rPr>
                <w:rFonts w:ascii="calibri" w:hAnsi="calibri" w:cs="calibri" w:eastAsia="calibri"/>
                <w:sz w:val="21"/>
                <w:b/>
              </w:rPr>
              <w:t>1.2.1.2.7.4.3</w:t>
            </w:r>
            <w:r>
              <w:rPr>
                <w:rFonts w:ascii="宋体" w:hAnsi="宋体" w:cs="宋体" w:eastAsia="宋体"/>
                <w:sz w:val="21"/>
                <w:b/>
              </w:rPr>
              <w:t>常用下载</w:t>
            </w:r>
          </w:p>
          <w:p>
            <w:pPr>
              <w:pStyle w:val="null3"/>
              <w:ind w:firstLine="480"/>
              <w:jc w:val="both"/>
            </w:pPr>
            <w:r>
              <w:rPr>
                <w:rFonts w:ascii="宋体" w:hAnsi="宋体" w:cs="宋体" w:eastAsia="宋体"/>
                <w:sz w:val="21"/>
              </w:rPr>
              <w:t>实现常用下载的列表、详情、登记、编辑、删除。</w:t>
            </w:r>
          </w:p>
          <w:p>
            <w:pPr>
              <w:pStyle w:val="null3"/>
              <w:jc w:val="both"/>
              <w:outlineLvl w:val="5"/>
            </w:pPr>
            <w:r>
              <w:rPr>
                <w:rFonts w:ascii="calibri" w:hAnsi="calibri" w:cs="calibri" w:eastAsia="calibri"/>
                <w:sz w:val="21"/>
                <w:b/>
              </w:rPr>
              <w:t>1.2.1.2.7.5</w:t>
            </w:r>
            <w:r>
              <w:rPr>
                <w:rFonts w:ascii="宋体" w:hAnsi="宋体" w:cs="宋体" w:eastAsia="宋体"/>
                <w:sz w:val="21"/>
                <w:b/>
              </w:rPr>
              <w:t>卡片配置</w:t>
            </w:r>
          </w:p>
          <w:p>
            <w:pPr>
              <w:pStyle w:val="null3"/>
              <w:ind w:firstLine="480"/>
              <w:jc w:val="both"/>
            </w:pPr>
            <w:r>
              <w:rPr>
                <w:rFonts w:ascii="宋体" w:hAnsi="宋体" w:cs="宋体" w:eastAsia="宋体"/>
                <w:sz w:val="21"/>
              </w:rPr>
              <w:t>实现卡片配置的列表、详情、登记、编辑、删除。</w:t>
            </w:r>
          </w:p>
          <w:p>
            <w:pPr>
              <w:pStyle w:val="null3"/>
              <w:jc w:val="both"/>
              <w:outlineLvl w:val="5"/>
            </w:pPr>
            <w:r>
              <w:rPr>
                <w:rFonts w:ascii="calibri" w:hAnsi="calibri" w:cs="calibri" w:eastAsia="calibri"/>
                <w:sz w:val="21"/>
                <w:b/>
              </w:rPr>
              <w:t>1.2.1.2.7.6</w:t>
            </w:r>
            <w:r>
              <w:rPr>
                <w:rFonts w:ascii="宋体" w:hAnsi="宋体" w:cs="宋体" w:eastAsia="宋体"/>
                <w:sz w:val="21"/>
                <w:b/>
              </w:rPr>
              <w:t>消息提醒</w:t>
            </w:r>
          </w:p>
          <w:p>
            <w:pPr>
              <w:pStyle w:val="null3"/>
              <w:ind w:firstLine="480"/>
              <w:jc w:val="both"/>
            </w:pPr>
            <w:r>
              <w:rPr>
                <w:rFonts w:ascii="宋体" w:hAnsi="宋体" w:cs="宋体" w:eastAsia="宋体"/>
                <w:sz w:val="21"/>
              </w:rPr>
              <w:t>实现消息提醒的列表、详情、登记、编辑、删除。</w:t>
            </w:r>
          </w:p>
          <w:p>
            <w:pPr>
              <w:pStyle w:val="null3"/>
              <w:jc w:val="both"/>
              <w:outlineLvl w:val="5"/>
            </w:pPr>
            <w:r>
              <w:rPr>
                <w:rFonts w:ascii="calibri" w:hAnsi="calibri" w:cs="calibri" w:eastAsia="calibri"/>
                <w:sz w:val="21"/>
                <w:b/>
              </w:rPr>
              <w:t>1.2.1.2.7.7</w:t>
            </w:r>
            <w:r>
              <w:rPr>
                <w:rFonts w:ascii="宋体" w:hAnsi="宋体" w:cs="宋体" w:eastAsia="宋体"/>
                <w:sz w:val="21"/>
                <w:b/>
              </w:rPr>
              <w:t>标签配置</w:t>
            </w:r>
          </w:p>
          <w:p>
            <w:pPr>
              <w:pStyle w:val="null3"/>
              <w:jc w:val="both"/>
            </w:pPr>
            <w:r>
              <w:rPr>
                <w:rFonts w:ascii="calibri" w:hAnsi="calibri" w:cs="calibri" w:eastAsia="calibri"/>
                <w:sz w:val="21"/>
                <w:b/>
              </w:rPr>
              <w:t>1.2.1.2.7.7.1</w:t>
            </w:r>
            <w:r>
              <w:rPr>
                <w:rFonts w:ascii="宋体" w:hAnsi="宋体" w:cs="宋体" w:eastAsia="宋体"/>
                <w:sz w:val="21"/>
                <w:b/>
              </w:rPr>
              <w:t>标签配置</w:t>
            </w:r>
          </w:p>
          <w:p>
            <w:pPr>
              <w:pStyle w:val="null3"/>
              <w:ind w:firstLine="480"/>
              <w:jc w:val="both"/>
            </w:pPr>
            <w:r>
              <w:rPr>
                <w:rFonts w:ascii="宋体" w:hAnsi="宋体" w:cs="宋体" w:eastAsia="宋体"/>
                <w:sz w:val="21"/>
              </w:rPr>
              <w:t>实现根据人员、地址、物品、组织、事件的标签的列表、详情、登记、编辑、删除。</w:t>
            </w:r>
          </w:p>
          <w:p>
            <w:pPr>
              <w:pStyle w:val="null3"/>
              <w:spacing w:before="120" w:after="45"/>
              <w:jc w:val="both"/>
              <w:outlineLvl w:val="3"/>
            </w:pPr>
            <w:r>
              <w:rPr>
                <w:rFonts w:ascii="calibri" w:hAnsi="calibri" w:cs="calibri" w:eastAsia="calibri"/>
                <w:sz w:val="21"/>
                <w:b/>
              </w:rPr>
              <w:t>1.2.1.3</w:t>
            </w:r>
            <w:r>
              <w:rPr>
                <w:rFonts w:ascii="宋体" w:hAnsi="宋体" w:cs="宋体" w:eastAsia="宋体"/>
                <w:sz w:val="21"/>
                <w:b/>
              </w:rPr>
              <w:t>治安业务应用</w:t>
            </w:r>
          </w:p>
          <w:p>
            <w:pPr>
              <w:pStyle w:val="null3"/>
              <w:jc w:val="both"/>
              <w:outlineLvl w:val="4"/>
            </w:pPr>
            <w:r>
              <w:rPr>
                <w:rFonts w:ascii="calibri" w:hAnsi="calibri" w:cs="calibri" w:eastAsia="calibri"/>
                <w:sz w:val="21"/>
                <w:b/>
              </w:rPr>
              <w:t>1.2.1.3.1</w:t>
            </w:r>
            <w:r>
              <w:rPr>
                <w:rFonts w:ascii="宋体" w:hAnsi="宋体" w:cs="宋体" w:eastAsia="宋体"/>
                <w:sz w:val="21"/>
                <w:b/>
              </w:rPr>
              <w:t>标准地址</w:t>
            </w:r>
          </w:p>
          <w:p>
            <w:pPr>
              <w:pStyle w:val="null3"/>
              <w:ind w:firstLine="480"/>
              <w:jc w:val="both"/>
            </w:pPr>
            <w:r>
              <w:rPr>
                <w:rFonts w:ascii="宋体" w:hAnsi="宋体" w:cs="宋体" w:eastAsia="宋体"/>
                <w:sz w:val="21"/>
              </w:rPr>
              <w:t>标准地址查询：实现标准地址查询功能。</w:t>
            </w:r>
          </w:p>
          <w:p>
            <w:pPr>
              <w:pStyle w:val="null3"/>
              <w:ind w:firstLine="480"/>
              <w:jc w:val="both"/>
            </w:pPr>
            <w:r>
              <w:rPr>
                <w:rFonts w:ascii="宋体" w:hAnsi="宋体" w:cs="宋体" w:eastAsia="宋体"/>
                <w:sz w:val="21"/>
              </w:rPr>
              <w:t>标准地址入户访查：实现入户访查管理功能，实现通过地址进入地址现场，房屋信息、单位信息、人员信息的展示和登记、变更、注销。</w:t>
            </w:r>
          </w:p>
          <w:p>
            <w:pPr>
              <w:pStyle w:val="null3"/>
              <w:ind w:firstLine="480"/>
              <w:jc w:val="both"/>
            </w:pPr>
            <w:r>
              <w:rPr>
                <w:rFonts w:ascii="宋体" w:hAnsi="宋体" w:cs="宋体" w:eastAsia="宋体"/>
                <w:sz w:val="21"/>
              </w:rPr>
              <w:t>标准地址树：实现地址树状形式展示地址信息，并具有入户访查。</w:t>
            </w:r>
          </w:p>
          <w:p>
            <w:pPr>
              <w:pStyle w:val="null3"/>
              <w:jc w:val="both"/>
              <w:outlineLvl w:val="5"/>
            </w:pPr>
            <w:r>
              <w:rPr>
                <w:rFonts w:ascii="calibri" w:hAnsi="calibri" w:cs="calibri" w:eastAsia="calibri"/>
                <w:sz w:val="21"/>
                <w:b/>
              </w:rPr>
              <w:t>1.2.1.3.1.1</w:t>
            </w:r>
            <w:r>
              <w:rPr>
                <w:rFonts w:ascii="宋体" w:hAnsi="宋体" w:cs="宋体" w:eastAsia="宋体"/>
                <w:sz w:val="21"/>
                <w:b/>
              </w:rPr>
              <w:t>标准地址查询</w:t>
            </w:r>
          </w:p>
          <w:p>
            <w:pPr>
              <w:pStyle w:val="null3"/>
              <w:ind w:firstLine="480"/>
              <w:jc w:val="both"/>
            </w:pPr>
            <w:r>
              <w:rPr>
                <w:rFonts w:ascii="宋体" w:hAnsi="宋体" w:cs="宋体" w:eastAsia="宋体"/>
                <w:sz w:val="21"/>
              </w:rPr>
              <w:t>系统支持提供标准地址查询功能，实现通过地址名称、乡镇街道、居村委、地址状态等关键字条件进行过滤查询以及辖区内标准地址的展示。</w:t>
            </w:r>
          </w:p>
          <w:p>
            <w:pPr>
              <w:pStyle w:val="null3"/>
              <w:jc w:val="both"/>
              <w:outlineLvl w:val="5"/>
            </w:pPr>
            <w:r>
              <w:rPr>
                <w:rFonts w:ascii="calibri" w:hAnsi="calibri" w:cs="calibri" w:eastAsia="calibri"/>
                <w:sz w:val="21"/>
                <w:b/>
              </w:rPr>
              <w:t>1.2.1.3.1.2</w:t>
            </w:r>
            <w:r>
              <w:rPr>
                <w:rFonts w:ascii="宋体" w:hAnsi="宋体" w:cs="宋体" w:eastAsia="宋体"/>
                <w:sz w:val="21"/>
                <w:b/>
              </w:rPr>
              <w:t>入户访查</w:t>
            </w:r>
          </w:p>
          <w:p>
            <w:pPr>
              <w:pStyle w:val="null3"/>
              <w:ind w:firstLine="480"/>
              <w:jc w:val="both"/>
            </w:pPr>
            <w:r>
              <w:rPr>
                <w:rFonts w:ascii="宋体" w:hAnsi="宋体" w:cs="宋体" w:eastAsia="宋体"/>
                <w:sz w:val="21"/>
              </w:rPr>
              <w:t>系统支持提供入户访查管理功能，实现通过地址进入地址现场，房屋信息、单位信息、人员信息的展示和登记、变更、注销。</w:t>
            </w:r>
          </w:p>
          <w:p>
            <w:pPr>
              <w:pStyle w:val="null3"/>
              <w:jc w:val="both"/>
              <w:outlineLvl w:val="5"/>
            </w:pPr>
            <w:r>
              <w:rPr>
                <w:rFonts w:ascii="calibri" w:hAnsi="calibri" w:cs="calibri" w:eastAsia="calibri"/>
                <w:sz w:val="21"/>
                <w:b/>
              </w:rPr>
              <w:t>1.2.1.3.1.3</w:t>
            </w:r>
            <w:r>
              <w:rPr>
                <w:rFonts w:ascii="宋体" w:hAnsi="宋体" w:cs="宋体" w:eastAsia="宋体"/>
                <w:sz w:val="21"/>
                <w:b/>
              </w:rPr>
              <w:t>进入实有人口</w:t>
            </w:r>
          </w:p>
          <w:p>
            <w:pPr>
              <w:pStyle w:val="null3"/>
              <w:ind w:firstLine="480"/>
              <w:jc w:val="both"/>
            </w:pPr>
            <w:r>
              <w:rPr>
                <w:rFonts w:ascii="宋体" w:hAnsi="宋体" w:cs="宋体" w:eastAsia="宋体"/>
                <w:sz w:val="21"/>
              </w:rPr>
              <w:t>实现通过地址进入实有人口。</w:t>
            </w:r>
          </w:p>
          <w:p>
            <w:pPr>
              <w:pStyle w:val="null3"/>
              <w:jc w:val="both"/>
              <w:outlineLvl w:val="5"/>
            </w:pPr>
            <w:r>
              <w:rPr>
                <w:rFonts w:ascii="calibri" w:hAnsi="calibri" w:cs="calibri" w:eastAsia="calibri"/>
                <w:sz w:val="21"/>
                <w:b/>
              </w:rPr>
              <w:t>1.2.1.3.1.4</w:t>
            </w:r>
            <w:r>
              <w:rPr>
                <w:rFonts w:ascii="宋体" w:hAnsi="宋体" w:cs="宋体" w:eastAsia="宋体"/>
                <w:sz w:val="21"/>
                <w:b/>
              </w:rPr>
              <w:t>进入实有房屋</w:t>
            </w:r>
          </w:p>
          <w:p>
            <w:pPr>
              <w:pStyle w:val="null3"/>
              <w:ind w:firstLine="480"/>
              <w:jc w:val="both"/>
            </w:pPr>
            <w:r>
              <w:rPr>
                <w:rFonts w:ascii="宋体" w:hAnsi="宋体" w:cs="宋体" w:eastAsia="宋体"/>
                <w:sz w:val="21"/>
              </w:rPr>
              <w:t>实现通过地址进入实有房屋。</w:t>
            </w:r>
          </w:p>
          <w:p>
            <w:pPr>
              <w:pStyle w:val="null3"/>
              <w:jc w:val="both"/>
              <w:outlineLvl w:val="5"/>
            </w:pPr>
            <w:r>
              <w:rPr>
                <w:rFonts w:ascii="calibri" w:hAnsi="calibri" w:cs="calibri" w:eastAsia="calibri"/>
                <w:sz w:val="21"/>
                <w:b/>
              </w:rPr>
              <w:t>1.2.1.3.1.5</w:t>
            </w:r>
            <w:r>
              <w:rPr>
                <w:rFonts w:ascii="宋体" w:hAnsi="宋体" w:cs="宋体" w:eastAsia="宋体"/>
                <w:sz w:val="21"/>
                <w:b/>
              </w:rPr>
              <w:t>进入实有单位</w:t>
            </w:r>
          </w:p>
          <w:p>
            <w:pPr>
              <w:pStyle w:val="null3"/>
              <w:ind w:firstLine="480"/>
              <w:jc w:val="both"/>
            </w:pPr>
            <w:r>
              <w:rPr>
                <w:rFonts w:ascii="宋体" w:hAnsi="宋体" w:cs="宋体" w:eastAsia="宋体"/>
                <w:sz w:val="21"/>
              </w:rPr>
              <w:t>实现通过地址进入实有单位。</w:t>
            </w:r>
          </w:p>
          <w:p>
            <w:pPr>
              <w:pStyle w:val="null3"/>
              <w:jc w:val="both"/>
              <w:outlineLvl w:val="5"/>
            </w:pPr>
            <w:r>
              <w:rPr>
                <w:rFonts w:ascii="calibri" w:hAnsi="calibri" w:cs="calibri" w:eastAsia="calibri"/>
                <w:sz w:val="21"/>
                <w:b/>
              </w:rPr>
              <w:t>1.2.1.3.1.6</w:t>
            </w:r>
            <w:r>
              <w:rPr>
                <w:rFonts w:ascii="宋体" w:hAnsi="宋体" w:cs="宋体" w:eastAsia="宋体"/>
                <w:sz w:val="21"/>
                <w:b/>
              </w:rPr>
              <w:t>地址树</w:t>
            </w:r>
          </w:p>
          <w:p>
            <w:pPr>
              <w:pStyle w:val="null3"/>
              <w:ind w:firstLine="480"/>
              <w:jc w:val="both"/>
            </w:pPr>
            <w:r>
              <w:rPr>
                <w:rFonts w:ascii="宋体" w:hAnsi="宋体" w:cs="宋体" w:eastAsia="宋体"/>
                <w:sz w:val="21"/>
              </w:rPr>
              <w:t>实现地址树状形式展示地址信息，并具有入户访查。</w:t>
            </w:r>
          </w:p>
          <w:p>
            <w:pPr>
              <w:pStyle w:val="null3"/>
              <w:jc w:val="both"/>
              <w:outlineLvl w:val="4"/>
            </w:pPr>
            <w:r>
              <w:rPr>
                <w:rFonts w:ascii="calibri" w:hAnsi="calibri" w:cs="calibri" w:eastAsia="calibri"/>
                <w:sz w:val="21"/>
                <w:b/>
              </w:rPr>
              <w:t>1.2.1.3.2</w:t>
            </w:r>
            <w:r>
              <w:rPr>
                <w:rFonts w:ascii="宋体" w:hAnsi="宋体" w:cs="宋体" w:eastAsia="宋体"/>
                <w:sz w:val="21"/>
                <w:b/>
              </w:rPr>
              <w:t>实有房屋</w:t>
            </w:r>
          </w:p>
          <w:p>
            <w:pPr>
              <w:pStyle w:val="null3"/>
              <w:jc w:val="both"/>
              <w:outlineLvl w:val="5"/>
            </w:pPr>
            <w:r>
              <w:rPr>
                <w:rFonts w:ascii="calibri" w:hAnsi="calibri" w:cs="calibri" w:eastAsia="calibri"/>
                <w:sz w:val="21"/>
                <w:b/>
              </w:rPr>
              <w:t>1.2.1.3.2.1</w:t>
            </w:r>
            <w:r>
              <w:rPr>
                <w:rFonts w:ascii="宋体" w:hAnsi="宋体" w:cs="宋体" w:eastAsia="宋体"/>
                <w:sz w:val="21"/>
                <w:b/>
              </w:rPr>
              <w:t>实有房屋查询列表</w:t>
            </w:r>
          </w:p>
          <w:p>
            <w:pPr>
              <w:pStyle w:val="null3"/>
              <w:ind w:firstLine="480"/>
              <w:jc w:val="both"/>
            </w:pPr>
            <w:r>
              <w:rPr>
                <w:rFonts w:ascii="宋体" w:hAnsi="宋体" w:cs="宋体" w:eastAsia="宋体"/>
                <w:sz w:val="21"/>
              </w:rPr>
              <w:t>实现通过房主证号、房主姓名、是否出租、地址、托管人等条件对本辖区的实有房屋进行查询。</w:t>
            </w:r>
          </w:p>
          <w:p>
            <w:pPr>
              <w:pStyle w:val="null3"/>
              <w:jc w:val="both"/>
              <w:outlineLvl w:val="5"/>
            </w:pPr>
            <w:r>
              <w:rPr>
                <w:rFonts w:ascii="calibri" w:hAnsi="calibri" w:cs="calibri" w:eastAsia="calibri"/>
                <w:sz w:val="21"/>
                <w:b/>
              </w:rPr>
              <w:t>1.2.1.3.2.2</w:t>
            </w:r>
            <w:r>
              <w:rPr>
                <w:rFonts w:ascii="宋体" w:hAnsi="宋体" w:cs="宋体" w:eastAsia="宋体"/>
                <w:sz w:val="21"/>
                <w:b/>
              </w:rPr>
              <w:t>实有房屋登记</w:t>
            </w:r>
          </w:p>
          <w:p>
            <w:pPr>
              <w:pStyle w:val="null3"/>
              <w:ind w:firstLine="480"/>
              <w:jc w:val="both"/>
            </w:pPr>
            <w:r>
              <w:rPr>
                <w:rFonts w:ascii="宋体" w:hAnsi="宋体" w:cs="宋体" w:eastAsia="宋体"/>
                <w:sz w:val="21"/>
              </w:rPr>
              <w:t>实现实有房屋的登记，包括房屋类别、房屋性质、房屋用途、房屋结构、治安分类、是否出租、托管人信息、房主信息、房屋产权等信息的录入。</w:t>
            </w:r>
          </w:p>
          <w:p>
            <w:pPr>
              <w:pStyle w:val="null3"/>
              <w:jc w:val="both"/>
              <w:outlineLvl w:val="5"/>
            </w:pPr>
            <w:r>
              <w:rPr>
                <w:rFonts w:ascii="calibri" w:hAnsi="calibri" w:cs="calibri" w:eastAsia="calibri"/>
                <w:sz w:val="21"/>
                <w:b/>
              </w:rPr>
              <w:t>1.2.1.3.2.3</w:t>
            </w:r>
            <w:r>
              <w:rPr>
                <w:rFonts w:ascii="宋体" w:hAnsi="宋体" w:cs="宋体" w:eastAsia="宋体"/>
                <w:sz w:val="21"/>
                <w:b/>
              </w:rPr>
              <w:t>实有房屋编辑</w:t>
            </w:r>
          </w:p>
          <w:p>
            <w:pPr>
              <w:pStyle w:val="null3"/>
              <w:ind w:firstLine="480"/>
              <w:jc w:val="both"/>
            </w:pPr>
            <w:r>
              <w:rPr>
                <w:rFonts w:ascii="宋体" w:hAnsi="宋体" w:cs="宋体" w:eastAsia="宋体"/>
                <w:sz w:val="21"/>
              </w:rPr>
              <w:t>实现实有房屋的编辑、注销，包括房屋类别、房屋性质、房屋用途、房屋结构、治安分类、是否出租、托管人信息、房主信息、房屋产权等信息的录入。</w:t>
            </w:r>
          </w:p>
          <w:p>
            <w:pPr>
              <w:pStyle w:val="null3"/>
              <w:jc w:val="both"/>
              <w:outlineLvl w:val="5"/>
            </w:pPr>
            <w:r>
              <w:rPr>
                <w:rFonts w:ascii="calibri" w:hAnsi="calibri" w:cs="calibri" w:eastAsia="calibri"/>
                <w:sz w:val="21"/>
                <w:b/>
              </w:rPr>
              <w:t>1.2.1.3.2.4</w:t>
            </w:r>
            <w:r>
              <w:rPr>
                <w:rFonts w:ascii="宋体" w:hAnsi="宋体" w:cs="宋体" w:eastAsia="宋体"/>
                <w:sz w:val="21"/>
                <w:b/>
              </w:rPr>
              <w:t>日常访查</w:t>
            </w:r>
          </w:p>
          <w:p>
            <w:pPr>
              <w:pStyle w:val="null3"/>
              <w:ind w:firstLine="480"/>
              <w:jc w:val="both"/>
            </w:pPr>
            <w:r>
              <w:rPr>
                <w:rFonts w:ascii="宋体" w:hAnsi="宋体" w:cs="宋体" w:eastAsia="宋体"/>
                <w:sz w:val="21"/>
              </w:rPr>
              <w:t>实现对实有房屋信息的日常访查，以及访查记录。</w:t>
            </w:r>
          </w:p>
          <w:p>
            <w:pPr>
              <w:pStyle w:val="null3"/>
              <w:jc w:val="both"/>
              <w:outlineLvl w:val="5"/>
            </w:pPr>
            <w:r>
              <w:rPr>
                <w:rFonts w:ascii="calibri" w:hAnsi="calibri" w:cs="calibri" w:eastAsia="calibri"/>
                <w:sz w:val="21"/>
                <w:b/>
              </w:rPr>
              <w:t>1.2.1.3.2.5</w:t>
            </w:r>
            <w:r>
              <w:rPr>
                <w:rFonts w:ascii="宋体" w:hAnsi="宋体" w:cs="宋体" w:eastAsia="宋体"/>
                <w:sz w:val="21"/>
                <w:b/>
              </w:rPr>
              <w:t>同居人员</w:t>
            </w:r>
          </w:p>
          <w:p>
            <w:pPr>
              <w:pStyle w:val="null3"/>
              <w:ind w:firstLine="480"/>
              <w:jc w:val="both"/>
            </w:pPr>
            <w:r>
              <w:rPr>
                <w:rFonts w:ascii="宋体" w:hAnsi="宋体" w:cs="宋体" w:eastAsia="宋体"/>
                <w:sz w:val="21"/>
              </w:rPr>
              <w:t>实现对实有房屋中同居的实有人口的展示。</w:t>
            </w:r>
          </w:p>
          <w:p>
            <w:pPr>
              <w:pStyle w:val="null3"/>
              <w:jc w:val="both"/>
              <w:outlineLvl w:val="5"/>
            </w:pPr>
            <w:r>
              <w:rPr>
                <w:rFonts w:ascii="calibri" w:hAnsi="calibri" w:cs="calibri" w:eastAsia="calibri"/>
                <w:sz w:val="21"/>
                <w:b/>
              </w:rPr>
              <w:t>1.2.1.3.2.6</w:t>
            </w:r>
            <w:r>
              <w:rPr>
                <w:rFonts w:ascii="宋体" w:hAnsi="宋体" w:cs="宋体" w:eastAsia="宋体"/>
                <w:sz w:val="21"/>
                <w:b/>
              </w:rPr>
              <w:t>日志记录</w:t>
            </w:r>
          </w:p>
          <w:p>
            <w:pPr>
              <w:pStyle w:val="null3"/>
              <w:ind w:firstLine="480"/>
              <w:jc w:val="both"/>
            </w:pPr>
            <w:r>
              <w:rPr>
                <w:rFonts w:ascii="宋体" w:hAnsi="宋体" w:cs="宋体" w:eastAsia="宋体"/>
                <w:sz w:val="21"/>
              </w:rPr>
              <w:t>实现对实有房屋相关操作的日志记录和展示。</w:t>
            </w:r>
          </w:p>
          <w:p>
            <w:pPr>
              <w:pStyle w:val="null3"/>
              <w:jc w:val="both"/>
              <w:outlineLvl w:val="4"/>
            </w:pPr>
            <w:r>
              <w:rPr>
                <w:rFonts w:ascii="calibri" w:hAnsi="calibri" w:cs="calibri" w:eastAsia="calibri"/>
                <w:sz w:val="21"/>
                <w:b/>
              </w:rPr>
              <w:t>1.2.1.3.3</w:t>
            </w:r>
            <w:r>
              <w:rPr>
                <w:rFonts w:ascii="宋体" w:hAnsi="宋体" w:cs="宋体" w:eastAsia="宋体"/>
                <w:sz w:val="21"/>
                <w:b/>
              </w:rPr>
              <w:t>实有人口</w:t>
            </w:r>
          </w:p>
          <w:p>
            <w:pPr>
              <w:pStyle w:val="null3"/>
              <w:jc w:val="both"/>
              <w:outlineLvl w:val="5"/>
            </w:pPr>
            <w:r>
              <w:rPr>
                <w:rFonts w:ascii="calibri" w:hAnsi="calibri" w:cs="calibri" w:eastAsia="calibri"/>
                <w:sz w:val="21"/>
                <w:b/>
              </w:rPr>
              <w:t>1.2.1.3.3.1</w:t>
            </w:r>
            <w:r>
              <w:rPr>
                <w:rFonts w:ascii="宋体" w:hAnsi="宋体" w:cs="宋体" w:eastAsia="宋体"/>
                <w:sz w:val="21"/>
                <w:b/>
              </w:rPr>
              <w:t>实有人口查询列表</w:t>
            </w:r>
          </w:p>
          <w:p>
            <w:pPr>
              <w:pStyle w:val="null3"/>
              <w:ind w:firstLine="480"/>
              <w:jc w:val="both"/>
            </w:pPr>
            <w:r>
              <w:rPr>
                <w:rFonts w:ascii="宋体" w:hAnsi="宋体" w:cs="宋体" w:eastAsia="宋体"/>
                <w:sz w:val="21"/>
              </w:rPr>
              <w:t>实现通过证件号码、人员姓名、人员性别、民族、类型、居住地址等条件对本辖区的实有人口进行查询。</w:t>
            </w:r>
          </w:p>
          <w:p>
            <w:pPr>
              <w:pStyle w:val="null3"/>
              <w:jc w:val="both"/>
              <w:outlineLvl w:val="5"/>
            </w:pPr>
            <w:r>
              <w:rPr>
                <w:rFonts w:ascii="calibri" w:hAnsi="calibri" w:cs="calibri" w:eastAsia="calibri"/>
                <w:sz w:val="21"/>
                <w:b/>
              </w:rPr>
              <w:t>1.2.1.3.3.2</w:t>
            </w:r>
            <w:r>
              <w:rPr>
                <w:rFonts w:ascii="宋体" w:hAnsi="宋体" w:cs="宋体" w:eastAsia="宋体"/>
                <w:sz w:val="21"/>
                <w:b/>
              </w:rPr>
              <w:t>实有人口登记</w:t>
            </w:r>
          </w:p>
          <w:p>
            <w:pPr>
              <w:pStyle w:val="null3"/>
              <w:ind w:firstLine="480"/>
              <w:jc w:val="both"/>
            </w:pPr>
            <w:r>
              <w:rPr>
                <w:rFonts w:ascii="宋体" w:hAnsi="宋体" w:cs="宋体" w:eastAsia="宋体"/>
                <w:sz w:val="21"/>
              </w:rPr>
              <w:t>实现实有人口的登记，包括人员类型、证件号码、姓名、民族、联系方式、居住处所、居住事由、居住时间、婚姻状况、从业单位、职业类别等信息的录入。</w:t>
            </w:r>
          </w:p>
          <w:p>
            <w:pPr>
              <w:pStyle w:val="null3"/>
              <w:jc w:val="both"/>
              <w:outlineLvl w:val="5"/>
            </w:pPr>
            <w:r>
              <w:rPr>
                <w:rFonts w:ascii="calibri" w:hAnsi="calibri" w:cs="calibri" w:eastAsia="calibri"/>
                <w:sz w:val="21"/>
                <w:b/>
              </w:rPr>
              <w:t>1.2.1.3.3.3</w:t>
            </w:r>
            <w:r>
              <w:rPr>
                <w:rFonts w:ascii="宋体" w:hAnsi="宋体" w:cs="宋体" w:eastAsia="宋体"/>
                <w:sz w:val="21"/>
                <w:b/>
              </w:rPr>
              <w:t>变更</w:t>
            </w:r>
          </w:p>
          <w:p>
            <w:pPr>
              <w:pStyle w:val="null3"/>
              <w:ind w:firstLine="480"/>
              <w:jc w:val="both"/>
            </w:pPr>
            <w:r>
              <w:rPr>
                <w:rFonts w:ascii="宋体" w:hAnsi="宋体" w:cs="宋体" w:eastAsia="宋体"/>
                <w:sz w:val="21"/>
              </w:rPr>
              <w:t>实现实有人口的变更操作，包括人员类型、证件号码、姓名、民族、联系方式、居住处所、居住事由、居住时间、婚姻状况、从业单位、职业类别等信息的录入。</w:t>
            </w:r>
          </w:p>
          <w:p>
            <w:pPr>
              <w:pStyle w:val="null3"/>
              <w:jc w:val="both"/>
              <w:outlineLvl w:val="5"/>
            </w:pPr>
            <w:r>
              <w:rPr>
                <w:rFonts w:ascii="calibri" w:hAnsi="calibri" w:cs="calibri" w:eastAsia="calibri"/>
                <w:sz w:val="21"/>
                <w:b/>
              </w:rPr>
              <w:t>1.2.1.3.3.4</w:t>
            </w:r>
            <w:r>
              <w:rPr>
                <w:rFonts w:ascii="宋体" w:hAnsi="宋体" w:cs="宋体" w:eastAsia="宋体"/>
                <w:sz w:val="21"/>
                <w:b/>
              </w:rPr>
              <w:t>流出登记</w:t>
            </w:r>
          </w:p>
          <w:p>
            <w:pPr>
              <w:pStyle w:val="null3"/>
              <w:ind w:firstLine="480"/>
              <w:jc w:val="both"/>
            </w:pPr>
            <w:r>
              <w:rPr>
                <w:rFonts w:ascii="宋体" w:hAnsi="宋体" w:cs="宋体" w:eastAsia="宋体"/>
                <w:sz w:val="21"/>
              </w:rPr>
              <w:t>实现对实有人口的核实离开操作，包括流出时间、流出原因、去往地国家、去往地区县、去往地详址等信息录入。</w:t>
            </w:r>
          </w:p>
          <w:p>
            <w:pPr>
              <w:pStyle w:val="null3"/>
              <w:jc w:val="both"/>
              <w:outlineLvl w:val="5"/>
            </w:pPr>
            <w:r>
              <w:rPr>
                <w:rFonts w:ascii="calibri" w:hAnsi="calibri" w:cs="calibri" w:eastAsia="calibri"/>
                <w:sz w:val="21"/>
                <w:b/>
              </w:rPr>
              <w:t>1.2.1.3.3.5</w:t>
            </w:r>
            <w:r>
              <w:rPr>
                <w:rFonts w:ascii="宋体" w:hAnsi="宋体" w:cs="宋体" w:eastAsia="宋体"/>
                <w:sz w:val="21"/>
                <w:b/>
              </w:rPr>
              <w:t>核实居住</w:t>
            </w:r>
          </w:p>
          <w:p>
            <w:pPr>
              <w:pStyle w:val="null3"/>
              <w:ind w:firstLine="480"/>
              <w:jc w:val="both"/>
            </w:pPr>
            <w:r>
              <w:rPr>
                <w:rFonts w:ascii="宋体" w:hAnsi="宋体" w:cs="宋体" w:eastAsia="宋体"/>
                <w:sz w:val="21"/>
              </w:rPr>
              <w:t>实现实有人口的核实居住操作、包括核实方式、核实途径、现场照片等。</w:t>
            </w:r>
          </w:p>
          <w:p>
            <w:pPr>
              <w:pStyle w:val="null3"/>
              <w:jc w:val="both"/>
              <w:outlineLvl w:val="5"/>
            </w:pPr>
            <w:r>
              <w:rPr>
                <w:rFonts w:ascii="calibri" w:hAnsi="calibri" w:cs="calibri" w:eastAsia="calibri"/>
                <w:sz w:val="21"/>
                <w:b/>
              </w:rPr>
              <w:t>1.2.1.3.3.6</w:t>
            </w:r>
            <w:r>
              <w:rPr>
                <w:rFonts w:ascii="宋体" w:hAnsi="宋体" w:cs="宋体" w:eastAsia="宋体"/>
                <w:sz w:val="21"/>
                <w:b/>
              </w:rPr>
              <w:t>核实记录</w:t>
            </w:r>
          </w:p>
          <w:p>
            <w:pPr>
              <w:pStyle w:val="null3"/>
              <w:ind w:firstLine="480"/>
              <w:jc w:val="both"/>
            </w:pPr>
            <w:r>
              <w:rPr>
                <w:rFonts w:ascii="宋体" w:hAnsi="宋体" w:cs="宋体" w:eastAsia="宋体"/>
                <w:sz w:val="21"/>
              </w:rPr>
              <w:t>实现实有人口的核实记录的线性展示。</w:t>
            </w:r>
          </w:p>
          <w:p>
            <w:pPr>
              <w:pStyle w:val="null3"/>
              <w:jc w:val="both"/>
              <w:outlineLvl w:val="5"/>
            </w:pPr>
            <w:r>
              <w:rPr>
                <w:rFonts w:ascii="calibri" w:hAnsi="calibri" w:cs="calibri" w:eastAsia="calibri"/>
                <w:sz w:val="21"/>
                <w:b/>
              </w:rPr>
              <w:t>1.2.1.3.3.7</w:t>
            </w:r>
            <w:r>
              <w:rPr>
                <w:rFonts w:ascii="宋体" w:hAnsi="宋体" w:cs="宋体" w:eastAsia="宋体"/>
                <w:sz w:val="21"/>
                <w:b/>
              </w:rPr>
              <w:t>同居人员</w:t>
            </w:r>
          </w:p>
          <w:p>
            <w:pPr>
              <w:pStyle w:val="null3"/>
              <w:ind w:firstLine="480"/>
              <w:jc w:val="both"/>
            </w:pPr>
            <w:r>
              <w:rPr>
                <w:rFonts w:ascii="宋体" w:hAnsi="宋体" w:cs="宋体" w:eastAsia="宋体"/>
                <w:sz w:val="21"/>
              </w:rPr>
              <w:t>实现对与该实有人口同居的实有人口的展示。</w:t>
            </w:r>
          </w:p>
          <w:p>
            <w:pPr>
              <w:pStyle w:val="null3"/>
              <w:jc w:val="both"/>
              <w:outlineLvl w:val="5"/>
            </w:pPr>
            <w:r>
              <w:rPr>
                <w:rFonts w:ascii="calibri" w:hAnsi="calibri" w:cs="calibri" w:eastAsia="calibri"/>
                <w:sz w:val="21"/>
                <w:b/>
              </w:rPr>
              <w:t>1.2.1.3.3.8</w:t>
            </w:r>
            <w:r>
              <w:rPr>
                <w:rFonts w:ascii="宋体" w:hAnsi="宋体" w:cs="宋体" w:eastAsia="宋体"/>
                <w:sz w:val="21"/>
                <w:b/>
              </w:rPr>
              <w:t>日志记录</w:t>
            </w:r>
          </w:p>
          <w:p>
            <w:pPr>
              <w:pStyle w:val="null3"/>
              <w:ind w:firstLine="480"/>
              <w:jc w:val="both"/>
            </w:pPr>
            <w:r>
              <w:rPr>
                <w:rFonts w:ascii="宋体" w:hAnsi="宋体" w:cs="宋体" w:eastAsia="宋体"/>
                <w:sz w:val="21"/>
              </w:rPr>
              <w:t>实现对实有人口相关操作的日志记录和展示。</w:t>
            </w:r>
          </w:p>
          <w:p>
            <w:pPr>
              <w:pStyle w:val="null3"/>
              <w:jc w:val="both"/>
              <w:outlineLvl w:val="5"/>
            </w:pPr>
            <w:r>
              <w:rPr>
                <w:rFonts w:ascii="calibri" w:hAnsi="calibri" w:cs="calibri" w:eastAsia="calibri"/>
                <w:sz w:val="21"/>
                <w:b/>
              </w:rPr>
              <w:t>1.2.1.3.3.9</w:t>
            </w:r>
            <w:r>
              <w:rPr>
                <w:rFonts w:ascii="宋体" w:hAnsi="宋体" w:cs="宋体" w:eastAsia="宋体"/>
                <w:sz w:val="21"/>
                <w:b/>
              </w:rPr>
              <w:t>关联信息</w:t>
            </w:r>
          </w:p>
          <w:p>
            <w:pPr>
              <w:pStyle w:val="null3"/>
              <w:ind w:firstLine="480"/>
              <w:jc w:val="both"/>
            </w:pPr>
            <w:r>
              <w:rPr>
                <w:rFonts w:ascii="宋体" w:hAnsi="宋体" w:cs="宋体" w:eastAsia="宋体"/>
                <w:sz w:val="21"/>
              </w:rPr>
              <w:t>实现对实有人口关联信息的登记、修改、注销和展示，包括车辆信息、刑事犯罪前科、行政处罚前科、长期滞留境外、境外人员非法入境、非法居留、帮扶救助、关注信息等。</w:t>
            </w:r>
          </w:p>
          <w:p>
            <w:pPr>
              <w:pStyle w:val="null3"/>
              <w:jc w:val="both"/>
              <w:outlineLvl w:val="4"/>
            </w:pPr>
            <w:r>
              <w:rPr>
                <w:rFonts w:ascii="calibri" w:hAnsi="calibri" w:cs="calibri" w:eastAsia="calibri"/>
                <w:sz w:val="21"/>
                <w:b/>
              </w:rPr>
              <w:t>1.2.1.3.4</w:t>
            </w:r>
            <w:r>
              <w:rPr>
                <w:rFonts w:ascii="宋体" w:hAnsi="宋体" w:cs="宋体" w:eastAsia="宋体"/>
                <w:sz w:val="21"/>
                <w:b/>
              </w:rPr>
              <w:t>实有单位</w:t>
            </w:r>
          </w:p>
          <w:p>
            <w:pPr>
              <w:pStyle w:val="null3"/>
              <w:jc w:val="both"/>
              <w:outlineLvl w:val="5"/>
            </w:pPr>
            <w:r>
              <w:rPr>
                <w:rFonts w:ascii="calibri" w:hAnsi="calibri" w:cs="calibri" w:eastAsia="calibri"/>
                <w:sz w:val="21"/>
                <w:b/>
              </w:rPr>
              <w:t>1.2.1.3.4.1</w:t>
            </w:r>
            <w:r>
              <w:rPr>
                <w:rFonts w:ascii="宋体" w:hAnsi="宋体" w:cs="宋体" w:eastAsia="宋体"/>
                <w:sz w:val="21"/>
                <w:b/>
              </w:rPr>
              <w:t>实有单位查询列表</w:t>
            </w:r>
          </w:p>
          <w:p>
            <w:pPr>
              <w:pStyle w:val="null3"/>
              <w:ind w:firstLine="480"/>
              <w:jc w:val="both"/>
            </w:pPr>
            <w:r>
              <w:rPr>
                <w:rFonts w:ascii="宋体" w:hAnsi="宋体" w:cs="宋体" w:eastAsia="宋体"/>
                <w:sz w:val="21"/>
              </w:rPr>
              <w:t>实现通过单位名称、单位地址、统一信用代码、法人信息等条件对本辖区的实有单位进行查询。</w:t>
            </w:r>
          </w:p>
          <w:p>
            <w:pPr>
              <w:pStyle w:val="null3"/>
              <w:jc w:val="both"/>
              <w:outlineLvl w:val="5"/>
            </w:pPr>
            <w:r>
              <w:rPr>
                <w:rFonts w:ascii="calibri" w:hAnsi="calibri" w:cs="calibri" w:eastAsia="calibri"/>
                <w:sz w:val="21"/>
                <w:b/>
              </w:rPr>
              <w:t>1.2.1.3.4.2</w:t>
            </w:r>
            <w:r>
              <w:rPr>
                <w:rFonts w:ascii="宋体" w:hAnsi="宋体" w:cs="宋体" w:eastAsia="宋体"/>
                <w:sz w:val="21"/>
                <w:b/>
              </w:rPr>
              <w:t>实有单位登记</w:t>
            </w:r>
          </w:p>
          <w:p>
            <w:pPr>
              <w:pStyle w:val="null3"/>
              <w:ind w:firstLine="480"/>
              <w:jc w:val="both"/>
            </w:pPr>
            <w:r>
              <w:rPr>
                <w:rFonts w:ascii="宋体" w:hAnsi="宋体" w:cs="宋体" w:eastAsia="宋体"/>
                <w:sz w:val="21"/>
              </w:rPr>
              <w:t>实现实有单位的登记，包括单位名称、单位地址、统一信用代码、法人信息、单位性质、单位类型等信息的录入。</w:t>
            </w:r>
          </w:p>
          <w:p>
            <w:pPr>
              <w:pStyle w:val="null3"/>
              <w:jc w:val="both"/>
              <w:outlineLvl w:val="5"/>
            </w:pPr>
            <w:r>
              <w:rPr>
                <w:rFonts w:ascii="calibri" w:hAnsi="calibri" w:cs="calibri" w:eastAsia="calibri"/>
                <w:sz w:val="21"/>
                <w:b/>
              </w:rPr>
              <w:t>1.2.1.3.4.3</w:t>
            </w:r>
            <w:r>
              <w:rPr>
                <w:rFonts w:ascii="宋体" w:hAnsi="宋体" w:cs="宋体" w:eastAsia="宋体"/>
                <w:sz w:val="21"/>
                <w:b/>
              </w:rPr>
              <w:t>实有单位编辑</w:t>
            </w:r>
          </w:p>
          <w:p>
            <w:pPr>
              <w:pStyle w:val="null3"/>
              <w:ind w:firstLine="480"/>
              <w:jc w:val="both"/>
            </w:pPr>
            <w:r>
              <w:rPr>
                <w:rFonts w:ascii="宋体" w:hAnsi="宋体" w:cs="宋体" w:eastAsia="宋体"/>
                <w:sz w:val="21"/>
              </w:rPr>
              <w:t>实现实有单位的编辑、注销，包括单位名称、单位地址、统一信用代码、法人信息、单位性质、单位类型等信息的录入。</w:t>
            </w:r>
          </w:p>
          <w:p>
            <w:pPr>
              <w:pStyle w:val="null3"/>
              <w:jc w:val="both"/>
              <w:outlineLvl w:val="4"/>
            </w:pPr>
            <w:r>
              <w:rPr>
                <w:rFonts w:ascii="calibri" w:hAnsi="calibri" w:cs="calibri" w:eastAsia="calibri"/>
                <w:sz w:val="21"/>
                <w:b/>
              </w:rPr>
              <w:t>1.2.1.3.5</w:t>
            </w:r>
            <w:r>
              <w:rPr>
                <w:rFonts w:ascii="宋体" w:hAnsi="宋体" w:cs="宋体" w:eastAsia="宋体"/>
                <w:sz w:val="21"/>
                <w:b/>
              </w:rPr>
              <w:t>特定对象</w:t>
            </w:r>
          </w:p>
          <w:p>
            <w:pPr>
              <w:pStyle w:val="null3"/>
              <w:ind w:firstLine="480"/>
            </w:pPr>
            <w:r>
              <w:rPr>
                <w:rFonts w:ascii="宋体" w:hAnsi="宋体" w:cs="宋体" w:eastAsia="宋体"/>
                <w:sz w:val="21"/>
              </w:rPr>
              <w:t>通过接口维护方式对特定人群进行重点管控，支撑治安业务管理子系统应用。</w:t>
            </w:r>
          </w:p>
          <w:p>
            <w:pPr>
              <w:pStyle w:val="null3"/>
              <w:jc w:val="both"/>
              <w:outlineLvl w:val="4"/>
            </w:pPr>
            <w:r>
              <w:rPr>
                <w:rFonts w:ascii="calibri" w:hAnsi="calibri" w:cs="calibri" w:eastAsia="calibri"/>
                <w:sz w:val="21"/>
                <w:b/>
              </w:rPr>
              <w:t>1.2.1.3.6</w:t>
            </w:r>
            <w:r>
              <w:rPr>
                <w:rFonts w:ascii="宋体" w:hAnsi="宋体" w:cs="宋体" w:eastAsia="宋体"/>
                <w:sz w:val="21"/>
                <w:b/>
              </w:rPr>
              <w:t>从业人员</w:t>
            </w:r>
          </w:p>
          <w:p>
            <w:pPr>
              <w:pStyle w:val="null3"/>
              <w:ind w:firstLine="480"/>
            </w:pPr>
            <w:r>
              <w:rPr>
                <w:rFonts w:ascii="宋体" w:hAnsi="宋体" w:cs="宋体" w:eastAsia="宋体"/>
                <w:sz w:val="21"/>
              </w:rPr>
              <w:t>通过接口维护方式管理特种行业从业人员信息，支撑治安业务管理子系统应用。</w:t>
            </w:r>
          </w:p>
          <w:p>
            <w:pPr>
              <w:pStyle w:val="null3"/>
              <w:jc w:val="both"/>
              <w:outlineLvl w:val="4"/>
            </w:pPr>
            <w:r>
              <w:rPr>
                <w:rFonts w:ascii="calibri" w:hAnsi="calibri" w:cs="calibri" w:eastAsia="calibri"/>
                <w:sz w:val="21"/>
                <w:b/>
              </w:rPr>
              <w:t>1.2.1.3.7</w:t>
            </w:r>
            <w:r>
              <w:rPr>
                <w:rFonts w:ascii="宋体" w:hAnsi="宋体" w:cs="宋体" w:eastAsia="宋体"/>
                <w:sz w:val="21"/>
                <w:b/>
              </w:rPr>
              <w:t>出租房屋</w:t>
            </w:r>
          </w:p>
          <w:p>
            <w:pPr>
              <w:pStyle w:val="null3"/>
              <w:ind w:firstLine="480"/>
            </w:pPr>
            <w:r>
              <w:rPr>
                <w:rFonts w:ascii="宋体" w:hAnsi="宋体" w:cs="宋体" w:eastAsia="宋体"/>
                <w:sz w:val="21"/>
              </w:rPr>
              <w:t>通过接口维护方式管理辖区出租房屋信息，支撑治安业务管理子系统应用。</w:t>
            </w:r>
          </w:p>
          <w:p>
            <w:pPr>
              <w:pStyle w:val="null3"/>
              <w:jc w:val="both"/>
              <w:outlineLvl w:val="4"/>
            </w:pPr>
            <w:r>
              <w:rPr>
                <w:rFonts w:ascii="calibri" w:hAnsi="calibri" w:cs="calibri" w:eastAsia="calibri"/>
                <w:sz w:val="21"/>
                <w:b/>
              </w:rPr>
              <w:t>1.2.1.3.8</w:t>
            </w:r>
            <w:r>
              <w:rPr>
                <w:rFonts w:ascii="宋体" w:hAnsi="宋体" w:cs="宋体" w:eastAsia="宋体"/>
                <w:sz w:val="21"/>
                <w:b/>
              </w:rPr>
              <w:t>特种行业场所</w:t>
            </w:r>
          </w:p>
          <w:p>
            <w:pPr>
              <w:pStyle w:val="null3"/>
              <w:ind w:firstLine="480"/>
            </w:pPr>
            <w:r>
              <w:rPr>
                <w:rFonts w:ascii="宋体" w:hAnsi="宋体" w:cs="宋体" w:eastAsia="宋体"/>
                <w:sz w:val="21"/>
              </w:rPr>
              <w:t>通过接口维护方式将娱乐特行基础数据、</w:t>
            </w:r>
            <w:r>
              <w:rPr>
                <w:rFonts w:ascii="宋体" w:hAnsi="宋体" w:cs="宋体" w:eastAsia="宋体"/>
                <w:sz w:val="21"/>
              </w:rPr>
              <w:t>场所人车出入数据采集汇聚</w:t>
            </w:r>
            <w:r>
              <w:rPr>
                <w:rFonts w:ascii="宋体" w:hAnsi="宋体" w:cs="宋体" w:eastAsia="宋体"/>
                <w:sz w:val="21"/>
              </w:rPr>
              <w:t>到治安防控实战平台，实现</w:t>
            </w:r>
            <w:r>
              <w:rPr>
                <w:rFonts w:ascii="宋体" w:hAnsi="宋体" w:cs="宋体" w:eastAsia="宋体"/>
                <w:sz w:val="21"/>
              </w:rPr>
              <w:t>行业场所日常业务数据对接分析</w:t>
            </w:r>
            <w:r>
              <w:rPr>
                <w:rFonts w:ascii="宋体" w:hAnsi="宋体" w:cs="宋体" w:eastAsia="宋体"/>
                <w:sz w:val="21"/>
              </w:rPr>
              <w:t>、</w:t>
            </w:r>
            <w:r>
              <w:rPr>
                <w:rFonts w:ascii="宋体" w:hAnsi="宋体" w:cs="宋体" w:eastAsia="宋体"/>
                <w:sz w:val="21"/>
              </w:rPr>
              <w:t>案事件管理</w:t>
            </w:r>
            <w:r>
              <w:rPr>
                <w:rFonts w:ascii="宋体" w:hAnsi="宋体" w:cs="宋体" w:eastAsia="宋体"/>
                <w:sz w:val="21"/>
              </w:rPr>
              <w:t>、</w:t>
            </w:r>
            <w:r>
              <w:rPr>
                <w:rFonts w:ascii="宋体" w:hAnsi="宋体" w:cs="宋体" w:eastAsia="宋体"/>
                <w:sz w:val="21"/>
              </w:rPr>
              <w:t>智能研判、预警等。</w:t>
            </w:r>
          </w:p>
          <w:p>
            <w:pPr>
              <w:pStyle w:val="null3"/>
              <w:jc w:val="both"/>
              <w:outlineLvl w:val="4"/>
            </w:pPr>
            <w:r>
              <w:rPr>
                <w:rFonts w:ascii="calibri" w:hAnsi="calibri" w:cs="calibri" w:eastAsia="calibri"/>
                <w:sz w:val="21"/>
                <w:b/>
              </w:rPr>
              <w:t>1.2.1.3.9</w:t>
            </w:r>
            <w:r>
              <w:rPr>
                <w:rFonts w:ascii="宋体" w:hAnsi="宋体" w:cs="宋体" w:eastAsia="宋体"/>
                <w:sz w:val="21"/>
                <w:b/>
              </w:rPr>
              <w:t>九小场所</w:t>
            </w:r>
          </w:p>
          <w:p>
            <w:pPr>
              <w:pStyle w:val="null3"/>
              <w:ind w:firstLine="480"/>
            </w:pPr>
            <w:r>
              <w:rPr>
                <w:rFonts w:ascii="宋体" w:hAnsi="宋体" w:cs="宋体" w:eastAsia="宋体"/>
                <w:sz w:val="21"/>
              </w:rPr>
              <w:t>通过接口维护方式管理小旅馆、小网吧等九小场所信息，支撑治安业务管理子系统应用。</w:t>
            </w:r>
          </w:p>
          <w:p>
            <w:pPr>
              <w:pStyle w:val="null3"/>
              <w:jc w:val="both"/>
              <w:outlineLvl w:val="4"/>
            </w:pPr>
            <w:r>
              <w:rPr>
                <w:rFonts w:ascii="calibri" w:hAnsi="calibri" w:cs="calibri" w:eastAsia="calibri"/>
                <w:sz w:val="21"/>
                <w:b/>
              </w:rPr>
              <w:t>1.2.1.3.10</w:t>
            </w:r>
            <w:r>
              <w:rPr>
                <w:rFonts w:ascii="宋体" w:hAnsi="宋体" w:cs="宋体" w:eastAsia="宋体"/>
                <w:sz w:val="21"/>
                <w:b/>
              </w:rPr>
              <w:t>矛盾纠纷排处</w:t>
            </w:r>
          </w:p>
          <w:p>
            <w:pPr>
              <w:pStyle w:val="null3"/>
              <w:jc w:val="both"/>
              <w:outlineLvl w:val="5"/>
            </w:pPr>
            <w:r>
              <w:rPr>
                <w:rFonts w:ascii="calibri" w:hAnsi="calibri" w:cs="calibri" w:eastAsia="calibri"/>
                <w:sz w:val="21"/>
                <w:b/>
              </w:rPr>
              <w:t>1.2.1.3.10.1</w:t>
            </w:r>
            <w:r>
              <w:rPr>
                <w:rFonts w:ascii="宋体" w:hAnsi="宋体" w:cs="宋体" w:eastAsia="宋体"/>
                <w:sz w:val="21"/>
                <w:b/>
              </w:rPr>
              <w:t>矛盾纠纷排处</w:t>
            </w:r>
          </w:p>
          <w:p>
            <w:pPr>
              <w:pStyle w:val="null3"/>
              <w:jc w:val="both"/>
            </w:pPr>
            <w:r>
              <w:rPr>
                <w:rFonts w:ascii="calibri" w:hAnsi="calibri" w:cs="calibri" w:eastAsia="calibri"/>
                <w:sz w:val="21"/>
                <w:b/>
              </w:rPr>
              <w:t>1.2.1.3.10.1.1</w:t>
            </w:r>
            <w:r>
              <w:rPr>
                <w:rFonts w:ascii="宋体" w:hAnsi="宋体" w:cs="宋体" w:eastAsia="宋体"/>
                <w:sz w:val="21"/>
                <w:b/>
              </w:rPr>
              <w:t>矛盾纠纷查询列表</w:t>
            </w:r>
          </w:p>
          <w:p>
            <w:pPr>
              <w:pStyle w:val="null3"/>
              <w:ind w:firstLine="480"/>
              <w:jc w:val="both"/>
            </w:pPr>
            <w:r>
              <w:rPr>
                <w:rFonts w:ascii="宋体" w:hAnsi="宋体" w:cs="宋体" w:eastAsia="宋体"/>
                <w:sz w:val="21"/>
              </w:rPr>
              <w:t>系统支持提供矛盾纠纷信息查询功能，实现通过矛盾纠纷类型、内容、初步风险评估、调解状态进行查询矛盾纠纷的展示。</w:t>
            </w:r>
          </w:p>
          <w:p>
            <w:pPr>
              <w:pStyle w:val="null3"/>
              <w:jc w:val="both"/>
            </w:pPr>
            <w:r>
              <w:rPr>
                <w:rFonts w:ascii="calibri" w:hAnsi="calibri" w:cs="calibri" w:eastAsia="calibri"/>
                <w:sz w:val="21"/>
                <w:b/>
              </w:rPr>
              <w:t>1.2.1.3.10.1.2</w:t>
            </w:r>
            <w:r>
              <w:rPr>
                <w:rFonts w:ascii="宋体" w:hAnsi="宋体" w:cs="宋体" w:eastAsia="宋体"/>
                <w:sz w:val="21"/>
                <w:b/>
              </w:rPr>
              <w:t>矛盾纠纷登记</w:t>
            </w:r>
          </w:p>
          <w:p>
            <w:pPr>
              <w:pStyle w:val="null3"/>
              <w:ind w:firstLine="480"/>
              <w:jc w:val="both"/>
            </w:pPr>
            <w:r>
              <w:rPr>
                <w:rFonts w:ascii="宋体" w:hAnsi="宋体" w:cs="宋体" w:eastAsia="宋体"/>
                <w:sz w:val="21"/>
              </w:rPr>
              <w:t>系统支持提供矛盾纠纷信息登记功能，实现矛盾纠纷的登记，包括矛盾纠纷位置、警务区、涉事对象、纠纷时间、纠纷内容、时间照片的录入。</w:t>
            </w:r>
          </w:p>
          <w:p>
            <w:pPr>
              <w:pStyle w:val="null3"/>
              <w:jc w:val="both"/>
            </w:pPr>
            <w:r>
              <w:rPr>
                <w:rFonts w:ascii="calibri" w:hAnsi="calibri" w:cs="calibri" w:eastAsia="calibri"/>
                <w:sz w:val="21"/>
                <w:b/>
              </w:rPr>
              <w:t>1.2.1.3.10.1.3</w:t>
            </w:r>
            <w:r>
              <w:rPr>
                <w:rFonts w:ascii="宋体" w:hAnsi="宋体" w:cs="宋体" w:eastAsia="宋体"/>
                <w:sz w:val="21"/>
                <w:b/>
              </w:rPr>
              <w:t>矛盾纠纷变更</w:t>
            </w:r>
          </w:p>
          <w:p>
            <w:pPr>
              <w:pStyle w:val="null3"/>
              <w:ind w:firstLine="480"/>
              <w:jc w:val="both"/>
            </w:pPr>
            <w:r>
              <w:rPr>
                <w:rFonts w:ascii="宋体" w:hAnsi="宋体" w:cs="宋体" w:eastAsia="宋体"/>
                <w:sz w:val="21"/>
              </w:rPr>
              <w:t>系统支持提供矛盾纠纷信息变更功能，实现矛盾纠纷的变更、注销，包括矛盾纠纷位置、警务区、涉事对象、纠纷时间、纠纷内容、时间照片的录入。</w:t>
            </w:r>
          </w:p>
          <w:p>
            <w:pPr>
              <w:pStyle w:val="null3"/>
              <w:jc w:val="both"/>
            </w:pPr>
            <w:r>
              <w:rPr>
                <w:rFonts w:ascii="calibri" w:hAnsi="calibri" w:cs="calibri" w:eastAsia="calibri"/>
                <w:sz w:val="21"/>
                <w:b/>
              </w:rPr>
              <w:t>1.2.1.3.10.1.4</w:t>
            </w:r>
            <w:r>
              <w:rPr>
                <w:rFonts w:ascii="宋体" w:hAnsi="宋体" w:cs="宋体" w:eastAsia="宋体"/>
                <w:sz w:val="21"/>
                <w:b/>
              </w:rPr>
              <w:t>矛盾纠纷调解回访</w:t>
            </w:r>
          </w:p>
          <w:p>
            <w:pPr>
              <w:pStyle w:val="null3"/>
              <w:ind w:firstLine="480"/>
              <w:jc w:val="both"/>
            </w:pPr>
            <w:r>
              <w:rPr>
                <w:rFonts w:ascii="宋体" w:hAnsi="宋体" w:cs="宋体" w:eastAsia="宋体"/>
                <w:sz w:val="21"/>
              </w:rPr>
              <w:t>系统支持提供矛盾纠纷调解回访管理功能，实现矛盾纠纷调解回访的列表、登记、修改、注销，包括是否调解、情况备注、文书材料等。</w:t>
            </w:r>
          </w:p>
          <w:p>
            <w:pPr>
              <w:pStyle w:val="null3"/>
              <w:jc w:val="both"/>
              <w:outlineLvl w:val="5"/>
            </w:pPr>
            <w:r>
              <w:rPr>
                <w:rFonts w:ascii="calibri" w:hAnsi="calibri" w:cs="calibri" w:eastAsia="calibri"/>
                <w:sz w:val="21"/>
                <w:b/>
              </w:rPr>
              <w:t>1.2.1.3.10.2</w:t>
            </w:r>
            <w:r>
              <w:rPr>
                <w:rFonts w:ascii="宋体" w:hAnsi="宋体" w:cs="宋体" w:eastAsia="宋体"/>
                <w:sz w:val="21"/>
                <w:b/>
              </w:rPr>
              <w:t>矛盾纠纷上报分配</w:t>
            </w:r>
          </w:p>
          <w:p>
            <w:pPr>
              <w:pStyle w:val="null3"/>
              <w:jc w:val="both"/>
            </w:pPr>
            <w:r>
              <w:rPr>
                <w:rFonts w:ascii="calibri" w:hAnsi="calibri" w:cs="calibri" w:eastAsia="calibri"/>
                <w:sz w:val="21"/>
                <w:b/>
              </w:rPr>
              <w:t>1.2.1.3.10.2.1</w:t>
            </w:r>
            <w:r>
              <w:rPr>
                <w:rFonts w:ascii="宋体" w:hAnsi="宋体" w:cs="宋体" w:eastAsia="宋体"/>
                <w:sz w:val="21"/>
                <w:b/>
              </w:rPr>
              <w:t>矛盾纠纷上报列表</w:t>
            </w:r>
          </w:p>
          <w:p>
            <w:pPr>
              <w:pStyle w:val="null3"/>
              <w:ind w:firstLine="480"/>
              <w:jc w:val="both"/>
            </w:pPr>
            <w:r>
              <w:rPr>
                <w:rFonts w:ascii="宋体" w:hAnsi="宋体" w:cs="宋体" w:eastAsia="宋体"/>
                <w:sz w:val="21"/>
              </w:rPr>
              <w:t>系统支持提供矛盾纠纷上报查询功能，实现通过矛盾纠纷类型、内容、初步风险评估、调解状态进行查询矛盾上报的展示。</w:t>
            </w:r>
          </w:p>
          <w:p>
            <w:pPr>
              <w:pStyle w:val="null3"/>
              <w:jc w:val="both"/>
            </w:pPr>
            <w:r>
              <w:rPr>
                <w:rFonts w:ascii="calibri" w:hAnsi="calibri" w:cs="calibri" w:eastAsia="calibri"/>
                <w:sz w:val="21"/>
                <w:b/>
              </w:rPr>
              <w:t>1.2.1.3.10.2.2</w:t>
            </w:r>
            <w:r>
              <w:rPr>
                <w:rFonts w:ascii="宋体" w:hAnsi="宋体" w:cs="宋体" w:eastAsia="宋体"/>
                <w:sz w:val="21"/>
                <w:b/>
              </w:rPr>
              <w:t>矛盾纠纷上报</w:t>
            </w:r>
          </w:p>
          <w:p>
            <w:pPr>
              <w:pStyle w:val="null3"/>
              <w:ind w:firstLine="480"/>
              <w:jc w:val="both"/>
            </w:pPr>
            <w:r>
              <w:rPr>
                <w:rFonts w:ascii="宋体" w:hAnsi="宋体" w:cs="宋体" w:eastAsia="宋体"/>
                <w:sz w:val="21"/>
              </w:rPr>
              <w:t>系统支持提供矛盾纠纷上报登记功能，实现矛盾纠纷调解的上报。</w:t>
            </w:r>
          </w:p>
          <w:p>
            <w:pPr>
              <w:pStyle w:val="null3"/>
              <w:jc w:val="both"/>
            </w:pPr>
            <w:r>
              <w:rPr>
                <w:rFonts w:ascii="calibri" w:hAnsi="calibri" w:cs="calibri" w:eastAsia="calibri"/>
                <w:sz w:val="21"/>
                <w:b/>
              </w:rPr>
              <w:t>1.2.1.3.10.2.3</w:t>
            </w:r>
            <w:r>
              <w:rPr>
                <w:rFonts w:ascii="宋体" w:hAnsi="宋体" w:cs="宋体" w:eastAsia="宋体"/>
                <w:sz w:val="21"/>
                <w:b/>
              </w:rPr>
              <w:t>矛盾纠纷上报调解回访</w:t>
            </w:r>
          </w:p>
          <w:p>
            <w:pPr>
              <w:pStyle w:val="null3"/>
              <w:ind w:firstLine="480"/>
              <w:jc w:val="both"/>
            </w:pPr>
            <w:r>
              <w:rPr>
                <w:rFonts w:ascii="宋体" w:hAnsi="宋体" w:cs="宋体" w:eastAsia="宋体"/>
                <w:sz w:val="21"/>
              </w:rPr>
              <w:t>系统支持提供矛盾纠纷上报调解回访管理功能，实现矛盾纠纷调解回访的列表、登记、修改、注销，包括是否调解、情况备注、文书材料等。</w:t>
            </w:r>
          </w:p>
          <w:p>
            <w:pPr>
              <w:pStyle w:val="null3"/>
              <w:jc w:val="both"/>
              <w:outlineLvl w:val="5"/>
            </w:pPr>
            <w:r>
              <w:rPr>
                <w:rFonts w:ascii="calibri" w:hAnsi="calibri" w:cs="calibri" w:eastAsia="calibri"/>
                <w:sz w:val="21"/>
                <w:b/>
              </w:rPr>
              <w:t>1.2.1.3.10.3</w:t>
            </w:r>
            <w:r>
              <w:rPr>
                <w:rFonts w:ascii="宋体" w:hAnsi="宋体" w:cs="宋体" w:eastAsia="宋体"/>
                <w:sz w:val="21"/>
                <w:b/>
              </w:rPr>
              <w:t>矛盾纠纷统计</w:t>
            </w:r>
          </w:p>
          <w:p>
            <w:pPr>
              <w:pStyle w:val="null3"/>
              <w:ind w:firstLine="480"/>
              <w:jc w:val="both"/>
            </w:pPr>
            <w:r>
              <w:rPr>
                <w:rFonts w:ascii="宋体" w:hAnsi="宋体" w:cs="宋体" w:eastAsia="宋体"/>
                <w:sz w:val="21"/>
              </w:rPr>
              <w:t>系统支持提供矛盾纠纷统计查询功能，实现矛盾纠纷的统计报表，包括采录数量、已调解数、未调解、涉及流动人口、民间纠纷、行政纠纷、涉法涉诉、现场调解、无法现场调解、初步风险评估等。</w:t>
            </w:r>
          </w:p>
          <w:p>
            <w:pPr>
              <w:pStyle w:val="null3"/>
              <w:jc w:val="both"/>
              <w:outlineLvl w:val="5"/>
            </w:pPr>
            <w:r>
              <w:rPr>
                <w:rFonts w:ascii="calibri" w:hAnsi="calibri" w:cs="calibri" w:eastAsia="calibri"/>
                <w:sz w:val="21"/>
                <w:b/>
              </w:rPr>
              <w:t>1.2.1.3.10.4</w:t>
            </w:r>
            <w:r>
              <w:rPr>
                <w:rFonts w:ascii="宋体" w:hAnsi="宋体" w:cs="宋体" w:eastAsia="宋体"/>
                <w:sz w:val="21"/>
                <w:b/>
              </w:rPr>
              <w:t>涉流口纠纷统计</w:t>
            </w:r>
          </w:p>
          <w:p>
            <w:pPr>
              <w:pStyle w:val="null3"/>
              <w:ind w:firstLine="480"/>
              <w:jc w:val="both"/>
            </w:pPr>
            <w:r>
              <w:rPr>
                <w:rFonts w:ascii="宋体" w:hAnsi="宋体" w:cs="宋体" w:eastAsia="宋体"/>
                <w:sz w:val="21"/>
              </w:rPr>
              <w:t>系统支持提供辖区涉流口纠纷统计查询功能，实现涉流口矛盾纠纷的统计报表，包括采集数、化解数、化解率、高风险、中风险、低风险、分流转办等。</w:t>
            </w:r>
          </w:p>
          <w:p>
            <w:pPr>
              <w:pStyle w:val="null3"/>
              <w:jc w:val="both"/>
              <w:outlineLvl w:val="5"/>
            </w:pPr>
            <w:r>
              <w:rPr>
                <w:rFonts w:ascii="calibri" w:hAnsi="calibri" w:cs="calibri" w:eastAsia="calibri"/>
                <w:sz w:val="21"/>
                <w:b/>
              </w:rPr>
              <w:t>1.2.1.3.10.5</w:t>
            </w:r>
            <w:r>
              <w:rPr>
                <w:rFonts w:ascii="宋体" w:hAnsi="宋体" w:cs="宋体" w:eastAsia="宋体"/>
                <w:sz w:val="21"/>
                <w:b/>
              </w:rPr>
              <w:t>矛盾纠纷重复报警</w:t>
            </w:r>
          </w:p>
          <w:p>
            <w:pPr>
              <w:pStyle w:val="null3"/>
              <w:ind w:firstLine="480"/>
              <w:jc w:val="both"/>
            </w:pPr>
            <w:r>
              <w:rPr>
                <w:rFonts w:ascii="宋体" w:hAnsi="宋体" w:cs="宋体" w:eastAsia="宋体"/>
                <w:sz w:val="21"/>
              </w:rPr>
              <w:t>系统支持提供矛盾纠纷重复报警查询功能，实现矛盾纠纷重复报警列表展示。</w:t>
            </w:r>
          </w:p>
          <w:p>
            <w:pPr>
              <w:pStyle w:val="null3"/>
              <w:jc w:val="both"/>
              <w:outlineLvl w:val="5"/>
            </w:pPr>
            <w:r>
              <w:rPr>
                <w:rFonts w:ascii="calibri" w:hAnsi="calibri" w:cs="calibri" w:eastAsia="calibri"/>
                <w:sz w:val="21"/>
                <w:b/>
              </w:rPr>
              <w:t>1.2.1.3.10.6</w:t>
            </w:r>
            <w:r>
              <w:rPr>
                <w:rFonts w:ascii="宋体" w:hAnsi="宋体" w:cs="宋体" w:eastAsia="宋体"/>
                <w:sz w:val="21"/>
                <w:b/>
              </w:rPr>
              <w:t>地市矛盾纠纷上报</w:t>
            </w:r>
          </w:p>
          <w:p>
            <w:pPr>
              <w:pStyle w:val="null3"/>
              <w:ind w:firstLine="480"/>
              <w:jc w:val="both"/>
            </w:pPr>
            <w:r>
              <w:rPr>
                <w:rFonts w:ascii="宋体" w:hAnsi="宋体" w:cs="宋体" w:eastAsia="宋体"/>
                <w:sz w:val="21"/>
              </w:rPr>
              <w:t>系统支持提供地市矛盾纠纷上报查询功能，实现地市矛盾纠纷上报情况的展示。</w:t>
            </w:r>
          </w:p>
          <w:p>
            <w:pPr>
              <w:pStyle w:val="null3"/>
              <w:jc w:val="both"/>
              <w:outlineLvl w:val="5"/>
            </w:pPr>
            <w:r>
              <w:rPr>
                <w:rFonts w:ascii="calibri" w:hAnsi="calibri" w:cs="calibri" w:eastAsia="calibri"/>
                <w:sz w:val="21"/>
                <w:b/>
              </w:rPr>
              <w:t>1.2.1.3.10.7</w:t>
            </w:r>
            <w:r>
              <w:rPr>
                <w:rFonts w:ascii="宋体" w:hAnsi="宋体" w:cs="宋体" w:eastAsia="宋体"/>
                <w:sz w:val="21"/>
                <w:b/>
              </w:rPr>
              <w:t>寄递单位检查</w:t>
            </w:r>
          </w:p>
          <w:p>
            <w:pPr>
              <w:pStyle w:val="null3"/>
              <w:jc w:val="both"/>
            </w:pPr>
            <w:r>
              <w:rPr>
                <w:rFonts w:ascii="calibri" w:hAnsi="calibri" w:cs="calibri" w:eastAsia="calibri"/>
                <w:sz w:val="21"/>
                <w:b/>
              </w:rPr>
              <w:t>1.2.1.3.10.7.1</w:t>
            </w:r>
            <w:r>
              <w:rPr>
                <w:rFonts w:ascii="宋体" w:hAnsi="宋体" w:cs="宋体" w:eastAsia="宋体"/>
                <w:sz w:val="21"/>
                <w:b/>
              </w:rPr>
              <w:t>寄递企业查询</w:t>
            </w:r>
          </w:p>
          <w:p>
            <w:pPr>
              <w:pStyle w:val="null3"/>
              <w:ind w:firstLine="480"/>
              <w:jc w:val="both"/>
            </w:pPr>
            <w:r>
              <w:rPr>
                <w:rFonts w:ascii="宋体" w:hAnsi="宋体" w:cs="宋体" w:eastAsia="宋体"/>
                <w:sz w:val="21"/>
              </w:rPr>
              <w:t>系统支持提供寄递企业查询功能，实现寄递企业信息列表、以及详细信息查询。</w:t>
            </w:r>
          </w:p>
          <w:p>
            <w:pPr>
              <w:pStyle w:val="null3"/>
              <w:jc w:val="both"/>
            </w:pPr>
            <w:r>
              <w:rPr>
                <w:rFonts w:ascii="calibri" w:hAnsi="calibri" w:cs="calibri" w:eastAsia="calibri"/>
                <w:sz w:val="21"/>
                <w:b/>
              </w:rPr>
              <w:t>1.2.1.3.10.7.2</w:t>
            </w:r>
            <w:r>
              <w:rPr>
                <w:rFonts w:ascii="宋体" w:hAnsi="宋体" w:cs="宋体" w:eastAsia="宋体"/>
                <w:sz w:val="21"/>
                <w:b/>
              </w:rPr>
              <w:t>检查清单</w:t>
            </w:r>
          </w:p>
          <w:p>
            <w:pPr>
              <w:pStyle w:val="null3"/>
              <w:ind w:firstLine="480"/>
              <w:jc w:val="both"/>
            </w:pPr>
            <w:r>
              <w:rPr>
                <w:rFonts w:ascii="宋体" w:hAnsi="宋体" w:cs="宋体" w:eastAsia="宋体"/>
                <w:sz w:val="21"/>
              </w:rPr>
              <w:t>系统支持提供寄递企业检查清单查询功能，实现寄递企业检查的列表、详情展示。</w:t>
            </w:r>
          </w:p>
          <w:p>
            <w:pPr>
              <w:pStyle w:val="null3"/>
              <w:jc w:val="both"/>
              <w:outlineLvl w:val="5"/>
            </w:pPr>
            <w:r>
              <w:rPr>
                <w:rFonts w:ascii="calibri" w:hAnsi="calibri" w:cs="calibri" w:eastAsia="calibri"/>
                <w:sz w:val="21"/>
                <w:b/>
              </w:rPr>
              <w:t>1.2.1.3.10.8</w:t>
            </w:r>
            <w:r>
              <w:rPr>
                <w:rFonts w:ascii="宋体" w:hAnsi="宋体" w:cs="宋体" w:eastAsia="宋体"/>
                <w:sz w:val="21"/>
                <w:b/>
              </w:rPr>
              <w:t>日常单位检查</w:t>
            </w:r>
          </w:p>
          <w:p>
            <w:pPr>
              <w:pStyle w:val="null3"/>
              <w:jc w:val="both"/>
            </w:pPr>
            <w:r>
              <w:rPr>
                <w:rFonts w:ascii="calibri" w:hAnsi="calibri" w:cs="calibri" w:eastAsia="calibri"/>
                <w:sz w:val="21"/>
                <w:b/>
              </w:rPr>
              <w:t>1.2.1.3.10.8.1</w:t>
            </w:r>
            <w:r>
              <w:rPr>
                <w:rFonts w:ascii="宋体" w:hAnsi="宋体" w:cs="宋体" w:eastAsia="宋体"/>
                <w:sz w:val="21"/>
                <w:b/>
              </w:rPr>
              <w:t>单位检查</w:t>
            </w:r>
            <w:r>
              <w:rPr>
                <w:rFonts w:ascii="calibri" w:hAnsi="calibri" w:cs="calibri" w:eastAsia="calibri"/>
                <w:sz w:val="21"/>
                <w:b/>
              </w:rPr>
              <w:t>-</w:t>
            </w:r>
            <w:r>
              <w:rPr>
                <w:rFonts w:ascii="宋体" w:hAnsi="宋体" w:cs="宋体" w:eastAsia="宋体"/>
                <w:sz w:val="21"/>
                <w:b/>
              </w:rPr>
              <w:t>检查对象查询</w:t>
            </w:r>
          </w:p>
          <w:p>
            <w:pPr>
              <w:pStyle w:val="null3"/>
              <w:ind w:firstLine="480"/>
              <w:jc w:val="both"/>
            </w:pPr>
            <w:r>
              <w:rPr>
                <w:rFonts w:ascii="宋体" w:hAnsi="宋体" w:cs="宋体" w:eastAsia="宋体"/>
                <w:sz w:val="21"/>
              </w:rPr>
              <w:t>系统支持提供单位检查</w:t>
            </w:r>
            <w:r>
              <w:rPr>
                <w:rFonts w:ascii="calibri" w:hAnsi="calibri" w:cs="calibri" w:eastAsia="calibri"/>
                <w:sz w:val="21"/>
              </w:rPr>
              <w:t>-</w:t>
            </w:r>
            <w:r>
              <w:rPr>
                <w:rFonts w:ascii="宋体" w:hAnsi="宋体" w:cs="宋体" w:eastAsia="宋体"/>
                <w:sz w:val="21"/>
              </w:rPr>
              <w:t>检查对象查询功能，实现日常单位检查对象的查询，包括单位名称、单位类型、地址名称、检查结果、隐患数量展示。</w:t>
            </w:r>
          </w:p>
          <w:p>
            <w:pPr>
              <w:pStyle w:val="null3"/>
              <w:jc w:val="both"/>
            </w:pPr>
            <w:r>
              <w:rPr>
                <w:rFonts w:ascii="calibri" w:hAnsi="calibri" w:cs="calibri" w:eastAsia="calibri"/>
                <w:sz w:val="21"/>
                <w:b/>
              </w:rPr>
              <w:t>1.2.1.3.10.8.2</w:t>
            </w:r>
            <w:r>
              <w:rPr>
                <w:rFonts w:ascii="宋体" w:hAnsi="宋体" w:cs="宋体" w:eastAsia="宋体"/>
                <w:sz w:val="21"/>
                <w:b/>
              </w:rPr>
              <w:t>单位检查</w:t>
            </w:r>
            <w:r>
              <w:rPr>
                <w:rFonts w:ascii="calibri" w:hAnsi="calibri" w:cs="calibri" w:eastAsia="calibri"/>
                <w:sz w:val="21"/>
                <w:b/>
              </w:rPr>
              <w:t>-</w:t>
            </w:r>
            <w:r>
              <w:rPr>
                <w:rFonts w:ascii="宋体" w:hAnsi="宋体" w:cs="宋体" w:eastAsia="宋体"/>
                <w:sz w:val="21"/>
                <w:b/>
              </w:rPr>
              <w:t>检查项查询</w:t>
            </w:r>
          </w:p>
          <w:p>
            <w:pPr>
              <w:pStyle w:val="null3"/>
              <w:ind w:firstLine="480"/>
              <w:jc w:val="both"/>
            </w:pPr>
            <w:r>
              <w:rPr>
                <w:rFonts w:ascii="宋体" w:hAnsi="宋体" w:cs="宋体" w:eastAsia="宋体"/>
                <w:sz w:val="21"/>
              </w:rPr>
              <w:t>系统支持提供单位检查</w:t>
            </w:r>
            <w:r>
              <w:rPr>
                <w:rFonts w:ascii="calibri" w:hAnsi="calibri" w:cs="calibri" w:eastAsia="calibri"/>
                <w:sz w:val="21"/>
              </w:rPr>
              <w:t>-</w:t>
            </w:r>
            <w:r>
              <w:rPr>
                <w:rFonts w:ascii="宋体" w:hAnsi="宋体" w:cs="宋体" w:eastAsia="宋体"/>
                <w:sz w:val="21"/>
              </w:rPr>
              <w:t>检查项查询功能，实现日常单位检查项的查询，包括检查项目、检查结果、问题处置情况等展示。</w:t>
            </w:r>
          </w:p>
          <w:p>
            <w:pPr>
              <w:pStyle w:val="null3"/>
              <w:jc w:val="both"/>
            </w:pPr>
            <w:r>
              <w:rPr>
                <w:rFonts w:ascii="calibri" w:hAnsi="calibri" w:cs="calibri" w:eastAsia="calibri"/>
                <w:sz w:val="21"/>
                <w:b/>
              </w:rPr>
              <w:t>1.2.1.3.10.8.3</w:t>
            </w:r>
            <w:r>
              <w:rPr>
                <w:rFonts w:ascii="宋体" w:hAnsi="宋体" w:cs="宋体" w:eastAsia="宋体"/>
                <w:sz w:val="21"/>
                <w:b/>
              </w:rPr>
              <w:t>单位检查</w:t>
            </w:r>
            <w:r>
              <w:rPr>
                <w:rFonts w:ascii="calibri" w:hAnsi="calibri" w:cs="calibri" w:eastAsia="calibri"/>
                <w:sz w:val="21"/>
                <w:b/>
              </w:rPr>
              <w:t>-</w:t>
            </w:r>
            <w:r>
              <w:rPr>
                <w:rFonts w:ascii="宋体" w:hAnsi="宋体" w:cs="宋体" w:eastAsia="宋体"/>
                <w:sz w:val="21"/>
                <w:b/>
              </w:rPr>
              <w:t>检查配置</w:t>
            </w:r>
          </w:p>
          <w:p>
            <w:pPr>
              <w:pStyle w:val="null3"/>
              <w:ind w:firstLine="480"/>
              <w:jc w:val="both"/>
            </w:pPr>
            <w:r>
              <w:rPr>
                <w:rFonts w:ascii="宋体" w:hAnsi="宋体" w:cs="宋体" w:eastAsia="宋体"/>
                <w:sz w:val="21"/>
              </w:rPr>
              <w:t>系统支持提供单位检查</w:t>
            </w:r>
            <w:r>
              <w:rPr>
                <w:rFonts w:ascii="calibri" w:hAnsi="calibri" w:cs="calibri" w:eastAsia="calibri"/>
                <w:sz w:val="21"/>
              </w:rPr>
              <w:t>-</w:t>
            </w:r>
            <w:r>
              <w:rPr>
                <w:rFonts w:ascii="宋体" w:hAnsi="宋体" w:cs="宋体" w:eastAsia="宋体"/>
                <w:sz w:val="21"/>
              </w:rPr>
              <w:t>检查配置管理功能，实现不同单位类型的日常单位检查的检查项配置，包括基本信息配置、前端字段配置、检查项配置等。</w:t>
            </w:r>
          </w:p>
          <w:p>
            <w:pPr>
              <w:pStyle w:val="null3"/>
              <w:jc w:val="both"/>
              <w:outlineLvl w:val="4"/>
            </w:pPr>
            <w:r>
              <w:rPr>
                <w:rFonts w:ascii="calibri" w:hAnsi="calibri" w:cs="calibri" w:eastAsia="calibri"/>
                <w:sz w:val="21"/>
                <w:b/>
              </w:rPr>
              <w:t>1.2.1.3.11</w:t>
            </w:r>
            <w:r>
              <w:rPr>
                <w:rFonts w:ascii="宋体" w:hAnsi="宋体" w:cs="宋体" w:eastAsia="宋体"/>
                <w:sz w:val="21"/>
                <w:b/>
              </w:rPr>
              <w:t>特殊关爱人群</w:t>
            </w:r>
          </w:p>
          <w:p>
            <w:pPr>
              <w:pStyle w:val="null3"/>
              <w:ind w:firstLine="480"/>
            </w:pPr>
            <w:r>
              <w:rPr>
                <w:rFonts w:ascii="宋体" w:hAnsi="宋体" w:cs="宋体" w:eastAsia="宋体"/>
                <w:sz w:val="21"/>
              </w:rPr>
              <w:t>通过接口维护方式管理特殊关爱人群信息，支撑治安业务管理子系统应用。</w:t>
            </w:r>
          </w:p>
          <w:p>
            <w:pPr>
              <w:pStyle w:val="null3"/>
              <w:jc w:val="both"/>
              <w:outlineLvl w:val="4"/>
            </w:pPr>
            <w:r>
              <w:rPr>
                <w:rFonts w:ascii="calibri" w:hAnsi="calibri" w:cs="calibri" w:eastAsia="calibri"/>
                <w:sz w:val="21"/>
                <w:b/>
              </w:rPr>
              <w:t>1.2.1.3.12</w:t>
            </w:r>
            <w:r>
              <w:rPr>
                <w:rFonts w:ascii="宋体" w:hAnsi="宋体" w:cs="宋体" w:eastAsia="宋体"/>
                <w:sz w:val="21"/>
                <w:b/>
              </w:rPr>
              <w:t>信访维稳</w:t>
            </w:r>
          </w:p>
          <w:p>
            <w:pPr>
              <w:pStyle w:val="null3"/>
              <w:ind w:firstLine="480"/>
            </w:pPr>
            <w:r>
              <w:rPr>
                <w:rFonts w:ascii="宋体" w:hAnsi="宋体" w:cs="宋体" w:eastAsia="宋体"/>
                <w:sz w:val="21"/>
              </w:rPr>
              <w:t>通过接口维护方式管理信访案件信息，支撑治安业务管理子系统应用。</w:t>
            </w:r>
          </w:p>
          <w:p>
            <w:pPr>
              <w:pStyle w:val="null3"/>
              <w:jc w:val="both"/>
              <w:outlineLvl w:val="4"/>
            </w:pPr>
            <w:r>
              <w:rPr>
                <w:rFonts w:ascii="calibri" w:hAnsi="calibri" w:cs="calibri" w:eastAsia="calibri"/>
                <w:sz w:val="21"/>
                <w:b/>
              </w:rPr>
              <w:t>1.2.1.3.13</w:t>
            </w:r>
            <w:r>
              <w:rPr>
                <w:rFonts w:ascii="宋体" w:hAnsi="宋体" w:cs="宋体" w:eastAsia="宋体"/>
                <w:sz w:val="21"/>
                <w:b/>
              </w:rPr>
              <w:t>安防小区</w:t>
            </w:r>
          </w:p>
          <w:p>
            <w:pPr>
              <w:pStyle w:val="null3"/>
              <w:ind w:firstLine="480"/>
            </w:pPr>
            <w:r>
              <w:rPr>
                <w:rFonts w:ascii="宋体" w:hAnsi="宋体" w:cs="宋体" w:eastAsia="宋体"/>
                <w:sz w:val="21"/>
              </w:rPr>
              <w:t>通过接口维护方式将智慧安防小区基础数据采集，</w:t>
            </w:r>
            <w:r>
              <w:rPr>
                <w:rFonts w:ascii="宋体" w:hAnsi="宋体" w:cs="宋体" w:eastAsia="宋体"/>
                <w:sz w:val="21"/>
              </w:rPr>
              <w:t>楼、房、人、车档案</w:t>
            </w:r>
            <w:r>
              <w:rPr>
                <w:rFonts w:ascii="宋体" w:hAnsi="宋体" w:cs="宋体" w:eastAsia="宋体"/>
                <w:sz w:val="21"/>
              </w:rPr>
              <w:t>，</w:t>
            </w:r>
            <w:r>
              <w:rPr>
                <w:rFonts w:ascii="宋体" w:hAnsi="宋体" w:cs="宋体" w:eastAsia="宋体"/>
                <w:sz w:val="21"/>
              </w:rPr>
              <w:t>小区人车出入数据采集</w:t>
            </w:r>
            <w:r>
              <w:rPr>
                <w:rFonts w:ascii="宋体" w:hAnsi="宋体" w:cs="宋体" w:eastAsia="宋体"/>
                <w:sz w:val="21"/>
              </w:rPr>
              <w:t>汇聚到治安防控实战平台，支撑治安业务管理子系统应用。</w:t>
            </w:r>
          </w:p>
          <w:p>
            <w:pPr>
              <w:pStyle w:val="null3"/>
              <w:jc w:val="both"/>
              <w:outlineLvl w:val="4"/>
            </w:pPr>
            <w:r>
              <w:rPr>
                <w:rFonts w:ascii="calibri" w:hAnsi="calibri" w:cs="calibri" w:eastAsia="calibri"/>
                <w:sz w:val="21"/>
                <w:b/>
              </w:rPr>
              <w:t>1.2.1.3.14</w:t>
            </w:r>
            <w:r>
              <w:rPr>
                <w:rFonts w:ascii="宋体" w:hAnsi="宋体" w:cs="宋体" w:eastAsia="宋体"/>
                <w:sz w:val="21"/>
                <w:b/>
              </w:rPr>
              <w:t>公安检查站</w:t>
            </w:r>
          </w:p>
          <w:p>
            <w:pPr>
              <w:pStyle w:val="null3"/>
              <w:ind w:firstLine="480"/>
            </w:pPr>
            <w:r>
              <w:rPr>
                <w:rFonts w:ascii="宋体" w:hAnsi="宋体" w:cs="宋体" w:eastAsia="宋体"/>
                <w:sz w:val="21"/>
              </w:rPr>
              <w:t>通过接口维护方式接入现有检查站、卡口设备数据信息的汇聚到治安防控实战平台，实现检查站、智能卡口人车数据无感采集</w:t>
            </w:r>
            <w:r>
              <w:rPr>
                <w:rFonts w:ascii="宋体" w:hAnsi="宋体" w:cs="宋体" w:eastAsia="宋体"/>
                <w:sz w:val="21"/>
              </w:rPr>
              <w:t>;人</w:t>
            </w:r>
            <w:r>
              <w:rPr>
                <w:rFonts w:ascii="宋体" w:hAnsi="宋体" w:cs="宋体" w:eastAsia="宋体"/>
                <w:sz w:val="21"/>
              </w:rPr>
              <w:t>、车核查</w:t>
            </w:r>
            <w:r>
              <w:rPr>
                <w:rFonts w:ascii="宋体" w:hAnsi="宋体" w:cs="宋体" w:eastAsia="宋体"/>
                <w:sz w:val="21"/>
              </w:rPr>
              <w:t>;人、车智能预警</w:t>
            </w:r>
            <w:r>
              <w:rPr>
                <w:rFonts w:ascii="宋体" w:hAnsi="宋体" w:cs="宋体" w:eastAsia="宋体"/>
                <w:sz w:val="21"/>
              </w:rPr>
              <w:t>、</w:t>
            </w:r>
            <w:r>
              <w:rPr>
                <w:rFonts w:ascii="宋体" w:hAnsi="宋体" w:cs="宋体" w:eastAsia="宋体"/>
                <w:sz w:val="21"/>
              </w:rPr>
              <w:t>处置</w:t>
            </w:r>
            <w:r>
              <w:rPr>
                <w:rFonts w:ascii="宋体" w:hAnsi="宋体" w:cs="宋体" w:eastAsia="宋体"/>
                <w:sz w:val="21"/>
              </w:rPr>
              <w:t>；</w:t>
            </w:r>
            <w:r>
              <w:rPr>
                <w:rFonts w:ascii="宋体" w:hAnsi="宋体" w:cs="宋体" w:eastAsia="宋体"/>
                <w:sz w:val="21"/>
              </w:rPr>
              <w:t>勤务管理等</w:t>
            </w:r>
            <w:r>
              <w:rPr>
                <w:rFonts w:ascii="宋体" w:hAnsi="宋体" w:cs="宋体" w:eastAsia="宋体"/>
                <w:sz w:val="21"/>
              </w:rPr>
              <w:t>。</w:t>
            </w:r>
          </w:p>
          <w:p>
            <w:pPr>
              <w:pStyle w:val="null3"/>
              <w:jc w:val="both"/>
              <w:outlineLvl w:val="4"/>
            </w:pPr>
            <w:r>
              <w:rPr>
                <w:rFonts w:ascii="calibri" w:hAnsi="calibri" w:cs="calibri" w:eastAsia="calibri"/>
                <w:sz w:val="21"/>
                <w:b/>
              </w:rPr>
              <w:t>1.2.1.3.15</w:t>
            </w:r>
            <w:r>
              <w:rPr>
                <w:rFonts w:ascii="宋体" w:hAnsi="宋体" w:cs="宋体" w:eastAsia="宋体"/>
                <w:sz w:val="21"/>
                <w:b/>
              </w:rPr>
              <w:t>景区管理</w:t>
            </w:r>
          </w:p>
          <w:p>
            <w:pPr>
              <w:pStyle w:val="null3"/>
              <w:ind w:firstLine="480"/>
            </w:pPr>
            <w:r>
              <w:rPr>
                <w:rFonts w:ascii="宋体" w:hAnsi="宋体" w:cs="宋体" w:eastAsia="宋体"/>
                <w:sz w:val="21"/>
              </w:rPr>
              <w:t>通过接口维护方式管理景区安防信息，支撑治安业务管理子系统应用。</w:t>
            </w:r>
          </w:p>
          <w:p>
            <w:pPr>
              <w:pStyle w:val="null3"/>
              <w:jc w:val="both"/>
              <w:outlineLvl w:val="4"/>
            </w:pPr>
            <w:r>
              <w:rPr>
                <w:rFonts w:ascii="calibri" w:hAnsi="calibri" w:cs="calibri" w:eastAsia="calibri"/>
                <w:sz w:val="21"/>
                <w:b/>
              </w:rPr>
              <w:t>1.2.1.3.16</w:t>
            </w:r>
            <w:r>
              <w:rPr>
                <w:rFonts w:ascii="宋体" w:hAnsi="宋体" w:cs="宋体" w:eastAsia="宋体"/>
                <w:sz w:val="21"/>
                <w:b/>
              </w:rPr>
              <w:t>大型活动</w:t>
            </w:r>
          </w:p>
          <w:p>
            <w:pPr>
              <w:pStyle w:val="null3"/>
              <w:ind w:firstLine="480"/>
            </w:pPr>
            <w:r>
              <w:rPr>
                <w:rFonts w:ascii="宋体" w:hAnsi="宋体" w:cs="宋体" w:eastAsia="宋体"/>
                <w:sz w:val="21"/>
              </w:rPr>
              <w:t>通过接口维护方式将大型活动安保信息汇聚到治安防控实战平台，实现大型活动申报审批、</w:t>
            </w:r>
            <w:r>
              <w:rPr>
                <w:rFonts w:ascii="宋体" w:hAnsi="宋体" w:cs="宋体" w:eastAsia="宋体"/>
                <w:sz w:val="21"/>
              </w:rPr>
              <w:t>活动方案部署</w:t>
            </w:r>
            <w:r>
              <w:rPr>
                <w:rFonts w:ascii="宋体" w:hAnsi="宋体" w:cs="宋体" w:eastAsia="宋体"/>
                <w:sz w:val="21"/>
              </w:rPr>
              <w:t>、</w:t>
            </w:r>
            <w:r>
              <w:rPr>
                <w:rFonts w:ascii="宋体" w:hAnsi="宋体" w:cs="宋体" w:eastAsia="宋体"/>
                <w:sz w:val="21"/>
              </w:rPr>
              <w:t>活动现场业务协同</w:t>
            </w:r>
            <w:r>
              <w:rPr>
                <w:rFonts w:ascii="宋体" w:hAnsi="宋体" w:cs="宋体" w:eastAsia="宋体"/>
                <w:sz w:val="21"/>
              </w:rPr>
              <w:t>、</w:t>
            </w:r>
            <w:r>
              <w:rPr>
                <w:rFonts w:ascii="宋体" w:hAnsi="宋体" w:cs="宋体" w:eastAsia="宋体"/>
                <w:sz w:val="21"/>
              </w:rPr>
              <w:t>活动现场重点人车预警和处置</w:t>
            </w:r>
            <w:r>
              <w:rPr>
                <w:rFonts w:ascii="宋体" w:hAnsi="宋体" w:cs="宋体" w:eastAsia="宋体"/>
                <w:sz w:val="21"/>
              </w:rPr>
              <w:t>、</w:t>
            </w:r>
            <w:r>
              <w:rPr>
                <w:rFonts w:ascii="宋体" w:hAnsi="宋体" w:cs="宋体" w:eastAsia="宋体"/>
                <w:sz w:val="21"/>
              </w:rPr>
              <w:t>活动复盘等</w:t>
            </w:r>
            <w:r>
              <w:rPr>
                <w:rFonts w:ascii="宋体" w:hAnsi="宋体" w:cs="宋体" w:eastAsia="宋体"/>
                <w:sz w:val="21"/>
              </w:rPr>
              <w:t>。</w:t>
            </w:r>
          </w:p>
          <w:p>
            <w:pPr>
              <w:pStyle w:val="null3"/>
              <w:jc w:val="both"/>
              <w:outlineLvl w:val="4"/>
            </w:pPr>
            <w:r>
              <w:rPr>
                <w:rFonts w:ascii="calibri" w:hAnsi="calibri" w:cs="calibri" w:eastAsia="calibri"/>
                <w:sz w:val="21"/>
                <w:b/>
              </w:rPr>
              <w:t>1.2.1.3.17</w:t>
            </w:r>
            <w:r>
              <w:rPr>
                <w:rFonts w:ascii="宋体" w:hAnsi="宋体" w:cs="宋体" w:eastAsia="宋体"/>
                <w:sz w:val="21"/>
                <w:b/>
              </w:rPr>
              <w:t>街面巡防</w:t>
            </w:r>
          </w:p>
          <w:p>
            <w:pPr>
              <w:pStyle w:val="null3"/>
              <w:ind w:firstLine="480"/>
            </w:pPr>
            <w:r>
              <w:rPr>
                <w:rFonts w:ascii="宋体" w:hAnsi="宋体" w:cs="宋体" w:eastAsia="宋体"/>
                <w:sz w:val="21"/>
              </w:rPr>
              <w:t>通过接口维护方式将智慧街面巡防信息的汇聚到治安防控实战平台，接入雪亮平台视频资源，实现巡区网格划分、巡防力量上图；街面人车数据采集；智能盘查、快速处置；</w:t>
            </w:r>
            <w:r>
              <w:rPr>
                <w:rFonts w:ascii="宋体" w:hAnsi="宋体" w:cs="宋体" w:eastAsia="宋体"/>
                <w:sz w:val="21"/>
              </w:rPr>
              <w:t>1、3、5分钟快速反应。</w:t>
            </w:r>
          </w:p>
          <w:p>
            <w:pPr>
              <w:pStyle w:val="null3"/>
              <w:jc w:val="both"/>
              <w:outlineLvl w:val="4"/>
            </w:pPr>
            <w:r>
              <w:rPr>
                <w:rFonts w:ascii="calibri" w:hAnsi="calibri" w:cs="calibri" w:eastAsia="calibri"/>
                <w:sz w:val="21"/>
                <w:b/>
              </w:rPr>
              <w:t>1.2.1.3.18</w:t>
            </w:r>
            <w:r>
              <w:rPr>
                <w:rFonts w:ascii="宋体" w:hAnsi="宋体" w:cs="宋体" w:eastAsia="宋体"/>
                <w:sz w:val="21"/>
                <w:b/>
              </w:rPr>
              <w:t>养犬管理</w:t>
            </w:r>
          </w:p>
          <w:p>
            <w:pPr>
              <w:pStyle w:val="null3"/>
              <w:ind w:firstLine="480"/>
            </w:pPr>
            <w:r>
              <w:rPr>
                <w:rFonts w:ascii="宋体" w:hAnsi="宋体" w:cs="宋体" w:eastAsia="宋体"/>
                <w:sz w:val="21"/>
              </w:rPr>
              <w:t>通过接口维护方式管理养犬信息，实现犬只登记、年检管理、违规处理、养犬人教育等功能。</w:t>
            </w:r>
          </w:p>
          <w:p>
            <w:pPr>
              <w:pStyle w:val="null3"/>
              <w:jc w:val="both"/>
              <w:outlineLvl w:val="4"/>
            </w:pPr>
            <w:r>
              <w:rPr>
                <w:rFonts w:ascii="calibri" w:hAnsi="calibri" w:cs="calibri" w:eastAsia="calibri"/>
                <w:sz w:val="21"/>
                <w:b/>
              </w:rPr>
              <w:t>1.2.1.3.19</w:t>
            </w:r>
            <w:r>
              <w:rPr>
                <w:rFonts w:ascii="宋体" w:hAnsi="宋体" w:cs="宋体" w:eastAsia="宋体"/>
                <w:sz w:val="21"/>
                <w:b/>
              </w:rPr>
              <w:t>群防群治</w:t>
            </w:r>
          </w:p>
          <w:p>
            <w:pPr>
              <w:pStyle w:val="null3"/>
              <w:jc w:val="both"/>
              <w:outlineLvl w:val="5"/>
            </w:pPr>
            <w:r>
              <w:rPr>
                <w:rFonts w:ascii="calibri" w:hAnsi="calibri" w:cs="calibri" w:eastAsia="calibri"/>
                <w:sz w:val="21"/>
                <w:b/>
              </w:rPr>
              <w:t>1.2.1.3.19.1</w:t>
            </w:r>
            <w:r>
              <w:rPr>
                <w:rFonts w:ascii="宋体" w:hAnsi="宋体" w:cs="宋体" w:eastAsia="宋体"/>
                <w:sz w:val="21"/>
                <w:b/>
              </w:rPr>
              <w:t>群防群治组织查询列表</w:t>
            </w:r>
          </w:p>
          <w:p>
            <w:pPr>
              <w:pStyle w:val="null3"/>
              <w:ind w:firstLine="480"/>
              <w:jc w:val="both"/>
            </w:pPr>
            <w:r>
              <w:rPr>
                <w:rFonts w:ascii="宋体" w:hAnsi="宋体" w:cs="宋体" w:eastAsia="宋体"/>
                <w:sz w:val="21"/>
              </w:rPr>
              <w:t>实现群防群治组织查询功能，实现辖区内群防群治信息查询展示。</w:t>
            </w:r>
          </w:p>
          <w:p>
            <w:pPr>
              <w:pStyle w:val="null3"/>
              <w:jc w:val="both"/>
              <w:outlineLvl w:val="5"/>
            </w:pPr>
            <w:r>
              <w:rPr>
                <w:rFonts w:ascii="calibri" w:hAnsi="calibri" w:cs="calibri" w:eastAsia="calibri"/>
                <w:sz w:val="21"/>
                <w:b/>
              </w:rPr>
              <w:t>1.2.1.3.19.2</w:t>
            </w:r>
            <w:r>
              <w:rPr>
                <w:rFonts w:ascii="宋体" w:hAnsi="宋体" w:cs="宋体" w:eastAsia="宋体"/>
                <w:sz w:val="21"/>
                <w:b/>
              </w:rPr>
              <w:t>群防群治组织管理</w:t>
            </w:r>
          </w:p>
          <w:p>
            <w:pPr>
              <w:pStyle w:val="null3"/>
              <w:ind w:firstLine="480"/>
              <w:jc w:val="both"/>
            </w:pPr>
            <w:r>
              <w:rPr>
                <w:rFonts w:ascii="宋体" w:hAnsi="宋体" w:cs="宋体" w:eastAsia="宋体"/>
                <w:sz w:val="21"/>
              </w:rPr>
              <w:t>实现群防群治组织管理功能，实现辖区内群防群治信息新增、修改、注销，包括组织名称、组织类别、经费来源、隶属关系、联系方式、所属派出所、所属警务区、所属社区村、负责人信息等内容。</w:t>
            </w:r>
          </w:p>
          <w:p>
            <w:pPr>
              <w:pStyle w:val="null3"/>
              <w:jc w:val="both"/>
              <w:outlineLvl w:val="5"/>
            </w:pPr>
            <w:r>
              <w:rPr>
                <w:rFonts w:ascii="calibri" w:hAnsi="calibri" w:cs="calibri" w:eastAsia="calibri"/>
                <w:sz w:val="21"/>
                <w:b/>
              </w:rPr>
              <w:t>1.2.1.3.19.3</w:t>
            </w:r>
            <w:r>
              <w:rPr>
                <w:rFonts w:ascii="宋体" w:hAnsi="宋体" w:cs="宋体" w:eastAsia="宋体"/>
                <w:sz w:val="21"/>
                <w:b/>
              </w:rPr>
              <w:t>队员查询列表</w:t>
            </w:r>
          </w:p>
          <w:p>
            <w:pPr>
              <w:pStyle w:val="null3"/>
              <w:ind w:firstLine="480"/>
              <w:jc w:val="both"/>
            </w:pPr>
            <w:r>
              <w:rPr>
                <w:rFonts w:ascii="宋体" w:hAnsi="宋体" w:cs="宋体" w:eastAsia="宋体"/>
                <w:sz w:val="21"/>
              </w:rPr>
              <w:t>实现群防群治组织队员查询功能，实现辖区内群防群治队员信息查询展示。</w:t>
            </w:r>
          </w:p>
          <w:p>
            <w:pPr>
              <w:pStyle w:val="null3"/>
              <w:jc w:val="both"/>
              <w:outlineLvl w:val="5"/>
            </w:pPr>
            <w:r>
              <w:rPr>
                <w:rFonts w:ascii="calibri" w:hAnsi="calibri" w:cs="calibri" w:eastAsia="calibri"/>
                <w:sz w:val="21"/>
                <w:b/>
              </w:rPr>
              <w:t>1.2.1.3.19.4</w:t>
            </w:r>
            <w:r>
              <w:rPr>
                <w:rFonts w:ascii="宋体" w:hAnsi="宋体" w:cs="宋体" w:eastAsia="宋体"/>
                <w:sz w:val="21"/>
                <w:b/>
              </w:rPr>
              <w:t>群防群治队员管理</w:t>
            </w:r>
          </w:p>
          <w:p>
            <w:pPr>
              <w:pStyle w:val="null3"/>
              <w:ind w:firstLine="480"/>
              <w:jc w:val="both"/>
            </w:pPr>
            <w:r>
              <w:rPr>
                <w:rFonts w:ascii="宋体" w:hAnsi="宋体" w:cs="宋体" w:eastAsia="宋体"/>
                <w:sz w:val="21"/>
              </w:rPr>
              <w:t>实现群防群治组织队员管理功能，实现辖区内群防群治队员信息新增、修改、注销，包括人员类型、姓名、证件号码、职务、是否退休、联系方式、参加日期、从事岗位、任职方式等内容。</w:t>
            </w:r>
          </w:p>
          <w:p>
            <w:pPr>
              <w:pStyle w:val="null3"/>
              <w:jc w:val="both"/>
              <w:outlineLvl w:val="4"/>
            </w:pPr>
            <w:r>
              <w:rPr>
                <w:rFonts w:ascii="calibri" w:hAnsi="calibri" w:cs="calibri" w:eastAsia="calibri"/>
                <w:sz w:val="21"/>
                <w:b/>
              </w:rPr>
              <w:t>1.2.1.3.20</w:t>
            </w:r>
            <w:r>
              <w:rPr>
                <w:rFonts w:ascii="宋体" w:hAnsi="宋体" w:cs="宋体" w:eastAsia="宋体"/>
                <w:sz w:val="21"/>
                <w:b/>
              </w:rPr>
              <w:t>枪支管理</w:t>
            </w:r>
          </w:p>
          <w:p>
            <w:pPr>
              <w:pStyle w:val="null3"/>
              <w:ind w:firstLine="480"/>
            </w:pPr>
            <w:r>
              <w:rPr>
                <w:rFonts w:ascii="宋体" w:hAnsi="宋体" w:cs="宋体" w:eastAsia="宋体"/>
                <w:sz w:val="21"/>
              </w:rPr>
              <w:t>通过接口维护方式将易制枪物品图形比对信息汇聚到治安防控实战平台，实现业务信息可视化展示。</w:t>
            </w:r>
          </w:p>
          <w:p>
            <w:pPr>
              <w:pStyle w:val="null3"/>
              <w:jc w:val="both"/>
              <w:outlineLvl w:val="4"/>
            </w:pPr>
            <w:r>
              <w:rPr>
                <w:rFonts w:ascii="calibri" w:hAnsi="calibri" w:cs="calibri" w:eastAsia="calibri"/>
                <w:sz w:val="21"/>
                <w:b/>
              </w:rPr>
              <w:t>1.2.1.3.21</w:t>
            </w:r>
            <w:r>
              <w:rPr>
                <w:rFonts w:ascii="宋体" w:hAnsi="宋体" w:cs="宋体" w:eastAsia="宋体"/>
                <w:sz w:val="21"/>
                <w:b/>
              </w:rPr>
              <w:t>危爆物品</w:t>
            </w:r>
          </w:p>
          <w:p>
            <w:pPr>
              <w:pStyle w:val="null3"/>
              <w:ind w:firstLine="480"/>
            </w:pPr>
            <w:r>
              <w:rPr>
                <w:rFonts w:ascii="宋体" w:hAnsi="宋体" w:cs="宋体" w:eastAsia="宋体"/>
                <w:sz w:val="21"/>
              </w:rPr>
              <w:t>通过手工批量导入危爆物品数据实现统计分析，</w:t>
            </w:r>
            <w:r>
              <w:rPr>
                <w:rFonts w:ascii="宋体" w:hAnsi="宋体" w:cs="宋体" w:eastAsia="宋体"/>
                <w:sz w:val="21"/>
              </w:rPr>
              <w:t>接入危爆作业单位远程视频系统</w:t>
            </w:r>
            <w:r>
              <w:rPr>
                <w:rFonts w:ascii="宋体" w:hAnsi="宋体" w:cs="宋体" w:eastAsia="宋体"/>
                <w:sz w:val="21"/>
              </w:rPr>
              <w:t>，实现业务信息可视化展示。</w:t>
            </w:r>
          </w:p>
          <w:p>
            <w:pPr>
              <w:pStyle w:val="null3"/>
              <w:jc w:val="both"/>
              <w:outlineLvl w:val="4"/>
            </w:pPr>
            <w:r>
              <w:rPr>
                <w:rFonts w:ascii="calibri" w:hAnsi="calibri" w:cs="calibri" w:eastAsia="calibri"/>
                <w:sz w:val="21"/>
                <w:b/>
              </w:rPr>
              <w:t>1.2.1.3.22</w:t>
            </w:r>
            <w:r>
              <w:rPr>
                <w:rFonts w:ascii="宋体" w:hAnsi="宋体" w:cs="宋体" w:eastAsia="宋体"/>
                <w:sz w:val="21"/>
                <w:b/>
              </w:rPr>
              <w:t>危化品运车</w:t>
            </w:r>
          </w:p>
          <w:p>
            <w:pPr>
              <w:pStyle w:val="null3"/>
              <w:ind w:firstLine="480"/>
            </w:pPr>
            <w:r>
              <w:rPr>
                <w:rFonts w:ascii="宋体" w:hAnsi="宋体" w:cs="宋体" w:eastAsia="宋体"/>
                <w:sz w:val="21"/>
              </w:rPr>
              <w:t>通过接口维护方式管理危化品运输车辆信息，实现车辆备案、实时定位、路径管控、应急处置等功能。</w:t>
            </w:r>
          </w:p>
          <w:p>
            <w:pPr>
              <w:pStyle w:val="null3"/>
              <w:jc w:val="both"/>
              <w:outlineLvl w:val="4"/>
            </w:pPr>
            <w:r>
              <w:rPr>
                <w:rFonts w:ascii="calibri" w:hAnsi="calibri" w:cs="calibri" w:eastAsia="calibri"/>
                <w:sz w:val="21"/>
                <w:b/>
              </w:rPr>
              <w:t>1.2.1.3.23</w:t>
            </w:r>
            <w:r>
              <w:rPr>
                <w:rFonts w:ascii="宋体" w:hAnsi="宋体" w:cs="宋体" w:eastAsia="宋体"/>
                <w:sz w:val="21"/>
                <w:b/>
              </w:rPr>
              <w:t>剧毒易制爆炸物</w:t>
            </w:r>
          </w:p>
          <w:p>
            <w:pPr>
              <w:pStyle w:val="null3"/>
              <w:ind w:firstLine="480"/>
            </w:pPr>
            <w:r>
              <w:rPr>
                <w:rFonts w:ascii="宋体" w:hAnsi="宋体" w:cs="宋体" w:eastAsia="宋体"/>
                <w:sz w:val="21"/>
              </w:rPr>
              <w:t>通过接口维护方式管理剧毒易制爆物品信息，实现物品登记、使用管理、溯源监管、预警处置等功能。</w:t>
            </w:r>
          </w:p>
          <w:p>
            <w:pPr>
              <w:pStyle w:val="null3"/>
              <w:jc w:val="both"/>
              <w:outlineLvl w:val="4"/>
            </w:pPr>
            <w:r>
              <w:rPr>
                <w:rFonts w:ascii="calibri" w:hAnsi="calibri" w:cs="calibri" w:eastAsia="calibri"/>
                <w:sz w:val="21"/>
                <w:b/>
              </w:rPr>
              <w:t>1.2.1.3.24</w:t>
            </w:r>
            <w:r>
              <w:rPr>
                <w:rFonts w:ascii="宋体" w:hAnsi="宋体" w:cs="宋体" w:eastAsia="宋体"/>
                <w:sz w:val="21"/>
                <w:b/>
              </w:rPr>
              <w:t>保安管理</w:t>
            </w:r>
          </w:p>
          <w:p>
            <w:pPr>
              <w:pStyle w:val="null3"/>
              <w:ind w:firstLine="480"/>
            </w:pPr>
            <w:r>
              <w:rPr>
                <w:rFonts w:ascii="宋体" w:hAnsi="宋体" w:cs="宋体" w:eastAsia="宋体"/>
                <w:sz w:val="21"/>
              </w:rPr>
              <w:t>通过接口维护方式管理保安人员和公司信息，实现保安人员管理、培训考核、执勤管理、信息统计等功能。</w:t>
            </w:r>
          </w:p>
          <w:p>
            <w:pPr>
              <w:pStyle w:val="null3"/>
              <w:jc w:val="both"/>
              <w:outlineLvl w:val="4"/>
            </w:pPr>
            <w:r>
              <w:rPr>
                <w:rFonts w:ascii="calibri" w:hAnsi="calibri" w:cs="calibri" w:eastAsia="calibri"/>
                <w:sz w:val="21"/>
                <w:b/>
              </w:rPr>
              <w:t>1.2.1.3.25</w:t>
            </w:r>
            <w:r>
              <w:rPr>
                <w:rFonts w:ascii="宋体" w:hAnsi="宋体" w:cs="宋体" w:eastAsia="宋体"/>
                <w:sz w:val="21"/>
                <w:b/>
              </w:rPr>
              <w:t>公交地铁</w:t>
            </w:r>
          </w:p>
          <w:p>
            <w:pPr>
              <w:pStyle w:val="null3"/>
              <w:ind w:firstLine="480"/>
            </w:pPr>
            <w:r>
              <w:rPr>
                <w:rFonts w:ascii="宋体" w:hAnsi="宋体" w:cs="宋体" w:eastAsia="宋体"/>
                <w:sz w:val="21"/>
              </w:rPr>
              <w:t>通过将公交公司、车辆、路线、站点基础数据采集汇聚以及</w:t>
            </w:r>
            <w:r>
              <w:rPr>
                <w:rFonts w:ascii="宋体" w:hAnsi="宋体" w:cs="宋体" w:eastAsia="宋体"/>
                <w:sz w:val="21"/>
              </w:rPr>
              <w:t>车辆定位、实时视频接入</w:t>
            </w:r>
            <w:r>
              <w:rPr>
                <w:rFonts w:ascii="宋体" w:hAnsi="宋体" w:cs="宋体" w:eastAsia="宋体"/>
                <w:sz w:val="21"/>
              </w:rPr>
              <w:t>到治安防控实战平台，实现</w:t>
            </w:r>
            <w:r>
              <w:rPr>
                <w:rFonts w:ascii="宋体" w:hAnsi="宋体" w:cs="宋体" w:eastAsia="宋体"/>
                <w:sz w:val="21"/>
              </w:rPr>
              <w:t>案事件管理</w:t>
            </w:r>
            <w:r>
              <w:rPr>
                <w:rFonts w:ascii="宋体" w:hAnsi="宋体" w:cs="宋体" w:eastAsia="宋体"/>
                <w:sz w:val="21"/>
              </w:rPr>
              <w:t>，</w:t>
            </w:r>
            <w:r>
              <w:rPr>
                <w:rFonts w:ascii="宋体" w:hAnsi="宋体" w:cs="宋体" w:eastAsia="宋体"/>
                <w:sz w:val="21"/>
              </w:rPr>
              <w:t>智能研判、预警等。</w:t>
            </w:r>
          </w:p>
          <w:p>
            <w:pPr>
              <w:pStyle w:val="null3"/>
              <w:jc w:val="both"/>
              <w:outlineLvl w:val="4"/>
            </w:pPr>
            <w:r>
              <w:rPr>
                <w:rFonts w:ascii="calibri" w:hAnsi="calibri" w:cs="calibri" w:eastAsia="calibri"/>
                <w:sz w:val="21"/>
                <w:b/>
              </w:rPr>
              <w:t>1.2.1.3.26</w:t>
            </w:r>
            <w:r>
              <w:rPr>
                <w:rFonts w:ascii="宋体" w:hAnsi="宋体" w:cs="宋体" w:eastAsia="宋体"/>
                <w:sz w:val="21"/>
                <w:b/>
              </w:rPr>
              <w:t>智慧内保</w:t>
            </w:r>
          </w:p>
          <w:p>
            <w:pPr>
              <w:pStyle w:val="null3"/>
              <w:ind w:firstLine="480"/>
            </w:pPr>
            <w:r>
              <w:rPr>
                <w:rFonts w:ascii="宋体" w:hAnsi="宋体" w:cs="宋体" w:eastAsia="宋体"/>
                <w:sz w:val="21"/>
              </w:rPr>
              <w:t>通过接口维护方式将内保单位基础数据与单位人车出入数据、</w:t>
            </w:r>
            <w:r>
              <w:rPr>
                <w:rFonts w:ascii="宋体" w:hAnsi="宋体" w:cs="宋体" w:eastAsia="宋体"/>
                <w:sz w:val="21"/>
              </w:rPr>
              <w:t>单位业务数据对接</w:t>
            </w:r>
            <w:r>
              <w:rPr>
                <w:rFonts w:ascii="宋体" w:hAnsi="宋体" w:cs="宋体" w:eastAsia="宋体"/>
                <w:sz w:val="21"/>
              </w:rPr>
              <w:t>汇聚到治安防控实战平台，实现</w:t>
            </w:r>
            <w:r>
              <w:rPr>
                <w:rFonts w:ascii="宋体" w:hAnsi="宋体" w:cs="宋体" w:eastAsia="宋体"/>
                <w:sz w:val="21"/>
              </w:rPr>
              <w:t>案事件管理</w:t>
            </w:r>
            <w:r>
              <w:rPr>
                <w:rFonts w:ascii="宋体" w:hAnsi="宋体" w:cs="宋体" w:eastAsia="宋体"/>
                <w:sz w:val="21"/>
              </w:rPr>
              <w:t>、</w:t>
            </w:r>
            <w:r>
              <w:rPr>
                <w:rFonts w:ascii="宋体" w:hAnsi="宋体" w:cs="宋体" w:eastAsia="宋体"/>
                <w:sz w:val="21"/>
              </w:rPr>
              <w:t>智能研判、预警等。</w:t>
            </w:r>
          </w:p>
          <w:p>
            <w:pPr>
              <w:pStyle w:val="null3"/>
              <w:jc w:val="both"/>
              <w:outlineLvl w:val="4"/>
            </w:pPr>
            <w:r>
              <w:rPr>
                <w:rFonts w:ascii="calibri" w:hAnsi="calibri" w:cs="calibri" w:eastAsia="calibri"/>
                <w:sz w:val="21"/>
                <w:b/>
              </w:rPr>
              <w:t>1.2.1.3.27</w:t>
            </w:r>
            <w:r>
              <w:rPr>
                <w:rFonts w:ascii="宋体" w:hAnsi="宋体" w:cs="宋体" w:eastAsia="宋体"/>
                <w:sz w:val="21"/>
                <w:b/>
              </w:rPr>
              <w:t>安全隐患</w:t>
            </w:r>
          </w:p>
          <w:p>
            <w:pPr>
              <w:pStyle w:val="null3"/>
              <w:ind w:firstLine="480"/>
            </w:pPr>
            <w:r>
              <w:rPr>
                <w:rFonts w:ascii="宋体" w:hAnsi="宋体" w:cs="宋体" w:eastAsia="宋体"/>
                <w:sz w:val="21"/>
              </w:rPr>
              <w:t>安全隐患查询列表：实现安全隐患查询功能，实现辖区内通过所属单位、警务区、责任区等条件安全隐患信息查询展示。可关联查询检查记录，方便进行追溯。</w:t>
            </w:r>
          </w:p>
          <w:p>
            <w:pPr>
              <w:pStyle w:val="null3"/>
              <w:ind w:firstLine="480"/>
            </w:pPr>
            <w:r>
              <w:rPr>
                <w:rFonts w:ascii="宋体" w:hAnsi="宋体" w:cs="宋体" w:eastAsia="宋体"/>
                <w:sz w:val="21"/>
              </w:rPr>
              <w:t>安全隐患管理：实现对人、地、物、组织，</w:t>
            </w:r>
            <w:r>
              <w:rPr>
                <w:rFonts w:ascii="宋体" w:hAnsi="宋体" w:cs="宋体" w:eastAsia="宋体"/>
                <w:sz w:val="21"/>
              </w:rPr>
              <w:t>4类对象安全隐患管理，针对辖区内安全隐患工作进行登记，包括新增、修改、注销等操作。隐患内容包括：对象信息，隐患信息和现场照片。如果选择上报党委政府或主管部门，还需要提交佐证材料</w:t>
            </w:r>
            <w:r>
              <w:rPr>
                <w:rFonts w:ascii="宋体" w:hAnsi="宋体" w:cs="宋体" w:eastAsia="宋体"/>
                <w:sz w:val="21"/>
              </w:rPr>
              <w:t>。</w:t>
            </w:r>
          </w:p>
          <w:p>
            <w:pPr>
              <w:pStyle w:val="null3"/>
              <w:jc w:val="both"/>
              <w:outlineLvl w:val="4"/>
            </w:pPr>
            <w:r>
              <w:rPr>
                <w:rFonts w:ascii="calibri" w:hAnsi="calibri" w:cs="calibri" w:eastAsia="calibri"/>
                <w:sz w:val="21"/>
                <w:b/>
              </w:rPr>
              <w:t>1.2.1.3.28</w:t>
            </w:r>
            <w:r>
              <w:rPr>
                <w:rFonts w:ascii="宋体" w:hAnsi="宋体" w:cs="宋体" w:eastAsia="宋体"/>
                <w:sz w:val="21"/>
                <w:b/>
              </w:rPr>
              <w:t>情报线索</w:t>
            </w:r>
          </w:p>
          <w:p>
            <w:pPr>
              <w:pStyle w:val="null3"/>
              <w:ind w:firstLine="480"/>
              <w:jc w:val="both"/>
            </w:pPr>
            <w:r>
              <w:rPr>
                <w:rFonts w:ascii="宋体" w:hAnsi="宋体" w:cs="宋体" w:eastAsia="宋体"/>
                <w:sz w:val="21"/>
              </w:rPr>
              <w:t>情报线索查询列表：实现情报线索查询功能，可实现辖区内情报线索通过名称、提供人姓名、接收状态、所属单位、线索类型、登记时间等进行组合查询与信息展示。</w:t>
            </w:r>
          </w:p>
          <w:p>
            <w:pPr>
              <w:pStyle w:val="null3"/>
              <w:ind w:firstLine="480"/>
              <w:jc w:val="both"/>
            </w:pPr>
            <w:r>
              <w:rPr>
                <w:rFonts w:ascii="宋体" w:hAnsi="宋体" w:cs="宋体" w:eastAsia="宋体"/>
                <w:sz w:val="21"/>
              </w:rPr>
              <w:t>情报线索管理：实现情报线索管理功能，实现辖区内情报线索信息新增、修改、注销，包括提供人信息、线索信息、评估信息、事件信息等内容。</w:t>
            </w:r>
          </w:p>
          <w:p>
            <w:pPr>
              <w:pStyle w:val="null3"/>
              <w:ind w:firstLine="480"/>
              <w:jc w:val="both"/>
            </w:pPr>
            <w:r>
              <w:rPr>
                <w:rFonts w:ascii="宋体" w:hAnsi="宋体" w:cs="宋体" w:eastAsia="宋体"/>
                <w:sz w:val="21"/>
              </w:rPr>
              <w:t>情报线索接收：实现情报线索接收功能，实现辖区内情报线索的接收。</w:t>
            </w:r>
          </w:p>
          <w:p>
            <w:pPr>
              <w:pStyle w:val="null3"/>
              <w:jc w:val="both"/>
              <w:outlineLvl w:val="5"/>
            </w:pPr>
            <w:r>
              <w:rPr>
                <w:rFonts w:ascii="calibri" w:hAnsi="calibri" w:cs="calibri" w:eastAsia="calibri"/>
                <w:sz w:val="21"/>
                <w:b/>
              </w:rPr>
              <w:t>1.2.1.3.28.1</w:t>
            </w:r>
            <w:r>
              <w:rPr>
                <w:rFonts w:ascii="宋体" w:hAnsi="宋体" w:cs="宋体" w:eastAsia="宋体"/>
                <w:sz w:val="21"/>
                <w:b/>
              </w:rPr>
              <w:t>情报线索</w:t>
            </w:r>
            <w:r>
              <w:rPr>
                <w:rFonts w:ascii="宋体" w:hAnsi="宋体" w:cs="宋体" w:eastAsia="宋体"/>
                <w:sz w:val="21"/>
                <w:b/>
              </w:rPr>
              <w:t>处置</w:t>
            </w:r>
          </w:p>
          <w:p>
            <w:pPr>
              <w:pStyle w:val="null3"/>
              <w:ind w:firstLine="480"/>
            </w:pPr>
            <w:r>
              <w:rPr>
                <w:rFonts w:ascii="宋体" w:hAnsi="宋体" w:cs="宋体" w:eastAsia="宋体"/>
                <w:sz w:val="21"/>
              </w:rPr>
              <w:t>提供</w:t>
            </w:r>
            <w:r>
              <w:rPr>
                <w:rFonts w:ascii="宋体" w:hAnsi="宋体" w:cs="宋体" w:eastAsia="宋体"/>
                <w:sz w:val="21"/>
              </w:rPr>
              <w:t>PC</w:t>
            </w:r>
            <w:r>
              <w:rPr>
                <w:rFonts w:ascii="仿宋_gb2312" w:hAnsi="仿宋_gb2312" w:cs="仿宋_gb2312" w:eastAsia="仿宋_gb2312"/>
                <w:sz w:val="21"/>
              </w:rPr>
              <w:t>端</w:t>
            </w:r>
            <w:r>
              <w:rPr>
                <w:rFonts w:ascii="宋体" w:hAnsi="宋体" w:cs="宋体" w:eastAsia="宋体"/>
                <w:sz w:val="21"/>
              </w:rPr>
              <w:t>情报线索</w:t>
            </w:r>
            <w:r>
              <w:rPr>
                <w:rFonts w:ascii="宋体" w:hAnsi="宋体" w:cs="宋体" w:eastAsia="宋体"/>
                <w:sz w:val="21"/>
              </w:rPr>
              <w:t>处置功能。</w:t>
            </w:r>
          </w:p>
          <w:p>
            <w:pPr>
              <w:pStyle w:val="null3"/>
              <w:jc w:val="both"/>
              <w:outlineLvl w:val="5"/>
            </w:pPr>
            <w:r>
              <w:rPr>
                <w:rFonts w:ascii="calibri" w:hAnsi="calibri" w:cs="calibri" w:eastAsia="calibri"/>
                <w:sz w:val="21"/>
                <w:b/>
              </w:rPr>
              <w:t>1.2.1.3.28.2</w:t>
            </w:r>
            <w:r>
              <w:rPr>
                <w:rFonts w:ascii="宋体" w:hAnsi="宋体" w:cs="宋体" w:eastAsia="宋体"/>
                <w:sz w:val="21"/>
                <w:b/>
              </w:rPr>
              <w:t>情报线索</w:t>
            </w:r>
            <w:r>
              <w:rPr>
                <w:rFonts w:ascii="宋体" w:hAnsi="宋体" w:cs="宋体" w:eastAsia="宋体"/>
                <w:sz w:val="21"/>
                <w:b/>
              </w:rPr>
              <w:t>查询</w:t>
            </w:r>
          </w:p>
          <w:p>
            <w:pPr>
              <w:pStyle w:val="null3"/>
              <w:ind w:firstLine="480"/>
            </w:pPr>
            <w:r>
              <w:rPr>
                <w:rFonts w:ascii="宋体" w:hAnsi="宋体" w:cs="宋体" w:eastAsia="宋体"/>
                <w:sz w:val="21"/>
              </w:rPr>
              <w:t>提供</w:t>
            </w:r>
            <w:r>
              <w:rPr>
                <w:rFonts w:ascii="宋体" w:hAnsi="宋体" w:cs="宋体" w:eastAsia="宋体"/>
                <w:sz w:val="21"/>
              </w:rPr>
              <w:t>PC</w:t>
            </w:r>
            <w:r>
              <w:rPr>
                <w:rFonts w:ascii="仿宋_gb2312" w:hAnsi="仿宋_gb2312" w:cs="仿宋_gb2312" w:eastAsia="仿宋_gb2312"/>
                <w:sz w:val="21"/>
              </w:rPr>
              <w:t>端</w:t>
            </w:r>
            <w:r>
              <w:rPr>
                <w:rFonts w:ascii="宋体" w:hAnsi="宋体" w:cs="宋体" w:eastAsia="宋体"/>
                <w:sz w:val="21"/>
              </w:rPr>
              <w:t>情报线索</w:t>
            </w:r>
            <w:r>
              <w:rPr>
                <w:rFonts w:ascii="宋体" w:hAnsi="宋体" w:cs="宋体" w:eastAsia="宋体"/>
                <w:sz w:val="21"/>
              </w:rPr>
              <w:t>查询功能。</w:t>
            </w:r>
          </w:p>
          <w:p>
            <w:pPr>
              <w:pStyle w:val="null3"/>
              <w:jc w:val="both"/>
              <w:outlineLvl w:val="5"/>
            </w:pPr>
            <w:r>
              <w:rPr>
                <w:rFonts w:ascii="calibri" w:hAnsi="calibri" w:cs="calibri" w:eastAsia="calibri"/>
                <w:sz w:val="21"/>
                <w:b/>
              </w:rPr>
              <w:t>1.2.1.3.28.3</w:t>
            </w:r>
            <w:r>
              <w:rPr>
                <w:rFonts w:ascii="宋体" w:hAnsi="宋体" w:cs="宋体" w:eastAsia="宋体"/>
                <w:sz w:val="21"/>
                <w:b/>
              </w:rPr>
              <w:t>情报线索</w:t>
            </w:r>
            <w:r>
              <w:rPr>
                <w:rFonts w:ascii="宋体" w:hAnsi="宋体" w:cs="宋体" w:eastAsia="宋体"/>
                <w:sz w:val="21"/>
                <w:b/>
              </w:rPr>
              <w:t>统计</w:t>
            </w:r>
          </w:p>
          <w:p>
            <w:pPr>
              <w:pStyle w:val="null3"/>
              <w:ind w:firstLine="480"/>
            </w:pPr>
            <w:r>
              <w:rPr>
                <w:rFonts w:ascii="宋体" w:hAnsi="宋体" w:cs="宋体" w:eastAsia="宋体"/>
                <w:sz w:val="21"/>
              </w:rPr>
              <w:t>提供</w:t>
            </w:r>
            <w:r>
              <w:rPr>
                <w:rFonts w:ascii="宋体" w:hAnsi="宋体" w:cs="宋体" w:eastAsia="宋体"/>
                <w:sz w:val="21"/>
              </w:rPr>
              <w:t>PC</w:t>
            </w:r>
            <w:r>
              <w:rPr>
                <w:rFonts w:ascii="仿宋_gb2312" w:hAnsi="仿宋_gb2312" w:cs="仿宋_gb2312" w:eastAsia="仿宋_gb2312"/>
                <w:sz w:val="21"/>
              </w:rPr>
              <w:t>端</w:t>
            </w:r>
            <w:r>
              <w:rPr>
                <w:rFonts w:ascii="宋体" w:hAnsi="宋体" w:cs="宋体" w:eastAsia="宋体"/>
                <w:sz w:val="21"/>
              </w:rPr>
              <w:t>情报线索</w:t>
            </w:r>
            <w:r>
              <w:rPr>
                <w:rFonts w:ascii="宋体" w:hAnsi="宋体" w:cs="宋体" w:eastAsia="宋体"/>
                <w:sz w:val="21"/>
              </w:rPr>
              <w:t>统计功能，实现按单位、专题、业务类型等维度的统计。</w:t>
            </w:r>
          </w:p>
          <w:p>
            <w:pPr>
              <w:pStyle w:val="null3"/>
              <w:jc w:val="both"/>
              <w:outlineLvl w:val="5"/>
            </w:pPr>
            <w:r>
              <w:rPr>
                <w:rFonts w:ascii="calibri" w:hAnsi="calibri" w:cs="calibri" w:eastAsia="calibri"/>
                <w:sz w:val="21"/>
                <w:b/>
              </w:rPr>
              <w:t>1.2.1.3.28.4</w:t>
            </w:r>
            <w:r>
              <w:rPr>
                <w:rFonts w:ascii="宋体" w:hAnsi="宋体" w:cs="宋体" w:eastAsia="宋体"/>
                <w:sz w:val="21"/>
                <w:b/>
              </w:rPr>
              <w:t>情报线索流转服务</w:t>
            </w:r>
          </w:p>
          <w:p>
            <w:pPr>
              <w:pStyle w:val="null3"/>
              <w:jc w:val="both"/>
            </w:pPr>
            <w:r>
              <w:rPr>
                <w:rFonts w:ascii="calibri" w:hAnsi="calibri" w:cs="calibri" w:eastAsia="calibri"/>
                <w:sz w:val="21"/>
                <w:b/>
              </w:rPr>
              <w:t>1.2.1.3.28.4.1</w:t>
            </w:r>
            <w:r>
              <w:rPr>
                <w:rFonts w:ascii="宋体" w:hAnsi="宋体" w:cs="宋体" w:eastAsia="宋体"/>
                <w:sz w:val="21"/>
                <w:b/>
              </w:rPr>
              <w:t>线索接收服务</w:t>
            </w:r>
          </w:p>
          <w:p>
            <w:pPr>
              <w:pStyle w:val="null3"/>
              <w:ind w:firstLine="480"/>
            </w:pPr>
            <w:r>
              <w:rPr>
                <w:rFonts w:ascii="宋体" w:hAnsi="宋体" w:cs="宋体" w:eastAsia="宋体"/>
                <w:sz w:val="21"/>
              </w:rPr>
              <w:t>接收各业务子系统、</w:t>
            </w:r>
            <w:r>
              <w:rPr>
                <w:rFonts w:ascii="宋体" w:hAnsi="宋体" w:cs="宋体" w:eastAsia="宋体"/>
                <w:sz w:val="21"/>
              </w:rPr>
              <w:t>研判平台</w:t>
            </w:r>
            <w:r>
              <w:rPr>
                <w:rFonts w:ascii="宋体" w:hAnsi="宋体" w:cs="宋体" w:eastAsia="宋体"/>
                <w:sz w:val="21"/>
              </w:rPr>
              <w:t>等下达的研判线索。</w:t>
            </w:r>
          </w:p>
          <w:p>
            <w:pPr>
              <w:pStyle w:val="null3"/>
              <w:jc w:val="both"/>
            </w:pPr>
            <w:r>
              <w:rPr>
                <w:rFonts w:ascii="calibri" w:hAnsi="calibri" w:cs="calibri" w:eastAsia="calibri"/>
                <w:sz w:val="21"/>
                <w:b/>
              </w:rPr>
              <w:t>1.2.1.3.28.4.2</w:t>
            </w:r>
            <w:r>
              <w:rPr>
                <w:rFonts w:ascii="宋体" w:hAnsi="宋体" w:cs="宋体" w:eastAsia="宋体"/>
                <w:sz w:val="21"/>
                <w:b/>
              </w:rPr>
              <w:t>反馈上报服务</w:t>
            </w:r>
          </w:p>
          <w:p>
            <w:pPr>
              <w:pStyle w:val="null3"/>
              <w:ind w:firstLine="480"/>
            </w:pPr>
            <w:r>
              <w:rPr>
                <w:rFonts w:ascii="宋体" w:hAnsi="宋体" w:cs="宋体" w:eastAsia="宋体"/>
                <w:sz w:val="21"/>
              </w:rPr>
              <w:t>将研判线索结果反馈至</w:t>
            </w:r>
            <w:r>
              <w:rPr>
                <w:rFonts w:ascii="宋体" w:hAnsi="宋体" w:cs="宋体" w:eastAsia="宋体"/>
                <w:sz w:val="21"/>
              </w:rPr>
              <w:t>各业务子系统、</w:t>
            </w:r>
            <w:r>
              <w:rPr>
                <w:rFonts w:ascii="宋体" w:hAnsi="宋体" w:cs="宋体" w:eastAsia="宋体"/>
                <w:sz w:val="21"/>
              </w:rPr>
              <w:t>研判平台</w:t>
            </w:r>
            <w:r>
              <w:rPr>
                <w:rFonts w:ascii="宋体" w:hAnsi="宋体" w:cs="宋体" w:eastAsia="宋体"/>
                <w:sz w:val="21"/>
              </w:rPr>
              <w:t>。</w:t>
            </w:r>
          </w:p>
          <w:p>
            <w:pPr>
              <w:pStyle w:val="null3"/>
              <w:jc w:val="both"/>
            </w:pPr>
            <w:r>
              <w:rPr>
                <w:rFonts w:ascii="calibri" w:hAnsi="calibri" w:cs="calibri" w:eastAsia="calibri"/>
                <w:sz w:val="21"/>
                <w:b/>
              </w:rPr>
              <w:t>1.2.1.3.28.4.3</w:t>
            </w:r>
            <w:r>
              <w:rPr>
                <w:rFonts w:ascii="宋体" w:hAnsi="宋体" w:cs="宋体" w:eastAsia="宋体"/>
                <w:sz w:val="21"/>
                <w:b/>
              </w:rPr>
              <w:t>线索下发服务</w:t>
            </w:r>
          </w:p>
          <w:p>
            <w:pPr>
              <w:pStyle w:val="null3"/>
              <w:ind w:firstLine="480"/>
            </w:pPr>
            <w:r>
              <w:rPr>
                <w:rFonts w:ascii="宋体" w:hAnsi="宋体" w:cs="宋体" w:eastAsia="宋体"/>
                <w:sz w:val="21"/>
              </w:rPr>
              <w:t>将研判线索</w:t>
            </w:r>
            <w:r>
              <w:rPr>
                <w:rFonts w:ascii="宋体" w:hAnsi="宋体" w:cs="宋体" w:eastAsia="宋体"/>
                <w:sz w:val="21"/>
              </w:rPr>
              <w:t>/核查线索下达至</w:t>
            </w:r>
            <w:r>
              <w:rPr>
                <w:rFonts w:ascii="宋体" w:hAnsi="宋体" w:cs="宋体" w:eastAsia="宋体"/>
                <w:sz w:val="21"/>
              </w:rPr>
              <w:t>移动警务</w:t>
            </w:r>
            <w:r>
              <w:rPr>
                <w:rFonts w:ascii="宋体" w:hAnsi="宋体" w:cs="宋体" w:eastAsia="宋体"/>
                <w:sz w:val="21"/>
              </w:rPr>
              <w:t>APP、手机APP</w:t>
            </w:r>
            <w:r>
              <w:rPr>
                <w:rFonts w:ascii="宋体" w:hAnsi="宋体" w:cs="宋体" w:eastAsia="宋体"/>
                <w:sz w:val="21"/>
              </w:rPr>
              <w:t>各级情报处置系统</w:t>
            </w:r>
            <w:r>
              <w:rPr>
                <w:rFonts w:ascii="宋体" w:hAnsi="宋体" w:cs="宋体" w:eastAsia="宋体"/>
                <w:sz w:val="21"/>
              </w:rPr>
              <w:t>。</w:t>
            </w:r>
          </w:p>
          <w:p>
            <w:pPr>
              <w:pStyle w:val="null3"/>
              <w:jc w:val="both"/>
            </w:pPr>
            <w:r>
              <w:rPr>
                <w:rFonts w:ascii="calibri" w:hAnsi="calibri" w:cs="calibri" w:eastAsia="calibri"/>
                <w:sz w:val="21"/>
                <w:b/>
              </w:rPr>
              <w:t>1.2.1.3.28.4.4</w:t>
            </w:r>
            <w:r>
              <w:rPr>
                <w:rFonts w:ascii="宋体" w:hAnsi="宋体" w:cs="宋体" w:eastAsia="宋体"/>
                <w:sz w:val="21"/>
                <w:b/>
              </w:rPr>
              <w:t>反馈接收服务</w:t>
            </w:r>
          </w:p>
          <w:p>
            <w:pPr>
              <w:pStyle w:val="null3"/>
              <w:ind w:firstLine="480"/>
            </w:pPr>
            <w:r>
              <w:rPr>
                <w:rFonts w:ascii="宋体" w:hAnsi="宋体" w:cs="宋体" w:eastAsia="宋体"/>
                <w:sz w:val="21"/>
              </w:rPr>
              <w:t>移动警务</w:t>
            </w:r>
            <w:r>
              <w:rPr>
                <w:rFonts w:ascii="宋体" w:hAnsi="宋体" w:cs="宋体" w:eastAsia="宋体"/>
                <w:sz w:val="21"/>
              </w:rPr>
              <w:t>APP、手机APP将研判线索</w:t>
            </w:r>
            <w:r>
              <w:rPr>
                <w:rFonts w:ascii="宋体" w:hAnsi="宋体" w:cs="宋体" w:eastAsia="宋体"/>
                <w:sz w:val="21"/>
              </w:rPr>
              <w:t>/核查线索的侦办结果反馈至情报线索流转系统</w:t>
            </w:r>
            <w:r>
              <w:rPr>
                <w:rFonts w:ascii="宋体" w:hAnsi="宋体" w:cs="宋体" w:eastAsia="宋体"/>
                <w:sz w:val="21"/>
              </w:rPr>
              <w:t>。</w:t>
            </w:r>
          </w:p>
          <w:p>
            <w:pPr>
              <w:pStyle w:val="null3"/>
              <w:jc w:val="both"/>
            </w:pPr>
            <w:r>
              <w:rPr>
                <w:rFonts w:ascii="calibri" w:hAnsi="calibri" w:cs="calibri" w:eastAsia="calibri"/>
                <w:sz w:val="21"/>
                <w:b/>
              </w:rPr>
              <w:t>1.2.1.3.28.4.5</w:t>
            </w:r>
            <w:r>
              <w:rPr>
                <w:rFonts w:ascii="宋体" w:hAnsi="宋体" w:cs="宋体" w:eastAsia="宋体"/>
                <w:sz w:val="21"/>
                <w:b/>
              </w:rPr>
              <w:t>线索查询服务</w:t>
            </w:r>
          </w:p>
          <w:p>
            <w:pPr>
              <w:pStyle w:val="null3"/>
              <w:ind w:firstLine="480"/>
            </w:pPr>
            <w:r>
              <w:rPr>
                <w:rFonts w:ascii="宋体" w:hAnsi="宋体" w:cs="宋体" w:eastAsia="宋体"/>
                <w:sz w:val="21"/>
              </w:rPr>
              <w:t>根据线索</w:t>
            </w:r>
            <w:r>
              <w:rPr>
                <w:rFonts w:ascii="宋体" w:hAnsi="宋体" w:cs="宋体" w:eastAsia="宋体"/>
                <w:sz w:val="21"/>
              </w:rPr>
              <w:t>ID，对线索状态、线索详情等信息进行查询。</w:t>
            </w:r>
          </w:p>
          <w:p>
            <w:pPr>
              <w:pStyle w:val="null3"/>
              <w:jc w:val="both"/>
              <w:outlineLvl w:val="4"/>
            </w:pPr>
            <w:r>
              <w:rPr>
                <w:rFonts w:ascii="calibri" w:hAnsi="calibri" w:cs="calibri" w:eastAsia="calibri"/>
                <w:sz w:val="21"/>
                <w:b/>
              </w:rPr>
              <w:t>1.2.1.3.29</w:t>
            </w:r>
            <w:r>
              <w:rPr>
                <w:rFonts w:ascii="宋体" w:hAnsi="宋体" w:cs="宋体" w:eastAsia="宋体"/>
                <w:sz w:val="21"/>
                <w:b/>
              </w:rPr>
              <w:t>安全防范</w:t>
            </w:r>
          </w:p>
          <w:p>
            <w:pPr>
              <w:pStyle w:val="null3"/>
              <w:jc w:val="both"/>
              <w:outlineLvl w:val="5"/>
            </w:pPr>
            <w:r>
              <w:rPr>
                <w:rFonts w:ascii="calibri" w:hAnsi="calibri" w:cs="calibri" w:eastAsia="calibri"/>
                <w:sz w:val="21"/>
                <w:b/>
              </w:rPr>
              <w:t>1.2.1.3.29.1</w:t>
            </w:r>
            <w:r>
              <w:rPr>
                <w:rFonts w:ascii="宋体" w:hAnsi="宋体" w:cs="宋体" w:eastAsia="宋体"/>
                <w:sz w:val="21"/>
                <w:b/>
              </w:rPr>
              <w:t>校园检查</w:t>
            </w:r>
          </w:p>
          <w:p>
            <w:pPr>
              <w:pStyle w:val="null3"/>
              <w:ind w:firstLine="480"/>
              <w:jc w:val="both"/>
            </w:pPr>
            <w:r>
              <w:rPr>
                <w:rFonts w:ascii="宋体" w:hAnsi="宋体" w:cs="宋体" w:eastAsia="宋体"/>
                <w:sz w:val="21"/>
              </w:rPr>
              <w:t>系统支持提供学校专项管理功能，实现学校专项工作的统计报表展示，包括底数、已检查、未检查等。</w:t>
            </w:r>
          </w:p>
          <w:p>
            <w:pPr>
              <w:pStyle w:val="null3"/>
              <w:jc w:val="both"/>
              <w:outlineLvl w:val="5"/>
            </w:pPr>
            <w:r>
              <w:rPr>
                <w:rFonts w:ascii="calibri" w:hAnsi="calibri" w:cs="calibri" w:eastAsia="calibri"/>
                <w:sz w:val="21"/>
                <w:b/>
              </w:rPr>
              <w:t>1.2.1.3.29.2</w:t>
            </w:r>
            <w:r>
              <w:rPr>
                <w:rFonts w:ascii="宋体" w:hAnsi="宋体" w:cs="宋体" w:eastAsia="宋体"/>
                <w:sz w:val="21"/>
                <w:b/>
              </w:rPr>
              <w:t>流动人口核查</w:t>
            </w:r>
          </w:p>
          <w:p>
            <w:pPr>
              <w:pStyle w:val="null3"/>
              <w:ind w:firstLine="480"/>
              <w:jc w:val="both"/>
            </w:pPr>
            <w:r>
              <w:rPr>
                <w:rFonts w:ascii="宋体" w:hAnsi="宋体" w:cs="宋体" w:eastAsia="宋体"/>
                <w:sz w:val="21"/>
              </w:rPr>
              <w:t>系统支持提供流动人口专项查询功能，实现流动人口专项工作的统计报表展示，包括民警总数、社区民警数、任务完成情况等。</w:t>
            </w:r>
          </w:p>
          <w:p>
            <w:pPr>
              <w:pStyle w:val="null3"/>
              <w:jc w:val="both"/>
              <w:outlineLvl w:val="5"/>
            </w:pPr>
            <w:r>
              <w:rPr>
                <w:rFonts w:ascii="calibri" w:hAnsi="calibri" w:cs="calibri" w:eastAsia="calibri"/>
                <w:sz w:val="21"/>
                <w:b/>
              </w:rPr>
              <w:t>1.2.1.3.29.3</w:t>
            </w:r>
            <w:r>
              <w:rPr>
                <w:rFonts w:ascii="宋体" w:hAnsi="宋体" w:cs="宋体" w:eastAsia="宋体"/>
                <w:sz w:val="21"/>
                <w:b/>
              </w:rPr>
              <w:t>未成年人关注</w:t>
            </w:r>
          </w:p>
          <w:p>
            <w:pPr>
              <w:pStyle w:val="null3"/>
              <w:ind w:firstLine="480"/>
              <w:jc w:val="both"/>
            </w:pPr>
            <w:r>
              <w:rPr>
                <w:rFonts w:ascii="宋体" w:hAnsi="宋体" w:cs="宋体" w:eastAsia="宋体"/>
                <w:sz w:val="21"/>
              </w:rPr>
              <w:t>系统支持提供未成年人专项查询功能，实现未成年人专项工作的列表、详情展示，包括姓名、公民身份证、性别、民族、人员类型等。</w:t>
            </w:r>
          </w:p>
          <w:p>
            <w:pPr>
              <w:pStyle w:val="null3"/>
              <w:jc w:val="both"/>
              <w:outlineLvl w:val="5"/>
            </w:pPr>
            <w:r>
              <w:rPr>
                <w:rFonts w:ascii="calibri" w:hAnsi="calibri" w:cs="calibri" w:eastAsia="calibri"/>
                <w:sz w:val="21"/>
                <w:b/>
              </w:rPr>
              <w:t>1.2.1.3.29.4</w:t>
            </w:r>
            <w:r>
              <w:rPr>
                <w:rFonts w:ascii="宋体" w:hAnsi="宋体" w:cs="宋体" w:eastAsia="宋体"/>
                <w:sz w:val="21"/>
                <w:b/>
              </w:rPr>
              <w:t>危爆检查</w:t>
            </w:r>
          </w:p>
          <w:p>
            <w:pPr>
              <w:pStyle w:val="null3"/>
              <w:jc w:val="both"/>
            </w:pPr>
            <w:r>
              <w:rPr>
                <w:rFonts w:ascii="calibri" w:hAnsi="calibri" w:cs="calibri" w:eastAsia="calibri"/>
                <w:sz w:val="21"/>
                <w:b/>
              </w:rPr>
              <w:t>1.2.1.3.29.4.1</w:t>
            </w:r>
            <w:r>
              <w:rPr>
                <w:rFonts w:ascii="宋体" w:hAnsi="宋体" w:cs="宋体" w:eastAsia="宋体"/>
                <w:sz w:val="21"/>
                <w:b/>
              </w:rPr>
              <w:t>枪爆危险品对象信息查询</w:t>
            </w:r>
          </w:p>
          <w:p>
            <w:pPr>
              <w:pStyle w:val="null3"/>
              <w:ind w:firstLine="480"/>
              <w:jc w:val="both"/>
            </w:pPr>
            <w:r>
              <w:rPr>
                <w:rFonts w:ascii="宋体" w:hAnsi="宋体" w:cs="宋体" w:eastAsia="宋体"/>
                <w:sz w:val="21"/>
              </w:rPr>
              <w:t>系统支持提供枪爆危险品对象信息查询功能，实现枪爆危险品对象信息列表、详情查询，包括对象信息、最新隐患情况、检查次数、检查结果一致性、对象地址等信息等。</w:t>
            </w:r>
          </w:p>
          <w:p>
            <w:pPr>
              <w:pStyle w:val="null3"/>
              <w:jc w:val="both"/>
            </w:pPr>
            <w:r>
              <w:rPr>
                <w:rFonts w:ascii="calibri" w:hAnsi="calibri" w:cs="calibri" w:eastAsia="calibri"/>
                <w:sz w:val="21"/>
                <w:b/>
              </w:rPr>
              <w:t>1.2.1.3.29.4.2</w:t>
            </w:r>
            <w:r>
              <w:rPr>
                <w:rFonts w:ascii="宋体" w:hAnsi="宋体" w:cs="宋体" w:eastAsia="宋体"/>
                <w:sz w:val="21"/>
                <w:b/>
              </w:rPr>
              <w:t>枪爆危险品对象检查清单查询</w:t>
            </w:r>
          </w:p>
          <w:p>
            <w:pPr>
              <w:pStyle w:val="null3"/>
              <w:ind w:firstLine="480"/>
              <w:jc w:val="both"/>
            </w:pPr>
            <w:r>
              <w:rPr>
                <w:rFonts w:ascii="宋体" w:hAnsi="宋体" w:cs="宋体" w:eastAsia="宋体"/>
                <w:sz w:val="21"/>
              </w:rPr>
              <w:t>系统支持提供枪爆危险品对象检查清单查询功能，实现枪爆危险品对象检查清单的查询。</w:t>
            </w:r>
          </w:p>
          <w:p>
            <w:pPr>
              <w:pStyle w:val="null3"/>
              <w:jc w:val="both"/>
              <w:outlineLvl w:val="5"/>
            </w:pPr>
            <w:r>
              <w:rPr>
                <w:rFonts w:ascii="calibri" w:hAnsi="calibri" w:cs="calibri" w:eastAsia="calibri"/>
                <w:sz w:val="21"/>
                <w:b/>
              </w:rPr>
              <w:t>1.2.1.3.29.5</w:t>
            </w:r>
            <w:r>
              <w:rPr>
                <w:rFonts w:ascii="宋体" w:hAnsi="宋体" w:cs="宋体" w:eastAsia="宋体"/>
                <w:sz w:val="21"/>
                <w:b/>
              </w:rPr>
              <w:t>寄递业检查</w:t>
            </w:r>
          </w:p>
          <w:p>
            <w:pPr>
              <w:pStyle w:val="null3"/>
              <w:ind w:firstLine="480"/>
              <w:jc w:val="both"/>
            </w:pPr>
            <w:r>
              <w:rPr>
                <w:rFonts w:ascii="宋体" w:hAnsi="宋体" w:cs="宋体" w:eastAsia="宋体"/>
                <w:sz w:val="21"/>
              </w:rPr>
              <w:t>系统支持提供寄递业对象信息查询功能，实现寄递业检查项的列表、详细查询，包括对象信息、检查项目名称、检查结果、处置情况等。</w:t>
            </w:r>
          </w:p>
          <w:p>
            <w:pPr>
              <w:pStyle w:val="null3"/>
              <w:jc w:val="both"/>
              <w:outlineLvl w:val="5"/>
            </w:pPr>
            <w:r>
              <w:rPr>
                <w:rFonts w:ascii="calibri" w:hAnsi="calibri" w:cs="calibri" w:eastAsia="calibri"/>
                <w:sz w:val="21"/>
                <w:b/>
              </w:rPr>
              <w:t>1.2.1.3.29.6</w:t>
            </w:r>
            <w:r>
              <w:rPr>
                <w:rFonts w:ascii="宋体" w:hAnsi="宋体" w:cs="宋体" w:eastAsia="宋体"/>
                <w:sz w:val="21"/>
                <w:b/>
              </w:rPr>
              <w:t>涉林要素</w:t>
            </w:r>
          </w:p>
          <w:p>
            <w:pPr>
              <w:pStyle w:val="null3"/>
              <w:ind w:firstLine="480"/>
              <w:jc w:val="both"/>
            </w:pPr>
            <w:r>
              <w:rPr>
                <w:rFonts w:ascii="宋体" w:hAnsi="宋体" w:cs="宋体" w:eastAsia="宋体"/>
                <w:sz w:val="21"/>
              </w:rPr>
              <w:t>系统支持提供涉林要素统计查询功能，实现涉林要素的统计报表展示。</w:t>
            </w:r>
          </w:p>
          <w:p>
            <w:pPr>
              <w:pStyle w:val="null3"/>
              <w:jc w:val="both"/>
              <w:outlineLvl w:val="5"/>
            </w:pPr>
            <w:r>
              <w:rPr>
                <w:rFonts w:ascii="calibri" w:hAnsi="calibri" w:cs="calibri" w:eastAsia="calibri"/>
                <w:sz w:val="21"/>
                <w:b/>
              </w:rPr>
              <w:t>1.2.1.3.29.7</w:t>
            </w:r>
            <w:r>
              <w:rPr>
                <w:rFonts w:ascii="宋体" w:hAnsi="宋体" w:cs="宋体" w:eastAsia="宋体"/>
                <w:sz w:val="21"/>
                <w:b/>
              </w:rPr>
              <w:t>智慧小区</w:t>
            </w:r>
          </w:p>
          <w:p>
            <w:pPr>
              <w:pStyle w:val="null3"/>
              <w:jc w:val="both"/>
            </w:pPr>
            <w:r>
              <w:rPr>
                <w:rFonts w:ascii="calibri" w:hAnsi="calibri" w:cs="calibri" w:eastAsia="calibri"/>
                <w:sz w:val="21"/>
                <w:b/>
              </w:rPr>
              <w:t>1.2.1.3.29.7.1</w:t>
            </w:r>
            <w:r>
              <w:rPr>
                <w:rFonts w:ascii="宋体" w:hAnsi="宋体" w:cs="宋体" w:eastAsia="宋体"/>
                <w:sz w:val="21"/>
                <w:b/>
              </w:rPr>
              <w:t>核查统计</w:t>
            </w:r>
          </w:p>
          <w:p>
            <w:pPr>
              <w:pStyle w:val="null3"/>
              <w:ind w:firstLine="480"/>
              <w:jc w:val="both"/>
            </w:pPr>
            <w:r>
              <w:rPr>
                <w:rFonts w:ascii="宋体" w:hAnsi="宋体" w:cs="宋体" w:eastAsia="宋体"/>
                <w:sz w:val="21"/>
              </w:rPr>
              <w:t>系统支持提供核查统计查询功能，实现辖区内智慧小区的相关统计报表，包括机构、上报小区数、智慧小区、非智慧小区、门禁设备、车禁设备、居住人、门禁出入记录、车辆、车禁出入记录等。</w:t>
            </w:r>
          </w:p>
          <w:p>
            <w:pPr>
              <w:pStyle w:val="null3"/>
              <w:jc w:val="both"/>
              <w:outlineLvl w:val="5"/>
            </w:pPr>
            <w:r>
              <w:rPr>
                <w:rFonts w:ascii="calibri" w:hAnsi="calibri" w:cs="calibri" w:eastAsia="calibri"/>
                <w:sz w:val="21"/>
                <w:b/>
              </w:rPr>
              <w:t>1.2.1.3.29.8</w:t>
            </w:r>
            <w:r>
              <w:rPr>
                <w:rFonts w:ascii="宋体" w:hAnsi="宋体" w:cs="宋体" w:eastAsia="宋体"/>
                <w:sz w:val="21"/>
                <w:b/>
              </w:rPr>
              <w:t>防范座谈</w:t>
            </w:r>
          </w:p>
          <w:p>
            <w:pPr>
              <w:pStyle w:val="null3"/>
              <w:ind w:firstLine="480"/>
              <w:jc w:val="both"/>
            </w:pPr>
            <w:r>
              <w:rPr>
                <w:rFonts w:ascii="宋体" w:hAnsi="宋体" w:cs="宋体" w:eastAsia="宋体"/>
                <w:sz w:val="21"/>
              </w:rPr>
              <w:t>防范座谈查询列表：实现防范座谈查询功能，实现辖区内防范座谈信息查询展示。</w:t>
            </w:r>
          </w:p>
          <w:p>
            <w:pPr>
              <w:pStyle w:val="null3"/>
              <w:ind w:firstLine="480"/>
              <w:jc w:val="both"/>
            </w:pPr>
            <w:r>
              <w:rPr>
                <w:rFonts w:ascii="宋体" w:hAnsi="宋体" w:cs="宋体" w:eastAsia="宋体"/>
                <w:sz w:val="21"/>
              </w:rPr>
              <w:t>防范座谈管理：实现防范座谈管理功能，实现辖区内防范座谈信息新增、修改、注销，包括会议类型、会议时间、会议社区、会议地址、所属单位、所属警务区、会议内容、会议照片等信息。</w:t>
            </w:r>
          </w:p>
          <w:p>
            <w:pPr>
              <w:pStyle w:val="null3"/>
              <w:jc w:val="both"/>
              <w:outlineLvl w:val="5"/>
            </w:pPr>
            <w:r>
              <w:rPr>
                <w:rFonts w:ascii="calibri" w:hAnsi="calibri" w:cs="calibri" w:eastAsia="calibri"/>
                <w:sz w:val="21"/>
                <w:b/>
              </w:rPr>
              <w:t>1.2.1.3.29.9</w:t>
            </w:r>
            <w:r>
              <w:rPr>
                <w:rFonts w:ascii="宋体" w:hAnsi="宋体" w:cs="宋体" w:eastAsia="宋体"/>
                <w:sz w:val="21"/>
                <w:b/>
              </w:rPr>
              <w:t>安全宣传</w:t>
            </w:r>
          </w:p>
          <w:p>
            <w:pPr>
              <w:pStyle w:val="null3"/>
              <w:ind w:firstLine="480"/>
              <w:jc w:val="both"/>
            </w:pPr>
            <w:r>
              <w:rPr>
                <w:rFonts w:ascii="宋体" w:hAnsi="宋体" w:cs="宋体" w:eastAsia="宋体"/>
                <w:sz w:val="21"/>
              </w:rPr>
              <w:t>安全宣传查询列表：实现安全宣传查询功能，实现辖区内安全宣传信息查询展示。</w:t>
            </w:r>
          </w:p>
          <w:p>
            <w:pPr>
              <w:pStyle w:val="null3"/>
              <w:ind w:firstLine="480"/>
              <w:jc w:val="both"/>
            </w:pPr>
            <w:r>
              <w:rPr>
                <w:rFonts w:ascii="宋体" w:hAnsi="宋体" w:cs="宋体" w:eastAsia="宋体"/>
                <w:sz w:val="21"/>
              </w:rPr>
              <w:t>安全宣传管理：实现六类安全宣传管理功能，针对辖区内安全宣传工作进行登记管理，包括新增、修改、注销等操作。宣传内容包括：宣传时间、所属单位、所属警务区、宣传内容、宣传照片等信息。</w:t>
            </w:r>
          </w:p>
          <w:p>
            <w:pPr>
              <w:pStyle w:val="null3"/>
              <w:jc w:val="both"/>
              <w:outlineLvl w:val="4"/>
            </w:pPr>
            <w:r>
              <w:rPr>
                <w:rFonts w:ascii="calibri" w:hAnsi="calibri" w:cs="calibri" w:eastAsia="calibri"/>
                <w:sz w:val="21"/>
                <w:b/>
              </w:rPr>
              <w:t>1.2.1.3.30</w:t>
            </w:r>
            <w:r>
              <w:rPr>
                <w:rFonts w:ascii="宋体" w:hAnsi="宋体" w:cs="宋体" w:eastAsia="宋体"/>
                <w:sz w:val="21"/>
                <w:b/>
              </w:rPr>
              <w:t>巡逻防控</w:t>
            </w:r>
          </w:p>
          <w:p>
            <w:pPr>
              <w:pStyle w:val="null3"/>
              <w:jc w:val="both"/>
              <w:outlineLvl w:val="5"/>
            </w:pPr>
            <w:r>
              <w:rPr>
                <w:rFonts w:ascii="calibri" w:hAnsi="calibri" w:cs="calibri" w:eastAsia="calibri"/>
                <w:sz w:val="21"/>
                <w:b/>
              </w:rPr>
              <w:t>1.2.1.3.30.1</w:t>
            </w:r>
            <w:r>
              <w:rPr>
                <w:rFonts w:ascii="宋体" w:hAnsi="宋体" w:cs="宋体" w:eastAsia="宋体"/>
                <w:sz w:val="21"/>
                <w:b/>
              </w:rPr>
              <w:t>签到点</w:t>
            </w:r>
          </w:p>
          <w:p>
            <w:pPr>
              <w:pStyle w:val="null3"/>
              <w:ind w:firstLine="480"/>
              <w:jc w:val="both"/>
            </w:pPr>
            <w:r>
              <w:rPr>
                <w:rFonts w:ascii="宋体" w:hAnsi="宋体" w:cs="宋体" w:eastAsia="宋体"/>
                <w:sz w:val="21"/>
              </w:rPr>
              <w:t>实现签到点管理功能，实现辖区内签到点信息的新增、修改、删除和图上展示，依托</w:t>
            </w:r>
            <w:r>
              <w:rPr>
                <w:rFonts w:ascii="calibri" w:hAnsi="calibri" w:cs="calibri" w:eastAsia="calibri"/>
                <w:sz w:val="21"/>
              </w:rPr>
              <w:t>PGIS</w:t>
            </w:r>
            <w:r>
              <w:rPr>
                <w:rFonts w:ascii="宋体" w:hAnsi="宋体" w:cs="宋体" w:eastAsia="宋体"/>
                <w:sz w:val="21"/>
              </w:rPr>
              <w:t>提供的矢量地图、影像地图服务及标绘组件实现巡逻线路绘制。</w:t>
            </w:r>
          </w:p>
          <w:p>
            <w:pPr>
              <w:pStyle w:val="null3"/>
              <w:jc w:val="both"/>
              <w:outlineLvl w:val="5"/>
            </w:pPr>
            <w:r>
              <w:rPr>
                <w:rFonts w:ascii="calibri" w:hAnsi="calibri" w:cs="calibri" w:eastAsia="calibri"/>
                <w:sz w:val="21"/>
                <w:b/>
              </w:rPr>
              <w:t>1.2.1.3.30.2</w:t>
            </w:r>
            <w:r>
              <w:rPr>
                <w:rFonts w:ascii="宋体" w:hAnsi="宋体" w:cs="宋体" w:eastAsia="宋体"/>
                <w:sz w:val="21"/>
                <w:b/>
              </w:rPr>
              <w:t>巡逻路线</w:t>
            </w:r>
          </w:p>
          <w:p>
            <w:pPr>
              <w:pStyle w:val="null3"/>
              <w:ind w:firstLine="480"/>
              <w:jc w:val="both"/>
            </w:pPr>
            <w:r>
              <w:rPr>
                <w:rFonts w:ascii="宋体" w:hAnsi="宋体" w:cs="宋体" w:eastAsia="宋体"/>
                <w:sz w:val="21"/>
              </w:rPr>
              <w:t>实现巡逻线路管理功能，实现辖区内需要巡逻的线路的新增、修改、删除和图上展示，依托</w:t>
            </w:r>
            <w:r>
              <w:rPr>
                <w:rFonts w:ascii="calibri" w:hAnsi="calibri" w:cs="calibri" w:eastAsia="calibri"/>
                <w:sz w:val="21"/>
              </w:rPr>
              <w:t>PGIS</w:t>
            </w:r>
            <w:r>
              <w:rPr>
                <w:rFonts w:ascii="宋体" w:hAnsi="宋体" w:cs="宋体" w:eastAsia="宋体"/>
                <w:sz w:val="21"/>
              </w:rPr>
              <w:t>提供的矢量地图、影像地图服务及标绘组件实现巡逻线路绘制。</w:t>
            </w:r>
          </w:p>
          <w:p>
            <w:pPr>
              <w:pStyle w:val="null3"/>
              <w:jc w:val="both"/>
              <w:outlineLvl w:val="5"/>
            </w:pPr>
            <w:r>
              <w:rPr>
                <w:rFonts w:ascii="calibri" w:hAnsi="calibri" w:cs="calibri" w:eastAsia="calibri"/>
                <w:sz w:val="21"/>
                <w:b/>
              </w:rPr>
              <w:t>1.2.1.3.30.3</w:t>
            </w:r>
            <w:r>
              <w:rPr>
                <w:rFonts w:ascii="宋体" w:hAnsi="宋体" w:cs="宋体" w:eastAsia="宋体"/>
                <w:sz w:val="21"/>
                <w:b/>
              </w:rPr>
              <w:t>巡逻小组</w:t>
            </w:r>
          </w:p>
          <w:p>
            <w:pPr>
              <w:pStyle w:val="null3"/>
              <w:ind w:firstLine="480"/>
              <w:jc w:val="both"/>
            </w:pPr>
            <w:r>
              <w:rPr>
                <w:rFonts w:ascii="宋体" w:hAnsi="宋体" w:cs="宋体" w:eastAsia="宋体"/>
                <w:sz w:val="21"/>
              </w:rPr>
              <w:t>实现巡逻小组管理功能，实现辖区内巡逻小组的新增、修改、删除，包括巡逻小组名称、巡逻线路、巡逻人员等。</w:t>
            </w:r>
          </w:p>
          <w:p>
            <w:pPr>
              <w:pStyle w:val="null3"/>
              <w:jc w:val="both"/>
              <w:outlineLvl w:val="5"/>
            </w:pPr>
            <w:r>
              <w:rPr>
                <w:rFonts w:ascii="calibri" w:hAnsi="calibri" w:cs="calibri" w:eastAsia="calibri"/>
                <w:sz w:val="21"/>
                <w:b/>
              </w:rPr>
              <w:t>1.2.1.3.30.4</w:t>
            </w:r>
            <w:r>
              <w:rPr>
                <w:rFonts w:ascii="宋体" w:hAnsi="宋体" w:cs="宋体" w:eastAsia="宋体"/>
                <w:sz w:val="21"/>
                <w:b/>
              </w:rPr>
              <w:t>巡逻排班</w:t>
            </w:r>
          </w:p>
          <w:p>
            <w:pPr>
              <w:pStyle w:val="null3"/>
              <w:ind w:firstLine="480"/>
              <w:jc w:val="both"/>
            </w:pPr>
            <w:r>
              <w:rPr>
                <w:rFonts w:ascii="宋体" w:hAnsi="宋体" w:cs="宋体" w:eastAsia="宋体"/>
                <w:sz w:val="21"/>
              </w:rPr>
              <w:t>实现巡逻排班管理功能，实现辖区内巡逻排班的登记、编辑、删除和查询功能，实现系统向民警推送的巡逻任务，民警按照规定的巡逻线路进行巡逻。</w:t>
            </w:r>
          </w:p>
          <w:p>
            <w:pPr>
              <w:pStyle w:val="null3"/>
              <w:jc w:val="both"/>
              <w:outlineLvl w:val="5"/>
            </w:pPr>
            <w:r>
              <w:rPr>
                <w:rFonts w:ascii="calibri" w:hAnsi="calibri" w:cs="calibri" w:eastAsia="calibri"/>
                <w:sz w:val="21"/>
                <w:b/>
              </w:rPr>
              <w:t>1.2.1.3.30.5</w:t>
            </w:r>
            <w:r>
              <w:rPr>
                <w:rFonts w:ascii="宋体" w:hAnsi="宋体" w:cs="宋体" w:eastAsia="宋体"/>
                <w:sz w:val="21"/>
                <w:b/>
              </w:rPr>
              <w:t>巡逻轨迹</w:t>
            </w:r>
          </w:p>
          <w:p>
            <w:pPr>
              <w:pStyle w:val="null3"/>
              <w:ind w:firstLine="480"/>
              <w:jc w:val="both"/>
            </w:pPr>
            <w:r>
              <w:rPr>
                <w:rFonts w:ascii="宋体" w:hAnsi="宋体" w:cs="宋体" w:eastAsia="宋体"/>
                <w:sz w:val="21"/>
              </w:rPr>
              <w:t>实现巡逻轨迹管理功能，实现基于巡逻任务过程中采集的巡逻轨迹信息，提供巡逻轨迹上图展示，动态回放巡逻路线轨迹过程。</w:t>
            </w:r>
          </w:p>
          <w:p>
            <w:pPr>
              <w:pStyle w:val="null3"/>
              <w:jc w:val="both"/>
              <w:outlineLvl w:val="4"/>
            </w:pPr>
            <w:r>
              <w:rPr>
                <w:rFonts w:ascii="calibri" w:hAnsi="calibri" w:cs="calibri" w:eastAsia="calibri"/>
                <w:sz w:val="21"/>
                <w:b/>
              </w:rPr>
              <w:t>1.2.1.3.31</w:t>
            </w:r>
            <w:r>
              <w:rPr>
                <w:rFonts w:ascii="宋体" w:hAnsi="宋体" w:cs="宋体" w:eastAsia="宋体"/>
                <w:sz w:val="21"/>
                <w:b/>
              </w:rPr>
              <w:t>涉险公共区域摸排检查</w:t>
            </w:r>
          </w:p>
          <w:p>
            <w:pPr>
              <w:pStyle w:val="null3"/>
              <w:jc w:val="both"/>
              <w:outlineLvl w:val="5"/>
            </w:pPr>
            <w:r>
              <w:rPr>
                <w:rFonts w:ascii="calibri" w:hAnsi="calibri" w:cs="calibri" w:eastAsia="calibri"/>
                <w:sz w:val="21"/>
                <w:b/>
              </w:rPr>
              <w:t>1.2.1.3.31.1</w:t>
            </w:r>
            <w:r>
              <w:rPr>
                <w:rFonts w:ascii="宋体" w:hAnsi="宋体" w:cs="宋体" w:eastAsia="宋体"/>
                <w:sz w:val="21"/>
                <w:b/>
              </w:rPr>
              <w:t>涉险公共区域摸排检查查询列表</w:t>
            </w:r>
          </w:p>
          <w:p>
            <w:pPr>
              <w:pStyle w:val="null3"/>
              <w:ind w:firstLine="480"/>
              <w:jc w:val="both"/>
            </w:pPr>
            <w:r>
              <w:rPr>
                <w:rFonts w:ascii="宋体" w:hAnsi="宋体" w:cs="宋体" w:eastAsia="宋体"/>
                <w:sz w:val="21"/>
              </w:rPr>
              <w:t>实现涉险公共区域摸排检查查询功能，实现辖区内涉险公共区域摸排检查信息查询展示。</w:t>
            </w:r>
          </w:p>
          <w:p>
            <w:pPr>
              <w:pStyle w:val="null3"/>
              <w:jc w:val="both"/>
              <w:outlineLvl w:val="5"/>
            </w:pPr>
            <w:r>
              <w:rPr>
                <w:rFonts w:ascii="calibri" w:hAnsi="calibri" w:cs="calibri" w:eastAsia="calibri"/>
                <w:sz w:val="21"/>
                <w:b/>
              </w:rPr>
              <w:t>1.2.1.3.31.2</w:t>
            </w:r>
            <w:r>
              <w:rPr>
                <w:rFonts w:ascii="宋体" w:hAnsi="宋体" w:cs="宋体" w:eastAsia="宋体"/>
                <w:sz w:val="21"/>
                <w:b/>
              </w:rPr>
              <w:t>涉险公共区域摸排检查管理</w:t>
            </w:r>
          </w:p>
          <w:p>
            <w:pPr>
              <w:pStyle w:val="null3"/>
              <w:ind w:firstLine="480"/>
              <w:jc w:val="both"/>
            </w:pPr>
            <w:r>
              <w:rPr>
                <w:rFonts w:ascii="宋体" w:hAnsi="宋体" w:cs="宋体" w:eastAsia="宋体"/>
                <w:sz w:val="21"/>
              </w:rPr>
              <w:t>实现涉险公共区域摸排检查管理功能，实现辖区内涉险公共区域摸排检查信息新增、修改、注销，包括部件信息、部件检查清单等信息。</w:t>
            </w:r>
          </w:p>
          <w:p>
            <w:pPr>
              <w:pStyle w:val="null3"/>
              <w:jc w:val="both"/>
              <w:outlineLvl w:val="5"/>
            </w:pPr>
            <w:r>
              <w:rPr>
                <w:rFonts w:ascii="calibri" w:hAnsi="calibri" w:cs="calibri" w:eastAsia="calibri"/>
                <w:sz w:val="21"/>
                <w:b/>
              </w:rPr>
              <w:t>1.2.1.3.31.3</w:t>
            </w:r>
            <w:r>
              <w:rPr>
                <w:rFonts w:ascii="宋体" w:hAnsi="宋体" w:cs="宋体" w:eastAsia="宋体"/>
                <w:sz w:val="21"/>
                <w:b/>
              </w:rPr>
              <w:t>涉险公共区域摸排检查部位管理</w:t>
            </w:r>
          </w:p>
          <w:p>
            <w:pPr>
              <w:pStyle w:val="null3"/>
              <w:ind w:firstLine="480"/>
              <w:jc w:val="both"/>
            </w:pPr>
            <w:r>
              <w:rPr>
                <w:rFonts w:ascii="宋体" w:hAnsi="宋体" w:cs="宋体" w:eastAsia="宋体"/>
                <w:sz w:val="21"/>
              </w:rPr>
              <w:t>实现涉险公共区域摸排检查部位管理功能，实现辖区内涉险公共区域摸排检查部位信息查询、新增、修改、注销，包括部件地点名称、部位名称、部位类别、部位照片等信息。</w:t>
            </w:r>
          </w:p>
          <w:p>
            <w:pPr>
              <w:pStyle w:val="null3"/>
              <w:jc w:val="both"/>
              <w:outlineLvl w:val="5"/>
            </w:pPr>
            <w:r>
              <w:rPr>
                <w:rFonts w:ascii="calibri" w:hAnsi="calibri" w:cs="calibri" w:eastAsia="calibri"/>
                <w:sz w:val="21"/>
                <w:b/>
              </w:rPr>
              <w:t>1.2.1.3.31.4</w:t>
            </w:r>
            <w:r>
              <w:rPr>
                <w:rFonts w:ascii="宋体" w:hAnsi="宋体" w:cs="宋体" w:eastAsia="宋体"/>
                <w:sz w:val="21"/>
                <w:b/>
              </w:rPr>
              <w:t>涉险公共区域摸排检查部位检查清单</w:t>
            </w:r>
          </w:p>
          <w:p>
            <w:pPr>
              <w:pStyle w:val="null3"/>
              <w:ind w:firstLine="480"/>
              <w:jc w:val="both"/>
            </w:pPr>
            <w:r>
              <w:rPr>
                <w:rFonts w:ascii="宋体" w:hAnsi="宋体" w:cs="宋体" w:eastAsia="宋体"/>
                <w:sz w:val="21"/>
              </w:rPr>
              <w:t>实现涉险公共区域摸排检查部位检查清单管理功能，实现辖区内涉险公共区域摸排检查部位检查清单信息查询、新增、修改、注销。</w:t>
            </w:r>
          </w:p>
          <w:p>
            <w:pPr>
              <w:pStyle w:val="null3"/>
              <w:jc w:val="both"/>
              <w:outlineLvl w:val="5"/>
            </w:pPr>
            <w:r>
              <w:rPr>
                <w:rFonts w:ascii="calibri" w:hAnsi="calibri" w:cs="calibri" w:eastAsia="calibri"/>
                <w:sz w:val="21"/>
                <w:b/>
              </w:rPr>
              <w:t>1.2.1.3.31.5</w:t>
            </w:r>
            <w:r>
              <w:rPr>
                <w:rFonts w:ascii="宋体" w:hAnsi="宋体" w:cs="宋体" w:eastAsia="宋体"/>
                <w:sz w:val="21"/>
                <w:b/>
              </w:rPr>
              <w:t>历史隐患列表</w:t>
            </w:r>
          </w:p>
          <w:p>
            <w:pPr>
              <w:pStyle w:val="null3"/>
              <w:ind w:firstLine="480"/>
              <w:jc w:val="both"/>
            </w:pPr>
            <w:r>
              <w:rPr>
                <w:rFonts w:ascii="宋体" w:hAnsi="宋体" w:cs="宋体" w:eastAsia="宋体"/>
                <w:sz w:val="21"/>
              </w:rPr>
              <w:t>实现历史隐患信息查询功能，实现辖区内涉险公共区域摸排检查历史隐患信息的展示。</w:t>
            </w:r>
          </w:p>
          <w:p>
            <w:pPr>
              <w:pStyle w:val="null3"/>
              <w:jc w:val="both"/>
              <w:outlineLvl w:val="4"/>
            </w:pPr>
            <w:r>
              <w:rPr>
                <w:rFonts w:ascii="calibri" w:hAnsi="calibri" w:cs="calibri" w:eastAsia="calibri"/>
                <w:sz w:val="21"/>
                <w:b/>
              </w:rPr>
              <w:t>1.2.1.3.32</w:t>
            </w:r>
            <w:r>
              <w:rPr>
                <w:rFonts w:ascii="宋体" w:hAnsi="宋体" w:cs="宋体" w:eastAsia="宋体"/>
                <w:sz w:val="21"/>
                <w:b/>
              </w:rPr>
              <w:t>治安单位</w:t>
            </w:r>
          </w:p>
          <w:p>
            <w:pPr>
              <w:pStyle w:val="null3"/>
              <w:jc w:val="both"/>
              <w:outlineLvl w:val="5"/>
            </w:pPr>
            <w:r>
              <w:rPr>
                <w:rFonts w:ascii="calibri" w:hAnsi="calibri" w:cs="calibri" w:eastAsia="calibri"/>
                <w:sz w:val="21"/>
                <w:b/>
              </w:rPr>
              <w:t>1.2.1.3.32.1</w:t>
            </w:r>
            <w:r>
              <w:rPr>
                <w:rFonts w:ascii="宋体" w:hAnsi="宋体" w:cs="宋体" w:eastAsia="宋体"/>
                <w:sz w:val="21"/>
                <w:b/>
              </w:rPr>
              <w:t>行业单位查询列表</w:t>
            </w:r>
          </w:p>
          <w:p>
            <w:pPr>
              <w:pStyle w:val="null3"/>
              <w:ind w:firstLine="480"/>
              <w:jc w:val="both"/>
            </w:pPr>
            <w:r>
              <w:rPr>
                <w:rFonts w:ascii="宋体" w:hAnsi="宋体" w:cs="宋体" w:eastAsia="宋体"/>
                <w:sz w:val="21"/>
              </w:rPr>
              <w:t>系统支持行业单位查询功能，实现通过单位名称、地址名称等条件对本辖区的行业单位进行查询。</w:t>
            </w:r>
          </w:p>
          <w:p>
            <w:pPr>
              <w:pStyle w:val="null3"/>
              <w:jc w:val="both"/>
              <w:outlineLvl w:val="5"/>
            </w:pPr>
            <w:r>
              <w:rPr>
                <w:rFonts w:ascii="calibri" w:hAnsi="calibri" w:cs="calibri" w:eastAsia="calibri"/>
                <w:sz w:val="21"/>
                <w:b/>
              </w:rPr>
              <w:t>1.2.1.3.32.2</w:t>
            </w:r>
            <w:r>
              <w:rPr>
                <w:rFonts w:ascii="宋体" w:hAnsi="宋体" w:cs="宋体" w:eastAsia="宋体"/>
                <w:sz w:val="21"/>
                <w:b/>
              </w:rPr>
              <w:t>行业单位登记</w:t>
            </w:r>
          </w:p>
          <w:p>
            <w:pPr>
              <w:pStyle w:val="null3"/>
              <w:ind w:firstLine="480"/>
              <w:jc w:val="both"/>
            </w:pPr>
            <w:r>
              <w:rPr>
                <w:rFonts w:ascii="宋体" w:hAnsi="宋体" w:cs="宋体" w:eastAsia="宋体"/>
                <w:sz w:val="21"/>
              </w:rPr>
              <w:t>系统支持提供行业单位登记功能，实现行业单位的登记，包括单位名称、营业执照、统一信用代码、单位类型、单位性质、行业类别、联系电话、法定代表人等信息的录入。</w:t>
            </w:r>
          </w:p>
          <w:p>
            <w:pPr>
              <w:pStyle w:val="null3"/>
              <w:jc w:val="both"/>
              <w:outlineLvl w:val="5"/>
            </w:pPr>
            <w:r>
              <w:rPr>
                <w:rFonts w:ascii="calibri" w:hAnsi="calibri" w:cs="calibri" w:eastAsia="calibri"/>
                <w:sz w:val="21"/>
                <w:b/>
              </w:rPr>
              <w:t>1.2.1.3.32.3</w:t>
            </w:r>
            <w:r>
              <w:rPr>
                <w:rFonts w:ascii="宋体" w:hAnsi="宋体" w:cs="宋体" w:eastAsia="宋体"/>
                <w:sz w:val="21"/>
                <w:b/>
              </w:rPr>
              <w:t>行业单位变更</w:t>
            </w:r>
          </w:p>
          <w:p>
            <w:pPr>
              <w:pStyle w:val="null3"/>
              <w:ind w:firstLine="480"/>
              <w:jc w:val="both"/>
            </w:pPr>
            <w:r>
              <w:rPr>
                <w:rFonts w:ascii="宋体" w:hAnsi="宋体" w:cs="宋体" w:eastAsia="宋体"/>
                <w:sz w:val="21"/>
              </w:rPr>
              <w:t>系统支持提供行业单位变更功能，实现行业单位的变更，包括单位名称、营业执照、统一信用代码、单位类型、单位性质、行业类别、联系电话、法定代表人等信息的录入。</w:t>
            </w:r>
          </w:p>
          <w:p>
            <w:pPr>
              <w:pStyle w:val="null3"/>
              <w:jc w:val="both"/>
              <w:outlineLvl w:val="5"/>
            </w:pPr>
            <w:r>
              <w:rPr>
                <w:rFonts w:ascii="calibri" w:hAnsi="calibri" w:cs="calibri" w:eastAsia="calibri"/>
                <w:sz w:val="21"/>
                <w:b/>
              </w:rPr>
              <w:t>1.2.1.3.32.4</w:t>
            </w:r>
            <w:r>
              <w:rPr>
                <w:rFonts w:ascii="宋体" w:hAnsi="宋体" w:cs="宋体" w:eastAsia="宋体"/>
                <w:sz w:val="21"/>
                <w:b/>
              </w:rPr>
              <w:t>行业单位注销</w:t>
            </w:r>
          </w:p>
          <w:p>
            <w:pPr>
              <w:pStyle w:val="null3"/>
              <w:ind w:firstLine="480"/>
              <w:jc w:val="both"/>
            </w:pPr>
            <w:r>
              <w:rPr>
                <w:rFonts w:ascii="宋体" w:hAnsi="宋体" w:cs="宋体" w:eastAsia="宋体"/>
                <w:sz w:val="21"/>
              </w:rPr>
              <w:t>系统支持提供行业单位注销功能，实现行业单位的注销。</w:t>
            </w:r>
          </w:p>
          <w:p>
            <w:pPr>
              <w:pStyle w:val="null3"/>
              <w:jc w:val="both"/>
              <w:outlineLvl w:val="5"/>
            </w:pPr>
            <w:r>
              <w:rPr>
                <w:rFonts w:ascii="calibri" w:hAnsi="calibri" w:cs="calibri" w:eastAsia="calibri"/>
                <w:sz w:val="21"/>
                <w:b/>
              </w:rPr>
              <w:t>1.2.1.3.32.5</w:t>
            </w:r>
            <w:r>
              <w:rPr>
                <w:rFonts w:ascii="宋体" w:hAnsi="宋体" w:cs="宋体" w:eastAsia="宋体"/>
                <w:sz w:val="21"/>
                <w:b/>
              </w:rPr>
              <w:t>行业单位检查记录管理</w:t>
            </w:r>
          </w:p>
          <w:p>
            <w:pPr>
              <w:pStyle w:val="null3"/>
              <w:ind w:firstLine="480"/>
              <w:jc w:val="both"/>
            </w:pPr>
            <w:r>
              <w:rPr>
                <w:rFonts w:ascii="宋体" w:hAnsi="宋体" w:cs="宋体" w:eastAsia="宋体"/>
                <w:sz w:val="21"/>
              </w:rPr>
              <w:t>系统支持提供行业单位检查记录管理功能，实现行业单位的检查记录查询、登记、注销等。</w:t>
            </w:r>
          </w:p>
          <w:p>
            <w:pPr>
              <w:pStyle w:val="null3"/>
              <w:jc w:val="both"/>
              <w:outlineLvl w:val="5"/>
            </w:pPr>
            <w:r>
              <w:rPr>
                <w:rFonts w:ascii="calibri" w:hAnsi="calibri" w:cs="calibri" w:eastAsia="calibri"/>
                <w:sz w:val="21"/>
                <w:b/>
              </w:rPr>
              <w:t>1.2.1.3.32.6</w:t>
            </w:r>
            <w:r>
              <w:rPr>
                <w:rFonts w:ascii="宋体" w:hAnsi="宋体" w:cs="宋体" w:eastAsia="宋体"/>
                <w:sz w:val="21"/>
                <w:b/>
              </w:rPr>
              <w:t>从业人员列表</w:t>
            </w:r>
          </w:p>
          <w:p>
            <w:pPr>
              <w:pStyle w:val="null3"/>
              <w:ind w:firstLine="480"/>
              <w:jc w:val="both"/>
            </w:pPr>
            <w:r>
              <w:rPr>
                <w:rFonts w:ascii="宋体" w:hAnsi="宋体" w:cs="宋体" w:eastAsia="宋体"/>
                <w:sz w:val="21"/>
              </w:rPr>
              <w:t>系统支持提供从业人员查询功能，实现从业人员列表展示。</w:t>
            </w:r>
          </w:p>
          <w:p>
            <w:pPr>
              <w:pStyle w:val="null3"/>
              <w:jc w:val="both"/>
              <w:outlineLvl w:val="5"/>
            </w:pPr>
            <w:r>
              <w:rPr>
                <w:rFonts w:ascii="calibri" w:hAnsi="calibri" w:cs="calibri" w:eastAsia="calibri"/>
                <w:sz w:val="21"/>
                <w:b/>
              </w:rPr>
              <w:t>1.2.1.3.32.7</w:t>
            </w:r>
            <w:r>
              <w:rPr>
                <w:rFonts w:ascii="宋体" w:hAnsi="宋体" w:cs="宋体" w:eastAsia="宋体"/>
                <w:sz w:val="21"/>
                <w:b/>
              </w:rPr>
              <w:t>从业人员管理</w:t>
            </w:r>
          </w:p>
          <w:p>
            <w:pPr>
              <w:pStyle w:val="null3"/>
              <w:ind w:firstLine="480"/>
              <w:jc w:val="both"/>
            </w:pPr>
            <w:r>
              <w:rPr>
                <w:rFonts w:ascii="宋体" w:hAnsi="宋体" w:cs="宋体" w:eastAsia="宋体"/>
                <w:sz w:val="21"/>
              </w:rPr>
              <w:t>系统支持提供从业人员管理功能，实现从业人员登记、变更、核实在职、核实离职等，包括证件类型、证件号码、姓名、联系电话、居住地址、职务类别、职业类别等信息。</w:t>
            </w:r>
          </w:p>
          <w:p>
            <w:pPr>
              <w:pStyle w:val="null3"/>
              <w:jc w:val="both"/>
              <w:outlineLvl w:val="4"/>
            </w:pPr>
            <w:r>
              <w:rPr>
                <w:rFonts w:ascii="calibri" w:hAnsi="calibri" w:cs="calibri" w:eastAsia="calibri"/>
                <w:sz w:val="21"/>
                <w:b/>
              </w:rPr>
              <w:t>1.2.1.3.33</w:t>
            </w:r>
            <w:r>
              <w:rPr>
                <w:rFonts w:ascii="宋体" w:hAnsi="宋体" w:cs="宋体" w:eastAsia="宋体"/>
                <w:sz w:val="21"/>
                <w:b/>
              </w:rPr>
              <w:t>辖区公共场所电子显示屏</w:t>
            </w:r>
          </w:p>
          <w:p>
            <w:pPr>
              <w:pStyle w:val="null3"/>
              <w:jc w:val="both"/>
              <w:outlineLvl w:val="5"/>
            </w:pPr>
            <w:r>
              <w:rPr>
                <w:rFonts w:ascii="calibri" w:hAnsi="calibri" w:cs="calibri" w:eastAsia="calibri"/>
                <w:sz w:val="21"/>
                <w:b/>
              </w:rPr>
              <w:t>1.2.1.3.33.1</w:t>
            </w:r>
            <w:r>
              <w:rPr>
                <w:rFonts w:ascii="宋体" w:hAnsi="宋体" w:cs="宋体" w:eastAsia="宋体"/>
                <w:sz w:val="21"/>
                <w:b/>
              </w:rPr>
              <w:t>辖区公共场所电子显示屏查询列表</w:t>
            </w:r>
          </w:p>
          <w:p>
            <w:pPr>
              <w:pStyle w:val="null3"/>
              <w:ind w:firstLine="480"/>
              <w:jc w:val="both"/>
            </w:pPr>
            <w:r>
              <w:rPr>
                <w:rFonts w:ascii="宋体" w:hAnsi="宋体" w:cs="宋体" w:eastAsia="宋体"/>
                <w:sz w:val="21"/>
              </w:rPr>
              <w:t>系统支持提供辖区公共场所电子显示屏查询功能，实现通过部署部位、显示屏名称等条件辖区内辖区公共场所电子显示屏查询展示。</w:t>
            </w:r>
          </w:p>
          <w:p>
            <w:pPr>
              <w:pStyle w:val="null3"/>
              <w:jc w:val="both"/>
              <w:outlineLvl w:val="5"/>
            </w:pPr>
            <w:r>
              <w:rPr>
                <w:rFonts w:ascii="calibri" w:hAnsi="calibri" w:cs="calibri" w:eastAsia="calibri"/>
                <w:sz w:val="21"/>
                <w:b/>
              </w:rPr>
              <w:t>1.2.1.3.33.2</w:t>
            </w:r>
            <w:r>
              <w:rPr>
                <w:rFonts w:ascii="宋体" w:hAnsi="宋体" w:cs="宋体" w:eastAsia="宋体"/>
                <w:sz w:val="21"/>
                <w:b/>
              </w:rPr>
              <w:t>辖区公共场所电子显示屏统计</w:t>
            </w:r>
          </w:p>
          <w:p>
            <w:pPr>
              <w:pStyle w:val="null3"/>
              <w:ind w:firstLine="480"/>
              <w:jc w:val="both"/>
            </w:pPr>
            <w:r>
              <w:rPr>
                <w:rFonts w:ascii="宋体" w:hAnsi="宋体" w:cs="宋体" w:eastAsia="宋体"/>
                <w:sz w:val="21"/>
              </w:rPr>
              <w:t>系统支持提供辖区公共场所电子显示屏统计查询功能，实现辖区内辖区公共场所电子显示屏的统计报表，包括机构、采集数量等。</w:t>
            </w:r>
          </w:p>
          <w:p>
            <w:pPr>
              <w:pStyle w:val="null3"/>
              <w:jc w:val="both"/>
              <w:outlineLvl w:val="4"/>
            </w:pPr>
            <w:r>
              <w:rPr>
                <w:rFonts w:ascii="calibri" w:hAnsi="calibri" w:cs="calibri" w:eastAsia="calibri"/>
                <w:sz w:val="21"/>
                <w:b/>
              </w:rPr>
              <w:t>1.2.1.3.34</w:t>
            </w:r>
            <w:r>
              <w:rPr>
                <w:rFonts w:ascii="宋体" w:hAnsi="宋体" w:cs="宋体" w:eastAsia="宋体"/>
                <w:sz w:val="21"/>
                <w:b/>
              </w:rPr>
              <w:t>服务辖区群众</w:t>
            </w:r>
          </w:p>
          <w:p>
            <w:pPr>
              <w:pStyle w:val="null3"/>
              <w:jc w:val="both"/>
              <w:outlineLvl w:val="5"/>
            </w:pPr>
            <w:r>
              <w:rPr>
                <w:rFonts w:ascii="calibri" w:hAnsi="calibri" w:cs="calibri" w:eastAsia="calibri"/>
                <w:sz w:val="21"/>
                <w:b/>
              </w:rPr>
              <w:t>1.2.1.3.34.1</w:t>
            </w:r>
            <w:r>
              <w:rPr>
                <w:rFonts w:ascii="宋体" w:hAnsi="宋体" w:cs="宋体" w:eastAsia="宋体"/>
                <w:sz w:val="21"/>
                <w:b/>
              </w:rPr>
              <w:t>帮扶救助对象</w:t>
            </w:r>
          </w:p>
          <w:p>
            <w:pPr>
              <w:pStyle w:val="null3"/>
              <w:jc w:val="both"/>
            </w:pPr>
            <w:r>
              <w:rPr>
                <w:rFonts w:ascii="calibri" w:hAnsi="calibri" w:cs="calibri" w:eastAsia="calibri"/>
                <w:sz w:val="21"/>
                <w:b/>
              </w:rPr>
              <w:t>1.2.1.3.34.1.1</w:t>
            </w:r>
            <w:r>
              <w:rPr>
                <w:rFonts w:ascii="宋体" w:hAnsi="宋体" w:cs="宋体" w:eastAsia="宋体"/>
                <w:sz w:val="21"/>
                <w:b/>
              </w:rPr>
              <w:t>帮扶救助对象查询列表</w:t>
            </w:r>
          </w:p>
          <w:p>
            <w:pPr>
              <w:pStyle w:val="null3"/>
              <w:ind w:firstLine="480"/>
              <w:jc w:val="both"/>
            </w:pPr>
            <w:r>
              <w:rPr>
                <w:rFonts w:ascii="宋体" w:hAnsi="宋体" w:cs="宋体" w:eastAsia="宋体"/>
                <w:sz w:val="21"/>
              </w:rPr>
              <w:t>系统支持提供帮扶救助对象查询功能，实现帮扶救助对象的查询展示。</w:t>
            </w:r>
          </w:p>
          <w:p>
            <w:pPr>
              <w:pStyle w:val="null3"/>
              <w:jc w:val="both"/>
            </w:pPr>
            <w:r>
              <w:rPr>
                <w:rFonts w:ascii="calibri" w:hAnsi="calibri" w:cs="calibri" w:eastAsia="calibri"/>
                <w:sz w:val="21"/>
                <w:b/>
              </w:rPr>
              <w:t>1.2.1.3.34.1.2</w:t>
            </w:r>
            <w:r>
              <w:rPr>
                <w:rFonts w:ascii="宋体" w:hAnsi="宋体" w:cs="宋体" w:eastAsia="宋体"/>
                <w:sz w:val="21"/>
                <w:b/>
              </w:rPr>
              <w:t>帮扶救助对象管理</w:t>
            </w:r>
          </w:p>
          <w:p>
            <w:pPr>
              <w:pStyle w:val="null3"/>
              <w:ind w:firstLine="480"/>
              <w:jc w:val="both"/>
            </w:pPr>
            <w:r>
              <w:rPr>
                <w:rFonts w:ascii="宋体" w:hAnsi="宋体" w:cs="宋体" w:eastAsia="宋体"/>
                <w:sz w:val="21"/>
              </w:rPr>
              <w:t>系统支持提供帮扶救助对象管理功能，实现辖区内辖区帮扶救助对象信息新增、修改、注销，包括对象类型、对象情况、所属单位、所属警务区、姓名、性别、证件种类、公民身份号码、联系方式、户籍地址信息等。</w:t>
            </w:r>
          </w:p>
          <w:p>
            <w:pPr>
              <w:pStyle w:val="null3"/>
              <w:jc w:val="both"/>
              <w:outlineLvl w:val="5"/>
            </w:pPr>
            <w:r>
              <w:rPr>
                <w:rFonts w:ascii="calibri" w:hAnsi="calibri" w:cs="calibri" w:eastAsia="calibri"/>
                <w:sz w:val="21"/>
                <w:b/>
              </w:rPr>
              <w:t>1.2.1.3.34.2</w:t>
            </w:r>
            <w:r>
              <w:rPr>
                <w:rFonts w:ascii="宋体" w:hAnsi="宋体" w:cs="宋体" w:eastAsia="宋体"/>
                <w:sz w:val="21"/>
                <w:b/>
              </w:rPr>
              <w:t>失物招领</w:t>
            </w:r>
          </w:p>
          <w:p>
            <w:pPr>
              <w:pStyle w:val="null3"/>
              <w:jc w:val="both"/>
            </w:pPr>
            <w:r>
              <w:rPr>
                <w:rFonts w:ascii="calibri" w:hAnsi="calibri" w:cs="calibri" w:eastAsia="calibri"/>
                <w:sz w:val="21"/>
                <w:b/>
              </w:rPr>
              <w:t>1.2.1.3.34.2.1</w:t>
            </w:r>
            <w:r>
              <w:rPr>
                <w:rFonts w:ascii="宋体" w:hAnsi="宋体" w:cs="宋体" w:eastAsia="宋体"/>
                <w:sz w:val="21"/>
                <w:b/>
              </w:rPr>
              <w:t>失物招领查询列表</w:t>
            </w:r>
          </w:p>
          <w:p>
            <w:pPr>
              <w:pStyle w:val="null3"/>
              <w:ind w:firstLine="480"/>
              <w:jc w:val="both"/>
            </w:pPr>
            <w:r>
              <w:rPr>
                <w:rFonts w:ascii="宋体" w:hAnsi="宋体" w:cs="宋体" w:eastAsia="宋体"/>
                <w:sz w:val="21"/>
              </w:rPr>
              <w:t>系统支持提供失物招领查询功能，实现失物招领的查询展示。</w:t>
            </w:r>
          </w:p>
          <w:p>
            <w:pPr>
              <w:pStyle w:val="null3"/>
              <w:jc w:val="both"/>
            </w:pPr>
            <w:r>
              <w:rPr>
                <w:rFonts w:ascii="calibri" w:hAnsi="calibri" w:cs="calibri" w:eastAsia="calibri"/>
                <w:sz w:val="21"/>
                <w:b/>
              </w:rPr>
              <w:t>1.2.1.3.34.2.2</w:t>
            </w:r>
            <w:r>
              <w:rPr>
                <w:rFonts w:ascii="宋体" w:hAnsi="宋体" w:cs="宋体" w:eastAsia="宋体"/>
                <w:sz w:val="21"/>
                <w:b/>
              </w:rPr>
              <w:t>失物招领管理</w:t>
            </w:r>
          </w:p>
          <w:p>
            <w:pPr>
              <w:pStyle w:val="null3"/>
              <w:ind w:firstLine="480"/>
              <w:jc w:val="both"/>
            </w:pPr>
            <w:r>
              <w:rPr>
                <w:rFonts w:ascii="宋体" w:hAnsi="宋体" w:cs="宋体" w:eastAsia="宋体"/>
                <w:sz w:val="21"/>
              </w:rPr>
              <w:t>系统支持提供失物招领管理功能，实现辖区内辖区失物招领信息新增、修改、注销。</w:t>
            </w:r>
          </w:p>
          <w:p>
            <w:pPr>
              <w:pStyle w:val="null3"/>
              <w:jc w:val="both"/>
              <w:outlineLvl w:val="5"/>
            </w:pPr>
            <w:r>
              <w:rPr>
                <w:rFonts w:ascii="calibri" w:hAnsi="calibri" w:cs="calibri" w:eastAsia="calibri"/>
                <w:sz w:val="21"/>
                <w:b/>
              </w:rPr>
              <w:t>1.2.1.3.34.3</w:t>
            </w:r>
            <w:r>
              <w:rPr>
                <w:rFonts w:ascii="宋体" w:hAnsi="宋体" w:cs="宋体" w:eastAsia="宋体"/>
                <w:sz w:val="21"/>
                <w:b/>
              </w:rPr>
              <w:t>工作登记</w:t>
            </w:r>
          </w:p>
          <w:p>
            <w:pPr>
              <w:pStyle w:val="null3"/>
              <w:jc w:val="both"/>
            </w:pPr>
            <w:r>
              <w:rPr>
                <w:rFonts w:ascii="calibri" w:hAnsi="calibri" w:cs="calibri" w:eastAsia="calibri"/>
                <w:sz w:val="21"/>
                <w:b/>
              </w:rPr>
              <w:t>1.2.1.3.34.3.1</w:t>
            </w:r>
            <w:r>
              <w:rPr>
                <w:rFonts w:ascii="宋体" w:hAnsi="宋体" w:cs="宋体" w:eastAsia="宋体"/>
                <w:sz w:val="21"/>
                <w:b/>
              </w:rPr>
              <w:t>工作登记查询列表</w:t>
            </w:r>
          </w:p>
          <w:p>
            <w:pPr>
              <w:pStyle w:val="null3"/>
              <w:ind w:firstLine="480"/>
              <w:jc w:val="both"/>
            </w:pPr>
            <w:r>
              <w:rPr>
                <w:rFonts w:ascii="宋体" w:hAnsi="宋体" w:cs="宋体" w:eastAsia="宋体"/>
                <w:sz w:val="21"/>
              </w:rPr>
              <w:t>系统支持提供工作登记查询功能，实现工作登记的查询展示。</w:t>
            </w:r>
          </w:p>
          <w:p>
            <w:pPr>
              <w:pStyle w:val="null3"/>
              <w:jc w:val="both"/>
            </w:pPr>
            <w:r>
              <w:rPr>
                <w:rFonts w:ascii="calibri" w:hAnsi="calibri" w:cs="calibri" w:eastAsia="calibri"/>
                <w:sz w:val="21"/>
                <w:b/>
              </w:rPr>
              <w:t>1.2.1.3.34.3.2</w:t>
            </w:r>
            <w:r>
              <w:rPr>
                <w:rFonts w:ascii="宋体" w:hAnsi="宋体" w:cs="宋体" w:eastAsia="宋体"/>
                <w:sz w:val="21"/>
                <w:b/>
              </w:rPr>
              <w:t>工作登记管理</w:t>
            </w:r>
          </w:p>
          <w:p>
            <w:pPr>
              <w:pStyle w:val="null3"/>
              <w:ind w:firstLine="480"/>
              <w:jc w:val="both"/>
            </w:pPr>
            <w:r>
              <w:rPr>
                <w:rFonts w:ascii="宋体" w:hAnsi="宋体" w:cs="宋体" w:eastAsia="宋体"/>
                <w:sz w:val="21"/>
              </w:rPr>
              <w:t>系统支持提供工作登记管理功能，实现辖区内辖区工作登记信息新增、修改、注销，包括工作主题名称、工作开始时间、工作结束时间、工作内容、参与人员。</w:t>
            </w:r>
          </w:p>
          <w:p>
            <w:pPr>
              <w:pStyle w:val="null3"/>
              <w:spacing w:before="120" w:after="45"/>
              <w:jc w:val="both"/>
              <w:outlineLvl w:val="3"/>
            </w:pPr>
            <w:r>
              <w:rPr>
                <w:rFonts w:ascii="calibri" w:hAnsi="calibri" w:cs="calibri" w:eastAsia="calibri"/>
                <w:sz w:val="21"/>
                <w:b/>
              </w:rPr>
              <w:t>1.2.1.4</w:t>
            </w:r>
            <w:r>
              <w:rPr>
                <w:rFonts w:ascii="宋体" w:hAnsi="宋体" w:cs="宋体" w:eastAsia="宋体"/>
                <w:sz w:val="21"/>
                <w:b/>
              </w:rPr>
              <w:t>系统</w:t>
            </w:r>
            <w:r>
              <w:rPr>
                <w:rFonts w:ascii="宋体" w:hAnsi="宋体" w:cs="宋体" w:eastAsia="宋体"/>
                <w:sz w:val="21"/>
                <w:b/>
              </w:rPr>
              <w:t>综合应用</w:t>
            </w:r>
          </w:p>
          <w:p>
            <w:pPr>
              <w:pStyle w:val="null3"/>
              <w:jc w:val="both"/>
              <w:outlineLvl w:val="4"/>
            </w:pPr>
            <w:r>
              <w:rPr>
                <w:rFonts w:ascii="calibri" w:hAnsi="calibri" w:cs="calibri" w:eastAsia="calibri"/>
                <w:sz w:val="21"/>
                <w:b/>
              </w:rPr>
              <w:t>1.2.1.4.1</w:t>
            </w:r>
            <w:r>
              <w:rPr>
                <w:rFonts w:ascii="宋体" w:hAnsi="宋体" w:cs="宋体" w:eastAsia="宋体"/>
                <w:sz w:val="21"/>
                <w:b/>
              </w:rPr>
              <w:t>一张图展示</w:t>
            </w:r>
          </w:p>
          <w:p>
            <w:pPr>
              <w:pStyle w:val="null3"/>
              <w:ind w:firstLine="480"/>
            </w:pPr>
            <w:r>
              <w:rPr>
                <w:rFonts w:ascii="宋体" w:hAnsi="宋体" w:cs="宋体" w:eastAsia="宋体"/>
                <w:sz w:val="21"/>
              </w:rPr>
              <w:t>基于汇聚的各类治安业务数据，开发基于</w:t>
            </w:r>
            <w:r>
              <w:rPr>
                <w:rFonts w:ascii="宋体" w:hAnsi="宋体" w:cs="宋体" w:eastAsia="宋体"/>
                <w:sz w:val="21"/>
              </w:rPr>
              <w:t>PGIS的治安要素信息上图展示应用。</w:t>
            </w:r>
          </w:p>
          <w:p>
            <w:pPr>
              <w:pStyle w:val="null3"/>
              <w:jc w:val="both"/>
              <w:outlineLvl w:val="5"/>
            </w:pPr>
            <w:r>
              <w:rPr>
                <w:rFonts w:ascii="calibri" w:hAnsi="calibri" w:cs="calibri" w:eastAsia="calibri"/>
                <w:sz w:val="21"/>
                <w:b/>
              </w:rPr>
              <w:t>1.2.1.4.1.1</w:t>
            </w:r>
            <w:r>
              <w:rPr>
                <w:rFonts w:ascii="宋体" w:hAnsi="宋体" w:cs="宋体" w:eastAsia="宋体"/>
                <w:sz w:val="21"/>
                <w:b/>
              </w:rPr>
              <w:t>网格穿透展示</w:t>
            </w:r>
          </w:p>
          <w:p>
            <w:pPr>
              <w:pStyle w:val="null3"/>
              <w:ind w:firstLine="480"/>
            </w:pPr>
            <w:r>
              <w:rPr>
                <w:rFonts w:ascii="宋体" w:hAnsi="宋体" w:cs="宋体" w:eastAsia="宋体"/>
                <w:sz w:val="21"/>
              </w:rPr>
              <w:t>依托</w:t>
            </w:r>
            <w:r>
              <w:rPr>
                <w:rFonts w:ascii="宋体" w:hAnsi="宋体" w:cs="宋体" w:eastAsia="宋体"/>
                <w:sz w:val="21"/>
              </w:rPr>
              <w:t>PGIS为基础图层，实现市、区县、派出所、警务责任区5个层级的网格边界展示，实现市、区县、派出所4个层级向下穿透。</w:t>
            </w:r>
          </w:p>
          <w:p>
            <w:pPr>
              <w:pStyle w:val="null3"/>
              <w:jc w:val="both"/>
              <w:outlineLvl w:val="5"/>
            </w:pPr>
            <w:r>
              <w:rPr>
                <w:rFonts w:ascii="calibri" w:hAnsi="calibri" w:cs="calibri" w:eastAsia="calibri"/>
                <w:sz w:val="21"/>
                <w:b/>
              </w:rPr>
              <w:t>1.2.1.4.1.2</w:t>
            </w:r>
            <w:r>
              <w:rPr>
                <w:rFonts w:ascii="宋体" w:hAnsi="宋体" w:cs="宋体" w:eastAsia="宋体"/>
                <w:sz w:val="21"/>
                <w:b/>
              </w:rPr>
              <w:t>要素图层展示</w:t>
            </w:r>
          </w:p>
          <w:p>
            <w:pPr>
              <w:pStyle w:val="null3"/>
              <w:jc w:val="both"/>
            </w:pPr>
            <w:r>
              <w:rPr>
                <w:rFonts w:ascii="calibri" w:hAnsi="calibri" w:cs="calibri" w:eastAsia="calibri"/>
                <w:sz w:val="21"/>
                <w:b/>
              </w:rPr>
              <w:t>1.2.1.4.1.2.1</w:t>
            </w:r>
            <w:r>
              <w:rPr>
                <w:rFonts w:ascii="宋体" w:hAnsi="宋体" w:cs="宋体" w:eastAsia="宋体"/>
                <w:sz w:val="21"/>
                <w:b/>
              </w:rPr>
              <w:t>地址图层展示</w:t>
            </w:r>
          </w:p>
          <w:p>
            <w:pPr>
              <w:pStyle w:val="null3"/>
              <w:ind w:firstLine="480"/>
            </w:pPr>
            <w:r>
              <w:rPr>
                <w:rFonts w:ascii="宋体" w:hAnsi="宋体" w:cs="宋体" w:eastAsia="宋体"/>
                <w:sz w:val="21"/>
              </w:rPr>
              <w:t>依托</w:t>
            </w:r>
            <w:r>
              <w:rPr>
                <w:rFonts w:ascii="宋体" w:hAnsi="宋体" w:cs="宋体" w:eastAsia="宋体"/>
                <w:sz w:val="21"/>
              </w:rPr>
              <w:t>PGIS，提供以警务责任区为基础单元的建筑物聚合、撒点功能，提供建筑物检索单元房屋的展示功能。</w:t>
            </w:r>
          </w:p>
          <w:p>
            <w:pPr>
              <w:pStyle w:val="null3"/>
              <w:jc w:val="both"/>
            </w:pPr>
            <w:r>
              <w:rPr>
                <w:rFonts w:ascii="calibri" w:hAnsi="calibri" w:cs="calibri" w:eastAsia="calibri"/>
                <w:sz w:val="21"/>
                <w:b/>
              </w:rPr>
              <w:t>1.2.1.4.1.2.2</w:t>
            </w:r>
            <w:r>
              <w:rPr>
                <w:rFonts w:ascii="宋体" w:hAnsi="宋体" w:cs="宋体" w:eastAsia="宋体"/>
                <w:sz w:val="21"/>
                <w:b/>
              </w:rPr>
              <w:t>地址承载人员图层展示</w:t>
            </w:r>
          </w:p>
          <w:p>
            <w:pPr>
              <w:pStyle w:val="null3"/>
              <w:ind w:firstLine="480"/>
            </w:pPr>
            <w:r>
              <w:rPr>
                <w:rFonts w:ascii="宋体" w:hAnsi="宋体" w:cs="宋体" w:eastAsia="宋体"/>
                <w:sz w:val="21"/>
              </w:rPr>
              <w:t>依托</w:t>
            </w:r>
            <w:r>
              <w:rPr>
                <w:rFonts w:ascii="宋体" w:hAnsi="宋体" w:cs="宋体" w:eastAsia="宋体"/>
                <w:sz w:val="21"/>
              </w:rPr>
              <w:t>PGIS，提供以警务责任区为基础单元的展示辖区范围内的地址承载人员信息上图聚合、撒点展示。</w:t>
            </w:r>
          </w:p>
          <w:p>
            <w:pPr>
              <w:pStyle w:val="null3"/>
              <w:jc w:val="both"/>
            </w:pPr>
            <w:r>
              <w:rPr>
                <w:rFonts w:ascii="calibri" w:hAnsi="calibri" w:cs="calibri" w:eastAsia="calibri"/>
                <w:sz w:val="21"/>
                <w:b/>
              </w:rPr>
              <w:t>1.2.1.4.1.2.3</w:t>
            </w:r>
            <w:r>
              <w:rPr>
                <w:rFonts w:ascii="宋体" w:hAnsi="宋体" w:cs="宋体" w:eastAsia="宋体"/>
                <w:sz w:val="21"/>
                <w:b/>
              </w:rPr>
              <w:t>地址承载组织图层展示</w:t>
            </w:r>
          </w:p>
          <w:p>
            <w:pPr>
              <w:pStyle w:val="null3"/>
              <w:ind w:firstLine="480"/>
            </w:pPr>
            <w:r>
              <w:rPr>
                <w:rFonts w:ascii="宋体" w:hAnsi="宋体" w:cs="宋体" w:eastAsia="宋体"/>
                <w:sz w:val="21"/>
              </w:rPr>
              <w:t>依托</w:t>
            </w:r>
            <w:r>
              <w:rPr>
                <w:rFonts w:ascii="宋体" w:hAnsi="宋体" w:cs="宋体" w:eastAsia="宋体"/>
                <w:sz w:val="21"/>
              </w:rPr>
              <w:t>PGIS，提供以警务责任区为基础单元的展示辖区范围内的地址承载组织信息上图聚合、撒点展示。</w:t>
            </w:r>
          </w:p>
          <w:p>
            <w:pPr>
              <w:pStyle w:val="null3"/>
              <w:jc w:val="both"/>
            </w:pPr>
            <w:r>
              <w:rPr>
                <w:rFonts w:ascii="calibri" w:hAnsi="calibri" w:cs="calibri" w:eastAsia="calibri"/>
                <w:sz w:val="21"/>
                <w:b/>
              </w:rPr>
              <w:t>1.2.1.4.1.2.4</w:t>
            </w:r>
            <w:r>
              <w:rPr>
                <w:rFonts w:ascii="宋体" w:hAnsi="宋体" w:cs="宋体" w:eastAsia="宋体"/>
                <w:sz w:val="21"/>
                <w:b/>
              </w:rPr>
              <w:t>地址承载物品图层展示</w:t>
            </w:r>
          </w:p>
          <w:p>
            <w:pPr>
              <w:pStyle w:val="null3"/>
              <w:ind w:firstLine="480"/>
            </w:pPr>
            <w:r>
              <w:rPr>
                <w:rFonts w:ascii="宋体" w:hAnsi="宋体" w:cs="宋体" w:eastAsia="宋体"/>
                <w:sz w:val="21"/>
              </w:rPr>
              <w:t>依托</w:t>
            </w:r>
            <w:r>
              <w:rPr>
                <w:rFonts w:ascii="宋体" w:hAnsi="宋体" w:cs="宋体" w:eastAsia="宋体"/>
                <w:sz w:val="21"/>
              </w:rPr>
              <w:t>PGIS，提供以警务责任区为基础单元的展示辖区范围内的地址承载物品信息上图聚合、撒点展示。</w:t>
            </w:r>
          </w:p>
          <w:p>
            <w:pPr>
              <w:pStyle w:val="null3"/>
              <w:jc w:val="both"/>
            </w:pPr>
            <w:r>
              <w:rPr>
                <w:rFonts w:ascii="calibri" w:hAnsi="calibri" w:cs="calibri" w:eastAsia="calibri"/>
                <w:sz w:val="21"/>
                <w:b/>
              </w:rPr>
              <w:t>1.2.1.4.1.2.5</w:t>
            </w:r>
            <w:r>
              <w:rPr>
                <w:rFonts w:ascii="宋体" w:hAnsi="宋体" w:cs="宋体" w:eastAsia="宋体"/>
                <w:sz w:val="21"/>
                <w:b/>
              </w:rPr>
              <w:t>地址承载房屋图层展示</w:t>
            </w:r>
          </w:p>
          <w:p>
            <w:pPr>
              <w:pStyle w:val="null3"/>
              <w:ind w:firstLine="480"/>
            </w:pPr>
            <w:r>
              <w:rPr>
                <w:rFonts w:ascii="宋体" w:hAnsi="宋体" w:cs="宋体" w:eastAsia="宋体"/>
                <w:sz w:val="21"/>
              </w:rPr>
              <w:t>依托</w:t>
            </w:r>
            <w:r>
              <w:rPr>
                <w:rFonts w:ascii="宋体" w:hAnsi="宋体" w:cs="宋体" w:eastAsia="宋体"/>
                <w:sz w:val="21"/>
              </w:rPr>
              <w:t>PGIS，提供以警务责任区为基础单元的展示辖区范围内的地址承载房屋信息上图聚合、撒点展示。</w:t>
            </w:r>
          </w:p>
          <w:p>
            <w:pPr>
              <w:pStyle w:val="null3"/>
              <w:jc w:val="both"/>
            </w:pPr>
            <w:r>
              <w:rPr>
                <w:rFonts w:ascii="calibri" w:hAnsi="calibri" w:cs="calibri" w:eastAsia="calibri"/>
                <w:sz w:val="21"/>
                <w:b/>
              </w:rPr>
              <w:t>1.2.1.4.1.2.6</w:t>
            </w:r>
            <w:r>
              <w:rPr>
                <w:rFonts w:ascii="宋体" w:hAnsi="宋体" w:cs="宋体" w:eastAsia="宋体"/>
                <w:sz w:val="21"/>
                <w:b/>
              </w:rPr>
              <w:t>地址承载事件图层展示</w:t>
            </w:r>
          </w:p>
          <w:p>
            <w:pPr>
              <w:pStyle w:val="null3"/>
              <w:ind w:firstLine="480"/>
            </w:pPr>
            <w:r>
              <w:rPr>
                <w:rFonts w:ascii="宋体" w:hAnsi="宋体" w:cs="宋体" w:eastAsia="宋体"/>
                <w:sz w:val="21"/>
              </w:rPr>
              <w:t>依托</w:t>
            </w:r>
            <w:r>
              <w:rPr>
                <w:rFonts w:ascii="宋体" w:hAnsi="宋体" w:cs="宋体" w:eastAsia="宋体"/>
                <w:sz w:val="21"/>
              </w:rPr>
              <w:t>PGIS，提供以警务责任区为基础单元的展示辖区范围内的地址承载事件信息上图聚合、撒点展示。</w:t>
            </w:r>
          </w:p>
          <w:p>
            <w:pPr>
              <w:pStyle w:val="null3"/>
              <w:jc w:val="both"/>
            </w:pPr>
            <w:r>
              <w:rPr>
                <w:rFonts w:ascii="calibri" w:hAnsi="calibri" w:cs="calibri" w:eastAsia="calibri"/>
                <w:sz w:val="21"/>
                <w:b/>
              </w:rPr>
              <w:t>1.2.1.4.1.2.7</w:t>
            </w:r>
            <w:r>
              <w:rPr>
                <w:rFonts w:ascii="宋体" w:hAnsi="宋体" w:cs="宋体" w:eastAsia="宋体"/>
                <w:sz w:val="21"/>
                <w:b/>
              </w:rPr>
              <w:t>地址承载兴趣点图层展示</w:t>
            </w:r>
          </w:p>
          <w:p>
            <w:pPr>
              <w:pStyle w:val="null3"/>
              <w:ind w:firstLine="480"/>
            </w:pPr>
            <w:r>
              <w:rPr>
                <w:rFonts w:ascii="宋体" w:hAnsi="宋体" w:cs="宋体" w:eastAsia="宋体"/>
                <w:sz w:val="21"/>
              </w:rPr>
              <w:t>依托</w:t>
            </w:r>
            <w:r>
              <w:rPr>
                <w:rFonts w:ascii="宋体" w:hAnsi="宋体" w:cs="宋体" w:eastAsia="宋体"/>
                <w:sz w:val="21"/>
              </w:rPr>
              <w:t>PGIS，提供以警务责任区为基础单元的展示辖区范围内的地址承载兴趣点信息上图聚合、撒点展示。</w:t>
            </w:r>
          </w:p>
          <w:p>
            <w:pPr>
              <w:pStyle w:val="null3"/>
              <w:jc w:val="both"/>
            </w:pPr>
            <w:r>
              <w:rPr>
                <w:rFonts w:ascii="calibri" w:hAnsi="calibri" w:cs="calibri" w:eastAsia="calibri"/>
                <w:sz w:val="21"/>
                <w:b/>
              </w:rPr>
              <w:t>1.2.1.4.1.2.8</w:t>
            </w:r>
            <w:r>
              <w:rPr>
                <w:rFonts w:ascii="宋体" w:hAnsi="宋体" w:cs="宋体" w:eastAsia="宋体"/>
                <w:sz w:val="21"/>
                <w:b/>
              </w:rPr>
              <w:t>人员</w:t>
            </w:r>
            <w:r>
              <w:rPr>
                <w:rFonts w:ascii="calibri" w:hAnsi="calibri" w:cs="calibri" w:eastAsia="calibri"/>
                <w:sz w:val="21"/>
                <w:b/>
              </w:rPr>
              <w:t>/</w:t>
            </w:r>
            <w:r>
              <w:rPr>
                <w:rFonts w:ascii="宋体" w:hAnsi="宋体" w:cs="宋体" w:eastAsia="宋体"/>
                <w:sz w:val="21"/>
                <w:b/>
              </w:rPr>
              <w:t>车辆轨迹上图展示</w:t>
            </w:r>
          </w:p>
          <w:p>
            <w:pPr>
              <w:pStyle w:val="null3"/>
              <w:ind w:firstLine="480"/>
            </w:pPr>
            <w:r>
              <w:rPr>
                <w:rFonts w:ascii="宋体" w:hAnsi="宋体" w:cs="宋体" w:eastAsia="宋体"/>
                <w:sz w:val="21"/>
              </w:rPr>
              <w:t>通过点击某重点人</w:t>
            </w:r>
            <w:r>
              <w:rPr>
                <w:rFonts w:ascii="宋体" w:hAnsi="宋体" w:cs="宋体" w:eastAsia="宋体"/>
                <w:sz w:val="21"/>
              </w:rPr>
              <w:t>/车辆，可基于PGIS，展示该重点人/车辆的实时位置、历史轨迹等信息。</w:t>
            </w:r>
          </w:p>
          <w:p>
            <w:pPr>
              <w:pStyle w:val="null3"/>
              <w:jc w:val="both"/>
              <w:outlineLvl w:val="5"/>
            </w:pPr>
            <w:r>
              <w:rPr>
                <w:rFonts w:ascii="calibri" w:hAnsi="calibri" w:cs="calibri" w:eastAsia="calibri"/>
                <w:sz w:val="21"/>
                <w:b/>
              </w:rPr>
              <w:t>1.2.1.4.1.3</w:t>
            </w:r>
            <w:r>
              <w:rPr>
                <w:rFonts w:ascii="宋体" w:hAnsi="宋体" w:cs="宋体" w:eastAsia="宋体"/>
                <w:sz w:val="21"/>
                <w:b/>
              </w:rPr>
              <w:t>业务信息展示</w:t>
            </w:r>
          </w:p>
          <w:p>
            <w:pPr>
              <w:pStyle w:val="null3"/>
              <w:jc w:val="both"/>
            </w:pPr>
            <w:r>
              <w:rPr>
                <w:rFonts w:ascii="calibri" w:hAnsi="calibri" w:cs="calibri" w:eastAsia="calibri"/>
                <w:sz w:val="21"/>
                <w:b/>
              </w:rPr>
              <w:t>1.2.1.4.1.3.1</w:t>
            </w:r>
            <w:r>
              <w:rPr>
                <w:rFonts w:ascii="宋体" w:hAnsi="宋体" w:cs="宋体" w:eastAsia="宋体"/>
                <w:sz w:val="21"/>
                <w:b/>
              </w:rPr>
              <w:t>建筑物层户结构展示</w:t>
            </w:r>
          </w:p>
          <w:p>
            <w:pPr>
              <w:pStyle w:val="null3"/>
              <w:ind w:firstLine="480"/>
            </w:pPr>
            <w:r>
              <w:rPr>
                <w:rFonts w:ascii="宋体" w:hAnsi="宋体" w:cs="宋体" w:eastAsia="宋体"/>
                <w:sz w:val="21"/>
              </w:rPr>
              <w:t>以建筑物地址为入口，提供建筑物层户结构展示功能。</w:t>
            </w:r>
          </w:p>
          <w:p>
            <w:pPr>
              <w:pStyle w:val="null3"/>
              <w:jc w:val="both"/>
            </w:pPr>
            <w:r>
              <w:rPr>
                <w:rFonts w:ascii="calibri" w:hAnsi="calibri" w:cs="calibri" w:eastAsia="calibri"/>
                <w:sz w:val="21"/>
                <w:b/>
              </w:rPr>
              <w:t>1.2.1.4.1.3.2</w:t>
            </w:r>
            <w:r>
              <w:rPr>
                <w:rFonts w:ascii="宋体" w:hAnsi="宋体" w:cs="宋体" w:eastAsia="宋体"/>
                <w:sz w:val="21"/>
                <w:b/>
              </w:rPr>
              <w:t>辖区网格统计信息展示</w:t>
            </w:r>
          </w:p>
          <w:p>
            <w:pPr>
              <w:pStyle w:val="null3"/>
              <w:ind w:firstLine="480"/>
            </w:pPr>
            <w:r>
              <w:rPr>
                <w:rFonts w:ascii="宋体" w:hAnsi="宋体" w:cs="宋体" w:eastAsia="宋体"/>
                <w:sz w:val="21"/>
              </w:rPr>
              <w:t>以电子地图的网格区域为入口，提供辖区网格统计信息展示功能。</w:t>
            </w:r>
          </w:p>
          <w:p>
            <w:pPr>
              <w:pStyle w:val="null3"/>
              <w:jc w:val="both"/>
            </w:pPr>
            <w:r>
              <w:rPr>
                <w:rFonts w:ascii="calibri" w:hAnsi="calibri" w:cs="calibri" w:eastAsia="calibri"/>
                <w:sz w:val="21"/>
                <w:b/>
              </w:rPr>
              <w:t>1.2.1.4.1.3.3</w:t>
            </w:r>
            <w:r>
              <w:rPr>
                <w:rFonts w:ascii="宋体" w:hAnsi="宋体" w:cs="宋体" w:eastAsia="宋体"/>
                <w:sz w:val="21"/>
                <w:b/>
              </w:rPr>
              <w:t>地址信息展示</w:t>
            </w:r>
          </w:p>
          <w:p>
            <w:pPr>
              <w:pStyle w:val="null3"/>
              <w:ind w:firstLine="480"/>
            </w:pPr>
            <w:r>
              <w:rPr>
                <w:rFonts w:ascii="宋体" w:hAnsi="宋体" w:cs="宋体" w:eastAsia="宋体"/>
                <w:sz w:val="21"/>
              </w:rPr>
              <w:t>以房屋地址为入口，提供元素类型、社区居（村）委会、治安管辖、街路巷（小区）、详细地址等各地址元素信息的关联展示功能。</w:t>
            </w:r>
          </w:p>
          <w:p>
            <w:pPr>
              <w:pStyle w:val="null3"/>
              <w:jc w:val="both"/>
            </w:pPr>
            <w:r>
              <w:rPr>
                <w:rFonts w:ascii="calibri" w:hAnsi="calibri" w:cs="calibri" w:eastAsia="calibri"/>
                <w:sz w:val="21"/>
                <w:b/>
              </w:rPr>
              <w:t>1.2.1.4.1.3.4</w:t>
            </w:r>
            <w:r>
              <w:rPr>
                <w:rFonts w:ascii="宋体" w:hAnsi="宋体" w:cs="宋体" w:eastAsia="宋体"/>
                <w:sz w:val="21"/>
                <w:b/>
              </w:rPr>
              <w:t>地址承载人员信息列表</w:t>
            </w:r>
          </w:p>
          <w:p>
            <w:pPr>
              <w:pStyle w:val="null3"/>
              <w:ind w:firstLine="480"/>
            </w:pPr>
            <w:r>
              <w:rPr>
                <w:rFonts w:ascii="宋体" w:hAnsi="宋体" w:cs="宋体" w:eastAsia="宋体"/>
                <w:sz w:val="21"/>
              </w:rPr>
              <w:t>提供通过业务主键检索人员的简项信息。</w:t>
            </w:r>
          </w:p>
          <w:p>
            <w:pPr>
              <w:pStyle w:val="null3"/>
              <w:jc w:val="both"/>
            </w:pPr>
            <w:r>
              <w:rPr>
                <w:rFonts w:ascii="calibri" w:hAnsi="calibri" w:cs="calibri" w:eastAsia="calibri"/>
                <w:sz w:val="21"/>
                <w:b/>
              </w:rPr>
              <w:t>1.2.1.4.1.3.5</w:t>
            </w:r>
            <w:r>
              <w:rPr>
                <w:rFonts w:ascii="宋体" w:hAnsi="宋体" w:cs="宋体" w:eastAsia="宋体"/>
                <w:sz w:val="21"/>
                <w:b/>
              </w:rPr>
              <w:t>地址承载组织信息列表</w:t>
            </w:r>
          </w:p>
          <w:p>
            <w:pPr>
              <w:pStyle w:val="null3"/>
              <w:ind w:firstLine="480"/>
            </w:pPr>
            <w:r>
              <w:rPr>
                <w:rFonts w:ascii="宋体" w:hAnsi="宋体" w:cs="宋体" w:eastAsia="宋体"/>
                <w:sz w:val="21"/>
              </w:rPr>
              <w:t>提供通过业务主键检索组织的简项信息。</w:t>
            </w:r>
          </w:p>
          <w:p>
            <w:pPr>
              <w:pStyle w:val="null3"/>
              <w:jc w:val="both"/>
            </w:pPr>
            <w:r>
              <w:rPr>
                <w:rFonts w:ascii="calibri" w:hAnsi="calibri" w:cs="calibri" w:eastAsia="calibri"/>
                <w:sz w:val="21"/>
                <w:b/>
              </w:rPr>
              <w:t>1.2.1.4.1.3.6</w:t>
            </w:r>
            <w:r>
              <w:rPr>
                <w:rFonts w:ascii="宋体" w:hAnsi="宋体" w:cs="宋体" w:eastAsia="宋体"/>
                <w:sz w:val="21"/>
                <w:b/>
              </w:rPr>
              <w:t>地址承载物品信息列表</w:t>
            </w:r>
          </w:p>
          <w:p>
            <w:pPr>
              <w:pStyle w:val="null3"/>
              <w:ind w:firstLine="480"/>
            </w:pPr>
            <w:r>
              <w:rPr>
                <w:rFonts w:ascii="宋体" w:hAnsi="宋体" w:cs="宋体" w:eastAsia="宋体"/>
                <w:sz w:val="21"/>
              </w:rPr>
              <w:t>提供通过业务主键检索物品的简项信息。</w:t>
            </w:r>
          </w:p>
          <w:p>
            <w:pPr>
              <w:pStyle w:val="null3"/>
              <w:jc w:val="both"/>
            </w:pPr>
            <w:r>
              <w:rPr>
                <w:rFonts w:ascii="calibri" w:hAnsi="calibri" w:cs="calibri" w:eastAsia="calibri"/>
                <w:sz w:val="21"/>
                <w:b/>
              </w:rPr>
              <w:t>1.2.1.4.1.3.7</w:t>
            </w:r>
            <w:r>
              <w:rPr>
                <w:rFonts w:ascii="宋体" w:hAnsi="宋体" w:cs="宋体" w:eastAsia="宋体"/>
                <w:sz w:val="21"/>
                <w:b/>
              </w:rPr>
              <w:t>地址承载事件信息列表</w:t>
            </w:r>
          </w:p>
          <w:p>
            <w:pPr>
              <w:pStyle w:val="null3"/>
              <w:ind w:firstLine="480"/>
            </w:pPr>
            <w:r>
              <w:rPr>
                <w:rFonts w:ascii="宋体" w:hAnsi="宋体" w:cs="宋体" w:eastAsia="宋体"/>
                <w:sz w:val="21"/>
              </w:rPr>
              <w:t>提供通过业务主键检索事件的简项信息。</w:t>
            </w:r>
          </w:p>
          <w:p>
            <w:pPr>
              <w:pStyle w:val="null3"/>
              <w:jc w:val="both"/>
            </w:pPr>
            <w:r>
              <w:rPr>
                <w:rFonts w:ascii="calibri" w:hAnsi="calibri" w:cs="calibri" w:eastAsia="calibri"/>
                <w:sz w:val="21"/>
                <w:b/>
              </w:rPr>
              <w:t>1.2.1.4.1.3.8</w:t>
            </w:r>
            <w:r>
              <w:rPr>
                <w:rFonts w:ascii="宋体" w:hAnsi="宋体" w:cs="宋体" w:eastAsia="宋体"/>
                <w:sz w:val="21"/>
                <w:b/>
              </w:rPr>
              <w:t>地址承载兴趣点信息列表</w:t>
            </w:r>
          </w:p>
          <w:p>
            <w:pPr>
              <w:pStyle w:val="null3"/>
              <w:ind w:firstLine="480"/>
            </w:pPr>
            <w:r>
              <w:rPr>
                <w:rFonts w:ascii="宋体" w:hAnsi="宋体" w:cs="宋体" w:eastAsia="宋体"/>
                <w:sz w:val="21"/>
              </w:rPr>
              <w:t>提供通过地址检索对应兴趣点的信息。</w:t>
            </w:r>
          </w:p>
          <w:p>
            <w:pPr>
              <w:pStyle w:val="null3"/>
              <w:jc w:val="both"/>
            </w:pPr>
            <w:r>
              <w:rPr>
                <w:rFonts w:ascii="calibri" w:hAnsi="calibri" w:cs="calibri" w:eastAsia="calibri"/>
                <w:sz w:val="21"/>
                <w:b/>
              </w:rPr>
              <w:t>1.2.1.4.1.3.9</w:t>
            </w:r>
            <w:r>
              <w:rPr>
                <w:rFonts w:ascii="宋体" w:hAnsi="宋体" w:cs="宋体" w:eastAsia="宋体"/>
                <w:sz w:val="21"/>
                <w:b/>
              </w:rPr>
              <w:t>地址承载人员信息详细</w:t>
            </w:r>
          </w:p>
          <w:p>
            <w:pPr>
              <w:pStyle w:val="null3"/>
              <w:ind w:firstLine="480"/>
            </w:pPr>
            <w:r>
              <w:rPr>
                <w:rFonts w:ascii="宋体" w:hAnsi="宋体" w:cs="宋体" w:eastAsia="宋体"/>
                <w:sz w:val="21"/>
              </w:rPr>
              <w:t>提供通过证件种类及证件号码显示人员的信息。</w:t>
            </w:r>
          </w:p>
          <w:p>
            <w:pPr>
              <w:pStyle w:val="null3"/>
              <w:jc w:val="both"/>
            </w:pPr>
            <w:r>
              <w:rPr>
                <w:rFonts w:ascii="calibri" w:hAnsi="calibri" w:cs="calibri" w:eastAsia="calibri"/>
                <w:sz w:val="21"/>
                <w:b/>
              </w:rPr>
              <w:t>1.2.1.4.1.3.10</w:t>
            </w:r>
            <w:r>
              <w:rPr>
                <w:rFonts w:ascii="宋体" w:hAnsi="宋体" w:cs="宋体" w:eastAsia="宋体"/>
                <w:sz w:val="21"/>
                <w:b/>
              </w:rPr>
              <w:t>地址承载房屋详细信息</w:t>
            </w:r>
          </w:p>
          <w:p>
            <w:pPr>
              <w:pStyle w:val="null3"/>
              <w:ind w:firstLine="480"/>
            </w:pPr>
            <w:r>
              <w:rPr>
                <w:rFonts w:ascii="宋体" w:hAnsi="宋体" w:cs="宋体" w:eastAsia="宋体"/>
                <w:sz w:val="21"/>
              </w:rPr>
              <w:t>提供通过业务主键显示房屋的基本信息。</w:t>
            </w:r>
          </w:p>
          <w:p>
            <w:pPr>
              <w:pStyle w:val="null3"/>
              <w:jc w:val="both"/>
            </w:pPr>
            <w:r>
              <w:rPr>
                <w:rFonts w:ascii="calibri" w:hAnsi="calibri" w:cs="calibri" w:eastAsia="calibri"/>
                <w:sz w:val="21"/>
                <w:b/>
              </w:rPr>
              <w:t>1.2.1.4.1.3.11</w:t>
            </w:r>
            <w:r>
              <w:rPr>
                <w:rFonts w:ascii="宋体" w:hAnsi="宋体" w:cs="宋体" w:eastAsia="宋体"/>
                <w:sz w:val="21"/>
                <w:b/>
              </w:rPr>
              <w:t>地址承载组织详细信息</w:t>
            </w:r>
          </w:p>
          <w:p>
            <w:pPr>
              <w:pStyle w:val="null3"/>
              <w:ind w:firstLine="480"/>
            </w:pPr>
            <w:r>
              <w:rPr>
                <w:rFonts w:ascii="宋体" w:hAnsi="宋体" w:cs="宋体" w:eastAsia="宋体"/>
                <w:sz w:val="21"/>
              </w:rPr>
              <w:t>提供通过业务主键显示组织的基本信息。</w:t>
            </w:r>
          </w:p>
          <w:p>
            <w:pPr>
              <w:pStyle w:val="null3"/>
              <w:jc w:val="both"/>
            </w:pPr>
            <w:r>
              <w:rPr>
                <w:rFonts w:ascii="calibri" w:hAnsi="calibri" w:cs="calibri" w:eastAsia="calibri"/>
                <w:sz w:val="21"/>
                <w:b/>
              </w:rPr>
              <w:t>1.2.1.4.1.3.12</w:t>
            </w:r>
            <w:r>
              <w:rPr>
                <w:rFonts w:ascii="宋体" w:hAnsi="宋体" w:cs="宋体" w:eastAsia="宋体"/>
                <w:sz w:val="21"/>
                <w:b/>
              </w:rPr>
              <w:t>地址承载物品详细信息</w:t>
            </w:r>
          </w:p>
          <w:p>
            <w:pPr>
              <w:pStyle w:val="null3"/>
              <w:ind w:firstLine="480"/>
            </w:pPr>
            <w:r>
              <w:rPr>
                <w:rFonts w:ascii="宋体" w:hAnsi="宋体" w:cs="宋体" w:eastAsia="宋体"/>
                <w:sz w:val="21"/>
              </w:rPr>
              <w:t>提供通过业务主键显示物品的基本信息。</w:t>
            </w:r>
          </w:p>
          <w:p>
            <w:pPr>
              <w:pStyle w:val="null3"/>
              <w:jc w:val="both"/>
            </w:pPr>
            <w:r>
              <w:rPr>
                <w:rFonts w:ascii="calibri" w:hAnsi="calibri" w:cs="calibri" w:eastAsia="calibri"/>
                <w:sz w:val="21"/>
                <w:b/>
              </w:rPr>
              <w:t>1.2.1.4.1.3.13</w:t>
            </w:r>
            <w:r>
              <w:rPr>
                <w:rFonts w:ascii="宋体" w:hAnsi="宋体" w:cs="宋体" w:eastAsia="宋体"/>
                <w:sz w:val="21"/>
                <w:b/>
              </w:rPr>
              <w:t>地址承载事件详细信息</w:t>
            </w:r>
          </w:p>
          <w:p>
            <w:pPr>
              <w:pStyle w:val="null3"/>
              <w:ind w:firstLine="480"/>
            </w:pPr>
            <w:r>
              <w:rPr>
                <w:rFonts w:ascii="宋体" w:hAnsi="宋体" w:cs="宋体" w:eastAsia="宋体"/>
                <w:sz w:val="21"/>
              </w:rPr>
              <w:t>提供通过业务主键显示事件的基本信息。</w:t>
            </w:r>
          </w:p>
          <w:p>
            <w:pPr>
              <w:pStyle w:val="null3"/>
              <w:jc w:val="both"/>
            </w:pPr>
            <w:r>
              <w:rPr>
                <w:rFonts w:ascii="calibri" w:hAnsi="calibri" w:cs="calibri" w:eastAsia="calibri"/>
                <w:sz w:val="21"/>
                <w:b/>
              </w:rPr>
              <w:t>1.2.1.4.1.3.14</w:t>
            </w:r>
            <w:r>
              <w:rPr>
                <w:rFonts w:ascii="宋体" w:hAnsi="宋体" w:cs="宋体" w:eastAsia="宋体"/>
                <w:sz w:val="21"/>
                <w:b/>
              </w:rPr>
              <w:t>地址承载信息的关联信息展示</w:t>
            </w:r>
          </w:p>
          <w:p>
            <w:pPr>
              <w:pStyle w:val="null3"/>
              <w:ind w:firstLine="480"/>
              <w:jc w:val="both"/>
            </w:pPr>
            <w:r>
              <w:rPr>
                <w:rFonts w:ascii="宋体" w:hAnsi="宋体" w:cs="宋体" w:eastAsia="宋体"/>
                <w:sz w:val="21"/>
              </w:rPr>
              <w:t>提供地址承载信息关联检索及关联结果的展示。包括单位的从业人员展示，旅馆检索境内旅馆、境外旅客，机修业的修理车辆信息等。</w:t>
            </w:r>
          </w:p>
          <w:p>
            <w:pPr>
              <w:pStyle w:val="null3"/>
              <w:jc w:val="both"/>
              <w:outlineLvl w:val="4"/>
            </w:pPr>
            <w:r>
              <w:rPr>
                <w:rFonts w:ascii="calibri" w:hAnsi="calibri" w:cs="calibri" w:eastAsia="calibri"/>
                <w:sz w:val="21"/>
                <w:b/>
              </w:rPr>
              <w:t>1.2.1.4.2</w:t>
            </w:r>
            <w:r>
              <w:rPr>
                <w:rFonts w:ascii="宋体" w:hAnsi="宋体" w:cs="宋体" w:eastAsia="宋体"/>
                <w:sz w:val="21"/>
                <w:b/>
              </w:rPr>
              <w:t>质效监督</w:t>
            </w:r>
          </w:p>
          <w:p>
            <w:pPr>
              <w:pStyle w:val="null3"/>
              <w:jc w:val="both"/>
              <w:outlineLvl w:val="5"/>
            </w:pPr>
            <w:r>
              <w:rPr>
                <w:rFonts w:ascii="calibri" w:hAnsi="calibri" w:cs="calibri" w:eastAsia="calibri"/>
                <w:sz w:val="21"/>
                <w:b/>
              </w:rPr>
              <w:t>1.2.1.4.2.1</w:t>
            </w:r>
            <w:r>
              <w:rPr>
                <w:rFonts w:ascii="宋体" w:hAnsi="宋体" w:cs="宋体" w:eastAsia="宋体"/>
                <w:sz w:val="21"/>
                <w:b/>
              </w:rPr>
              <w:t>日志看板</w:t>
            </w:r>
          </w:p>
          <w:p>
            <w:pPr>
              <w:pStyle w:val="null3"/>
              <w:ind w:firstLine="480"/>
              <w:jc w:val="both"/>
            </w:pPr>
            <w:r>
              <w:rPr>
                <w:rFonts w:ascii="宋体" w:hAnsi="宋体" w:cs="宋体" w:eastAsia="宋体"/>
                <w:sz w:val="21"/>
              </w:rPr>
              <w:t>实现日志看板查询功能，实现辖区内工作日志的图形化展示、包括树状图、线性图、饼图等。</w:t>
            </w:r>
          </w:p>
          <w:p>
            <w:pPr>
              <w:pStyle w:val="null3"/>
              <w:jc w:val="both"/>
              <w:outlineLvl w:val="5"/>
            </w:pPr>
            <w:r>
              <w:rPr>
                <w:rFonts w:ascii="calibri" w:hAnsi="calibri" w:cs="calibri" w:eastAsia="calibri"/>
                <w:sz w:val="21"/>
                <w:b/>
              </w:rPr>
              <w:t>1.2.1.4.2.2</w:t>
            </w:r>
            <w:r>
              <w:rPr>
                <w:rFonts w:ascii="宋体" w:hAnsi="宋体" w:cs="宋体" w:eastAsia="宋体"/>
                <w:sz w:val="21"/>
                <w:b/>
              </w:rPr>
              <w:t>日志查询</w:t>
            </w:r>
          </w:p>
          <w:p>
            <w:pPr>
              <w:pStyle w:val="null3"/>
              <w:ind w:firstLine="480"/>
              <w:jc w:val="both"/>
            </w:pPr>
            <w:r>
              <w:rPr>
                <w:rFonts w:ascii="宋体" w:hAnsi="宋体" w:cs="宋体" w:eastAsia="宋体"/>
                <w:sz w:val="21"/>
              </w:rPr>
              <w:t>实现日志查询功能，实现通过日志类别、所属单位、所属警务区、地址名称、起始截止日期、登记人等条件查询日志列表、详细信息。</w:t>
            </w:r>
          </w:p>
          <w:p>
            <w:pPr>
              <w:pStyle w:val="null3"/>
              <w:jc w:val="both"/>
              <w:outlineLvl w:val="5"/>
            </w:pPr>
            <w:r>
              <w:rPr>
                <w:rFonts w:ascii="calibri" w:hAnsi="calibri" w:cs="calibri" w:eastAsia="calibri"/>
                <w:sz w:val="21"/>
                <w:b/>
              </w:rPr>
              <w:t>1.2.1.4.2.3</w:t>
            </w:r>
            <w:r>
              <w:rPr>
                <w:rFonts w:ascii="宋体" w:hAnsi="宋体" w:cs="宋体" w:eastAsia="宋体"/>
                <w:sz w:val="21"/>
                <w:b/>
              </w:rPr>
              <w:t>登录情况</w:t>
            </w:r>
          </w:p>
          <w:p>
            <w:pPr>
              <w:pStyle w:val="null3"/>
              <w:ind w:firstLine="480"/>
              <w:jc w:val="both"/>
            </w:pPr>
            <w:r>
              <w:rPr>
                <w:rFonts w:ascii="宋体" w:hAnsi="宋体" w:cs="宋体" w:eastAsia="宋体"/>
                <w:sz w:val="21"/>
              </w:rPr>
              <w:t>实现登录情况查询功能，实现通过姓名、身份证号、警号、所属单位、登录时间等条件查询登录情况列表、详细信息。</w:t>
            </w:r>
          </w:p>
          <w:p>
            <w:pPr>
              <w:pStyle w:val="null3"/>
              <w:jc w:val="both"/>
              <w:outlineLvl w:val="5"/>
            </w:pPr>
            <w:r>
              <w:rPr>
                <w:rFonts w:ascii="calibri" w:hAnsi="calibri" w:cs="calibri" w:eastAsia="calibri"/>
                <w:sz w:val="21"/>
                <w:b/>
              </w:rPr>
              <w:t>1.2.1.4.2.4</w:t>
            </w:r>
            <w:r>
              <w:rPr>
                <w:rFonts w:ascii="宋体" w:hAnsi="宋体" w:cs="宋体" w:eastAsia="宋体"/>
                <w:sz w:val="21"/>
                <w:b/>
              </w:rPr>
              <w:t>在线情况</w:t>
            </w:r>
          </w:p>
          <w:p>
            <w:pPr>
              <w:pStyle w:val="null3"/>
              <w:ind w:firstLine="480"/>
              <w:jc w:val="both"/>
            </w:pPr>
            <w:r>
              <w:rPr>
                <w:rFonts w:ascii="宋体" w:hAnsi="宋体" w:cs="宋体" w:eastAsia="宋体"/>
                <w:sz w:val="21"/>
              </w:rPr>
              <w:t>实现在线情况查询功能，实现通过姓名、身份证号、警号、在线状态、在线平台、所属单位、更新时间等条件查询在线用户列表、详细信息。</w:t>
            </w:r>
          </w:p>
          <w:p>
            <w:pPr>
              <w:pStyle w:val="null3"/>
              <w:jc w:val="both"/>
              <w:outlineLvl w:val="5"/>
            </w:pPr>
            <w:r>
              <w:rPr>
                <w:rFonts w:ascii="calibri" w:hAnsi="calibri" w:cs="calibri" w:eastAsia="calibri"/>
                <w:sz w:val="21"/>
                <w:b/>
              </w:rPr>
              <w:t>1.2.1.4.2.5</w:t>
            </w:r>
            <w:r>
              <w:rPr>
                <w:rFonts w:ascii="宋体" w:hAnsi="宋体" w:cs="宋体" w:eastAsia="宋体"/>
                <w:sz w:val="21"/>
                <w:b/>
              </w:rPr>
              <w:t>工作档案</w:t>
            </w:r>
          </w:p>
          <w:p>
            <w:pPr>
              <w:pStyle w:val="null3"/>
              <w:ind w:firstLine="480"/>
              <w:jc w:val="both"/>
            </w:pPr>
            <w:r>
              <w:rPr>
                <w:rFonts w:ascii="宋体" w:hAnsi="宋体" w:cs="宋体" w:eastAsia="宋体"/>
                <w:sz w:val="21"/>
              </w:rPr>
              <w:t>实现工作档案查询功能，实现通过姓名、身份证号、警号、所属单位、时间等条件查询工作档案列表、详细信息。</w:t>
            </w:r>
          </w:p>
          <w:p>
            <w:pPr>
              <w:pStyle w:val="null3"/>
              <w:jc w:val="both"/>
              <w:outlineLvl w:val="5"/>
            </w:pPr>
            <w:r>
              <w:rPr>
                <w:rFonts w:ascii="calibri" w:hAnsi="calibri" w:cs="calibri" w:eastAsia="calibri"/>
                <w:sz w:val="21"/>
                <w:b/>
              </w:rPr>
              <w:t>1.2.1.4.2.6</w:t>
            </w:r>
            <w:r>
              <w:rPr>
                <w:rFonts w:ascii="宋体" w:hAnsi="宋体" w:cs="宋体" w:eastAsia="宋体"/>
                <w:sz w:val="21"/>
                <w:b/>
              </w:rPr>
              <w:t>警力地图</w:t>
            </w:r>
          </w:p>
          <w:p>
            <w:pPr>
              <w:pStyle w:val="null3"/>
              <w:ind w:firstLine="480"/>
              <w:jc w:val="both"/>
            </w:pPr>
            <w:r>
              <w:rPr>
                <w:rFonts w:ascii="宋体" w:hAnsi="宋体" w:cs="宋体" w:eastAsia="宋体"/>
                <w:sz w:val="21"/>
              </w:rPr>
              <w:t>实现警力地图查询功能，实现依托地图展示社区民警的位置以及工作状态。</w:t>
            </w:r>
          </w:p>
          <w:p>
            <w:pPr>
              <w:pStyle w:val="null3"/>
              <w:jc w:val="both"/>
              <w:outlineLvl w:val="5"/>
            </w:pPr>
            <w:r>
              <w:rPr>
                <w:rFonts w:ascii="calibri" w:hAnsi="calibri" w:cs="calibri" w:eastAsia="calibri"/>
                <w:sz w:val="21"/>
                <w:b/>
              </w:rPr>
              <w:t>1.2.1.4.2.7</w:t>
            </w:r>
            <w:r>
              <w:rPr>
                <w:rFonts w:ascii="宋体" w:hAnsi="宋体" w:cs="宋体" w:eastAsia="宋体"/>
                <w:sz w:val="21"/>
                <w:b/>
              </w:rPr>
              <w:t>社区民警登录情况表</w:t>
            </w:r>
          </w:p>
          <w:p>
            <w:pPr>
              <w:pStyle w:val="null3"/>
              <w:ind w:firstLine="480"/>
              <w:jc w:val="both"/>
            </w:pPr>
            <w:r>
              <w:rPr>
                <w:rFonts w:ascii="宋体" w:hAnsi="宋体" w:cs="宋体" w:eastAsia="宋体"/>
                <w:sz w:val="21"/>
              </w:rPr>
              <w:t>实现社区民警登录情况统计表查询功能，实现社区民警登录情况统计表。</w:t>
            </w:r>
          </w:p>
          <w:p>
            <w:pPr>
              <w:pStyle w:val="null3"/>
              <w:jc w:val="both"/>
              <w:outlineLvl w:val="5"/>
            </w:pPr>
            <w:r>
              <w:rPr>
                <w:rFonts w:ascii="calibri" w:hAnsi="calibri" w:cs="calibri" w:eastAsia="calibri"/>
                <w:sz w:val="21"/>
                <w:b/>
              </w:rPr>
              <w:t>1.2.1.4.2.8</w:t>
            </w:r>
            <w:r>
              <w:rPr>
                <w:rFonts w:ascii="宋体" w:hAnsi="宋体" w:cs="宋体" w:eastAsia="宋体"/>
                <w:sz w:val="21"/>
                <w:b/>
              </w:rPr>
              <w:t>基管中心未区间登录查询</w:t>
            </w:r>
          </w:p>
          <w:p>
            <w:pPr>
              <w:pStyle w:val="null3"/>
              <w:ind w:firstLine="480"/>
              <w:jc w:val="both"/>
            </w:pPr>
            <w:r>
              <w:rPr>
                <w:rFonts w:ascii="宋体" w:hAnsi="宋体" w:cs="宋体" w:eastAsia="宋体"/>
                <w:sz w:val="21"/>
              </w:rPr>
              <w:t>实现基管中心未区间登录查询功能，实现基管中心区间未登录查询。</w:t>
            </w:r>
          </w:p>
          <w:p>
            <w:pPr>
              <w:pStyle w:val="null3"/>
              <w:jc w:val="both"/>
              <w:outlineLvl w:val="5"/>
            </w:pPr>
            <w:r>
              <w:rPr>
                <w:rFonts w:ascii="calibri" w:hAnsi="calibri" w:cs="calibri" w:eastAsia="calibri"/>
                <w:sz w:val="21"/>
                <w:b/>
              </w:rPr>
              <w:t>1.2.1.4.2.9</w:t>
            </w:r>
            <w:r>
              <w:rPr>
                <w:rFonts w:ascii="宋体" w:hAnsi="宋体" w:cs="宋体" w:eastAsia="宋体"/>
                <w:sz w:val="21"/>
                <w:b/>
              </w:rPr>
              <w:t>综合指挥室区间未登录查询</w:t>
            </w:r>
          </w:p>
          <w:p>
            <w:pPr>
              <w:pStyle w:val="null3"/>
              <w:ind w:firstLine="480"/>
              <w:jc w:val="both"/>
            </w:pPr>
            <w:r>
              <w:rPr>
                <w:rFonts w:ascii="宋体" w:hAnsi="宋体" w:cs="宋体" w:eastAsia="宋体"/>
                <w:sz w:val="21"/>
              </w:rPr>
              <w:t>实现综合指挥室区间未登录查询功能，实现综合指挥室区间未登录查询。</w:t>
            </w:r>
          </w:p>
          <w:p>
            <w:pPr>
              <w:pStyle w:val="null3"/>
              <w:jc w:val="both"/>
              <w:outlineLvl w:val="5"/>
            </w:pPr>
            <w:r>
              <w:rPr>
                <w:rFonts w:ascii="calibri" w:hAnsi="calibri" w:cs="calibri" w:eastAsia="calibri"/>
                <w:sz w:val="21"/>
                <w:b/>
              </w:rPr>
              <w:t>1.2.1.4.2.10</w:t>
            </w:r>
            <w:r>
              <w:rPr>
                <w:rFonts w:ascii="宋体" w:hAnsi="宋体" w:cs="宋体" w:eastAsia="宋体"/>
                <w:sz w:val="21"/>
                <w:b/>
              </w:rPr>
              <w:t>所领导区间未登录查询</w:t>
            </w:r>
          </w:p>
          <w:p>
            <w:pPr>
              <w:pStyle w:val="null3"/>
              <w:ind w:firstLine="480"/>
              <w:jc w:val="both"/>
            </w:pPr>
            <w:r>
              <w:rPr>
                <w:rFonts w:ascii="宋体" w:hAnsi="宋体" w:cs="宋体" w:eastAsia="宋体"/>
                <w:sz w:val="21"/>
              </w:rPr>
              <w:t>实现所领导区间未登录查询功能，实现所领导区间未登录查询。</w:t>
            </w:r>
          </w:p>
          <w:p>
            <w:pPr>
              <w:pStyle w:val="null3"/>
              <w:jc w:val="both"/>
              <w:outlineLvl w:val="5"/>
            </w:pPr>
            <w:r>
              <w:rPr>
                <w:rFonts w:ascii="calibri" w:hAnsi="calibri" w:cs="calibri" w:eastAsia="calibri"/>
                <w:sz w:val="21"/>
                <w:b/>
              </w:rPr>
              <w:t>1.2.1.4.2.11</w:t>
            </w:r>
            <w:r>
              <w:rPr>
                <w:rFonts w:ascii="宋体" w:hAnsi="宋体" w:cs="宋体" w:eastAsia="宋体"/>
                <w:sz w:val="21"/>
                <w:b/>
              </w:rPr>
              <w:t>社区民警无日志未登录查询</w:t>
            </w:r>
          </w:p>
          <w:p>
            <w:pPr>
              <w:pStyle w:val="null3"/>
              <w:ind w:firstLine="480"/>
              <w:jc w:val="both"/>
            </w:pPr>
            <w:r>
              <w:rPr>
                <w:rFonts w:ascii="宋体" w:hAnsi="宋体" w:cs="宋体" w:eastAsia="宋体"/>
                <w:sz w:val="21"/>
              </w:rPr>
              <w:t>实现社区民警无日志未登录查询功能，实现社区民警无日志未登录查询。</w:t>
            </w:r>
          </w:p>
          <w:p>
            <w:pPr>
              <w:pStyle w:val="null3"/>
              <w:jc w:val="both"/>
              <w:outlineLvl w:val="5"/>
            </w:pPr>
            <w:r>
              <w:rPr>
                <w:rFonts w:ascii="calibri" w:hAnsi="calibri" w:cs="calibri" w:eastAsia="calibri"/>
                <w:sz w:val="21"/>
                <w:b/>
              </w:rPr>
              <w:t>1.2.1.4.2.12</w:t>
            </w:r>
            <w:r>
              <w:rPr>
                <w:rFonts w:ascii="宋体" w:hAnsi="宋体" w:cs="宋体" w:eastAsia="宋体"/>
                <w:sz w:val="21"/>
                <w:b/>
              </w:rPr>
              <w:t>市级基管中心统计表</w:t>
            </w:r>
          </w:p>
          <w:p>
            <w:pPr>
              <w:pStyle w:val="null3"/>
              <w:ind w:firstLine="480"/>
              <w:jc w:val="both"/>
            </w:pPr>
            <w:r>
              <w:rPr>
                <w:rFonts w:ascii="宋体" w:hAnsi="宋体" w:cs="宋体" w:eastAsia="宋体"/>
                <w:sz w:val="21"/>
              </w:rPr>
              <w:t>实现市级基管中心统计表查询功能，实现市级基管中心统计表。</w:t>
            </w:r>
          </w:p>
          <w:p>
            <w:pPr>
              <w:pStyle w:val="null3"/>
              <w:jc w:val="both"/>
              <w:outlineLvl w:val="5"/>
            </w:pPr>
            <w:r>
              <w:rPr>
                <w:rFonts w:ascii="calibri" w:hAnsi="calibri" w:cs="calibri" w:eastAsia="calibri"/>
                <w:sz w:val="21"/>
                <w:b/>
              </w:rPr>
              <w:t>1.2.1.4.2.13</w:t>
            </w:r>
            <w:r>
              <w:rPr>
                <w:rFonts w:ascii="宋体" w:hAnsi="宋体" w:cs="宋体" w:eastAsia="宋体"/>
                <w:sz w:val="21"/>
                <w:b/>
              </w:rPr>
              <w:t>区县基管中心统计表</w:t>
            </w:r>
          </w:p>
          <w:p>
            <w:pPr>
              <w:pStyle w:val="null3"/>
              <w:ind w:firstLine="480"/>
              <w:jc w:val="both"/>
            </w:pPr>
            <w:r>
              <w:rPr>
                <w:rFonts w:ascii="宋体" w:hAnsi="宋体" w:cs="宋体" w:eastAsia="宋体"/>
                <w:sz w:val="21"/>
              </w:rPr>
              <w:t>实现区县基管中心统计表查询功能，实现区县基管中心统计表。</w:t>
            </w:r>
          </w:p>
          <w:p>
            <w:pPr>
              <w:pStyle w:val="null3"/>
              <w:jc w:val="both"/>
              <w:outlineLvl w:val="5"/>
            </w:pPr>
            <w:r>
              <w:rPr>
                <w:rFonts w:ascii="calibri" w:hAnsi="calibri" w:cs="calibri" w:eastAsia="calibri"/>
                <w:sz w:val="21"/>
                <w:b/>
              </w:rPr>
              <w:t>1.2.1.4.2.14</w:t>
            </w:r>
            <w:r>
              <w:rPr>
                <w:rFonts w:ascii="宋体" w:hAnsi="宋体" w:cs="宋体" w:eastAsia="宋体"/>
                <w:sz w:val="21"/>
                <w:b/>
              </w:rPr>
              <w:t>未登记手机号码民警名单</w:t>
            </w:r>
          </w:p>
          <w:p>
            <w:pPr>
              <w:pStyle w:val="null3"/>
              <w:ind w:firstLine="480"/>
              <w:jc w:val="both"/>
            </w:pPr>
            <w:r>
              <w:rPr>
                <w:rFonts w:ascii="宋体" w:hAnsi="宋体" w:cs="宋体" w:eastAsia="宋体"/>
                <w:sz w:val="21"/>
              </w:rPr>
              <w:t>实现未登记手机号民警名单查询功能，实现未登记手机号码民警名单。</w:t>
            </w:r>
          </w:p>
          <w:p>
            <w:pPr>
              <w:pStyle w:val="null3"/>
              <w:jc w:val="both"/>
              <w:outlineLvl w:val="5"/>
            </w:pPr>
            <w:r>
              <w:rPr>
                <w:rFonts w:ascii="calibri" w:hAnsi="calibri" w:cs="calibri" w:eastAsia="calibri"/>
                <w:sz w:val="21"/>
                <w:b/>
              </w:rPr>
              <w:t>1.2.1.4.2.15</w:t>
            </w:r>
            <w:r>
              <w:rPr>
                <w:rFonts w:ascii="宋体" w:hAnsi="宋体" w:cs="宋体" w:eastAsia="宋体"/>
                <w:sz w:val="21"/>
                <w:b/>
              </w:rPr>
              <w:t>综合指挥室无操作日志明细</w:t>
            </w:r>
          </w:p>
          <w:p>
            <w:pPr>
              <w:pStyle w:val="null3"/>
              <w:ind w:firstLine="480"/>
              <w:jc w:val="both"/>
            </w:pPr>
            <w:r>
              <w:rPr>
                <w:rFonts w:ascii="宋体" w:hAnsi="宋体" w:cs="宋体" w:eastAsia="宋体"/>
                <w:sz w:val="21"/>
              </w:rPr>
              <w:t>实现综合指挥室无操作日志明细查询功能，实现综合指挥室无操作日志明细。</w:t>
            </w:r>
          </w:p>
          <w:p>
            <w:pPr>
              <w:pStyle w:val="null3"/>
              <w:jc w:val="both"/>
              <w:outlineLvl w:val="5"/>
            </w:pPr>
            <w:r>
              <w:rPr>
                <w:rFonts w:ascii="calibri" w:hAnsi="calibri" w:cs="calibri" w:eastAsia="calibri"/>
                <w:sz w:val="21"/>
                <w:b/>
              </w:rPr>
              <w:t>1.2.1.4.2.16</w:t>
            </w:r>
            <w:r>
              <w:rPr>
                <w:rFonts w:ascii="宋体" w:hAnsi="宋体" w:cs="宋体" w:eastAsia="宋体"/>
                <w:sz w:val="21"/>
                <w:b/>
              </w:rPr>
              <w:t>基管中心无操作日志明细</w:t>
            </w:r>
          </w:p>
          <w:p>
            <w:pPr>
              <w:pStyle w:val="null3"/>
              <w:ind w:firstLine="480"/>
              <w:jc w:val="both"/>
            </w:pPr>
            <w:r>
              <w:rPr>
                <w:rFonts w:ascii="宋体" w:hAnsi="宋体" w:cs="宋体" w:eastAsia="宋体"/>
                <w:sz w:val="21"/>
              </w:rPr>
              <w:t>实现基管中心无操作日志明细查询功能，实现基管中心无操作日志明细。</w:t>
            </w:r>
          </w:p>
          <w:p>
            <w:pPr>
              <w:pStyle w:val="null3"/>
              <w:jc w:val="both"/>
              <w:outlineLvl w:val="5"/>
            </w:pPr>
            <w:r>
              <w:rPr>
                <w:rFonts w:ascii="calibri" w:hAnsi="calibri" w:cs="calibri" w:eastAsia="calibri"/>
                <w:sz w:val="21"/>
                <w:b/>
              </w:rPr>
              <w:t>1.2.1.4.2.17</w:t>
            </w:r>
            <w:r>
              <w:rPr>
                <w:rFonts w:ascii="宋体" w:hAnsi="宋体" w:cs="宋体" w:eastAsia="宋体"/>
                <w:sz w:val="21"/>
                <w:b/>
              </w:rPr>
              <w:t>标准件下发情况</w:t>
            </w:r>
          </w:p>
          <w:p>
            <w:pPr>
              <w:pStyle w:val="null3"/>
              <w:ind w:firstLine="480"/>
              <w:jc w:val="both"/>
            </w:pPr>
            <w:r>
              <w:rPr>
                <w:rFonts w:ascii="宋体" w:hAnsi="宋体" w:cs="宋体" w:eastAsia="宋体"/>
                <w:sz w:val="21"/>
              </w:rPr>
              <w:t>实现标准件下发情况查询功能，实现标准件下发情况查询。</w:t>
            </w:r>
          </w:p>
          <w:p>
            <w:pPr>
              <w:pStyle w:val="null3"/>
              <w:jc w:val="both"/>
              <w:outlineLvl w:val="5"/>
            </w:pPr>
            <w:r>
              <w:rPr>
                <w:rFonts w:ascii="calibri" w:hAnsi="calibri" w:cs="calibri" w:eastAsia="calibri"/>
                <w:sz w:val="21"/>
                <w:b/>
              </w:rPr>
              <w:t>1.2.1.4.2.18</w:t>
            </w:r>
            <w:r>
              <w:rPr>
                <w:rFonts w:ascii="宋体" w:hAnsi="宋体" w:cs="宋体" w:eastAsia="宋体"/>
                <w:sz w:val="21"/>
                <w:b/>
              </w:rPr>
              <w:t>居村委群防群治参与巡逻统计</w:t>
            </w:r>
          </w:p>
          <w:p>
            <w:pPr>
              <w:pStyle w:val="null3"/>
              <w:ind w:firstLine="480"/>
              <w:jc w:val="both"/>
            </w:pPr>
            <w:r>
              <w:rPr>
                <w:rFonts w:ascii="宋体" w:hAnsi="宋体" w:cs="宋体" w:eastAsia="宋体"/>
                <w:sz w:val="21"/>
              </w:rPr>
              <w:t>实现居委会群防群治参与巡逻统计查询功能，实现居村委群防群治参与巡逻统计查询。</w:t>
            </w:r>
          </w:p>
          <w:p>
            <w:pPr>
              <w:pStyle w:val="null3"/>
              <w:jc w:val="both"/>
              <w:outlineLvl w:val="5"/>
            </w:pPr>
            <w:r>
              <w:rPr>
                <w:rFonts w:ascii="calibri" w:hAnsi="calibri" w:cs="calibri" w:eastAsia="calibri"/>
                <w:sz w:val="21"/>
                <w:b/>
              </w:rPr>
              <w:t>1.2.1.4.2.19</w:t>
            </w:r>
            <w:r>
              <w:rPr>
                <w:rFonts w:ascii="宋体" w:hAnsi="宋体" w:cs="宋体" w:eastAsia="宋体"/>
                <w:sz w:val="21"/>
                <w:b/>
              </w:rPr>
              <w:t>巡逻情况统计</w:t>
            </w:r>
          </w:p>
          <w:p>
            <w:pPr>
              <w:pStyle w:val="null3"/>
              <w:ind w:firstLine="480"/>
              <w:jc w:val="both"/>
            </w:pPr>
            <w:r>
              <w:rPr>
                <w:rFonts w:ascii="宋体" w:hAnsi="宋体" w:cs="宋体" w:eastAsia="宋体"/>
                <w:sz w:val="21"/>
              </w:rPr>
              <w:t>实现巡逻情况统计查询功能，实现巡逻情况统计查询。</w:t>
            </w:r>
          </w:p>
          <w:p>
            <w:pPr>
              <w:pStyle w:val="null3"/>
              <w:jc w:val="both"/>
              <w:outlineLvl w:val="5"/>
            </w:pPr>
            <w:r>
              <w:rPr>
                <w:rFonts w:ascii="calibri" w:hAnsi="calibri" w:cs="calibri" w:eastAsia="calibri"/>
                <w:sz w:val="21"/>
                <w:b/>
              </w:rPr>
              <w:t>1.2.1.4.2.20</w:t>
            </w:r>
            <w:r>
              <w:rPr>
                <w:rFonts w:ascii="宋体" w:hAnsi="宋体" w:cs="宋体" w:eastAsia="宋体"/>
                <w:sz w:val="21"/>
                <w:b/>
              </w:rPr>
              <w:t>社区民警移入移出情况</w:t>
            </w:r>
          </w:p>
          <w:p>
            <w:pPr>
              <w:pStyle w:val="null3"/>
              <w:ind w:firstLine="480"/>
              <w:jc w:val="both"/>
            </w:pPr>
            <w:r>
              <w:rPr>
                <w:rFonts w:ascii="宋体" w:hAnsi="宋体" w:cs="宋体" w:eastAsia="宋体"/>
                <w:sz w:val="21"/>
              </w:rPr>
              <w:t>实现社区民警移入移出情况功能，实现社区民警移入移出情况的列表、查询。</w:t>
            </w:r>
          </w:p>
          <w:p>
            <w:pPr>
              <w:pStyle w:val="null3"/>
              <w:jc w:val="both"/>
              <w:outlineLvl w:val="4"/>
            </w:pPr>
            <w:r>
              <w:rPr>
                <w:rFonts w:ascii="calibri" w:hAnsi="calibri" w:cs="calibri" w:eastAsia="calibri"/>
                <w:sz w:val="21"/>
                <w:b/>
              </w:rPr>
              <w:t>1.2.1.4.3</w:t>
            </w:r>
            <w:r>
              <w:rPr>
                <w:rFonts w:ascii="宋体" w:hAnsi="宋体" w:cs="宋体" w:eastAsia="宋体"/>
                <w:sz w:val="21"/>
                <w:b/>
              </w:rPr>
              <w:t>绩效考评</w:t>
            </w:r>
          </w:p>
          <w:p>
            <w:pPr>
              <w:pStyle w:val="null3"/>
              <w:jc w:val="both"/>
              <w:outlineLvl w:val="5"/>
            </w:pPr>
            <w:r>
              <w:rPr>
                <w:rFonts w:ascii="calibri" w:hAnsi="calibri" w:cs="calibri" w:eastAsia="calibri"/>
                <w:sz w:val="21"/>
                <w:b/>
              </w:rPr>
              <w:t>1.2.1.4.3.1</w:t>
            </w:r>
            <w:r>
              <w:rPr>
                <w:rFonts w:ascii="宋体" w:hAnsi="宋体" w:cs="宋体" w:eastAsia="宋体"/>
                <w:sz w:val="21"/>
                <w:b/>
              </w:rPr>
              <w:t>考评配置</w:t>
            </w:r>
          </w:p>
          <w:p>
            <w:pPr>
              <w:pStyle w:val="null3"/>
              <w:ind w:firstLine="480"/>
              <w:jc w:val="both"/>
            </w:pPr>
            <w:r>
              <w:rPr>
                <w:rFonts w:ascii="宋体" w:hAnsi="宋体" w:cs="宋体" w:eastAsia="宋体"/>
                <w:sz w:val="21"/>
              </w:rPr>
              <w:t>实现提供各个级别考评信息的考评配置功能，包括考评信息的登记、修改、注销、查询功能，包含参评单位、参评办法等管理。</w:t>
            </w:r>
          </w:p>
          <w:p>
            <w:pPr>
              <w:pStyle w:val="null3"/>
              <w:jc w:val="both"/>
              <w:outlineLvl w:val="5"/>
            </w:pPr>
            <w:r>
              <w:rPr>
                <w:rFonts w:ascii="calibri" w:hAnsi="calibri" w:cs="calibri" w:eastAsia="calibri"/>
                <w:sz w:val="21"/>
                <w:b/>
              </w:rPr>
              <w:t>1.2.1.4.3.2</w:t>
            </w:r>
            <w:r>
              <w:rPr>
                <w:rFonts w:ascii="宋体" w:hAnsi="宋体" w:cs="宋体" w:eastAsia="宋体"/>
                <w:sz w:val="21"/>
                <w:b/>
              </w:rPr>
              <w:t>考评项目</w:t>
            </w:r>
          </w:p>
          <w:p>
            <w:pPr>
              <w:pStyle w:val="null3"/>
              <w:ind w:firstLine="480"/>
              <w:jc w:val="both"/>
            </w:pPr>
            <w:r>
              <w:rPr>
                <w:rFonts w:ascii="宋体" w:hAnsi="宋体" w:cs="宋体" w:eastAsia="宋体"/>
                <w:sz w:val="21"/>
              </w:rPr>
              <w:t>实现提供考评项目中考评规则的配置，包括考评规则的登记、修改、注销、查询功能，包含计分规则描述、封顶分值、计分方式、权重系数等管理。</w:t>
            </w:r>
          </w:p>
          <w:p>
            <w:pPr>
              <w:pStyle w:val="null3"/>
              <w:jc w:val="both"/>
              <w:outlineLvl w:val="5"/>
            </w:pPr>
            <w:r>
              <w:rPr>
                <w:rFonts w:ascii="calibri" w:hAnsi="calibri" w:cs="calibri" w:eastAsia="calibri"/>
                <w:sz w:val="21"/>
                <w:b/>
              </w:rPr>
              <w:t>1.2.1.4.3.3</w:t>
            </w:r>
            <w:r>
              <w:rPr>
                <w:rFonts w:ascii="宋体" w:hAnsi="宋体" w:cs="宋体" w:eastAsia="宋体"/>
                <w:sz w:val="21"/>
                <w:b/>
              </w:rPr>
              <w:t>考评规则</w:t>
            </w:r>
          </w:p>
          <w:p>
            <w:pPr>
              <w:pStyle w:val="null3"/>
              <w:ind w:firstLine="480"/>
              <w:jc w:val="both"/>
            </w:pPr>
            <w:r>
              <w:rPr>
                <w:rFonts w:ascii="宋体" w:hAnsi="宋体" w:cs="宋体" w:eastAsia="宋体"/>
                <w:sz w:val="21"/>
              </w:rPr>
              <w:t>实现提供考评项目中考评规则的配置，包括考评规则的登记、修改、注销、查询功能，包含计分规则描述、封顶分值、计分方式、权重系数等管理。</w:t>
            </w:r>
          </w:p>
          <w:p>
            <w:pPr>
              <w:pStyle w:val="null3"/>
              <w:jc w:val="both"/>
              <w:outlineLvl w:val="5"/>
            </w:pPr>
            <w:r>
              <w:rPr>
                <w:rFonts w:ascii="calibri" w:hAnsi="calibri" w:cs="calibri" w:eastAsia="calibri"/>
                <w:sz w:val="21"/>
                <w:b/>
              </w:rPr>
              <w:t>1.2.1.4.3.4</w:t>
            </w:r>
            <w:r>
              <w:rPr>
                <w:rFonts w:ascii="宋体" w:hAnsi="宋体" w:cs="宋体" w:eastAsia="宋体"/>
                <w:sz w:val="21"/>
                <w:b/>
              </w:rPr>
              <w:t>参评所管理</w:t>
            </w:r>
          </w:p>
          <w:p>
            <w:pPr>
              <w:pStyle w:val="null3"/>
              <w:ind w:firstLine="480"/>
              <w:jc w:val="both"/>
            </w:pPr>
            <w:r>
              <w:rPr>
                <w:rFonts w:ascii="宋体" w:hAnsi="宋体" w:cs="宋体" w:eastAsia="宋体"/>
                <w:sz w:val="21"/>
              </w:rPr>
              <w:t>实现提供参评所的登记、修改、注销、查询功能，以及纳入考评功能。</w:t>
            </w:r>
          </w:p>
          <w:p>
            <w:pPr>
              <w:pStyle w:val="null3"/>
              <w:jc w:val="both"/>
              <w:outlineLvl w:val="5"/>
            </w:pPr>
            <w:r>
              <w:rPr>
                <w:rFonts w:ascii="calibri" w:hAnsi="calibri" w:cs="calibri" w:eastAsia="calibri"/>
                <w:sz w:val="21"/>
                <w:b/>
              </w:rPr>
              <w:t>1.2.1.4.3.5</w:t>
            </w:r>
            <w:r>
              <w:rPr>
                <w:rFonts w:ascii="宋体" w:hAnsi="宋体" w:cs="宋体" w:eastAsia="宋体"/>
                <w:sz w:val="21"/>
                <w:b/>
              </w:rPr>
              <w:t>考评指标字典管理</w:t>
            </w:r>
          </w:p>
          <w:p>
            <w:pPr>
              <w:pStyle w:val="null3"/>
              <w:ind w:firstLine="480"/>
              <w:jc w:val="both"/>
            </w:pPr>
            <w:r>
              <w:rPr>
                <w:rFonts w:ascii="宋体" w:hAnsi="宋体" w:cs="宋体" w:eastAsia="宋体"/>
                <w:sz w:val="21"/>
              </w:rPr>
              <w:t>实现提供考评指标字典的登记、修改、注销、查询功能，包括指标总类、指标代码、统计周期、指标性质等。</w:t>
            </w:r>
          </w:p>
          <w:p>
            <w:pPr>
              <w:pStyle w:val="null3"/>
              <w:jc w:val="both"/>
              <w:outlineLvl w:val="5"/>
            </w:pPr>
            <w:r>
              <w:rPr>
                <w:rFonts w:ascii="calibri" w:hAnsi="calibri" w:cs="calibri" w:eastAsia="calibri"/>
                <w:sz w:val="21"/>
                <w:b/>
              </w:rPr>
              <w:t>1.2.1.4.3.6</w:t>
            </w:r>
            <w:r>
              <w:rPr>
                <w:rFonts w:ascii="宋体" w:hAnsi="宋体" w:cs="宋体" w:eastAsia="宋体"/>
                <w:sz w:val="21"/>
                <w:b/>
              </w:rPr>
              <w:t>指标数据管理</w:t>
            </w:r>
          </w:p>
          <w:p>
            <w:pPr>
              <w:pStyle w:val="null3"/>
              <w:ind w:firstLine="480"/>
              <w:jc w:val="both"/>
            </w:pPr>
            <w:r>
              <w:rPr>
                <w:rFonts w:ascii="宋体" w:hAnsi="宋体" w:cs="宋体" w:eastAsia="宋体"/>
                <w:sz w:val="21"/>
              </w:rPr>
              <w:t>实现提供考评指标数据的查询列表和详情功能。</w:t>
            </w:r>
          </w:p>
          <w:p>
            <w:pPr>
              <w:pStyle w:val="null3"/>
              <w:jc w:val="both"/>
              <w:outlineLvl w:val="5"/>
            </w:pPr>
            <w:r>
              <w:rPr>
                <w:rFonts w:ascii="calibri" w:hAnsi="calibri" w:cs="calibri" w:eastAsia="calibri"/>
                <w:sz w:val="21"/>
                <w:b/>
              </w:rPr>
              <w:t>1.2.1.4.3.7</w:t>
            </w:r>
            <w:r>
              <w:rPr>
                <w:rFonts w:ascii="宋体" w:hAnsi="宋体" w:cs="宋体" w:eastAsia="宋体"/>
                <w:sz w:val="21"/>
                <w:b/>
              </w:rPr>
              <w:t>主观评价采集</w:t>
            </w:r>
          </w:p>
          <w:p>
            <w:pPr>
              <w:pStyle w:val="null3"/>
              <w:ind w:firstLine="480"/>
              <w:jc w:val="both"/>
            </w:pPr>
            <w:r>
              <w:rPr>
                <w:rFonts w:ascii="宋体" w:hAnsi="宋体" w:cs="宋体" w:eastAsia="宋体"/>
                <w:sz w:val="21"/>
              </w:rPr>
              <w:t>提供主观评价指标的查询、以及对相关指标数据进行打分的功能。</w:t>
            </w:r>
          </w:p>
          <w:p>
            <w:pPr>
              <w:pStyle w:val="null3"/>
              <w:jc w:val="both"/>
              <w:outlineLvl w:val="5"/>
            </w:pPr>
            <w:r>
              <w:rPr>
                <w:rFonts w:ascii="calibri" w:hAnsi="calibri" w:cs="calibri" w:eastAsia="calibri"/>
                <w:sz w:val="21"/>
                <w:b/>
              </w:rPr>
              <w:t>1.2.1.4.3.8</w:t>
            </w:r>
            <w:r>
              <w:rPr>
                <w:rFonts w:ascii="宋体" w:hAnsi="宋体" w:cs="宋体" w:eastAsia="宋体"/>
                <w:sz w:val="21"/>
                <w:b/>
              </w:rPr>
              <w:t>考评结果</w:t>
            </w:r>
          </w:p>
          <w:p>
            <w:pPr>
              <w:pStyle w:val="null3"/>
              <w:ind w:firstLine="480"/>
              <w:jc w:val="both"/>
            </w:pPr>
            <w:r>
              <w:rPr>
                <w:rFonts w:ascii="宋体" w:hAnsi="宋体" w:cs="宋体" w:eastAsia="宋体"/>
                <w:sz w:val="21"/>
              </w:rPr>
              <w:t>提供各类考评的结果报表展示，包括各级别排名和个人排名的展示。</w:t>
            </w:r>
          </w:p>
          <w:p>
            <w:pPr>
              <w:pStyle w:val="null3"/>
              <w:jc w:val="both"/>
              <w:outlineLvl w:val="5"/>
            </w:pPr>
            <w:r>
              <w:rPr>
                <w:rFonts w:ascii="calibri" w:hAnsi="calibri" w:cs="calibri" w:eastAsia="calibri"/>
                <w:sz w:val="21"/>
                <w:b/>
              </w:rPr>
              <w:t>1.2.1.4.3.9</w:t>
            </w:r>
            <w:r>
              <w:rPr>
                <w:rFonts w:ascii="宋体" w:hAnsi="宋体" w:cs="宋体" w:eastAsia="宋体"/>
                <w:sz w:val="21"/>
                <w:b/>
              </w:rPr>
              <w:t>分项得分</w:t>
            </w:r>
          </w:p>
          <w:p>
            <w:pPr>
              <w:pStyle w:val="null3"/>
              <w:ind w:firstLine="480"/>
              <w:jc w:val="both"/>
            </w:pPr>
            <w:r>
              <w:rPr>
                <w:rFonts w:ascii="宋体" w:hAnsi="宋体" w:cs="宋体" w:eastAsia="宋体"/>
                <w:sz w:val="21"/>
              </w:rPr>
              <w:t>提供各类考评项目的分类得分结果报表展示。</w:t>
            </w:r>
          </w:p>
          <w:p>
            <w:pPr>
              <w:pStyle w:val="null3"/>
              <w:jc w:val="both"/>
              <w:outlineLvl w:val="4"/>
            </w:pPr>
            <w:r>
              <w:rPr>
                <w:rFonts w:ascii="calibri" w:hAnsi="calibri" w:cs="calibri" w:eastAsia="calibri"/>
                <w:sz w:val="21"/>
                <w:b/>
              </w:rPr>
              <w:t>1.2.1.4.4</w:t>
            </w:r>
            <w:r>
              <w:rPr>
                <w:rFonts w:ascii="宋体" w:hAnsi="宋体" w:cs="宋体" w:eastAsia="宋体"/>
                <w:sz w:val="21"/>
                <w:b/>
              </w:rPr>
              <w:t>任务管理</w:t>
            </w:r>
          </w:p>
          <w:p>
            <w:pPr>
              <w:pStyle w:val="null3"/>
              <w:jc w:val="both"/>
              <w:outlineLvl w:val="5"/>
            </w:pPr>
            <w:r>
              <w:rPr>
                <w:rFonts w:ascii="calibri" w:hAnsi="calibri" w:cs="calibri" w:eastAsia="calibri"/>
                <w:sz w:val="21"/>
                <w:b/>
              </w:rPr>
              <w:t>1.2.1.4.4.1</w:t>
            </w:r>
            <w:r>
              <w:rPr>
                <w:rFonts w:ascii="宋体" w:hAnsi="宋体" w:cs="宋体" w:eastAsia="宋体"/>
                <w:sz w:val="21"/>
                <w:b/>
              </w:rPr>
              <w:t>任务监督</w:t>
            </w:r>
          </w:p>
          <w:p>
            <w:pPr>
              <w:pStyle w:val="null3"/>
              <w:ind w:firstLine="480"/>
            </w:pPr>
            <w:r>
              <w:rPr>
                <w:rFonts w:ascii="宋体" w:hAnsi="宋体" w:cs="宋体" w:eastAsia="宋体"/>
                <w:sz w:val="24"/>
              </w:rPr>
              <w:t>支持市、县区、派出所、责任区各级单位查看当前任务完成情况，支持按照业务类型、任务所属单位、任务状态、任务下发时间、任务完成时间、任务截止时间、任务关键信息等多维度展示。</w:t>
            </w:r>
          </w:p>
          <w:p>
            <w:pPr>
              <w:pStyle w:val="null3"/>
              <w:ind w:firstLine="480"/>
            </w:pPr>
            <w:r>
              <w:rPr>
                <w:rFonts w:ascii="宋体" w:hAnsi="宋体" w:cs="宋体" w:eastAsia="宋体"/>
                <w:sz w:val="24"/>
              </w:rPr>
              <w:t>统计报表支持逐级向下的钻取，统计数字穿透到具体列表。</w:t>
            </w:r>
          </w:p>
          <w:p>
            <w:pPr>
              <w:pStyle w:val="null3"/>
              <w:jc w:val="both"/>
            </w:pPr>
            <w:r>
              <w:rPr>
                <w:rFonts w:ascii="calibri" w:hAnsi="calibri" w:cs="calibri" w:eastAsia="calibri"/>
                <w:sz w:val="21"/>
                <w:b/>
              </w:rPr>
              <w:t>1.2.1.4.4.1.1</w:t>
            </w:r>
            <w:r>
              <w:rPr>
                <w:rFonts w:ascii="宋体" w:hAnsi="宋体" w:cs="宋体" w:eastAsia="宋体"/>
                <w:sz w:val="21"/>
                <w:b/>
              </w:rPr>
              <w:t>任务看板</w:t>
            </w:r>
          </w:p>
          <w:p>
            <w:pPr>
              <w:pStyle w:val="null3"/>
              <w:ind w:firstLine="480"/>
            </w:pPr>
            <w:r>
              <w:rPr>
                <w:rFonts w:ascii="宋体" w:hAnsi="宋体" w:cs="宋体" w:eastAsia="宋体"/>
                <w:sz w:val="24"/>
              </w:rPr>
              <w:t>提供实时任务监管模块，以单位或业务分类监督任务的运行情况。</w:t>
            </w:r>
          </w:p>
          <w:p>
            <w:pPr>
              <w:pStyle w:val="null3"/>
              <w:ind w:firstLine="480"/>
            </w:pPr>
            <w:r>
              <w:rPr>
                <w:rFonts w:ascii="宋体" w:hAnsi="宋体" w:cs="宋体" w:eastAsia="宋体"/>
                <w:sz w:val="24"/>
              </w:rPr>
              <w:t>单位任务看板，按照单位层级进行任务统计，分为市级、分县局、派出所和警务区层级。关注任务总数、待调度数、未完成数、已完成数和撤销数，并统计完成任务完成率。任务执行所属单位，统计各层级任务完成情况以及调度落实情况，支持报表穿透下载。</w:t>
            </w:r>
          </w:p>
          <w:p>
            <w:pPr>
              <w:pStyle w:val="null3"/>
              <w:ind w:firstLine="480"/>
            </w:pPr>
            <w:r>
              <w:rPr>
                <w:rFonts w:ascii="宋体" w:hAnsi="宋体" w:cs="宋体" w:eastAsia="宋体"/>
                <w:sz w:val="24"/>
              </w:rPr>
              <w:t>业务任务看板，按照业务分类进行任务统计，可进一步选择单位筛选查看。按照任务类型分类，各任务类型，统计任务完成情况以及调度落实情况，支持报表穿透下载。</w:t>
            </w:r>
          </w:p>
          <w:p>
            <w:pPr>
              <w:pStyle w:val="null3"/>
              <w:jc w:val="both"/>
            </w:pPr>
            <w:r>
              <w:rPr>
                <w:rFonts w:ascii="calibri" w:hAnsi="calibri" w:cs="calibri" w:eastAsia="calibri"/>
                <w:sz w:val="21"/>
                <w:b/>
              </w:rPr>
              <w:t>1.2.1.4.4.1.2</w:t>
            </w:r>
            <w:r>
              <w:rPr>
                <w:rFonts w:ascii="宋体" w:hAnsi="宋体" w:cs="宋体" w:eastAsia="宋体"/>
                <w:sz w:val="21"/>
                <w:b/>
              </w:rPr>
              <w:t>统计分析</w:t>
            </w:r>
          </w:p>
          <w:p>
            <w:pPr>
              <w:pStyle w:val="null3"/>
              <w:ind w:firstLine="480"/>
            </w:pPr>
            <w:r>
              <w:rPr>
                <w:rFonts w:ascii="宋体" w:hAnsi="宋体" w:cs="宋体" w:eastAsia="宋体"/>
                <w:sz w:val="24"/>
              </w:rPr>
              <w:t>提供任务统计分析模块，以单位或业务分类统计任务的运行情况，可选择今日、昨日、本周、本月和全年快速选择统计范围，也可以自定义时间段进行任务情况统计。</w:t>
            </w:r>
          </w:p>
          <w:p>
            <w:pPr>
              <w:pStyle w:val="null3"/>
              <w:ind w:firstLine="480"/>
            </w:pPr>
            <w:r>
              <w:rPr>
                <w:rFonts w:ascii="宋体" w:hAnsi="宋体" w:cs="宋体" w:eastAsia="宋体"/>
                <w:sz w:val="24"/>
              </w:rPr>
              <w:t>单位任务统计分析，按照单位层级进行任务统计分析，分为市级、分县局、派出所层级。关注新增数、调度数、签收数、完成数和回写数，并可通过任务类别进行任务变动情况的筛选统计。</w:t>
            </w:r>
          </w:p>
          <w:p>
            <w:pPr>
              <w:pStyle w:val="null3"/>
              <w:ind w:firstLine="480"/>
            </w:pPr>
            <w:r>
              <w:rPr>
                <w:rFonts w:ascii="宋体" w:hAnsi="宋体" w:cs="宋体" w:eastAsia="宋体"/>
                <w:sz w:val="24"/>
              </w:rPr>
              <w:t>业务任务统计分析，按照业务分类进行任务统计，可进一步选择单位做筛选统计。</w:t>
            </w:r>
          </w:p>
          <w:p>
            <w:pPr>
              <w:pStyle w:val="null3"/>
              <w:jc w:val="both"/>
            </w:pPr>
            <w:r>
              <w:rPr>
                <w:rFonts w:ascii="calibri" w:hAnsi="calibri" w:cs="calibri" w:eastAsia="calibri"/>
                <w:sz w:val="21"/>
                <w:b/>
              </w:rPr>
              <w:t>1.2.1.4.4.1.3</w:t>
            </w:r>
            <w:r>
              <w:rPr>
                <w:rFonts w:ascii="宋体" w:hAnsi="宋体" w:cs="宋体" w:eastAsia="宋体"/>
                <w:sz w:val="21"/>
                <w:b/>
              </w:rPr>
              <w:t>任务指引</w:t>
            </w:r>
          </w:p>
          <w:p>
            <w:pPr>
              <w:pStyle w:val="null3"/>
              <w:ind w:firstLine="480"/>
            </w:pPr>
            <w:r>
              <w:rPr>
                <w:rFonts w:ascii="宋体" w:hAnsi="宋体" w:cs="宋体" w:eastAsia="宋体"/>
                <w:sz w:val="24"/>
              </w:rPr>
              <w:t>各级管理单位对各类标准件的工作指引内容进行新增、编辑。工作指引包括操作说明、业务要求、工作依据、法律法规等可以提高社区民警采集效率的文字或多媒体内容。社区民警可以在执行此类任务前查阅工作指引具体内容。</w:t>
            </w:r>
          </w:p>
          <w:p>
            <w:pPr>
              <w:pStyle w:val="null3"/>
              <w:jc w:val="both"/>
            </w:pPr>
            <w:r>
              <w:rPr>
                <w:rFonts w:ascii="calibri" w:hAnsi="calibri" w:cs="calibri" w:eastAsia="calibri"/>
                <w:sz w:val="21"/>
                <w:b/>
              </w:rPr>
              <w:t>1.2.1.4.4.1.4</w:t>
            </w:r>
            <w:r>
              <w:rPr>
                <w:rFonts w:ascii="宋体" w:hAnsi="宋体" w:cs="宋体" w:eastAsia="宋体"/>
                <w:sz w:val="21"/>
                <w:b/>
              </w:rPr>
              <w:t>任务日志</w:t>
            </w:r>
          </w:p>
          <w:p>
            <w:pPr>
              <w:pStyle w:val="null3"/>
              <w:ind w:firstLine="480"/>
            </w:pPr>
            <w:r>
              <w:rPr>
                <w:rFonts w:ascii="宋体" w:hAnsi="宋体" w:cs="宋体" w:eastAsia="宋体"/>
                <w:sz w:val="24"/>
              </w:rPr>
              <w:t>系统记录每条任务从创建到完成过程，全生命周期的日志数据。包括创建、调度、执行、评价、整改等动作类型，以及操作人员，操作时间等相关信息，便于监督。</w:t>
            </w:r>
          </w:p>
          <w:p>
            <w:pPr>
              <w:pStyle w:val="null3"/>
              <w:jc w:val="both"/>
            </w:pPr>
            <w:r>
              <w:rPr>
                <w:rFonts w:ascii="calibri" w:hAnsi="calibri" w:cs="calibri" w:eastAsia="calibri"/>
                <w:sz w:val="21"/>
                <w:b/>
              </w:rPr>
              <w:t>1.2.1.4.4.1.5</w:t>
            </w:r>
            <w:r>
              <w:rPr>
                <w:rFonts w:ascii="宋体" w:hAnsi="宋体" w:cs="宋体" w:eastAsia="宋体"/>
                <w:sz w:val="21"/>
                <w:b/>
              </w:rPr>
              <w:t>任务评价</w:t>
            </w:r>
          </w:p>
          <w:p>
            <w:pPr>
              <w:pStyle w:val="null3"/>
              <w:ind w:firstLine="480"/>
            </w:pPr>
            <w:r>
              <w:rPr>
                <w:rFonts w:ascii="宋体" w:hAnsi="宋体" w:cs="宋体" w:eastAsia="宋体"/>
                <w:sz w:val="24"/>
              </w:rPr>
              <w:t>平台支持基层基础管控中心任务评价岗位民警，对所管理辖区内社区民警的任务完成情况进行质量监督。支持社区民警在对需要整改的任务进行重新处理。提供统一的评价、整改、统计等功能：</w:t>
            </w:r>
          </w:p>
          <w:p>
            <w:pPr>
              <w:pStyle w:val="null3"/>
              <w:ind w:firstLine="480"/>
            </w:pPr>
            <w:r>
              <w:rPr>
                <w:rFonts w:ascii="宋体" w:hAnsi="宋体" w:cs="宋体" w:eastAsia="宋体"/>
                <w:sz w:val="24"/>
              </w:rPr>
              <w:t>任务评价功能。任务评价岗位民警根据任务的要求规范和工作指南，分析社区民警的任务完成质量，如字段填写是否真实、是否有正式到现场开展工作等，对任务进行综合评价打分，填写评价说明。针对不符合要求的任务，可以要求进行整改，登记整改时限，说明整改原因。</w:t>
            </w:r>
          </w:p>
          <w:p>
            <w:pPr>
              <w:pStyle w:val="null3"/>
              <w:ind w:firstLine="480"/>
            </w:pPr>
            <w:r>
              <w:rPr>
                <w:rFonts w:ascii="宋体" w:hAnsi="宋体" w:cs="宋体" w:eastAsia="宋体"/>
                <w:sz w:val="24"/>
              </w:rPr>
              <w:t>任务整改功能。社区民警可以收到整改通知，在整改限期内对照整改原因，对任务进行重新处理，处理后任务状态更新。</w:t>
            </w:r>
          </w:p>
          <w:p>
            <w:pPr>
              <w:pStyle w:val="null3"/>
              <w:ind w:firstLine="480"/>
            </w:pPr>
            <w:r>
              <w:rPr>
                <w:rFonts w:ascii="宋体" w:hAnsi="宋体" w:cs="宋体" w:eastAsia="宋体"/>
                <w:sz w:val="24"/>
              </w:rPr>
              <w:t>评价统计功能。针对各级别单位的评价记录和社区民警的整改情况，提供统计展示功能，掌握最新情况。</w:t>
            </w:r>
          </w:p>
          <w:p>
            <w:pPr>
              <w:pStyle w:val="null3"/>
              <w:jc w:val="both"/>
              <w:outlineLvl w:val="5"/>
            </w:pPr>
            <w:r>
              <w:rPr>
                <w:rFonts w:ascii="calibri" w:hAnsi="calibri" w:cs="calibri" w:eastAsia="calibri"/>
                <w:sz w:val="21"/>
                <w:b/>
              </w:rPr>
              <w:t>1.2.1.4.4.2</w:t>
            </w:r>
            <w:r>
              <w:rPr>
                <w:rFonts w:ascii="宋体" w:hAnsi="宋体" w:cs="宋体" w:eastAsia="宋体"/>
                <w:sz w:val="21"/>
                <w:b/>
              </w:rPr>
              <w:t>任务调度</w:t>
            </w:r>
          </w:p>
          <w:p>
            <w:pPr>
              <w:pStyle w:val="null3"/>
              <w:ind w:firstLine="480"/>
            </w:pPr>
            <w:r>
              <w:rPr>
                <w:rFonts w:ascii="宋体" w:hAnsi="宋体" w:cs="宋体" w:eastAsia="宋体"/>
                <w:sz w:val="24"/>
              </w:rPr>
              <w:t>根据需要调度的任务列表，进行调度操作。当前单位具有向下级单位调度任务的权限，还可以跨层级直接下发到责任区民警。</w:t>
            </w:r>
          </w:p>
          <w:p>
            <w:pPr>
              <w:pStyle w:val="null3"/>
              <w:ind w:firstLine="480"/>
            </w:pPr>
            <w:r>
              <w:rPr>
                <w:rFonts w:ascii="宋体" w:hAnsi="宋体" w:cs="宋体" w:eastAsia="宋体"/>
                <w:sz w:val="24"/>
              </w:rPr>
              <w:t>在调度界面提供任务的详细信息展示，包括任务状态、任务地址、任务类别、任务类型、起止时间等基本信息，还包括任务对象信息和工作信息，方便用户了解和处置任务。</w:t>
            </w:r>
          </w:p>
          <w:p>
            <w:pPr>
              <w:pStyle w:val="null3"/>
              <w:ind w:firstLine="480"/>
            </w:pPr>
            <w:r>
              <w:rPr>
                <w:rFonts w:ascii="宋体" w:hAnsi="宋体" w:cs="宋体" w:eastAsia="宋体"/>
                <w:sz w:val="24"/>
              </w:rPr>
              <w:t>提供线索登记功能，可上传线索的描述和线索照片，为任务处置提供有效的线索信息。</w:t>
            </w:r>
          </w:p>
          <w:p>
            <w:pPr>
              <w:pStyle w:val="null3"/>
              <w:ind w:firstLine="480"/>
            </w:pPr>
            <w:r>
              <w:rPr>
                <w:rFonts w:ascii="宋体" w:hAnsi="宋体" w:cs="宋体" w:eastAsia="宋体"/>
                <w:sz w:val="24"/>
              </w:rPr>
              <w:t>完成任务调度后，系统自动保存活动轨迹，按照时间倒序排列，方便对该条任务的走向进行追溯。</w:t>
            </w:r>
          </w:p>
          <w:p>
            <w:pPr>
              <w:pStyle w:val="null3"/>
              <w:ind w:firstLine="480"/>
            </w:pPr>
            <w:r>
              <w:rPr>
                <w:rFonts w:ascii="宋体" w:hAnsi="宋体" w:cs="宋体" w:eastAsia="宋体"/>
                <w:sz w:val="24"/>
              </w:rPr>
              <w:t>基层基础管控中心民警和综合指挥室民警可根据实际情况，对任务的执行单位和执行人进行重新指派。本级单位可调度下级的任务，同级单位的任务由上级单位进行调度。</w:t>
            </w:r>
          </w:p>
          <w:p>
            <w:pPr>
              <w:pStyle w:val="null3"/>
              <w:jc w:val="both"/>
            </w:pPr>
            <w:r>
              <w:rPr>
                <w:rFonts w:ascii="calibri" w:hAnsi="calibri" w:cs="calibri" w:eastAsia="calibri"/>
                <w:sz w:val="21"/>
                <w:b/>
              </w:rPr>
              <w:t>1.2.1.4.4.2.1</w:t>
            </w:r>
            <w:r>
              <w:rPr>
                <w:rFonts w:ascii="宋体" w:hAnsi="宋体" w:cs="宋体" w:eastAsia="宋体"/>
                <w:sz w:val="21"/>
                <w:b/>
              </w:rPr>
              <w:t>任务调度看板</w:t>
            </w:r>
          </w:p>
          <w:p>
            <w:pPr>
              <w:pStyle w:val="null3"/>
              <w:ind w:firstLine="480"/>
            </w:pPr>
            <w:r>
              <w:rPr>
                <w:rFonts w:ascii="宋体" w:hAnsi="宋体" w:cs="宋体" w:eastAsia="宋体"/>
                <w:sz w:val="24"/>
              </w:rPr>
              <w:t>为市、县基管中心提供实时更新的任务完成调度落实数量，高效处理业务，督促社区民警落实好任务。</w:t>
            </w:r>
          </w:p>
          <w:p>
            <w:pPr>
              <w:pStyle w:val="null3"/>
              <w:jc w:val="both"/>
            </w:pPr>
            <w:r>
              <w:rPr>
                <w:rFonts w:ascii="calibri" w:hAnsi="calibri" w:cs="calibri" w:eastAsia="calibri"/>
                <w:sz w:val="21"/>
                <w:b/>
              </w:rPr>
              <w:t>1.2.1.4.4.2.2</w:t>
            </w:r>
            <w:r>
              <w:rPr>
                <w:rFonts w:ascii="宋体" w:hAnsi="宋体" w:cs="宋体" w:eastAsia="宋体"/>
                <w:sz w:val="21"/>
                <w:b/>
              </w:rPr>
              <w:t>任务筛选查询</w:t>
            </w:r>
          </w:p>
          <w:p>
            <w:pPr>
              <w:pStyle w:val="null3"/>
              <w:ind w:firstLine="480"/>
            </w:pPr>
            <w:r>
              <w:rPr>
                <w:rFonts w:ascii="宋体" w:hAnsi="宋体" w:cs="宋体" w:eastAsia="宋体"/>
                <w:sz w:val="24"/>
              </w:rPr>
              <w:t>通过多条件组合查询，为各基管中心民警筛选出需要调度落实的任务。</w:t>
            </w:r>
          </w:p>
          <w:p>
            <w:pPr>
              <w:pStyle w:val="null3"/>
              <w:jc w:val="both"/>
            </w:pPr>
            <w:r>
              <w:rPr>
                <w:rFonts w:ascii="calibri" w:hAnsi="calibri" w:cs="calibri" w:eastAsia="calibri"/>
                <w:sz w:val="21"/>
                <w:b/>
              </w:rPr>
              <w:t>1.2.1.4.4.2.3</w:t>
            </w:r>
            <w:r>
              <w:rPr>
                <w:rFonts w:ascii="宋体" w:hAnsi="宋体" w:cs="宋体" w:eastAsia="宋体"/>
                <w:sz w:val="21"/>
                <w:b/>
              </w:rPr>
              <w:t>任务详情</w:t>
            </w:r>
          </w:p>
          <w:p>
            <w:pPr>
              <w:pStyle w:val="null3"/>
              <w:ind w:firstLine="480"/>
            </w:pPr>
            <w:r>
              <w:rPr>
                <w:rFonts w:ascii="宋体" w:hAnsi="宋体" w:cs="宋体" w:eastAsia="宋体"/>
                <w:sz w:val="24"/>
              </w:rPr>
              <w:t>提供任务详情展示，对任务相关信息进行展示，包括任务对象信息、任务关联信息、任务调度记录、支持任务表单预览。</w:t>
            </w:r>
          </w:p>
          <w:p>
            <w:pPr>
              <w:pStyle w:val="null3"/>
              <w:jc w:val="both"/>
            </w:pPr>
            <w:r>
              <w:rPr>
                <w:rFonts w:ascii="calibri" w:hAnsi="calibri" w:cs="calibri" w:eastAsia="calibri"/>
                <w:sz w:val="21"/>
                <w:b/>
              </w:rPr>
              <w:t>1.2.1.4.4.2.4</w:t>
            </w:r>
            <w:r>
              <w:rPr>
                <w:rFonts w:ascii="宋体" w:hAnsi="宋体" w:cs="宋体" w:eastAsia="宋体"/>
                <w:sz w:val="21"/>
                <w:b/>
              </w:rPr>
              <w:t>任务调度下发</w:t>
            </w:r>
          </w:p>
          <w:p>
            <w:pPr>
              <w:pStyle w:val="null3"/>
              <w:ind w:firstLine="480"/>
            </w:pPr>
            <w:r>
              <w:rPr>
                <w:rFonts w:ascii="宋体" w:hAnsi="宋体" w:cs="宋体" w:eastAsia="宋体"/>
                <w:sz w:val="24"/>
              </w:rPr>
              <w:t>提供任务调度下发功能，基管中心分配任务至任务所属单位执行。</w:t>
            </w:r>
          </w:p>
          <w:p>
            <w:pPr>
              <w:pStyle w:val="null3"/>
              <w:jc w:val="both"/>
            </w:pPr>
            <w:r>
              <w:rPr>
                <w:rFonts w:ascii="calibri" w:hAnsi="calibri" w:cs="calibri" w:eastAsia="calibri"/>
                <w:sz w:val="21"/>
                <w:b/>
              </w:rPr>
              <w:t>1.2.1.4.4.2.5</w:t>
            </w:r>
            <w:r>
              <w:rPr>
                <w:rFonts w:ascii="宋体" w:hAnsi="宋体" w:cs="宋体" w:eastAsia="宋体"/>
                <w:sz w:val="21"/>
                <w:b/>
              </w:rPr>
              <w:t>任务调度反馈</w:t>
            </w:r>
          </w:p>
          <w:p>
            <w:pPr>
              <w:pStyle w:val="null3"/>
              <w:ind w:firstLine="480"/>
            </w:pPr>
            <w:r>
              <w:rPr>
                <w:rFonts w:ascii="宋体" w:hAnsi="宋体" w:cs="宋体" w:eastAsia="宋体"/>
                <w:sz w:val="24"/>
              </w:rPr>
              <w:t>提供任务调度反馈功能，对一些有异议待处理的任务进行向上反馈，上级单位收到后可进行收回。</w:t>
            </w:r>
          </w:p>
          <w:p>
            <w:pPr>
              <w:pStyle w:val="null3"/>
              <w:jc w:val="both"/>
            </w:pPr>
            <w:r>
              <w:rPr>
                <w:rFonts w:ascii="calibri" w:hAnsi="calibri" w:cs="calibri" w:eastAsia="calibri"/>
                <w:sz w:val="21"/>
                <w:b/>
              </w:rPr>
              <w:t>1.2.1.4.4.2.6</w:t>
            </w:r>
            <w:r>
              <w:rPr>
                <w:rFonts w:ascii="宋体" w:hAnsi="宋体" w:cs="宋体" w:eastAsia="宋体"/>
                <w:sz w:val="21"/>
                <w:b/>
              </w:rPr>
              <w:t>任务调度回收</w:t>
            </w:r>
          </w:p>
          <w:p>
            <w:pPr>
              <w:pStyle w:val="null3"/>
              <w:ind w:firstLine="480"/>
            </w:pPr>
            <w:r>
              <w:rPr>
                <w:rFonts w:ascii="宋体" w:hAnsi="宋体" w:cs="宋体" w:eastAsia="宋体"/>
                <w:sz w:val="24"/>
              </w:rPr>
              <w:t>提供任务调度回收功能，可对异常任务进行任务回收。对于下级提交的反馈无法继续处理的任务，上级单位及时处理，经分析符合回收要求的，执行回收操作，关闭相关任务。</w:t>
            </w:r>
          </w:p>
          <w:p>
            <w:pPr>
              <w:pStyle w:val="null3"/>
              <w:jc w:val="both"/>
              <w:outlineLvl w:val="5"/>
            </w:pPr>
            <w:r>
              <w:rPr>
                <w:rFonts w:ascii="calibri" w:hAnsi="calibri" w:cs="calibri" w:eastAsia="calibri"/>
                <w:sz w:val="21"/>
                <w:b/>
              </w:rPr>
              <w:t>1.2.1.4.4.3</w:t>
            </w:r>
            <w:r>
              <w:rPr>
                <w:rFonts w:ascii="宋体" w:hAnsi="宋体" w:cs="宋体" w:eastAsia="宋体"/>
                <w:sz w:val="21"/>
                <w:b/>
              </w:rPr>
              <w:t>任务处置</w:t>
            </w:r>
          </w:p>
          <w:p>
            <w:pPr>
              <w:pStyle w:val="null3"/>
              <w:ind w:firstLine="480"/>
            </w:pPr>
            <w:r>
              <w:rPr>
                <w:rFonts w:ascii="宋体" w:hAnsi="宋体" w:cs="宋体" w:eastAsia="宋体"/>
                <w:sz w:val="24"/>
              </w:rPr>
              <w:t>展示需要本单位处置的任务列表，可按照调度状态统计数量并快速检索任务信息，包括待签收任务数、待执行任务数、今日新增任务数、今日完成任务数及总数，以及对待办任务、逾期任务、收藏任务、今日完成的具体任务查看。</w:t>
            </w:r>
          </w:p>
          <w:p>
            <w:pPr>
              <w:pStyle w:val="null3"/>
              <w:ind w:firstLine="480"/>
            </w:pPr>
            <w:r>
              <w:rPr>
                <w:rFonts w:ascii="宋体" w:hAnsi="宋体" w:cs="宋体" w:eastAsia="宋体"/>
                <w:sz w:val="24"/>
              </w:rPr>
              <w:t>可根据任务类别、任务名称、任务地址、对象名称、紧急程度、时间等条件检索任务信息。</w:t>
            </w:r>
          </w:p>
          <w:p>
            <w:pPr>
              <w:pStyle w:val="null3"/>
              <w:ind w:firstLine="480"/>
            </w:pPr>
            <w:r>
              <w:rPr>
                <w:rFonts w:ascii="宋体" w:hAnsi="宋体" w:cs="宋体" w:eastAsia="宋体"/>
                <w:sz w:val="24"/>
              </w:rPr>
              <w:t>可对我的任务进行详情、签收、退回和收藏操作。</w:t>
            </w:r>
          </w:p>
          <w:p>
            <w:pPr>
              <w:pStyle w:val="null3"/>
              <w:ind w:firstLine="480"/>
            </w:pPr>
            <w:r>
              <w:rPr>
                <w:rFonts w:ascii="宋体" w:hAnsi="宋体" w:cs="宋体" w:eastAsia="宋体"/>
                <w:sz w:val="24"/>
              </w:rPr>
              <w:t>提供任务地图查看，可通过电子地图查看本单位任务的位置。</w:t>
            </w:r>
          </w:p>
          <w:p>
            <w:pPr>
              <w:pStyle w:val="null3"/>
              <w:jc w:val="both"/>
            </w:pPr>
            <w:r>
              <w:rPr>
                <w:rFonts w:ascii="calibri" w:hAnsi="calibri" w:cs="calibri" w:eastAsia="calibri"/>
                <w:sz w:val="21"/>
                <w:b/>
              </w:rPr>
              <w:t>1.2.1.4.4.3.1</w:t>
            </w:r>
            <w:r>
              <w:rPr>
                <w:rFonts w:ascii="宋体" w:hAnsi="宋体" w:cs="宋体" w:eastAsia="宋体"/>
                <w:sz w:val="21"/>
                <w:b/>
              </w:rPr>
              <w:t>任务处置</w:t>
            </w:r>
          </w:p>
          <w:p>
            <w:pPr>
              <w:pStyle w:val="null3"/>
              <w:ind w:firstLine="480"/>
            </w:pPr>
            <w:r>
              <w:rPr>
                <w:rFonts w:ascii="宋体" w:hAnsi="宋体" w:cs="宋体" w:eastAsia="宋体"/>
                <w:sz w:val="24"/>
              </w:rPr>
              <w:t>基于新一代移动警务网络和设备，社区民警可对辖区内的标准任务进行处置，查看标准赋能，处理标准内容，并提交表单完成任务。支持多维度的筛选查询、排序，对即将到期的任务进行重点提示，重新处理的任务可以多次完成。</w:t>
            </w:r>
          </w:p>
          <w:p>
            <w:pPr>
              <w:pStyle w:val="null3"/>
              <w:jc w:val="both"/>
            </w:pPr>
            <w:r>
              <w:rPr>
                <w:rFonts w:ascii="calibri" w:hAnsi="calibri" w:cs="calibri" w:eastAsia="calibri"/>
                <w:sz w:val="21"/>
                <w:b/>
              </w:rPr>
              <w:t>1.2.1.4.4.3.2</w:t>
            </w:r>
            <w:r>
              <w:rPr>
                <w:rFonts w:ascii="宋体" w:hAnsi="宋体" w:cs="宋体" w:eastAsia="宋体"/>
                <w:sz w:val="21"/>
                <w:b/>
              </w:rPr>
              <w:t>任务规划</w:t>
            </w:r>
          </w:p>
          <w:p>
            <w:pPr>
              <w:pStyle w:val="null3"/>
              <w:ind w:firstLine="480"/>
            </w:pPr>
            <w:r>
              <w:rPr>
                <w:rFonts w:ascii="宋体" w:hAnsi="宋体" w:cs="宋体" w:eastAsia="宋体"/>
                <w:sz w:val="24"/>
              </w:rPr>
              <w:t>基于新一代移动警务设备，在</w:t>
            </w:r>
            <w:r>
              <w:rPr>
                <w:rFonts w:ascii="宋体" w:hAnsi="宋体" w:cs="宋体" w:eastAsia="宋体"/>
                <w:sz w:val="24"/>
              </w:rPr>
              <w:t>GIS地图上定位社区民警当前位置，撒点展示周边标准任务坐标，便于社区民警合理规划工作路线。</w:t>
            </w:r>
          </w:p>
          <w:p>
            <w:pPr>
              <w:pStyle w:val="null3"/>
              <w:jc w:val="both"/>
            </w:pPr>
            <w:r>
              <w:rPr>
                <w:rFonts w:ascii="calibri" w:hAnsi="calibri" w:cs="calibri" w:eastAsia="calibri"/>
                <w:sz w:val="21"/>
                <w:b/>
              </w:rPr>
              <w:t>1.2.1.4.4.3.3</w:t>
            </w:r>
            <w:r>
              <w:rPr>
                <w:rFonts w:ascii="宋体" w:hAnsi="宋体" w:cs="宋体" w:eastAsia="宋体"/>
                <w:sz w:val="21"/>
                <w:b/>
              </w:rPr>
              <w:t>任务反馈</w:t>
            </w:r>
          </w:p>
          <w:p>
            <w:pPr>
              <w:pStyle w:val="null3"/>
              <w:ind w:firstLine="480"/>
            </w:pPr>
            <w:r>
              <w:rPr>
                <w:rFonts w:ascii="宋体" w:hAnsi="宋体" w:cs="宋体" w:eastAsia="宋体"/>
                <w:sz w:val="24"/>
              </w:rPr>
              <w:t>社区民警对标准任务进行异常反馈，包括原因、内容、附件内容，并提交给上级单位。上级综合指挥室和基层基础管控中心及时对反馈的任务进行处理，经过研判分析后情况属实，可继续向上反馈，直至进行调度或者回收。</w:t>
            </w:r>
          </w:p>
          <w:p>
            <w:pPr>
              <w:pStyle w:val="null3"/>
              <w:jc w:val="both"/>
            </w:pPr>
            <w:r>
              <w:rPr>
                <w:rFonts w:ascii="calibri" w:hAnsi="calibri" w:cs="calibri" w:eastAsia="calibri"/>
                <w:sz w:val="21"/>
                <w:b/>
              </w:rPr>
              <w:t>1.2.1.4.4.3.4</w:t>
            </w:r>
            <w:r>
              <w:rPr>
                <w:rFonts w:ascii="宋体" w:hAnsi="宋体" w:cs="宋体" w:eastAsia="宋体"/>
                <w:sz w:val="21"/>
                <w:b/>
              </w:rPr>
              <w:t>任务查看</w:t>
            </w:r>
          </w:p>
          <w:p>
            <w:pPr>
              <w:pStyle w:val="null3"/>
              <w:ind w:firstLine="480"/>
            </w:pPr>
            <w:r>
              <w:rPr>
                <w:rFonts w:ascii="宋体" w:hAnsi="宋体" w:cs="宋体" w:eastAsia="宋体"/>
                <w:sz w:val="24"/>
              </w:rPr>
              <w:t>各级管理单位和社区民警可以查看已完成的任务详情。</w:t>
            </w:r>
          </w:p>
          <w:p>
            <w:pPr>
              <w:pStyle w:val="null3"/>
              <w:jc w:val="both"/>
              <w:outlineLvl w:val="5"/>
            </w:pPr>
            <w:r>
              <w:rPr>
                <w:rFonts w:ascii="calibri" w:hAnsi="calibri" w:cs="calibri" w:eastAsia="calibri"/>
                <w:sz w:val="21"/>
                <w:b/>
              </w:rPr>
              <w:t>1.2.1.4.4.4</w:t>
            </w:r>
            <w:r>
              <w:rPr>
                <w:rFonts w:ascii="宋体" w:hAnsi="宋体" w:cs="宋体" w:eastAsia="宋体"/>
                <w:sz w:val="21"/>
                <w:b/>
              </w:rPr>
              <w:t>任务配置</w:t>
            </w:r>
          </w:p>
          <w:p>
            <w:pPr>
              <w:pStyle w:val="null3"/>
              <w:jc w:val="both"/>
            </w:pPr>
            <w:r>
              <w:rPr>
                <w:rFonts w:ascii="calibri" w:hAnsi="calibri" w:cs="calibri" w:eastAsia="calibri"/>
                <w:sz w:val="21"/>
                <w:b/>
              </w:rPr>
              <w:t>1.2.1.4.4.4.1</w:t>
            </w:r>
            <w:r>
              <w:rPr>
                <w:rFonts w:ascii="宋体" w:hAnsi="宋体" w:cs="宋体" w:eastAsia="宋体"/>
                <w:sz w:val="21"/>
                <w:b/>
              </w:rPr>
              <w:t>任务配置展示</w:t>
            </w:r>
          </w:p>
          <w:p>
            <w:pPr>
              <w:pStyle w:val="null3"/>
              <w:ind w:firstLine="480"/>
            </w:pPr>
            <w:r>
              <w:rPr>
                <w:rFonts w:ascii="宋体" w:hAnsi="宋体" w:cs="宋体" w:eastAsia="宋体"/>
                <w:sz w:val="24"/>
              </w:rPr>
              <w:t>提供任务标准件展示，支持任务配置的查看、修改，以及根据需求调整任务调度规则。</w:t>
            </w:r>
          </w:p>
          <w:p>
            <w:pPr>
              <w:pStyle w:val="null3"/>
              <w:jc w:val="both"/>
            </w:pPr>
            <w:r>
              <w:rPr>
                <w:rFonts w:ascii="calibri" w:hAnsi="calibri" w:cs="calibri" w:eastAsia="calibri"/>
                <w:sz w:val="21"/>
                <w:b/>
              </w:rPr>
              <w:t>1.2.1.4.4.4.2</w:t>
            </w:r>
            <w:r>
              <w:rPr>
                <w:rFonts w:ascii="宋体" w:hAnsi="宋体" w:cs="宋体" w:eastAsia="宋体"/>
                <w:sz w:val="21"/>
                <w:b/>
              </w:rPr>
              <w:t>任务配置操作</w:t>
            </w:r>
          </w:p>
          <w:p>
            <w:pPr>
              <w:pStyle w:val="null3"/>
              <w:ind w:firstLine="480"/>
            </w:pPr>
            <w:r>
              <w:rPr>
                <w:rFonts w:ascii="宋体" w:hAnsi="宋体" w:cs="宋体" w:eastAsia="宋体"/>
                <w:sz w:val="24"/>
              </w:rPr>
              <w:t>提供任务配置操作，包括重命名、修改备注、复制配置以及停用启用任务配置等功能。</w:t>
            </w:r>
          </w:p>
          <w:p>
            <w:pPr>
              <w:pStyle w:val="null3"/>
              <w:jc w:val="both"/>
            </w:pPr>
            <w:r>
              <w:rPr>
                <w:rFonts w:ascii="calibri" w:hAnsi="calibri" w:cs="calibri" w:eastAsia="calibri"/>
                <w:sz w:val="21"/>
                <w:b/>
              </w:rPr>
              <w:t>1.2.1.4.4.4.3</w:t>
            </w:r>
            <w:r>
              <w:rPr>
                <w:rFonts w:ascii="宋体" w:hAnsi="宋体" w:cs="宋体" w:eastAsia="宋体"/>
                <w:sz w:val="21"/>
                <w:b/>
              </w:rPr>
              <w:t>添加任务配置</w:t>
            </w:r>
          </w:p>
          <w:p>
            <w:pPr>
              <w:pStyle w:val="null3"/>
              <w:ind w:firstLine="480"/>
            </w:pPr>
            <w:r>
              <w:rPr>
                <w:rFonts w:ascii="宋体" w:hAnsi="宋体" w:cs="宋体" w:eastAsia="宋体"/>
                <w:sz w:val="24"/>
              </w:rPr>
              <w:t>提供任务信息设置功能，支持对任务大类进行重命名、排序备注、注销，支持任务细类对新增、修改、停用、注销。支持配置任务信息、路由配置、操作配置、权限配置、调度配置等多个纬度等配置。</w:t>
            </w:r>
          </w:p>
          <w:p>
            <w:pPr>
              <w:pStyle w:val="null3"/>
              <w:jc w:val="both"/>
            </w:pPr>
            <w:r>
              <w:rPr>
                <w:rFonts w:ascii="calibri" w:hAnsi="calibri" w:cs="calibri" w:eastAsia="calibri"/>
                <w:sz w:val="21"/>
                <w:b/>
              </w:rPr>
              <w:t>1.2.1.4.4.4.4</w:t>
            </w:r>
            <w:r>
              <w:rPr>
                <w:rFonts w:ascii="宋体" w:hAnsi="宋体" w:cs="宋体" w:eastAsia="宋体"/>
                <w:sz w:val="21"/>
                <w:b/>
              </w:rPr>
              <w:t>路由配置</w:t>
            </w:r>
          </w:p>
          <w:p>
            <w:pPr>
              <w:pStyle w:val="null3"/>
              <w:ind w:firstLine="480"/>
            </w:pPr>
            <w:r>
              <w:rPr>
                <w:rFonts w:ascii="宋体" w:hAnsi="宋体" w:cs="宋体" w:eastAsia="宋体"/>
                <w:sz w:val="24"/>
              </w:rPr>
              <w:t>提供任务路由配置功能，支持第三方网页跳转。</w:t>
            </w:r>
          </w:p>
          <w:p>
            <w:pPr>
              <w:pStyle w:val="null3"/>
              <w:jc w:val="both"/>
            </w:pPr>
            <w:r>
              <w:rPr>
                <w:rFonts w:ascii="calibri" w:hAnsi="calibri" w:cs="calibri" w:eastAsia="calibri"/>
                <w:sz w:val="21"/>
                <w:b/>
              </w:rPr>
              <w:t>1.2.1.4.4.4.5</w:t>
            </w:r>
            <w:r>
              <w:rPr>
                <w:rFonts w:ascii="宋体" w:hAnsi="宋体" w:cs="宋体" w:eastAsia="宋体"/>
                <w:sz w:val="21"/>
                <w:b/>
              </w:rPr>
              <w:t>操作配置</w:t>
            </w:r>
          </w:p>
          <w:p>
            <w:pPr>
              <w:pStyle w:val="null3"/>
              <w:ind w:firstLine="480"/>
            </w:pPr>
            <w:r>
              <w:rPr>
                <w:rFonts w:ascii="宋体" w:hAnsi="宋体" w:cs="宋体" w:eastAsia="宋体"/>
                <w:sz w:val="24"/>
              </w:rPr>
              <w:t>提供任务操作配置功能，包括任务配置启用状态、重复处理状态、逾期处理状态以及是否可调度状态等配置。</w:t>
            </w:r>
          </w:p>
          <w:p>
            <w:pPr>
              <w:pStyle w:val="null3"/>
              <w:jc w:val="both"/>
            </w:pPr>
            <w:r>
              <w:rPr>
                <w:rFonts w:ascii="calibri" w:hAnsi="calibri" w:cs="calibri" w:eastAsia="calibri"/>
                <w:sz w:val="21"/>
                <w:b/>
              </w:rPr>
              <w:t>1.2.1.4.4.4.6</w:t>
            </w:r>
            <w:r>
              <w:rPr>
                <w:rFonts w:ascii="宋体" w:hAnsi="宋体" w:cs="宋体" w:eastAsia="宋体"/>
                <w:sz w:val="21"/>
                <w:b/>
              </w:rPr>
              <w:t>权限配置</w:t>
            </w:r>
          </w:p>
          <w:p>
            <w:pPr>
              <w:pStyle w:val="null3"/>
              <w:ind w:firstLine="480"/>
            </w:pPr>
            <w:r>
              <w:rPr>
                <w:rFonts w:ascii="宋体" w:hAnsi="宋体" w:cs="宋体" w:eastAsia="宋体"/>
                <w:sz w:val="24"/>
              </w:rPr>
              <w:t>提供任务权限配置功能，任务在各层级单位的权限配置，包括任务查看、任务处理、任务调度、任务回收以及任务反馈等配置。</w:t>
            </w:r>
          </w:p>
          <w:p>
            <w:pPr>
              <w:pStyle w:val="null3"/>
              <w:jc w:val="both"/>
            </w:pPr>
            <w:r>
              <w:rPr>
                <w:rFonts w:ascii="calibri" w:hAnsi="calibri" w:cs="calibri" w:eastAsia="calibri"/>
                <w:sz w:val="21"/>
                <w:b/>
              </w:rPr>
              <w:t>1.2.1.4.4.4.7</w:t>
            </w:r>
            <w:r>
              <w:rPr>
                <w:rFonts w:ascii="宋体" w:hAnsi="宋体" w:cs="宋体" w:eastAsia="宋体"/>
                <w:sz w:val="21"/>
                <w:b/>
              </w:rPr>
              <w:t>调度配置</w:t>
            </w:r>
          </w:p>
          <w:p>
            <w:pPr>
              <w:pStyle w:val="null3"/>
              <w:ind w:firstLine="480"/>
            </w:pPr>
            <w:r>
              <w:rPr>
                <w:rFonts w:ascii="宋体" w:hAnsi="宋体" w:cs="宋体" w:eastAsia="宋体"/>
                <w:sz w:val="24"/>
              </w:rPr>
              <w:t>提供任务调度配置功能，包括任务在市县派出所层级级别限制设置。</w:t>
            </w:r>
          </w:p>
          <w:p>
            <w:pPr>
              <w:pStyle w:val="null3"/>
              <w:jc w:val="both"/>
              <w:outlineLvl w:val="5"/>
            </w:pPr>
            <w:r>
              <w:rPr>
                <w:rFonts w:ascii="calibri" w:hAnsi="calibri" w:cs="calibri" w:eastAsia="calibri"/>
                <w:sz w:val="21"/>
                <w:b/>
              </w:rPr>
              <w:t>1.2.1.4.4.5</w:t>
            </w:r>
            <w:r>
              <w:rPr>
                <w:rFonts w:ascii="宋体" w:hAnsi="宋体" w:cs="宋体" w:eastAsia="宋体"/>
                <w:sz w:val="21"/>
                <w:b/>
              </w:rPr>
              <w:t>任务准入清单</w:t>
            </w:r>
          </w:p>
          <w:p>
            <w:pPr>
              <w:pStyle w:val="null3"/>
              <w:ind w:firstLine="480"/>
              <w:jc w:val="both"/>
            </w:pPr>
            <w:r>
              <w:rPr>
                <w:rFonts w:ascii="宋体" w:hAnsi="宋体" w:cs="宋体" w:eastAsia="宋体"/>
                <w:sz w:val="21"/>
              </w:rPr>
              <w:t>系统支持提供任务准入清单管理功能，实现任务准入清单的列表、详情展示，登记、编辑、注销，包括责任单位、业务名称、工作任务、内容要求、工作依据、是否准入等。</w:t>
            </w:r>
          </w:p>
          <w:p>
            <w:pPr>
              <w:pStyle w:val="null3"/>
              <w:jc w:val="both"/>
              <w:outlineLvl w:val="4"/>
            </w:pPr>
            <w:r>
              <w:rPr>
                <w:rFonts w:ascii="calibri" w:hAnsi="calibri" w:cs="calibri" w:eastAsia="calibri"/>
                <w:sz w:val="21"/>
                <w:b/>
              </w:rPr>
              <w:t>1.2.1.4.5</w:t>
            </w:r>
            <w:r>
              <w:rPr>
                <w:rFonts w:ascii="宋体" w:hAnsi="宋体" w:cs="宋体" w:eastAsia="宋体"/>
                <w:sz w:val="21"/>
                <w:b/>
              </w:rPr>
              <w:t>工作台</w:t>
            </w:r>
          </w:p>
          <w:p>
            <w:pPr>
              <w:pStyle w:val="null3"/>
              <w:jc w:val="both"/>
            </w:pPr>
            <w:r>
              <w:rPr>
                <w:rFonts w:ascii="calibri" w:hAnsi="calibri" w:cs="calibri" w:eastAsia="calibri"/>
                <w:sz w:val="21"/>
                <w:b/>
              </w:rPr>
              <w:t>1.2.1.4.5.1.1</w:t>
            </w:r>
            <w:r>
              <w:rPr>
                <w:rFonts w:ascii="宋体" w:hAnsi="宋体" w:cs="宋体" w:eastAsia="宋体"/>
                <w:sz w:val="21"/>
                <w:b/>
              </w:rPr>
              <w:t>个人头像</w:t>
            </w:r>
          </w:p>
          <w:p>
            <w:pPr>
              <w:pStyle w:val="null3"/>
              <w:ind w:firstLine="480"/>
              <w:jc w:val="both"/>
            </w:pPr>
            <w:r>
              <w:rPr>
                <w:rFonts w:ascii="宋体" w:hAnsi="宋体" w:cs="宋体" w:eastAsia="宋体"/>
                <w:sz w:val="21"/>
              </w:rPr>
              <w:t>实现显示当前登录账户的个人基本信息和头像照片。</w:t>
            </w:r>
          </w:p>
          <w:p>
            <w:pPr>
              <w:pStyle w:val="null3"/>
              <w:jc w:val="both"/>
            </w:pPr>
            <w:r>
              <w:rPr>
                <w:rFonts w:ascii="calibri" w:hAnsi="calibri" w:cs="calibri" w:eastAsia="calibri"/>
                <w:sz w:val="21"/>
                <w:b/>
              </w:rPr>
              <w:t>1.2.1.4.5.1.2</w:t>
            </w:r>
            <w:r>
              <w:rPr>
                <w:rFonts w:ascii="宋体" w:hAnsi="宋体" w:cs="宋体" w:eastAsia="宋体"/>
                <w:sz w:val="21"/>
                <w:b/>
              </w:rPr>
              <w:t>岗位切换</w:t>
            </w:r>
          </w:p>
          <w:p>
            <w:pPr>
              <w:pStyle w:val="null3"/>
              <w:jc w:val="both"/>
            </w:pPr>
            <w:r>
              <w:rPr>
                <w:rFonts w:ascii="calibri" w:hAnsi="calibri" w:cs="calibri" w:eastAsia="calibri"/>
                <w:sz w:val="21"/>
                <w:b/>
              </w:rPr>
              <w:t>1.2.1.4.5.1.2.1</w:t>
            </w:r>
            <w:r>
              <w:rPr>
                <w:rFonts w:ascii="宋体" w:hAnsi="宋体" w:cs="宋体" w:eastAsia="宋体"/>
                <w:sz w:val="21"/>
                <w:b/>
              </w:rPr>
              <w:t>切换岗位</w:t>
            </w:r>
          </w:p>
          <w:p>
            <w:pPr>
              <w:pStyle w:val="null3"/>
              <w:ind w:firstLine="480"/>
              <w:jc w:val="both"/>
            </w:pPr>
            <w:r>
              <w:rPr>
                <w:rFonts w:ascii="宋体" w:hAnsi="宋体" w:cs="宋体" w:eastAsia="宋体"/>
                <w:sz w:val="21"/>
              </w:rPr>
              <w:t>实现支持对拥有多个不同岗位的用户民警可进行不同岗位的手动切换。</w:t>
            </w:r>
          </w:p>
          <w:p>
            <w:pPr>
              <w:pStyle w:val="null3"/>
              <w:jc w:val="both"/>
            </w:pPr>
            <w:r>
              <w:rPr>
                <w:rFonts w:ascii="calibri" w:hAnsi="calibri" w:cs="calibri" w:eastAsia="calibri"/>
                <w:sz w:val="21"/>
                <w:b/>
              </w:rPr>
              <w:t>1.2.1.4.5.1.2.2</w:t>
            </w:r>
            <w:r>
              <w:rPr>
                <w:rFonts w:ascii="宋体" w:hAnsi="宋体" w:cs="宋体" w:eastAsia="宋体"/>
                <w:sz w:val="21"/>
                <w:b/>
              </w:rPr>
              <w:t>设置默认</w:t>
            </w:r>
          </w:p>
          <w:p>
            <w:pPr>
              <w:pStyle w:val="null3"/>
              <w:ind w:firstLine="480"/>
              <w:jc w:val="both"/>
            </w:pPr>
            <w:r>
              <w:rPr>
                <w:rFonts w:ascii="宋体" w:hAnsi="宋体" w:cs="宋体" w:eastAsia="宋体"/>
                <w:sz w:val="21"/>
              </w:rPr>
              <w:t>实现支持对拥有多个不同岗位的用户民警可自定义设置账户默认设置登录岗位。</w:t>
            </w:r>
          </w:p>
          <w:p>
            <w:pPr>
              <w:pStyle w:val="null3"/>
              <w:jc w:val="both"/>
            </w:pPr>
            <w:r>
              <w:rPr>
                <w:rFonts w:ascii="calibri" w:hAnsi="calibri" w:cs="calibri" w:eastAsia="calibri"/>
                <w:sz w:val="21"/>
                <w:b/>
              </w:rPr>
              <w:t>1.2.1.4.5.1.3</w:t>
            </w:r>
            <w:r>
              <w:rPr>
                <w:rFonts w:ascii="宋体" w:hAnsi="宋体" w:cs="宋体" w:eastAsia="宋体"/>
                <w:sz w:val="21"/>
                <w:b/>
              </w:rPr>
              <w:t>功能搜索</w:t>
            </w:r>
          </w:p>
          <w:p>
            <w:pPr>
              <w:pStyle w:val="null3"/>
              <w:ind w:firstLine="480"/>
              <w:jc w:val="both"/>
            </w:pPr>
            <w:r>
              <w:rPr>
                <w:rFonts w:ascii="宋体" w:hAnsi="宋体" w:cs="宋体" w:eastAsia="宋体"/>
                <w:sz w:val="21"/>
              </w:rPr>
              <w:t>系统支持提供用户可进行功能菜单和相关数据快捷搜索功能。</w:t>
            </w:r>
          </w:p>
          <w:p>
            <w:pPr>
              <w:pStyle w:val="null3"/>
              <w:jc w:val="both"/>
            </w:pPr>
            <w:r>
              <w:rPr>
                <w:rFonts w:ascii="calibri" w:hAnsi="calibri" w:cs="calibri" w:eastAsia="calibri"/>
                <w:sz w:val="21"/>
                <w:b/>
              </w:rPr>
              <w:t>1.2.1.4.5.1.4</w:t>
            </w:r>
            <w:r>
              <w:rPr>
                <w:rFonts w:ascii="宋体" w:hAnsi="宋体" w:cs="宋体" w:eastAsia="宋体"/>
                <w:sz w:val="21"/>
                <w:b/>
              </w:rPr>
              <w:t>辖区概况</w:t>
            </w:r>
          </w:p>
          <w:p>
            <w:pPr>
              <w:pStyle w:val="null3"/>
              <w:ind w:firstLine="480"/>
              <w:jc w:val="both"/>
            </w:pPr>
            <w:r>
              <w:rPr>
                <w:rFonts w:ascii="宋体" w:hAnsi="宋体" w:cs="宋体" w:eastAsia="宋体"/>
                <w:sz w:val="21"/>
              </w:rPr>
              <w:t>系统支持提供辖区概况查询功能，实现对辖区人口、关注对象、特定身份、重点行业人员、单位、地址、房屋、车辆、警情和案件等信息的实时统计掌握。</w:t>
            </w:r>
          </w:p>
          <w:p>
            <w:pPr>
              <w:pStyle w:val="null3"/>
              <w:jc w:val="both"/>
            </w:pPr>
            <w:r>
              <w:rPr>
                <w:rFonts w:ascii="calibri" w:hAnsi="calibri" w:cs="calibri" w:eastAsia="calibri"/>
                <w:sz w:val="21"/>
                <w:b/>
              </w:rPr>
              <w:t>1.2.1.4.5.1.5</w:t>
            </w:r>
            <w:r>
              <w:rPr>
                <w:rFonts w:ascii="宋体" w:hAnsi="宋体" w:cs="宋体" w:eastAsia="宋体"/>
                <w:sz w:val="21"/>
                <w:b/>
              </w:rPr>
              <w:t>地图指引</w:t>
            </w:r>
          </w:p>
          <w:p>
            <w:pPr>
              <w:pStyle w:val="null3"/>
              <w:jc w:val="both"/>
            </w:pPr>
            <w:r>
              <w:rPr>
                <w:rFonts w:ascii="calibri" w:hAnsi="calibri" w:cs="calibri" w:eastAsia="calibri"/>
                <w:sz w:val="21"/>
                <w:b/>
              </w:rPr>
              <w:t>1.2.1.4.5.1.5.1</w:t>
            </w:r>
            <w:r>
              <w:rPr>
                <w:rFonts w:ascii="宋体" w:hAnsi="宋体" w:cs="宋体" w:eastAsia="宋体"/>
                <w:sz w:val="21"/>
                <w:b/>
              </w:rPr>
              <w:t>实有人口</w:t>
            </w:r>
          </w:p>
          <w:p>
            <w:pPr>
              <w:pStyle w:val="null3"/>
              <w:ind w:firstLine="480"/>
              <w:jc w:val="both"/>
            </w:pPr>
            <w:r>
              <w:rPr>
                <w:rFonts w:ascii="宋体" w:hAnsi="宋体" w:cs="宋体" w:eastAsia="宋体"/>
                <w:sz w:val="21"/>
              </w:rPr>
              <w:t>系统支持提供实有人口上图功能，实现辖区内实有人口上图展示。</w:t>
            </w:r>
          </w:p>
          <w:p>
            <w:pPr>
              <w:pStyle w:val="null3"/>
              <w:jc w:val="both"/>
            </w:pPr>
            <w:r>
              <w:rPr>
                <w:rFonts w:ascii="calibri" w:hAnsi="calibri" w:cs="calibri" w:eastAsia="calibri"/>
                <w:sz w:val="21"/>
                <w:b/>
              </w:rPr>
              <w:t>1.2.1.4.5.1.5.2</w:t>
            </w:r>
            <w:r>
              <w:rPr>
                <w:rFonts w:ascii="宋体" w:hAnsi="宋体" w:cs="宋体" w:eastAsia="宋体"/>
                <w:sz w:val="21"/>
                <w:b/>
              </w:rPr>
              <w:t>特定对象</w:t>
            </w:r>
          </w:p>
          <w:p>
            <w:pPr>
              <w:pStyle w:val="null3"/>
              <w:ind w:firstLine="480"/>
              <w:jc w:val="both"/>
            </w:pPr>
            <w:r>
              <w:rPr>
                <w:rFonts w:ascii="宋体" w:hAnsi="宋体" w:cs="宋体" w:eastAsia="宋体"/>
                <w:sz w:val="21"/>
              </w:rPr>
              <w:t>系统支持提供</w:t>
            </w:r>
            <w:r>
              <w:rPr>
                <w:rFonts w:ascii="宋体" w:hAnsi="宋体" w:cs="宋体" w:eastAsia="宋体"/>
                <w:sz w:val="21"/>
              </w:rPr>
              <w:t>特定对象</w:t>
            </w:r>
            <w:r>
              <w:rPr>
                <w:rFonts w:ascii="宋体" w:hAnsi="宋体" w:cs="宋体" w:eastAsia="宋体"/>
                <w:sz w:val="21"/>
              </w:rPr>
              <w:t>上图功能，实现辖区内</w:t>
            </w:r>
            <w:r>
              <w:rPr>
                <w:rFonts w:ascii="宋体" w:hAnsi="宋体" w:cs="宋体" w:eastAsia="宋体"/>
                <w:sz w:val="21"/>
              </w:rPr>
              <w:t>特定对象</w:t>
            </w:r>
            <w:r>
              <w:rPr>
                <w:rFonts w:ascii="宋体" w:hAnsi="宋体" w:cs="宋体" w:eastAsia="宋体"/>
                <w:sz w:val="21"/>
              </w:rPr>
              <w:t>上图展示。</w:t>
            </w:r>
          </w:p>
          <w:p>
            <w:pPr>
              <w:pStyle w:val="null3"/>
              <w:jc w:val="both"/>
            </w:pPr>
            <w:r>
              <w:rPr>
                <w:rFonts w:ascii="calibri" w:hAnsi="calibri" w:cs="calibri" w:eastAsia="calibri"/>
                <w:sz w:val="21"/>
                <w:b/>
              </w:rPr>
              <w:t>1.2.1.4.5.1.5.3</w:t>
            </w:r>
            <w:r>
              <w:rPr>
                <w:rFonts w:ascii="宋体" w:hAnsi="宋体" w:cs="宋体" w:eastAsia="宋体"/>
                <w:sz w:val="21"/>
                <w:b/>
              </w:rPr>
              <w:t>关注人员</w:t>
            </w:r>
          </w:p>
          <w:p>
            <w:pPr>
              <w:pStyle w:val="null3"/>
              <w:ind w:firstLine="480"/>
              <w:jc w:val="both"/>
            </w:pPr>
            <w:r>
              <w:rPr>
                <w:rFonts w:ascii="宋体" w:hAnsi="宋体" w:cs="宋体" w:eastAsia="宋体"/>
                <w:sz w:val="21"/>
              </w:rPr>
              <w:t>系统支持提供关注人员上图功能，实现辖区内关注人员上图展示。</w:t>
            </w:r>
          </w:p>
          <w:p>
            <w:pPr>
              <w:pStyle w:val="null3"/>
              <w:jc w:val="both"/>
            </w:pPr>
            <w:r>
              <w:rPr>
                <w:rFonts w:ascii="calibri" w:hAnsi="calibri" w:cs="calibri" w:eastAsia="calibri"/>
                <w:sz w:val="21"/>
                <w:b/>
              </w:rPr>
              <w:t>1.2.1.4.5.1.5.4</w:t>
            </w:r>
            <w:r>
              <w:rPr>
                <w:rFonts w:ascii="宋体" w:hAnsi="宋体" w:cs="宋体" w:eastAsia="宋体"/>
                <w:sz w:val="21"/>
                <w:b/>
              </w:rPr>
              <w:t>社区民警</w:t>
            </w:r>
          </w:p>
          <w:p>
            <w:pPr>
              <w:pStyle w:val="null3"/>
              <w:ind w:firstLine="480"/>
              <w:jc w:val="both"/>
            </w:pPr>
            <w:r>
              <w:rPr>
                <w:rFonts w:ascii="宋体" w:hAnsi="宋体" w:cs="宋体" w:eastAsia="宋体"/>
                <w:sz w:val="21"/>
              </w:rPr>
              <w:t>系统支持提供社区民警上图功能，实现辖区内社区民警上图展示。</w:t>
            </w:r>
          </w:p>
          <w:p>
            <w:pPr>
              <w:pStyle w:val="null3"/>
              <w:jc w:val="both"/>
            </w:pPr>
            <w:r>
              <w:rPr>
                <w:rFonts w:ascii="calibri" w:hAnsi="calibri" w:cs="calibri" w:eastAsia="calibri"/>
                <w:sz w:val="21"/>
                <w:b/>
              </w:rPr>
              <w:t>1.2.1.4.5.1.5.5</w:t>
            </w:r>
            <w:r>
              <w:rPr>
                <w:rFonts w:ascii="宋体" w:hAnsi="宋体" w:cs="宋体" w:eastAsia="宋体"/>
                <w:sz w:val="21"/>
                <w:b/>
              </w:rPr>
              <w:t>群防力量</w:t>
            </w:r>
          </w:p>
          <w:p>
            <w:pPr>
              <w:pStyle w:val="null3"/>
              <w:ind w:firstLine="480"/>
              <w:jc w:val="both"/>
            </w:pPr>
            <w:r>
              <w:rPr>
                <w:rFonts w:ascii="宋体" w:hAnsi="宋体" w:cs="宋体" w:eastAsia="宋体"/>
                <w:sz w:val="21"/>
              </w:rPr>
              <w:t>系统支持提供群防力量上图功能，实现辖区内群防力量上图展示。</w:t>
            </w:r>
          </w:p>
          <w:p>
            <w:pPr>
              <w:pStyle w:val="null3"/>
              <w:jc w:val="both"/>
            </w:pPr>
            <w:r>
              <w:rPr>
                <w:rFonts w:ascii="calibri" w:hAnsi="calibri" w:cs="calibri" w:eastAsia="calibri"/>
                <w:sz w:val="21"/>
                <w:b/>
              </w:rPr>
              <w:t>1.2.1.4.5.1.5.6</w:t>
            </w:r>
            <w:r>
              <w:rPr>
                <w:rFonts w:ascii="宋体" w:hAnsi="宋体" w:cs="宋体" w:eastAsia="宋体"/>
                <w:sz w:val="21"/>
                <w:b/>
              </w:rPr>
              <w:t>标准地址</w:t>
            </w:r>
          </w:p>
          <w:p>
            <w:pPr>
              <w:pStyle w:val="null3"/>
              <w:ind w:firstLine="480"/>
              <w:jc w:val="both"/>
            </w:pPr>
            <w:r>
              <w:rPr>
                <w:rFonts w:ascii="宋体" w:hAnsi="宋体" w:cs="宋体" w:eastAsia="宋体"/>
                <w:sz w:val="21"/>
              </w:rPr>
              <w:t>系统支持提供标准地址上图功能，实现辖区内标准地址上图展示。</w:t>
            </w:r>
          </w:p>
          <w:p>
            <w:pPr>
              <w:pStyle w:val="null3"/>
              <w:jc w:val="both"/>
            </w:pPr>
            <w:r>
              <w:rPr>
                <w:rFonts w:ascii="calibri" w:hAnsi="calibri" w:cs="calibri" w:eastAsia="calibri"/>
                <w:sz w:val="21"/>
                <w:b/>
              </w:rPr>
              <w:t>1.2.1.4.5.1.5.7</w:t>
            </w:r>
            <w:r>
              <w:rPr>
                <w:rFonts w:ascii="宋体" w:hAnsi="宋体" w:cs="宋体" w:eastAsia="宋体"/>
                <w:sz w:val="21"/>
                <w:b/>
              </w:rPr>
              <w:t>安防小区</w:t>
            </w:r>
          </w:p>
          <w:p>
            <w:pPr>
              <w:pStyle w:val="null3"/>
              <w:ind w:firstLine="480"/>
              <w:jc w:val="both"/>
            </w:pPr>
            <w:r>
              <w:rPr>
                <w:rFonts w:ascii="宋体" w:hAnsi="宋体" w:cs="宋体" w:eastAsia="宋体"/>
                <w:sz w:val="21"/>
              </w:rPr>
              <w:t>系统支持提供安防小区上图功能，实现辖区内安防小区上图展示。</w:t>
            </w:r>
          </w:p>
          <w:p>
            <w:pPr>
              <w:pStyle w:val="null3"/>
              <w:jc w:val="both"/>
            </w:pPr>
            <w:r>
              <w:rPr>
                <w:rFonts w:ascii="calibri" w:hAnsi="calibri" w:cs="calibri" w:eastAsia="calibri"/>
                <w:sz w:val="21"/>
                <w:b/>
              </w:rPr>
              <w:t>1.2.1.4.5.1.5.8</w:t>
            </w:r>
            <w:r>
              <w:rPr>
                <w:rFonts w:ascii="宋体" w:hAnsi="宋体" w:cs="宋体" w:eastAsia="宋体"/>
                <w:sz w:val="21"/>
                <w:b/>
              </w:rPr>
              <w:t>行政管辖</w:t>
            </w:r>
          </w:p>
          <w:p>
            <w:pPr>
              <w:pStyle w:val="null3"/>
              <w:ind w:firstLine="480"/>
              <w:jc w:val="both"/>
            </w:pPr>
            <w:r>
              <w:rPr>
                <w:rFonts w:ascii="宋体" w:hAnsi="宋体" w:cs="宋体" w:eastAsia="宋体"/>
                <w:sz w:val="21"/>
              </w:rPr>
              <w:t>系统支持提供行政管辖上图功能，实现辖区内行政管辖上图展示。</w:t>
            </w:r>
          </w:p>
          <w:p>
            <w:pPr>
              <w:pStyle w:val="null3"/>
              <w:jc w:val="both"/>
            </w:pPr>
            <w:r>
              <w:rPr>
                <w:rFonts w:ascii="calibri" w:hAnsi="calibri" w:cs="calibri" w:eastAsia="calibri"/>
                <w:sz w:val="21"/>
                <w:b/>
              </w:rPr>
              <w:t>1.2.1.4.5.1.5.9</w:t>
            </w:r>
            <w:r>
              <w:rPr>
                <w:rFonts w:ascii="宋体" w:hAnsi="宋体" w:cs="宋体" w:eastAsia="宋体"/>
                <w:sz w:val="21"/>
                <w:b/>
              </w:rPr>
              <w:t>公安管辖</w:t>
            </w:r>
          </w:p>
          <w:p>
            <w:pPr>
              <w:pStyle w:val="null3"/>
              <w:ind w:firstLine="480"/>
              <w:jc w:val="both"/>
            </w:pPr>
            <w:r>
              <w:rPr>
                <w:rFonts w:ascii="宋体" w:hAnsi="宋体" w:cs="宋体" w:eastAsia="宋体"/>
                <w:sz w:val="21"/>
              </w:rPr>
              <w:t>系统支持提供公安管辖上图功能，实现辖区内公安管辖上图展示。</w:t>
            </w:r>
          </w:p>
          <w:p>
            <w:pPr>
              <w:pStyle w:val="null3"/>
              <w:jc w:val="both"/>
            </w:pPr>
            <w:r>
              <w:rPr>
                <w:rFonts w:ascii="calibri" w:hAnsi="calibri" w:cs="calibri" w:eastAsia="calibri"/>
                <w:sz w:val="21"/>
                <w:b/>
              </w:rPr>
              <w:t>1.2.1.4.5.1.5.10</w:t>
            </w:r>
            <w:r>
              <w:rPr>
                <w:rFonts w:ascii="宋体" w:hAnsi="宋体" w:cs="宋体" w:eastAsia="宋体"/>
                <w:sz w:val="21"/>
                <w:b/>
              </w:rPr>
              <w:t>物品</w:t>
            </w:r>
          </w:p>
          <w:p>
            <w:pPr>
              <w:pStyle w:val="null3"/>
              <w:ind w:firstLine="480"/>
              <w:jc w:val="both"/>
            </w:pPr>
            <w:r>
              <w:rPr>
                <w:rFonts w:ascii="宋体" w:hAnsi="宋体" w:cs="宋体" w:eastAsia="宋体"/>
                <w:sz w:val="21"/>
              </w:rPr>
              <w:t>系统支持提供物品上图功能，实现辖区内物品上图展示。</w:t>
            </w:r>
          </w:p>
          <w:p>
            <w:pPr>
              <w:pStyle w:val="null3"/>
              <w:jc w:val="both"/>
            </w:pPr>
            <w:r>
              <w:rPr>
                <w:rFonts w:ascii="calibri" w:hAnsi="calibri" w:cs="calibri" w:eastAsia="calibri"/>
                <w:sz w:val="21"/>
                <w:b/>
              </w:rPr>
              <w:t>1.2.1.4.5.1.5.11</w:t>
            </w:r>
            <w:r>
              <w:rPr>
                <w:rFonts w:ascii="宋体" w:hAnsi="宋体" w:cs="宋体" w:eastAsia="宋体"/>
                <w:sz w:val="21"/>
                <w:b/>
              </w:rPr>
              <w:t>事件</w:t>
            </w:r>
          </w:p>
          <w:p>
            <w:pPr>
              <w:pStyle w:val="null3"/>
              <w:ind w:firstLine="480"/>
              <w:jc w:val="both"/>
            </w:pPr>
            <w:r>
              <w:rPr>
                <w:rFonts w:ascii="宋体" w:hAnsi="宋体" w:cs="宋体" w:eastAsia="宋体"/>
                <w:sz w:val="21"/>
              </w:rPr>
              <w:t>系统支持提供事件上图功能，实现辖区内事件上图展示。</w:t>
            </w:r>
          </w:p>
          <w:p>
            <w:pPr>
              <w:pStyle w:val="null3"/>
              <w:jc w:val="both"/>
            </w:pPr>
            <w:r>
              <w:rPr>
                <w:rFonts w:ascii="calibri" w:hAnsi="calibri" w:cs="calibri" w:eastAsia="calibri"/>
                <w:sz w:val="21"/>
                <w:b/>
              </w:rPr>
              <w:t>1.2.1.4.5.1.5.12</w:t>
            </w:r>
            <w:r>
              <w:rPr>
                <w:rFonts w:ascii="宋体" w:hAnsi="宋体" w:cs="宋体" w:eastAsia="宋体"/>
                <w:sz w:val="21"/>
                <w:b/>
              </w:rPr>
              <w:t>组织</w:t>
            </w:r>
          </w:p>
          <w:p>
            <w:pPr>
              <w:pStyle w:val="null3"/>
              <w:ind w:firstLine="480"/>
              <w:jc w:val="both"/>
            </w:pPr>
            <w:r>
              <w:rPr>
                <w:rFonts w:ascii="宋体" w:hAnsi="宋体" w:cs="宋体" w:eastAsia="宋体"/>
                <w:sz w:val="21"/>
              </w:rPr>
              <w:t>系统支持提供组织上图功能，实现辖区内组织上图展示。</w:t>
            </w:r>
          </w:p>
          <w:p>
            <w:pPr>
              <w:pStyle w:val="null3"/>
              <w:jc w:val="both"/>
            </w:pPr>
            <w:r>
              <w:rPr>
                <w:rFonts w:ascii="calibri" w:hAnsi="calibri" w:cs="calibri" w:eastAsia="calibri"/>
                <w:sz w:val="21"/>
                <w:b/>
              </w:rPr>
              <w:t>1.2.1.4.5.1.6</w:t>
            </w:r>
            <w:r>
              <w:rPr>
                <w:rFonts w:ascii="宋体" w:hAnsi="宋体" w:cs="宋体" w:eastAsia="宋体"/>
                <w:sz w:val="21"/>
                <w:b/>
              </w:rPr>
              <w:t>工作提醒</w:t>
            </w:r>
          </w:p>
          <w:p>
            <w:pPr>
              <w:pStyle w:val="null3"/>
              <w:ind w:firstLine="480"/>
              <w:jc w:val="both"/>
            </w:pPr>
            <w:r>
              <w:rPr>
                <w:rFonts w:ascii="宋体" w:hAnsi="宋体" w:cs="宋体" w:eastAsia="宋体"/>
                <w:sz w:val="21"/>
              </w:rPr>
              <w:t>系统支持提供工作提醒功能，实现对辖区民警的工作提醒。</w:t>
            </w:r>
          </w:p>
          <w:p>
            <w:pPr>
              <w:pStyle w:val="null3"/>
              <w:jc w:val="both"/>
            </w:pPr>
            <w:r>
              <w:rPr>
                <w:rFonts w:ascii="calibri" w:hAnsi="calibri" w:cs="calibri" w:eastAsia="calibri"/>
                <w:sz w:val="21"/>
                <w:b/>
              </w:rPr>
              <w:t>1.2.1.4.5.1.7</w:t>
            </w:r>
            <w:r>
              <w:rPr>
                <w:rFonts w:ascii="宋体" w:hAnsi="宋体" w:cs="宋体" w:eastAsia="宋体"/>
                <w:sz w:val="21"/>
                <w:b/>
              </w:rPr>
              <w:t>订阅</w:t>
            </w:r>
          </w:p>
          <w:p>
            <w:pPr>
              <w:pStyle w:val="null3"/>
              <w:ind w:firstLine="480"/>
              <w:jc w:val="both"/>
            </w:pPr>
            <w:r>
              <w:rPr>
                <w:rFonts w:ascii="宋体" w:hAnsi="宋体" w:cs="宋体" w:eastAsia="宋体"/>
                <w:sz w:val="21"/>
              </w:rPr>
              <w:t>系统支持提供订阅功能，实现用户根据自身需求自定义选择展示不同工作信息卡片，其中包括最新工作日志、</w:t>
            </w:r>
            <w:r>
              <w:rPr>
                <w:rFonts w:ascii="calibri" w:hAnsi="calibri" w:cs="calibri" w:eastAsia="calibri"/>
                <w:sz w:val="21"/>
              </w:rPr>
              <w:t>48</w:t>
            </w:r>
            <w:r>
              <w:rPr>
                <w:rFonts w:ascii="宋体" w:hAnsi="宋体" w:cs="宋体" w:eastAsia="宋体"/>
                <w:sz w:val="21"/>
              </w:rPr>
              <w:t>小时警情数据、派出所今日勤务安排、</w:t>
            </w:r>
            <w:r>
              <w:rPr>
                <w:rFonts w:ascii="calibri" w:hAnsi="calibri" w:cs="calibri" w:eastAsia="calibri"/>
                <w:sz w:val="21"/>
              </w:rPr>
              <w:t>30</w:t>
            </w:r>
            <w:r>
              <w:rPr>
                <w:rFonts w:ascii="宋体" w:hAnsi="宋体" w:cs="宋体" w:eastAsia="宋体"/>
                <w:sz w:val="21"/>
              </w:rPr>
              <w:t>天内矛盾纠纷、</w:t>
            </w:r>
            <w:r>
              <w:rPr>
                <w:rFonts w:ascii="calibri" w:hAnsi="calibri" w:cs="calibri" w:eastAsia="calibri"/>
                <w:sz w:val="21"/>
              </w:rPr>
              <w:t>30</w:t>
            </w:r>
            <w:r>
              <w:rPr>
                <w:rFonts w:ascii="宋体" w:hAnsi="宋体" w:cs="宋体" w:eastAsia="宋体"/>
                <w:sz w:val="21"/>
              </w:rPr>
              <w:t>天内矛盾纠纷类型、</w:t>
            </w:r>
            <w:r>
              <w:rPr>
                <w:rFonts w:ascii="calibri" w:hAnsi="calibri" w:cs="calibri" w:eastAsia="calibri"/>
                <w:sz w:val="21"/>
              </w:rPr>
              <w:t>7</w:t>
            </w:r>
            <w:r>
              <w:rPr>
                <w:rFonts w:ascii="宋体" w:hAnsi="宋体" w:cs="宋体" w:eastAsia="宋体"/>
                <w:sz w:val="21"/>
              </w:rPr>
              <w:t>日内工作分类、</w:t>
            </w:r>
            <w:r>
              <w:rPr>
                <w:rFonts w:ascii="calibri" w:hAnsi="calibri" w:cs="calibri" w:eastAsia="calibri"/>
                <w:sz w:val="21"/>
              </w:rPr>
              <w:t>7</w:t>
            </w:r>
            <w:r>
              <w:rPr>
                <w:rFonts w:ascii="宋体" w:hAnsi="宋体" w:cs="宋体" w:eastAsia="宋体"/>
                <w:sz w:val="21"/>
              </w:rPr>
              <w:t>日内工作总数等卡片式配置。</w:t>
            </w:r>
          </w:p>
          <w:p>
            <w:pPr>
              <w:pStyle w:val="null3"/>
              <w:jc w:val="both"/>
            </w:pPr>
            <w:r>
              <w:rPr>
                <w:rFonts w:ascii="calibri" w:hAnsi="calibri" w:cs="calibri" w:eastAsia="calibri"/>
                <w:sz w:val="21"/>
                <w:b/>
              </w:rPr>
              <w:t>1.2.1.4.5.1.8</w:t>
            </w:r>
            <w:r>
              <w:rPr>
                <w:rFonts w:ascii="宋体" w:hAnsi="宋体" w:cs="宋体" w:eastAsia="宋体"/>
                <w:sz w:val="21"/>
                <w:b/>
              </w:rPr>
              <w:t>数据导出文件下载</w:t>
            </w:r>
          </w:p>
          <w:p>
            <w:pPr>
              <w:pStyle w:val="null3"/>
              <w:ind w:firstLine="480"/>
              <w:jc w:val="both"/>
            </w:pPr>
            <w:r>
              <w:rPr>
                <w:rFonts w:ascii="宋体" w:hAnsi="宋体" w:cs="宋体" w:eastAsia="宋体"/>
                <w:sz w:val="21"/>
              </w:rPr>
              <w:t>系统支持提供数据导出文件下载功能，实现数据导出文件的列表、查询。</w:t>
            </w:r>
          </w:p>
          <w:p>
            <w:pPr>
              <w:pStyle w:val="null3"/>
              <w:jc w:val="both"/>
            </w:pPr>
            <w:r>
              <w:rPr>
                <w:rFonts w:ascii="calibri" w:hAnsi="calibri" w:cs="calibri" w:eastAsia="calibri"/>
                <w:sz w:val="21"/>
                <w:b/>
              </w:rPr>
              <w:t>1.2.1.4.5.1.9</w:t>
            </w:r>
            <w:r>
              <w:rPr>
                <w:rFonts w:ascii="宋体" w:hAnsi="宋体" w:cs="宋体" w:eastAsia="宋体"/>
                <w:sz w:val="21"/>
                <w:b/>
              </w:rPr>
              <w:t>调度权限用户查询</w:t>
            </w:r>
          </w:p>
          <w:p>
            <w:pPr>
              <w:pStyle w:val="null3"/>
              <w:jc w:val="both"/>
            </w:pPr>
            <w:r>
              <w:rPr>
                <w:rFonts w:ascii="calibri" w:hAnsi="calibri" w:cs="calibri" w:eastAsia="calibri"/>
                <w:sz w:val="21"/>
                <w:b/>
              </w:rPr>
              <w:t>1.2.1.4.5.1.9.1</w:t>
            </w:r>
            <w:r>
              <w:rPr>
                <w:rFonts w:ascii="宋体" w:hAnsi="宋体" w:cs="宋体" w:eastAsia="宋体"/>
                <w:sz w:val="21"/>
                <w:b/>
              </w:rPr>
              <w:t>调度权限用户查询</w:t>
            </w:r>
          </w:p>
          <w:p>
            <w:pPr>
              <w:pStyle w:val="null3"/>
              <w:ind w:firstLine="480"/>
              <w:jc w:val="both"/>
            </w:pPr>
            <w:r>
              <w:rPr>
                <w:rFonts w:ascii="宋体" w:hAnsi="宋体" w:cs="宋体" w:eastAsia="宋体"/>
                <w:sz w:val="21"/>
              </w:rPr>
              <w:t>系统支持提供调度权限用户查询功能，实现数据导出文件的记录的列表、查询。</w:t>
            </w:r>
          </w:p>
          <w:p>
            <w:pPr>
              <w:pStyle w:val="null3"/>
              <w:jc w:val="both"/>
            </w:pPr>
            <w:r>
              <w:rPr>
                <w:rFonts w:ascii="calibri" w:hAnsi="calibri" w:cs="calibri" w:eastAsia="calibri"/>
                <w:sz w:val="21"/>
                <w:b/>
              </w:rPr>
              <w:t>1.2.1.4.5.1.10</w:t>
            </w:r>
            <w:r>
              <w:rPr>
                <w:rFonts w:ascii="宋体" w:hAnsi="宋体" w:cs="宋体" w:eastAsia="宋体"/>
                <w:sz w:val="21"/>
                <w:b/>
              </w:rPr>
              <w:t>常用操作手册和视频</w:t>
            </w:r>
          </w:p>
          <w:p>
            <w:pPr>
              <w:pStyle w:val="null3"/>
              <w:ind w:firstLine="480"/>
              <w:jc w:val="both"/>
            </w:pPr>
            <w:r>
              <w:rPr>
                <w:rFonts w:ascii="宋体" w:hAnsi="宋体" w:cs="宋体" w:eastAsia="宋体"/>
                <w:sz w:val="21"/>
              </w:rPr>
              <w:t>系统支持提供常用操作手册和视频查询与下载功能，实现常用操作手册和视频的列表、查询。</w:t>
            </w:r>
          </w:p>
          <w:p>
            <w:pPr>
              <w:pStyle w:val="null3"/>
              <w:jc w:val="both"/>
            </w:pPr>
            <w:r>
              <w:rPr>
                <w:rFonts w:ascii="calibri" w:hAnsi="calibri" w:cs="calibri" w:eastAsia="calibri"/>
                <w:sz w:val="21"/>
                <w:b/>
              </w:rPr>
              <w:t>1.2.1.4.5.1.11</w:t>
            </w:r>
            <w:r>
              <w:rPr>
                <w:rFonts w:ascii="宋体" w:hAnsi="宋体" w:cs="宋体" w:eastAsia="宋体"/>
                <w:sz w:val="21"/>
                <w:b/>
              </w:rPr>
              <w:t>假勤管理</w:t>
            </w:r>
          </w:p>
          <w:p>
            <w:pPr>
              <w:pStyle w:val="null3"/>
              <w:jc w:val="both"/>
            </w:pPr>
            <w:r>
              <w:rPr>
                <w:rFonts w:ascii="calibri" w:hAnsi="calibri" w:cs="calibri" w:eastAsia="calibri"/>
                <w:sz w:val="21"/>
                <w:b/>
              </w:rPr>
              <w:t>1.2.1.4.5.1.11.1</w:t>
            </w:r>
            <w:r>
              <w:rPr>
                <w:rFonts w:ascii="宋体" w:hAnsi="宋体" w:cs="宋体" w:eastAsia="宋体"/>
                <w:sz w:val="21"/>
                <w:b/>
              </w:rPr>
              <w:t>假勤申请</w:t>
            </w:r>
          </w:p>
          <w:p>
            <w:pPr>
              <w:pStyle w:val="null3"/>
              <w:ind w:firstLine="480"/>
              <w:jc w:val="both"/>
            </w:pPr>
            <w:r>
              <w:rPr>
                <w:rFonts w:ascii="宋体" w:hAnsi="宋体" w:cs="宋体" w:eastAsia="宋体"/>
                <w:sz w:val="21"/>
              </w:rPr>
              <w:t>系统支持提供假期申请管理功能，实现假勤情况的查询、登记功能，包括假勤类型、开始结束时间、申请天数、申请事由、照片等信息。</w:t>
            </w:r>
          </w:p>
          <w:p>
            <w:pPr>
              <w:pStyle w:val="null3"/>
              <w:jc w:val="both"/>
            </w:pPr>
            <w:r>
              <w:rPr>
                <w:rFonts w:ascii="calibri" w:hAnsi="calibri" w:cs="calibri" w:eastAsia="calibri"/>
                <w:sz w:val="21"/>
                <w:b/>
              </w:rPr>
              <w:t>1.2.1.4.5.1.11.2</w:t>
            </w:r>
            <w:r>
              <w:rPr>
                <w:rFonts w:ascii="宋体" w:hAnsi="宋体" w:cs="宋体" w:eastAsia="宋体"/>
                <w:sz w:val="21"/>
                <w:b/>
              </w:rPr>
              <w:t>假勤审批</w:t>
            </w:r>
          </w:p>
          <w:p>
            <w:pPr>
              <w:pStyle w:val="null3"/>
              <w:ind w:firstLine="480"/>
              <w:jc w:val="both"/>
            </w:pPr>
            <w:r>
              <w:rPr>
                <w:rFonts w:ascii="宋体" w:hAnsi="宋体" w:cs="宋体" w:eastAsia="宋体"/>
                <w:sz w:val="21"/>
              </w:rPr>
              <w:t>系统支持提供假期审批管理功能，实现假勤待审批情况的查询、审批功能。</w:t>
            </w:r>
          </w:p>
          <w:p>
            <w:pPr>
              <w:pStyle w:val="null3"/>
              <w:spacing w:before="120"/>
              <w:jc w:val="both"/>
              <w:outlineLvl w:val="4"/>
            </w:pPr>
            <w:r>
              <w:rPr>
                <w:rFonts w:ascii="calibri" w:hAnsi="calibri" w:cs="calibri" w:eastAsia="calibri"/>
                <w:sz w:val="21"/>
                <w:b/>
              </w:rPr>
              <w:t>1.2.1.4.6</w:t>
            </w:r>
            <w:r>
              <w:rPr>
                <w:rFonts w:ascii="宋体" w:hAnsi="宋体" w:cs="宋体" w:eastAsia="宋体"/>
                <w:sz w:val="21"/>
                <w:b/>
              </w:rPr>
              <w:t xml:space="preserve"> </w:t>
            </w:r>
            <w:r>
              <w:rPr>
                <w:rFonts w:ascii="宋体" w:hAnsi="宋体" w:cs="宋体" w:eastAsia="宋体"/>
                <w:sz w:val="21"/>
                <w:b/>
              </w:rPr>
              <w:t>“</w:t>
            </w:r>
            <w:r>
              <w:rPr>
                <w:rFonts w:ascii="宋体" w:hAnsi="宋体" w:cs="宋体" w:eastAsia="宋体"/>
                <w:sz w:val="21"/>
                <w:b/>
              </w:rPr>
              <w:t>两队一室</w:t>
            </w:r>
            <w:r>
              <w:rPr>
                <w:rFonts w:ascii="宋体" w:hAnsi="宋体" w:cs="宋体" w:eastAsia="宋体"/>
                <w:sz w:val="21"/>
                <w:b/>
              </w:rPr>
              <w:t>”</w:t>
            </w:r>
          </w:p>
          <w:p>
            <w:pPr>
              <w:pStyle w:val="null3"/>
              <w:jc w:val="both"/>
              <w:outlineLvl w:val="5"/>
            </w:pPr>
            <w:r>
              <w:rPr>
                <w:rFonts w:ascii="times new roman, times, serif" w:hAnsi="times new roman, times, serif" w:cs="times new roman, times, serif" w:eastAsia="times new roman, times, serif"/>
                <w:sz w:val="21"/>
                <w:b/>
              </w:rPr>
              <w:t>1.2.1.4.6.1</w:t>
            </w:r>
            <w:r>
              <w:rPr>
                <w:rFonts w:ascii="宋体" w:hAnsi="宋体" w:cs="宋体" w:eastAsia="宋体"/>
                <w:sz w:val="21"/>
                <w:b/>
              </w:rPr>
              <w:t>要素驾驶舱</w:t>
            </w:r>
          </w:p>
          <w:p>
            <w:pPr>
              <w:pStyle w:val="null3"/>
              <w:ind w:firstLine="480"/>
              <w:jc w:val="both"/>
            </w:pPr>
            <w:r>
              <w:rPr>
                <w:rFonts w:ascii="宋体" w:hAnsi="宋体" w:cs="宋体" w:eastAsia="宋体"/>
                <w:sz w:val="21"/>
              </w:rPr>
              <w:t>要素</w:t>
            </w:r>
            <w:r>
              <w:rPr>
                <w:rFonts w:ascii="宋体" w:hAnsi="宋体" w:cs="宋体" w:eastAsia="宋体"/>
                <w:sz w:val="21"/>
              </w:rPr>
              <w:t>驾驶舱以派出所业务数据管理需求出发，融合当日警务、警情处置、基础要素、</w:t>
            </w:r>
            <w:r>
              <w:rPr>
                <w:rFonts w:ascii="宋体" w:hAnsi="宋体" w:cs="宋体" w:eastAsia="宋体"/>
                <w:sz w:val="21"/>
              </w:rPr>
              <w:t>社区警务</w:t>
            </w:r>
            <w:r>
              <w:rPr>
                <w:rFonts w:ascii="宋体" w:hAnsi="宋体" w:cs="宋体" w:eastAsia="宋体"/>
                <w:sz w:val="21"/>
              </w:rPr>
              <w:t>、治安管控、任务指令、要素资源上图和视频</w:t>
            </w:r>
            <w:r>
              <w:rPr>
                <w:rFonts w:ascii="宋体" w:hAnsi="宋体" w:cs="宋体" w:eastAsia="宋体"/>
                <w:sz w:val="21"/>
              </w:rPr>
              <w:t>调度</w:t>
            </w:r>
            <w:r>
              <w:rPr>
                <w:rFonts w:ascii="宋体" w:hAnsi="宋体" w:cs="宋体" w:eastAsia="宋体"/>
                <w:sz w:val="21"/>
              </w:rPr>
              <w:t>等功能模块，实现基础警务工作的一舱总览。</w:t>
            </w:r>
          </w:p>
          <w:p>
            <w:pPr>
              <w:pStyle w:val="null3"/>
              <w:ind w:firstLine="480"/>
              <w:jc w:val="both"/>
            </w:pPr>
            <w:r>
              <w:rPr>
                <w:rFonts w:ascii="宋体" w:hAnsi="宋体" w:cs="宋体" w:eastAsia="宋体"/>
                <w:sz w:val="21"/>
              </w:rPr>
              <w:t>要素驾驶舱</w:t>
            </w:r>
            <w:r>
              <w:rPr>
                <w:rFonts w:ascii="宋体" w:hAnsi="宋体" w:cs="宋体" w:eastAsia="宋体"/>
                <w:sz w:val="21"/>
              </w:rPr>
              <w:t>主要是基于</w:t>
            </w:r>
            <w:r>
              <w:rPr>
                <w:rFonts w:ascii="宋体" w:hAnsi="宋体" w:cs="宋体" w:eastAsia="宋体"/>
                <w:sz w:val="21"/>
              </w:rPr>
              <w:t>“一标三实”数据的汇聚，实现对辖区的人、地、</w:t>
            </w:r>
            <w:r>
              <w:rPr>
                <w:rFonts w:ascii="宋体" w:hAnsi="宋体" w:cs="宋体" w:eastAsia="宋体"/>
                <w:sz w:val="21"/>
              </w:rPr>
              <w:t>事、</w:t>
            </w:r>
            <w:r>
              <w:rPr>
                <w:rFonts w:ascii="宋体" w:hAnsi="宋体" w:cs="宋体" w:eastAsia="宋体"/>
                <w:sz w:val="21"/>
              </w:rPr>
              <w:t>物、</w:t>
            </w:r>
            <w:r>
              <w:rPr>
                <w:rFonts w:ascii="宋体" w:hAnsi="宋体" w:cs="宋体" w:eastAsia="宋体"/>
                <w:sz w:val="21"/>
              </w:rPr>
              <w:t>组织</w:t>
            </w:r>
            <w:r>
              <w:rPr>
                <w:rFonts w:ascii="宋体" w:hAnsi="宋体" w:cs="宋体" w:eastAsia="宋体"/>
                <w:sz w:val="21"/>
              </w:rPr>
              <w:t>等要素的数据统计显示，</w:t>
            </w:r>
            <w:r>
              <w:rPr>
                <w:rFonts w:ascii="宋体" w:hAnsi="宋体" w:cs="宋体" w:eastAsia="宋体"/>
                <w:sz w:val="21"/>
              </w:rPr>
              <w:t>以辖区地图为依托，支持辖区各要素上图，并查看要素周边的警力情况、警务可视设备，为警力调度、工作安排提供信息支撑</w:t>
            </w:r>
            <w:r>
              <w:rPr>
                <w:rFonts w:ascii="宋体" w:hAnsi="宋体" w:cs="宋体" w:eastAsia="宋体"/>
                <w:sz w:val="21"/>
              </w:rPr>
              <w:t>。</w:t>
            </w:r>
            <w:r>
              <w:rPr>
                <w:rFonts w:ascii="宋体" w:hAnsi="宋体" w:cs="宋体" w:eastAsia="宋体"/>
                <w:sz w:val="21"/>
                <w:b/>
              </w:rPr>
              <w:t>人</w:t>
            </w:r>
            <w:r>
              <w:rPr>
                <w:rFonts w:ascii="宋体" w:hAnsi="宋体" w:cs="宋体" w:eastAsia="宋体"/>
                <w:sz w:val="21"/>
              </w:rPr>
              <w:t>，以实有人口、从业人员、</w:t>
            </w:r>
            <w:r>
              <w:rPr>
                <w:rFonts w:ascii="宋体" w:hAnsi="宋体" w:cs="宋体" w:eastAsia="宋体"/>
                <w:sz w:val="21"/>
              </w:rPr>
              <w:t>特定对象</w:t>
            </w:r>
            <w:r>
              <w:rPr>
                <w:rFonts w:ascii="calibri" w:hAnsi="calibri" w:cs="calibri" w:eastAsia="calibri"/>
                <w:sz w:val="21"/>
              </w:rPr>
              <w:t>3</w:t>
            </w:r>
            <w:r>
              <w:rPr>
                <w:rFonts w:ascii="宋体" w:hAnsi="宋体" w:cs="宋体" w:eastAsia="宋体"/>
                <w:sz w:val="21"/>
              </w:rPr>
              <w:t>个维度显示辖区人员统计。实有人口方面，同时细化显示户籍人口、流动人口、港澳台人员、境外人员数量，支持穿透显示人员列表，可进行人员搜索。从业人员方面，同时细化显示娱乐场所、旅馆业、公司企业、行业单位、教职工、安保人员数量，支持穿透显示人员列表信息，可进行人员搜索。</w:t>
            </w:r>
            <w:r>
              <w:rPr>
                <w:rFonts w:ascii="宋体" w:hAnsi="宋体" w:cs="宋体" w:eastAsia="宋体"/>
                <w:sz w:val="21"/>
              </w:rPr>
              <w:t>特定对象</w:t>
            </w:r>
            <w:r>
              <w:rPr>
                <w:rFonts w:ascii="宋体" w:hAnsi="宋体" w:cs="宋体" w:eastAsia="宋体"/>
                <w:sz w:val="21"/>
              </w:rPr>
              <w:t>方面，以饼图的方式，显示各类型的</w:t>
            </w:r>
            <w:r>
              <w:rPr>
                <w:rFonts w:ascii="宋体" w:hAnsi="宋体" w:cs="宋体" w:eastAsia="宋体"/>
                <w:sz w:val="21"/>
              </w:rPr>
              <w:t>特定对象</w:t>
            </w:r>
            <w:r>
              <w:rPr>
                <w:rFonts w:ascii="宋体" w:hAnsi="宋体" w:cs="宋体" w:eastAsia="宋体"/>
                <w:sz w:val="21"/>
              </w:rPr>
              <w:t>数量，支持穿透显示人员列表，可进行人员搜索。</w:t>
            </w:r>
          </w:p>
          <w:p>
            <w:pPr>
              <w:pStyle w:val="null3"/>
              <w:ind w:firstLine="482"/>
              <w:jc w:val="both"/>
            </w:pPr>
            <w:r>
              <w:rPr>
                <w:rFonts w:ascii="宋体" w:hAnsi="宋体" w:cs="宋体" w:eastAsia="宋体"/>
                <w:sz w:val="21"/>
                <w:b/>
              </w:rPr>
              <w:t>地</w:t>
            </w:r>
            <w:r>
              <w:rPr>
                <w:rFonts w:ascii="宋体" w:hAnsi="宋体" w:cs="宋体" w:eastAsia="宋体"/>
                <w:sz w:val="21"/>
              </w:rPr>
              <w:t>，以标准地址、小区、党政机关、加油站、金融网点、快递网点、休闲公园、景区、新兴业态、学校、大型商圈、行业场所</w:t>
            </w:r>
            <w:r>
              <w:rPr>
                <w:rFonts w:ascii="calibri" w:hAnsi="calibri" w:cs="calibri" w:eastAsia="calibri"/>
                <w:sz w:val="21"/>
              </w:rPr>
              <w:t>12</w:t>
            </w:r>
            <w:r>
              <w:rPr>
                <w:rFonts w:ascii="宋体" w:hAnsi="宋体" w:cs="宋体" w:eastAsia="宋体"/>
                <w:sz w:val="21"/>
              </w:rPr>
              <w:t>个维度显示辖区的“地”要素数量统计，支持穿透显示地列表信息，可进行搜索。</w:t>
            </w:r>
          </w:p>
          <w:p>
            <w:pPr>
              <w:pStyle w:val="null3"/>
              <w:ind w:firstLine="482"/>
              <w:jc w:val="both"/>
            </w:pPr>
            <w:r>
              <w:rPr>
                <w:rFonts w:ascii="宋体" w:hAnsi="宋体" w:cs="宋体" w:eastAsia="宋体"/>
                <w:sz w:val="21"/>
                <w:b/>
              </w:rPr>
              <w:t>事</w:t>
            </w:r>
            <w:r>
              <w:rPr>
                <w:rFonts w:ascii="宋体" w:hAnsi="宋体" w:cs="宋体" w:eastAsia="宋体"/>
                <w:sz w:val="21"/>
              </w:rPr>
              <w:t>，以警情、案件、矛盾纠纷、个人极端、集访维权、涉校涉生</w:t>
            </w:r>
            <w:r>
              <w:rPr>
                <w:rFonts w:ascii="calibri" w:hAnsi="calibri" w:cs="calibri" w:eastAsia="calibri"/>
                <w:sz w:val="21"/>
              </w:rPr>
              <w:t>6</w:t>
            </w:r>
            <w:r>
              <w:rPr>
                <w:rFonts w:ascii="宋体" w:hAnsi="宋体" w:cs="宋体" w:eastAsia="宋体"/>
                <w:sz w:val="21"/>
              </w:rPr>
              <w:t>个维度显示辖区的“事”要素数量统计，支持穿透显示事列表信息，可进行搜索。</w:t>
            </w:r>
          </w:p>
          <w:p>
            <w:pPr>
              <w:pStyle w:val="null3"/>
              <w:ind w:firstLine="482"/>
              <w:jc w:val="both"/>
            </w:pPr>
            <w:r>
              <w:rPr>
                <w:rFonts w:ascii="宋体" w:hAnsi="宋体" w:cs="宋体" w:eastAsia="宋体"/>
                <w:sz w:val="21"/>
                <w:b/>
              </w:rPr>
              <w:t>物</w:t>
            </w:r>
            <w:r>
              <w:rPr>
                <w:rFonts w:ascii="宋体" w:hAnsi="宋体" w:cs="宋体" w:eastAsia="宋体"/>
                <w:sz w:val="21"/>
              </w:rPr>
              <w:t>，以枪、烟花爆竹、低慢小、散装汽油、剧毒物质</w:t>
            </w:r>
            <w:r>
              <w:rPr>
                <w:rFonts w:ascii="calibri" w:hAnsi="calibri" w:cs="calibri" w:eastAsia="calibri"/>
                <w:sz w:val="21"/>
              </w:rPr>
              <w:t>5</w:t>
            </w:r>
            <w:r>
              <w:rPr>
                <w:rFonts w:ascii="宋体" w:hAnsi="宋体" w:cs="宋体" w:eastAsia="宋体"/>
                <w:sz w:val="21"/>
              </w:rPr>
              <w:t>个维度显示辖区的“物”要素数量统计，支持穿透显示物列表信息，可进行搜索。</w:t>
            </w:r>
          </w:p>
          <w:p>
            <w:pPr>
              <w:pStyle w:val="null3"/>
              <w:ind w:firstLine="482"/>
              <w:jc w:val="both"/>
            </w:pPr>
            <w:r>
              <w:rPr>
                <w:rFonts w:ascii="宋体" w:hAnsi="宋体" w:cs="宋体" w:eastAsia="宋体"/>
                <w:sz w:val="21"/>
                <w:b/>
              </w:rPr>
              <w:t>组织</w:t>
            </w:r>
            <w:r>
              <w:rPr>
                <w:rFonts w:ascii="宋体" w:hAnsi="宋体" w:cs="宋体" w:eastAsia="宋体"/>
                <w:sz w:val="21"/>
              </w:rPr>
              <w:t>，以群防群治、居村委、治保会、物业协会、救援队伍、志愿者队伍</w:t>
            </w:r>
            <w:r>
              <w:rPr>
                <w:rFonts w:ascii="calibri" w:hAnsi="calibri" w:cs="calibri" w:eastAsia="calibri"/>
                <w:sz w:val="21"/>
              </w:rPr>
              <w:t>6</w:t>
            </w:r>
            <w:r>
              <w:rPr>
                <w:rFonts w:ascii="宋体" w:hAnsi="宋体" w:cs="宋体" w:eastAsia="宋体"/>
                <w:sz w:val="21"/>
              </w:rPr>
              <w:t>个维度显示辖区的“组织”要素数量统计，支持穿透显示组织列表信息，可进行搜索。</w:t>
            </w:r>
          </w:p>
          <w:p>
            <w:pPr>
              <w:pStyle w:val="null3"/>
              <w:jc w:val="both"/>
              <w:outlineLvl w:val="5"/>
            </w:pPr>
            <w:r>
              <w:rPr>
                <w:rFonts w:ascii="calibri" w:hAnsi="calibri" w:cs="calibri" w:eastAsia="calibri"/>
                <w:sz w:val="21"/>
                <w:b/>
              </w:rPr>
              <w:t>1.2.1.4.6.2</w:t>
            </w:r>
            <w:r>
              <w:rPr>
                <w:rFonts w:ascii="宋体" w:hAnsi="宋体" w:cs="宋体" w:eastAsia="宋体"/>
                <w:sz w:val="21"/>
                <w:b/>
              </w:rPr>
              <w:t>领导工作台</w:t>
            </w:r>
          </w:p>
          <w:p>
            <w:pPr>
              <w:pStyle w:val="null3"/>
              <w:ind w:firstLine="480"/>
              <w:jc w:val="both"/>
            </w:pPr>
            <w:r>
              <w:rPr>
                <w:rFonts w:ascii="宋体" w:hAnsi="宋体" w:cs="宋体" w:eastAsia="宋体"/>
                <w:sz w:val="21"/>
              </w:rPr>
              <w:t>领导工作台主要实现所内任务、警情、要素的一屏统览，为所领导直观呈现辖区民警工作情况、警情案件发生情况、一标三实的最新数据，辅助后续工作部署。</w:t>
            </w:r>
          </w:p>
          <w:p>
            <w:pPr>
              <w:pStyle w:val="null3"/>
              <w:ind w:firstLine="482"/>
              <w:jc w:val="both"/>
            </w:pPr>
            <w:r>
              <w:rPr>
                <w:rFonts w:ascii="宋体" w:hAnsi="宋体" w:cs="宋体" w:eastAsia="宋体"/>
                <w:sz w:val="21"/>
                <w:b/>
              </w:rPr>
              <w:t>工作台汇总</w:t>
            </w:r>
            <w:r>
              <w:rPr>
                <w:rFonts w:ascii="宋体" w:hAnsi="宋体" w:cs="宋体" w:eastAsia="宋体"/>
                <w:sz w:val="21"/>
              </w:rPr>
              <w:t>，以</w:t>
            </w:r>
            <w:r>
              <w:rPr>
                <w:rFonts w:ascii="宋体" w:hAnsi="宋体" w:cs="宋体" w:eastAsia="宋体"/>
                <w:sz w:val="21"/>
              </w:rPr>
              <w:t>“今日”、“本月”、“本年”的时间维度，直观显示所内的省级、市级、本所下发的任务指令的总数、完成情况，支持按辖区社区网格、任务指令类型进行统计显示。</w:t>
            </w:r>
          </w:p>
          <w:p>
            <w:pPr>
              <w:pStyle w:val="null3"/>
              <w:ind w:firstLine="482"/>
              <w:jc w:val="both"/>
            </w:pPr>
            <w:r>
              <w:rPr>
                <w:rFonts w:ascii="宋体" w:hAnsi="宋体" w:cs="宋体" w:eastAsia="宋体"/>
                <w:sz w:val="21"/>
                <w:b/>
              </w:rPr>
              <w:t>特定对象</w:t>
            </w:r>
            <w:r>
              <w:rPr>
                <w:rFonts w:ascii="宋体" w:hAnsi="宋体" w:cs="宋体" w:eastAsia="宋体"/>
                <w:sz w:val="21"/>
              </w:rPr>
              <w:t>，通过</w:t>
            </w:r>
            <w:r>
              <w:rPr>
                <w:rFonts w:ascii="宋体" w:hAnsi="宋体" w:cs="宋体" w:eastAsia="宋体"/>
                <w:sz w:val="21"/>
              </w:rPr>
              <w:t>“按区域”、“按类型”两个维度，通过柱状图、饼图的形式，统计显示辖区内各社区网格的</w:t>
            </w:r>
            <w:r>
              <w:rPr>
                <w:rFonts w:ascii="宋体" w:hAnsi="宋体" w:cs="宋体" w:eastAsia="宋体"/>
                <w:sz w:val="21"/>
              </w:rPr>
              <w:t>特定对象</w:t>
            </w:r>
            <w:r>
              <w:rPr>
                <w:rFonts w:ascii="宋体" w:hAnsi="宋体" w:cs="宋体" w:eastAsia="宋体"/>
                <w:sz w:val="21"/>
              </w:rPr>
              <w:t>数量、</w:t>
            </w:r>
            <w:r>
              <w:rPr>
                <w:rFonts w:ascii="宋体" w:hAnsi="宋体" w:cs="宋体" w:eastAsia="宋体"/>
                <w:sz w:val="21"/>
              </w:rPr>
              <w:t>特定对象</w:t>
            </w:r>
            <w:r>
              <w:rPr>
                <w:rFonts w:ascii="宋体" w:hAnsi="宋体" w:cs="宋体" w:eastAsia="宋体"/>
                <w:sz w:val="21"/>
              </w:rPr>
              <w:t>类型的分布，通过柱状图、饼状图点击打开弹窗显示</w:t>
            </w:r>
            <w:r>
              <w:rPr>
                <w:rFonts w:ascii="宋体" w:hAnsi="宋体" w:cs="宋体" w:eastAsia="宋体"/>
                <w:sz w:val="21"/>
              </w:rPr>
              <w:t>特定对象</w:t>
            </w:r>
            <w:r>
              <w:rPr>
                <w:rFonts w:ascii="宋体" w:hAnsi="宋体" w:cs="宋体" w:eastAsia="宋体"/>
                <w:sz w:val="21"/>
              </w:rPr>
              <w:t>列表，支持搜索</w:t>
            </w:r>
            <w:r>
              <w:rPr>
                <w:rFonts w:ascii="宋体" w:hAnsi="宋体" w:cs="宋体" w:eastAsia="宋体"/>
                <w:sz w:val="21"/>
              </w:rPr>
              <w:t>特定对象</w:t>
            </w:r>
            <w:r>
              <w:rPr>
                <w:rFonts w:ascii="宋体" w:hAnsi="宋体" w:cs="宋体" w:eastAsia="宋体"/>
                <w:sz w:val="21"/>
              </w:rPr>
              <w:t>。</w:t>
            </w:r>
            <w:r>
              <w:rPr>
                <w:rFonts w:ascii="宋体" w:hAnsi="宋体" w:cs="宋体" w:eastAsia="宋体"/>
                <w:sz w:val="21"/>
                <w:b/>
              </w:rPr>
              <w:t>重点单位</w:t>
            </w:r>
            <w:r>
              <w:rPr>
                <w:rFonts w:ascii="宋体" w:hAnsi="宋体" w:cs="宋体" w:eastAsia="宋体"/>
                <w:sz w:val="21"/>
              </w:rPr>
              <w:t>，通过</w:t>
            </w:r>
            <w:r>
              <w:rPr>
                <w:rFonts w:ascii="宋体" w:hAnsi="宋体" w:cs="宋体" w:eastAsia="宋体"/>
                <w:sz w:val="21"/>
              </w:rPr>
              <w:t>“按区域”、“按类型”两个维度，通过柱状图、饼图的形式，统计显示辖区内各社区网格的重点单位数量、重点单位类型的分布，通过柱状图、饼状图点击打开弹窗显示重点单位列表，支持搜索重点单位。</w:t>
            </w:r>
          </w:p>
          <w:p>
            <w:pPr>
              <w:pStyle w:val="null3"/>
              <w:ind w:firstLine="482"/>
              <w:jc w:val="both"/>
            </w:pPr>
            <w:r>
              <w:rPr>
                <w:rFonts w:ascii="宋体" w:hAnsi="宋体" w:cs="宋体" w:eastAsia="宋体"/>
                <w:sz w:val="21"/>
                <w:b/>
              </w:rPr>
              <w:t>辖区概况</w:t>
            </w:r>
            <w:r>
              <w:rPr>
                <w:rFonts w:ascii="宋体" w:hAnsi="宋体" w:cs="宋体" w:eastAsia="宋体"/>
                <w:sz w:val="21"/>
              </w:rPr>
              <w:t>，通过图标形式显示辖区内的警务室、街面执勤点、街面警务站等巡防单元的部署情况，点击可查看相应列表详情，查看各巡防单元的基本信息、警力情况等信息。</w:t>
            </w:r>
          </w:p>
          <w:p>
            <w:pPr>
              <w:pStyle w:val="null3"/>
              <w:ind w:firstLine="482"/>
              <w:jc w:val="both"/>
            </w:pPr>
            <w:r>
              <w:rPr>
                <w:rFonts w:ascii="宋体" w:hAnsi="宋体" w:cs="宋体" w:eastAsia="宋体"/>
                <w:sz w:val="21"/>
                <w:b/>
              </w:rPr>
              <w:t>勤务排班</w:t>
            </w:r>
            <w:r>
              <w:rPr>
                <w:rFonts w:ascii="宋体" w:hAnsi="宋体" w:cs="宋体" w:eastAsia="宋体"/>
                <w:sz w:val="21"/>
              </w:rPr>
              <w:t>，实时显示当前的两队一室值班情况，可快速通过值班民警进行相关事务调度。</w:t>
            </w:r>
          </w:p>
          <w:p>
            <w:pPr>
              <w:pStyle w:val="null3"/>
              <w:ind w:firstLine="482"/>
              <w:jc w:val="both"/>
            </w:pPr>
            <w:r>
              <w:rPr>
                <w:rFonts w:ascii="宋体" w:hAnsi="宋体" w:cs="宋体" w:eastAsia="宋体"/>
                <w:sz w:val="21"/>
                <w:b/>
              </w:rPr>
              <w:t>警情概况</w:t>
            </w:r>
            <w:r>
              <w:rPr>
                <w:rFonts w:ascii="宋体" w:hAnsi="宋体" w:cs="宋体" w:eastAsia="宋体"/>
                <w:sz w:val="21"/>
              </w:rPr>
              <w:t>，以</w:t>
            </w:r>
            <w:r>
              <w:rPr>
                <w:rFonts w:ascii="宋体" w:hAnsi="宋体" w:cs="宋体" w:eastAsia="宋体"/>
                <w:sz w:val="21"/>
              </w:rPr>
              <w:t>“今日”、“本月”、“本年”的时间维度，显示辖区内的警情或案件类型、数量的统计饼图，支持各警情或案件类型的穿透列表显示、搜索。</w:t>
            </w:r>
          </w:p>
          <w:p>
            <w:pPr>
              <w:pStyle w:val="null3"/>
              <w:ind w:firstLine="482"/>
              <w:jc w:val="both"/>
            </w:pPr>
            <w:r>
              <w:rPr>
                <w:rFonts w:ascii="宋体" w:hAnsi="宋体" w:cs="宋体" w:eastAsia="宋体"/>
                <w:sz w:val="21"/>
                <w:b/>
              </w:rPr>
              <w:t>一标三实统计</w:t>
            </w:r>
            <w:r>
              <w:rPr>
                <w:rFonts w:ascii="宋体" w:hAnsi="宋体" w:cs="宋体" w:eastAsia="宋体"/>
                <w:sz w:val="21"/>
              </w:rPr>
              <w:t>，实时显示辖区的标准地址、实有人口、实有房屋、实有单位、重点单位、</w:t>
            </w:r>
            <w:r>
              <w:rPr>
                <w:rFonts w:ascii="宋体" w:hAnsi="宋体" w:cs="宋体" w:eastAsia="宋体"/>
                <w:sz w:val="21"/>
              </w:rPr>
              <w:t>特定对象</w:t>
            </w:r>
            <w:r>
              <w:rPr>
                <w:rFonts w:ascii="宋体" w:hAnsi="宋体" w:cs="宋体" w:eastAsia="宋体"/>
                <w:sz w:val="21"/>
              </w:rPr>
              <w:t>、出租屋的数量，点击可查看相应列表详情，支持搜索。</w:t>
            </w:r>
          </w:p>
          <w:p>
            <w:pPr>
              <w:pStyle w:val="null3"/>
              <w:jc w:val="both"/>
              <w:outlineLvl w:val="5"/>
            </w:pPr>
            <w:r>
              <w:rPr>
                <w:rFonts w:ascii="times new roman, times, serif" w:hAnsi="times new roman, times, serif" w:cs="times new roman, times, serif" w:eastAsia="times new roman, times, serif"/>
                <w:sz w:val="21"/>
                <w:b/>
              </w:rPr>
              <w:t>1.2.1.4.6.3</w:t>
            </w:r>
            <w:r>
              <w:rPr>
                <w:rFonts w:ascii="宋体" w:hAnsi="宋体" w:cs="宋体" w:eastAsia="宋体"/>
                <w:sz w:val="21"/>
                <w:b/>
              </w:rPr>
              <w:t>综合指挥室</w:t>
            </w:r>
          </w:p>
          <w:p>
            <w:pPr>
              <w:pStyle w:val="null3"/>
              <w:ind w:firstLine="480"/>
              <w:jc w:val="both"/>
            </w:pPr>
            <w:r>
              <w:rPr>
                <w:rFonts w:ascii="宋体" w:hAnsi="宋体" w:cs="宋体" w:eastAsia="宋体"/>
                <w:sz w:val="21"/>
              </w:rPr>
              <w:t>综合指挥模块：将警情、</w:t>
            </w:r>
            <w:r>
              <w:rPr>
                <w:rFonts w:ascii="宋体" w:hAnsi="宋体" w:cs="宋体" w:eastAsia="宋体"/>
                <w:sz w:val="21"/>
              </w:rPr>
              <w:t>特定对象</w:t>
            </w:r>
            <w:r>
              <w:rPr>
                <w:rFonts w:ascii="宋体" w:hAnsi="宋体" w:cs="宋体" w:eastAsia="宋体"/>
                <w:sz w:val="21"/>
              </w:rPr>
              <w:t>、重点单位等警务数据进行整合、分析与研判，对重点要素进行预警；对接警务协同信息，实时了解协作任务和反馈情况；支持对警情、预警信息进行分析研判，辅助所领导制定巡防规划工作；支持对警务工作进行组织、指挥、协调和监督，实现勤务排班、分级备勤等功能。</w:t>
            </w:r>
          </w:p>
          <w:p>
            <w:pPr>
              <w:pStyle w:val="null3"/>
              <w:ind w:firstLine="480"/>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）指挥一张图</w:t>
            </w:r>
          </w:p>
          <w:p>
            <w:pPr>
              <w:pStyle w:val="null3"/>
              <w:ind w:firstLine="480"/>
              <w:jc w:val="both"/>
            </w:pPr>
            <w:r>
              <w:rPr>
                <w:rFonts w:ascii="宋体" w:hAnsi="宋体" w:cs="宋体" w:eastAsia="宋体"/>
                <w:sz w:val="21"/>
              </w:rPr>
              <w:t>实现感知设备、警网力量、重点单位、社会力量、</w:t>
            </w:r>
            <w:r>
              <w:rPr>
                <w:rFonts w:ascii="宋体" w:hAnsi="宋体" w:cs="宋体" w:eastAsia="宋体"/>
                <w:sz w:val="21"/>
              </w:rPr>
              <w:t>特定对象</w:t>
            </w:r>
            <w:r>
              <w:rPr>
                <w:rFonts w:ascii="宋体" w:hAnsi="宋体" w:cs="宋体" w:eastAsia="宋体"/>
                <w:sz w:val="21"/>
              </w:rPr>
              <w:t>、警情事件等要素的地图上显示。</w:t>
            </w:r>
          </w:p>
          <w:p>
            <w:pPr>
              <w:pStyle w:val="null3"/>
              <w:ind w:firstLine="480"/>
              <w:jc w:val="both"/>
            </w:pPr>
            <w:r>
              <w:rPr>
                <w:rFonts w:ascii="宋体" w:hAnsi="宋体" w:cs="宋体" w:eastAsia="宋体"/>
                <w:sz w:val="21"/>
              </w:rPr>
              <w:t>派出所通过网格绘制工具划分辖区网格或者警格，实现在地图上的业务网格化管理。</w:t>
            </w:r>
            <w:r>
              <w:rPr>
                <w:rFonts w:ascii="宋体" w:hAnsi="宋体" w:cs="宋体" w:eastAsia="宋体"/>
                <w:sz w:val="21"/>
              </w:rPr>
              <w:t>警情上图</w:t>
            </w:r>
            <w:r>
              <w:rPr>
                <w:rFonts w:ascii="宋体" w:hAnsi="宋体" w:cs="宋体" w:eastAsia="宋体"/>
                <w:sz w:val="21"/>
              </w:rPr>
              <w:t>通过对接市局或者分县局的</w:t>
            </w:r>
            <w:r>
              <w:rPr>
                <w:rFonts w:ascii="calibri" w:hAnsi="calibri" w:cs="calibri" w:eastAsia="calibri"/>
                <w:sz w:val="21"/>
              </w:rPr>
              <w:t>110</w:t>
            </w:r>
            <w:r>
              <w:rPr>
                <w:rFonts w:ascii="宋体" w:hAnsi="宋体" w:cs="宋体" w:eastAsia="宋体"/>
                <w:sz w:val="21"/>
              </w:rPr>
              <w:t>接处警平台实现警情的数据实时下发，派出所综合指挥室可及时查看警情地图上的空间位置显示，实现警情数据的一图展示。</w:t>
            </w:r>
          </w:p>
          <w:p>
            <w:pPr>
              <w:pStyle w:val="null3"/>
              <w:ind w:firstLine="480"/>
              <w:jc w:val="both"/>
            </w:pPr>
            <w:r>
              <w:rPr>
                <w:rFonts w:ascii="宋体" w:hAnsi="宋体" w:cs="宋体" w:eastAsia="宋体"/>
                <w:sz w:val="21"/>
              </w:rPr>
              <w:t>感知设备上图对接雪亮工程实现</w:t>
            </w:r>
            <w:r>
              <w:rPr>
                <w:rFonts w:ascii="宋体" w:hAnsi="宋体" w:cs="宋体" w:eastAsia="宋体"/>
                <w:sz w:val="21"/>
              </w:rPr>
              <w:t>感知设备</w:t>
            </w:r>
            <w:r>
              <w:rPr>
                <w:rFonts w:ascii="宋体" w:hAnsi="宋体" w:cs="宋体" w:eastAsia="宋体"/>
                <w:sz w:val="21"/>
              </w:rPr>
              <w:t>上图</w:t>
            </w:r>
            <w:r>
              <w:rPr>
                <w:rFonts w:ascii="宋体" w:hAnsi="宋体" w:cs="宋体" w:eastAsia="宋体"/>
                <w:sz w:val="21"/>
              </w:rPr>
              <w:t>，通过前端感知设备点位上图的可视化模式为用户提供图上总览的功能，实时预览视频、查看设备点位空间信息和设备的详细信息。警力资源上图包括警员、警车、执法记录仪、警务通、</w:t>
            </w:r>
            <w:r>
              <w:rPr>
                <w:rFonts w:ascii="calibri" w:hAnsi="calibri" w:cs="calibri" w:eastAsia="calibri"/>
                <w:sz w:val="21"/>
              </w:rPr>
              <w:t>4G</w:t>
            </w:r>
            <w:r>
              <w:rPr>
                <w:rFonts w:ascii="宋体" w:hAnsi="宋体" w:cs="宋体" w:eastAsia="宋体"/>
                <w:sz w:val="21"/>
              </w:rPr>
              <w:t>对讲，实时上图的功能，实时掌握所内勤务力量的具体位置。</w:t>
            </w:r>
            <w:r>
              <w:rPr>
                <w:rFonts w:ascii="宋体" w:hAnsi="宋体" w:cs="宋体" w:eastAsia="宋体"/>
                <w:sz w:val="21"/>
              </w:rPr>
              <w:t>重点单位</w:t>
            </w:r>
            <w:r>
              <w:rPr>
                <w:rFonts w:ascii="宋体" w:hAnsi="宋体" w:cs="宋体" w:eastAsia="宋体"/>
                <w:sz w:val="21"/>
              </w:rPr>
              <w:t>上图</w:t>
            </w:r>
            <w:r>
              <w:rPr>
                <w:rFonts w:ascii="宋体" w:hAnsi="宋体" w:cs="宋体" w:eastAsia="宋体"/>
                <w:sz w:val="21"/>
              </w:rPr>
              <w:t>对接重点单位的数据，全面掌握重点单位的分布和对应重点单位的详细信息。</w:t>
            </w:r>
            <w:r>
              <w:rPr>
                <w:rFonts w:ascii="宋体" w:hAnsi="宋体" w:cs="宋体" w:eastAsia="宋体"/>
                <w:sz w:val="21"/>
              </w:rPr>
              <w:t>社会力量</w:t>
            </w:r>
            <w:r>
              <w:rPr>
                <w:rFonts w:ascii="宋体" w:hAnsi="宋体" w:cs="宋体" w:eastAsia="宋体"/>
                <w:sz w:val="21"/>
              </w:rPr>
              <w:t>上图</w:t>
            </w:r>
            <w:r>
              <w:rPr>
                <w:rFonts w:ascii="宋体" w:hAnsi="宋体" w:cs="宋体" w:eastAsia="宋体"/>
                <w:sz w:val="21"/>
              </w:rPr>
              <w:t>对接派出所社会力量数据，全面掌握派出所辖区内社会力量的分布和对应社会力量的详细信息。</w:t>
            </w:r>
            <w:r>
              <w:rPr>
                <w:rFonts w:ascii="宋体" w:hAnsi="宋体" w:cs="宋体" w:eastAsia="宋体"/>
                <w:sz w:val="21"/>
              </w:rPr>
              <w:t>特定对象</w:t>
            </w:r>
            <w:r>
              <w:rPr>
                <w:rFonts w:ascii="宋体" w:hAnsi="宋体" w:cs="宋体" w:eastAsia="宋体"/>
                <w:sz w:val="21"/>
              </w:rPr>
              <w:t>上图</w:t>
            </w:r>
            <w:r>
              <w:rPr>
                <w:rFonts w:ascii="宋体" w:hAnsi="宋体" w:cs="宋体" w:eastAsia="宋体"/>
                <w:sz w:val="21"/>
              </w:rPr>
              <w:t>对接派出所</w:t>
            </w:r>
            <w:r>
              <w:rPr>
                <w:rFonts w:ascii="宋体" w:hAnsi="宋体" w:cs="宋体" w:eastAsia="宋体"/>
                <w:sz w:val="21"/>
              </w:rPr>
              <w:t>特定对象</w:t>
            </w:r>
            <w:r>
              <w:rPr>
                <w:rFonts w:ascii="宋体" w:hAnsi="宋体" w:cs="宋体" w:eastAsia="宋体"/>
                <w:sz w:val="21"/>
              </w:rPr>
              <w:t>的数据，全面掌握特定对象分布和对应特定对象的详细信息。</w:t>
            </w:r>
          </w:p>
          <w:p>
            <w:pPr>
              <w:pStyle w:val="null3"/>
              <w:ind w:firstLine="480"/>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）辖区概况</w:t>
            </w:r>
          </w:p>
          <w:p>
            <w:pPr>
              <w:pStyle w:val="null3"/>
              <w:ind w:firstLine="480"/>
              <w:jc w:val="both"/>
            </w:pPr>
            <w:r>
              <w:rPr>
                <w:rFonts w:ascii="宋体" w:hAnsi="宋体" w:cs="宋体" w:eastAsia="宋体"/>
                <w:sz w:val="21"/>
              </w:rPr>
              <w:t>展示派出所辖区的基本情况和统计信息，包括：警务网格、社区网格、社区（村）、警务室、社区警务团队、民辅警等数据和详细信息。警务室下级可细分出：警务室、街面警务站、执勤点；社区警务队二级界面可细分出：两委、保安员、治保会、巡防队、群防组织、其他。显示辖区内警力和社会力量的信息，包括姓名、性别、身份证号码、住址、联系电话等。</w:t>
            </w:r>
          </w:p>
          <w:p>
            <w:pPr>
              <w:pStyle w:val="null3"/>
              <w:ind w:firstLine="480"/>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）勤务动态</w:t>
            </w:r>
          </w:p>
          <w:p>
            <w:pPr>
              <w:pStyle w:val="null3"/>
              <w:ind w:firstLine="480"/>
              <w:jc w:val="both"/>
            </w:pPr>
            <w:r>
              <w:rPr>
                <w:rFonts w:ascii="宋体" w:hAnsi="宋体" w:cs="宋体" w:eastAsia="宋体"/>
                <w:sz w:val="21"/>
              </w:rPr>
              <w:t>勤务动态实时显示辖区值班民辅安排情况，在默认显示当前时段的两队一室排班情况基础上，可通过排班表查看月历形式的排班，通过月历日期选择查看指定日期的排班，并显示两队一室民警、辅警的值班情况。排班信息显示民辅警的照片、警号、岗位、联系电话，可方便综合指挥室的各岗位人员查看信息，利用快捷的通讯方式（如对讲机、电话），结合民警当前位置信息，快速进行警力调度。</w:t>
            </w:r>
          </w:p>
          <w:p>
            <w:pPr>
              <w:pStyle w:val="null3"/>
              <w:ind w:firstLine="480"/>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）实时警情</w:t>
            </w:r>
          </w:p>
          <w:p>
            <w:pPr>
              <w:pStyle w:val="null3"/>
              <w:ind w:firstLine="480"/>
              <w:jc w:val="both"/>
            </w:pPr>
            <w:r>
              <w:rPr>
                <w:rFonts w:ascii="宋体" w:hAnsi="宋体" w:cs="宋体" w:eastAsia="宋体"/>
                <w:sz w:val="21"/>
              </w:rPr>
              <w:t>实时警情模块自动实时从上级警情系统同步警情到派出所，并在辖区地图上进行撒点显示，辅以系统弹窗、音效等警情提醒效果。实时警情列表支持通过关键字、日期范围、警情类型进行搜索，并显示警情的级别、警情基本信息、当前处置状态、报警时间、警情发生地等信息。点击警情位置，在地图上撒点警情位置，并在地图上显示三层</w:t>
            </w:r>
            <w:r>
              <w:rPr>
                <w:rFonts w:ascii="宋体" w:hAnsi="宋体" w:cs="宋体" w:eastAsia="宋体"/>
                <w:sz w:val="21"/>
              </w:rPr>
              <w:t>“处置圈”，在各圈内显示警情周边要素信息与警力信息，如</w:t>
            </w:r>
            <w:r>
              <w:rPr>
                <w:rFonts w:ascii="宋体" w:hAnsi="宋体" w:cs="宋体" w:eastAsia="宋体"/>
                <w:sz w:val="21"/>
              </w:rPr>
              <w:t>特定对象</w:t>
            </w:r>
            <w:r>
              <w:rPr>
                <w:rFonts w:ascii="宋体" w:hAnsi="宋体" w:cs="宋体" w:eastAsia="宋体"/>
                <w:sz w:val="21"/>
              </w:rPr>
              <w:t>、重点单位、警员、辅警等，为警情现场处置或增援提供支撑。</w:t>
            </w:r>
          </w:p>
          <w:p>
            <w:pPr>
              <w:pStyle w:val="null3"/>
              <w:ind w:firstLine="480"/>
              <w:jc w:val="both"/>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）警情分析</w:t>
            </w:r>
          </w:p>
          <w:p>
            <w:pPr>
              <w:pStyle w:val="null3"/>
              <w:ind w:firstLine="480"/>
              <w:jc w:val="both"/>
            </w:pPr>
            <w:r>
              <w:rPr>
                <w:rFonts w:ascii="宋体" w:hAnsi="宋体" w:cs="宋体" w:eastAsia="宋体"/>
                <w:sz w:val="21"/>
              </w:rPr>
              <w:t>展示派出所辖区内的警情分析情况，按今日、周、月、年等时间周期，显示警情数、警情趋势，以及重点关注警情分类的数量对比、同比、环比等信息。具备警情高发时段、高发类型、高发区域的多维叠加分析、穿透等功能，帮助综合指挥室规划辖区巡防工作。</w:t>
            </w:r>
          </w:p>
          <w:p>
            <w:pPr>
              <w:pStyle w:val="null3"/>
              <w:ind w:firstLine="480"/>
              <w:jc w:val="both"/>
            </w:pPr>
            <w:r>
              <w:rPr>
                <w:rFonts w:ascii="宋体" w:hAnsi="宋体" w:cs="宋体" w:eastAsia="宋体"/>
                <w:sz w:val="21"/>
              </w:rPr>
              <w:t>（</w:t>
            </w:r>
            <w:r>
              <w:rPr>
                <w:rFonts w:ascii="calibri" w:hAnsi="calibri" w:cs="calibri" w:eastAsia="calibri"/>
                <w:sz w:val="21"/>
              </w:rPr>
              <w:t>6</w:t>
            </w:r>
            <w:r>
              <w:rPr>
                <w:rFonts w:ascii="宋体" w:hAnsi="宋体" w:cs="宋体" w:eastAsia="宋体"/>
                <w:sz w:val="21"/>
              </w:rPr>
              <w:t>）常用系统链接</w:t>
            </w:r>
          </w:p>
          <w:p>
            <w:pPr>
              <w:pStyle w:val="null3"/>
              <w:ind w:firstLine="480"/>
              <w:jc w:val="both"/>
            </w:pPr>
            <w:r>
              <w:rPr>
                <w:rFonts w:ascii="宋体" w:hAnsi="宋体" w:cs="宋体" w:eastAsia="宋体"/>
                <w:sz w:val="21"/>
              </w:rPr>
              <w:t>派出所工作中，需要使用部、省、市多级的大量应用系统和管理系统，平台通过汇聚并对接各个常用的系统，并按</w:t>
            </w:r>
            <w:r>
              <w:rPr>
                <w:rFonts w:ascii="宋体" w:hAnsi="宋体" w:cs="宋体" w:eastAsia="宋体"/>
                <w:sz w:val="21"/>
              </w:rPr>
              <w:t>“两队一室”工作职责进行分类，实现“一个平台、统一入口”的功能，方便民警使用。</w:t>
            </w:r>
          </w:p>
          <w:p>
            <w:pPr>
              <w:pStyle w:val="null3"/>
              <w:jc w:val="both"/>
              <w:outlineLvl w:val="5"/>
            </w:pPr>
            <w:r>
              <w:rPr>
                <w:rFonts w:ascii="calibri" w:hAnsi="calibri" w:cs="calibri" w:eastAsia="calibri"/>
                <w:sz w:val="21"/>
                <w:b/>
              </w:rPr>
              <w:t>1.2.1.4.6.4</w:t>
            </w:r>
            <w:r>
              <w:rPr>
                <w:rFonts w:ascii="宋体" w:hAnsi="宋体" w:cs="宋体" w:eastAsia="宋体"/>
                <w:sz w:val="21"/>
                <w:b/>
              </w:rPr>
              <w:t>社区警务队</w:t>
            </w:r>
          </w:p>
          <w:p>
            <w:pPr>
              <w:pStyle w:val="null3"/>
              <w:ind w:firstLine="480"/>
              <w:jc w:val="both"/>
            </w:pPr>
            <w:r>
              <w:rPr>
                <w:rFonts w:ascii="宋体" w:hAnsi="宋体" w:cs="宋体" w:eastAsia="宋体"/>
                <w:sz w:val="21"/>
              </w:rPr>
              <w:t>社区警务模块：围绕基层基础要素管控的工作任务，按照</w:t>
            </w:r>
            <w:r>
              <w:rPr>
                <w:rFonts w:ascii="宋体" w:hAnsi="宋体" w:cs="宋体" w:eastAsia="宋体"/>
                <w:sz w:val="21"/>
              </w:rPr>
              <w:t>“人、地、物、事、组织”五要素分类，综合体现社区要素采集和社区工作任务的开展情况；通过对接人口系统、治综平台、智慧社区警务平台等系统，实现社区民警工作“一表”呈现。</w:t>
            </w:r>
          </w:p>
          <w:p>
            <w:pPr>
              <w:pStyle w:val="null3"/>
              <w:ind w:firstLine="480"/>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）警员任务</w:t>
            </w:r>
          </w:p>
          <w:p>
            <w:pPr>
              <w:pStyle w:val="null3"/>
              <w:ind w:firstLine="480"/>
              <w:jc w:val="both"/>
            </w:pPr>
            <w:r>
              <w:rPr>
                <w:rFonts w:ascii="宋体" w:hAnsi="宋体" w:cs="宋体" w:eastAsia="宋体"/>
                <w:sz w:val="21"/>
              </w:rPr>
              <w:t>按全所、警务区、民警个人展示任务总数、任务完成情况、逾期情况，并可按日、本月、本年等时间维度查看了解任务完成情况和任务详情，可按警务区、民警个人在地图上显示所有的任务执行地点。</w:t>
            </w:r>
          </w:p>
          <w:p>
            <w:pPr>
              <w:pStyle w:val="null3"/>
              <w:ind w:firstLine="480"/>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）要素分析</w:t>
            </w:r>
          </w:p>
          <w:p>
            <w:pPr>
              <w:pStyle w:val="null3"/>
              <w:ind w:firstLine="480"/>
              <w:jc w:val="both"/>
            </w:pPr>
            <w:r>
              <w:rPr>
                <w:rFonts w:ascii="宋体" w:hAnsi="宋体" w:cs="宋体" w:eastAsia="宋体"/>
                <w:sz w:val="21"/>
              </w:rPr>
              <w:t>按照</w:t>
            </w:r>
            <w:r>
              <w:rPr>
                <w:rFonts w:ascii="宋体" w:hAnsi="宋体" w:cs="宋体" w:eastAsia="宋体"/>
                <w:sz w:val="21"/>
              </w:rPr>
              <w:t>“人、地、物、事、组织”要素分类，以饼图、柱状图等多种方式，展示辖区内各类要素的变动情况和底数信息，以及</w:t>
            </w:r>
            <w:r>
              <w:rPr>
                <w:rFonts w:ascii="宋体" w:hAnsi="宋体" w:cs="宋体" w:eastAsia="宋体"/>
                <w:sz w:val="21"/>
              </w:rPr>
              <w:t>特定对象</w:t>
            </w:r>
            <w:r>
              <w:rPr>
                <w:rFonts w:ascii="宋体" w:hAnsi="宋体" w:cs="宋体" w:eastAsia="宋体"/>
                <w:sz w:val="21"/>
              </w:rPr>
              <w:t>访查和重点单位检查的情况。提供辖区内</w:t>
            </w:r>
            <w:r>
              <w:rPr>
                <w:rFonts w:ascii="宋体" w:hAnsi="宋体" w:cs="宋体" w:eastAsia="宋体"/>
                <w:sz w:val="21"/>
              </w:rPr>
              <w:t>“一标三实”数据的查询入口，并可以依据标准地址上图展示。</w:t>
            </w:r>
          </w:p>
          <w:p>
            <w:pPr>
              <w:pStyle w:val="null3"/>
              <w:jc w:val="both"/>
              <w:outlineLvl w:val="5"/>
            </w:pPr>
            <w:r>
              <w:rPr>
                <w:rFonts w:ascii="calibri" w:hAnsi="calibri" w:cs="calibri" w:eastAsia="calibri"/>
                <w:sz w:val="21"/>
                <w:b/>
              </w:rPr>
              <w:t>1.2.1.4.6.5</w:t>
            </w:r>
            <w:r>
              <w:rPr>
                <w:rFonts w:ascii="宋体" w:hAnsi="宋体" w:cs="宋体" w:eastAsia="宋体"/>
                <w:sz w:val="21"/>
                <w:b/>
              </w:rPr>
              <w:t>案件办理队</w:t>
            </w:r>
          </w:p>
          <w:p>
            <w:pPr>
              <w:pStyle w:val="null3"/>
              <w:ind w:firstLine="480"/>
              <w:jc w:val="both"/>
            </w:pPr>
            <w:r>
              <w:rPr>
                <w:rFonts w:ascii="宋体" w:hAnsi="宋体" w:cs="宋体" w:eastAsia="宋体"/>
                <w:sz w:val="21"/>
              </w:rPr>
              <w:t>支持对辖区内所发生案件的类别、类型、区域、办结率、刑事案件破案率等进行分析。通过对警情、案件的发生地进行分析，了解高案发地区、时段和类型，辅助派出所领导规划日常的巡防工作。</w:t>
            </w:r>
          </w:p>
          <w:p>
            <w:pPr>
              <w:pStyle w:val="null3"/>
              <w:spacing w:before="120" w:after="45"/>
              <w:jc w:val="both"/>
              <w:outlineLvl w:val="3"/>
            </w:pPr>
            <w:r>
              <w:rPr>
                <w:rFonts w:ascii="calibri" w:hAnsi="calibri" w:cs="calibri" w:eastAsia="calibri"/>
                <w:sz w:val="21"/>
                <w:b/>
              </w:rPr>
              <w:t>1.2.1.5</w:t>
            </w:r>
            <w:r>
              <w:rPr>
                <w:rFonts w:ascii="宋体" w:hAnsi="宋体" w:cs="宋体" w:eastAsia="宋体"/>
                <w:sz w:val="21"/>
                <w:b/>
              </w:rPr>
              <w:t>应用系统配置</w:t>
            </w:r>
          </w:p>
          <w:p>
            <w:pPr>
              <w:pStyle w:val="null3"/>
              <w:jc w:val="both"/>
              <w:outlineLvl w:val="4"/>
            </w:pPr>
            <w:r>
              <w:rPr>
                <w:rFonts w:ascii="calibri" w:hAnsi="calibri" w:cs="calibri" w:eastAsia="calibri"/>
                <w:sz w:val="21"/>
                <w:b/>
              </w:rPr>
              <w:t>1.2.1.5.1</w:t>
            </w:r>
            <w:r>
              <w:rPr>
                <w:rFonts w:ascii="宋体" w:hAnsi="宋体" w:cs="宋体" w:eastAsia="宋体"/>
                <w:sz w:val="21"/>
                <w:b/>
              </w:rPr>
              <w:t>基础配置</w:t>
            </w:r>
          </w:p>
          <w:p>
            <w:pPr>
              <w:pStyle w:val="null3"/>
              <w:jc w:val="both"/>
              <w:outlineLvl w:val="5"/>
            </w:pPr>
            <w:r>
              <w:rPr>
                <w:rFonts w:ascii="calibri" w:hAnsi="calibri" w:cs="calibri" w:eastAsia="calibri"/>
                <w:sz w:val="21"/>
                <w:b/>
              </w:rPr>
              <w:t>1.2.1.5.1.1</w:t>
            </w:r>
            <w:r>
              <w:rPr>
                <w:rFonts w:ascii="宋体" w:hAnsi="宋体" w:cs="宋体" w:eastAsia="宋体"/>
                <w:sz w:val="21"/>
                <w:b/>
              </w:rPr>
              <w:t>字典管理</w:t>
            </w:r>
          </w:p>
          <w:p>
            <w:pPr>
              <w:pStyle w:val="null3"/>
              <w:ind w:firstLine="480"/>
              <w:jc w:val="both"/>
            </w:pPr>
            <w:r>
              <w:rPr>
                <w:rFonts w:ascii="宋体" w:hAnsi="宋体" w:cs="宋体" w:eastAsia="宋体"/>
                <w:sz w:val="21"/>
              </w:rPr>
              <w:t>实现字典的列表、详情、登记、编辑、删除，包括类型、描述、字典类型、备注信息。</w:t>
            </w:r>
          </w:p>
          <w:p>
            <w:pPr>
              <w:pStyle w:val="null3"/>
              <w:jc w:val="both"/>
              <w:outlineLvl w:val="5"/>
            </w:pPr>
            <w:r>
              <w:rPr>
                <w:rFonts w:ascii="calibri" w:hAnsi="calibri" w:cs="calibri" w:eastAsia="calibri"/>
                <w:sz w:val="21"/>
                <w:b/>
              </w:rPr>
              <w:t>1.2.1.5.1.2</w:t>
            </w:r>
            <w:r>
              <w:rPr>
                <w:rFonts w:ascii="宋体" w:hAnsi="宋体" w:cs="宋体" w:eastAsia="宋体"/>
                <w:sz w:val="21"/>
                <w:b/>
              </w:rPr>
              <w:t>字典项</w:t>
            </w:r>
          </w:p>
          <w:p>
            <w:pPr>
              <w:pStyle w:val="null3"/>
              <w:ind w:firstLine="480"/>
              <w:jc w:val="both"/>
            </w:pPr>
            <w:r>
              <w:rPr>
                <w:rFonts w:ascii="宋体" w:hAnsi="宋体" w:cs="宋体" w:eastAsia="宋体"/>
                <w:sz w:val="21"/>
              </w:rPr>
              <w:t>实现字典项的列表、详情、登记、编辑、删除。</w:t>
            </w:r>
          </w:p>
          <w:p>
            <w:pPr>
              <w:pStyle w:val="null3"/>
              <w:jc w:val="both"/>
              <w:outlineLvl w:val="5"/>
            </w:pPr>
            <w:r>
              <w:rPr>
                <w:rFonts w:ascii="calibri" w:hAnsi="calibri" w:cs="calibri" w:eastAsia="calibri"/>
                <w:sz w:val="21"/>
                <w:b/>
              </w:rPr>
              <w:t>1.2.1.5.1.3</w:t>
            </w:r>
            <w:r>
              <w:rPr>
                <w:rFonts w:ascii="宋体" w:hAnsi="宋体" w:cs="宋体" w:eastAsia="宋体"/>
                <w:sz w:val="21"/>
                <w:b/>
              </w:rPr>
              <w:t>指标配置</w:t>
            </w:r>
          </w:p>
          <w:p>
            <w:pPr>
              <w:pStyle w:val="null3"/>
              <w:ind w:firstLine="480"/>
              <w:jc w:val="both"/>
            </w:pPr>
            <w:r>
              <w:rPr>
                <w:rFonts w:ascii="宋体" w:hAnsi="宋体" w:cs="宋体" w:eastAsia="宋体"/>
                <w:sz w:val="21"/>
              </w:rPr>
              <w:t>实现指标配置的列表、详情、登记、编辑、删除。</w:t>
            </w:r>
          </w:p>
          <w:p>
            <w:pPr>
              <w:pStyle w:val="null3"/>
              <w:jc w:val="both"/>
              <w:outlineLvl w:val="5"/>
            </w:pPr>
            <w:r>
              <w:rPr>
                <w:rFonts w:ascii="calibri" w:hAnsi="calibri" w:cs="calibri" w:eastAsia="calibri"/>
                <w:sz w:val="21"/>
                <w:b/>
              </w:rPr>
              <w:t>1.2.1.5.1.4</w:t>
            </w:r>
            <w:r>
              <w:rPr>
                <w:rFonts w:ascii="宋体" w:hAnsi="宋体" w:cs="宋体" w:eastAsia="宋体"/>
                <w:sz w:val="21"/>
                <w:b/>
              </w:rPr>
              <w:t>报表配置</w:t>
            </w:r>
          </w:p>
          <w:p>
            <w:pPr>
              <w:pStyle w:val="null3"/>
              <w:ind w:firstLine="480"/>
              <w:jc w:val="both"/>
            </w:pPr>
            <w:r>
              <w:rPr>
                <w:rFonts w:ascii="宋体" w:hAnsi="宋体" w:cs="宋体" w:eastAsia="宋体"/>
                <w:sz w:val="21"/>
              </w:rPr>
              <w:t>实现报表配置的列表、详情、登记、编辑、删除，包括表单、表头配置。</w:t>
            </w:r>
          </w:p>
          <w:p>
            <w:pPr>
              <w:pStyle w:val="null3"/>
              <w:jc w:val="both"/>
              <w:outlineLvl w:val="5"/>
            </w:pPr>
            <w:r>
              <w:rPr>
                <w:rFonts w:ascii="calibri" w:hAnsi="calibri" w:cs="calibri" w:eastAsia="calibri"/>
                <w:sz w:val="21"/>
                <w:b/>
              </w:rPr>
              <w:t>1.2.1.5.1.5</w:t>
            </w:r>
            <w:r>
              <w:rPr>
                <w:rFonts w:ascii="宋体" w:hAnsi="宋体" w:cs="宋体" w:eastAsia="宋体"/>
                <w:sz w:val="21"/>
                <w:b/>
              </w:rPr>
              <w:t>台账配置</w:t>
            </w:r>
          </w:p>
          <w:p>
            <w:pPr>
              <w:pStyle w:val="null3"/>
              <w:ind w:firstLine="480"/>
              <w:jc w:val="both"/>
            </w:pPr>
            <w:r>
              <w:rPr>
                <w:rFonts w:ascii="宋体" w:hAnsi="宋体" w:cs="宋体" w:eastAsia="宋体"/>
                <w:sz w:val="21"/>
              </w:rPr>
              <w:t>实现报表配置的列表、详情、登记、编辑、删除，包括台账名称、备注、前端展示字段、条件部分、连接</w:t>
            </w:r>
            <w:r>
              <w:rPr>
                <w:rFonts w:ascii="calibri" w:hAnsi="calibri" w:cs="calibri" w:eastAsia="calibri"/>
                <w:sz w:val="21"/>
              </w:rPr>
              <w:t>sql</w:t>
            </w:r>
            <w:r>
              <w:rPr>
                <w:rFonts w:ascii="宋体" w:hAnsi="宋体" w:cs="宋体" w:eastAsia="宋体"/>
                <w:sz w:val="21"/>
              </w:rPr>
              <w:t>部分、套打关联。</w:t>
            </w:r>
          </w:p>
          <w:p>
            <w:pPr>
              <w:pStyle w:val="null3"/>
              <w:jc w:val="both"/>
              <w:outlineLvl w:val="5"/>
            </w:pPr>
            <w:r>
              <w:rPr>
                <w:rFonts w:ascii="calibri" w:hAnsi="calibri" w:cs="calibri" w:eastAsia="calibri"/>
                <w:sz w:val="21"/>
                <w:b/>
              </w:rPr>
              <w:t>1.2.1.5.1.6</w:t>
            </w:r>
            <w:r>
              <w:rPr>
                <w:rFonts w:ascii="宋体" w:hAnsi="宋体" w:cs="宋体" w:eastAsia="宋体"/>
                <w:sz w:val="21"/>
                <w:b/>
              </w:rPr>
              <w:t>套打配置</w:t>
            </w:r>
          </w:p>
          <w:p>
            <w:pPr>
              <w:pStyle w:val="null3"/>
              <w:ind w:firstLine="480"/>
              <w:jc w:val="both"/>
            </w:pPr>
            <w:r>
              <w:rPr>
                <w:rFonts w:ascii="宋体" w:hAnsi="宋体" w:cs="宋体" w:eastAsia="宋体"/>
                <w:sz w:val="21"/>
              </w:rPr>
              <w:t>实现套打配置的列表、详情、登记、编辑、删除。</w:t>
            </w:r>
          </w:p>
          <w:p>
            <w:pPr>
              <w:pStyle w:val="null3"/>
              <w:jc w:val="both"/>
              <w:outlineLvl w:val="5"/>
            </w:pPr>
            <w:r>
              <w:rPr>
                <w:rFonts w:ascii="calibri" w:hAnsi="calibri" w:cs="calibri" w:eastAsia="calibri"/>
                <w:sz w:val="21"/>
                <w:b/>
              </w:rPr>
              <w:t>1.2.1.5.1.7</w:t>
            </w:r>
            <w:r>
              <w:rPr>
                <w:rFonts w:ascii="宋体" w:hAnsi="宋体" w:cs="宋体" w:eastAsia="宋体"/>
                <w:sz w:val="21"/>
                <w:b/>
              </w:rPr>
              <w:t>通知通告</w:t>
            </w:r>
          </w:p>
          <w:p>
            <w:pPr>
              <w:pStyle w:val="null3"/>
              <w:ind w:firstLine="480"/>
              <w:jc w:val="both"/>
            </w:pPr>
            <w:r>
              <w:rPr>
                <w:rFonts w:ascii="宋体" w:hAnsi="宋体" w:cs="宋体" w:eastAsia="宋体"/>
                <w:sz w:val="21"/>
              </w:rPr>
              <w:t>实现通知通告的列表、详情、登记、编辑、删除，包括类型、标题、发布时间、更新内容等。</w:t>
            </w:r>
          </w:p>
          <w:p>
            <w:pPr>
              <w:pStyle w:val="null3"/>
              <w:jc w:val="both"/>
              <w:outlineLvl w:val="5"/>
            </w:pPr>
            <w:r>
              <w:rPr>
                <w:rFonts w:ascii="calibri" w:hAnsi="calibri" w:cs="calibri" w:eastAsia="calibri"/>
                <w:sz w:val="21"/>
                <w:b/>
              </w:rPr>
              <w:t>1.2.1.5.1.8</w:t>
            </w:r>
            <w:r>
              <w:rPr>
                <w:rFonts w:ascii="宋体" w:hAnsi="宋体" w:cs="宋体" w:eastAsia="宋体"/>
                <w:sz w:val="21"/>
                <w:b/>
              </w:rPr>
              <w:t>功能评价</w:t>
            </w:r>
          </w:p>
          <w:p>
            <w:pPr>
              <w:pStyle w:val="null3"/>
              <w:ind w:firstLine="480"/>
              <w:jc w:val="both"/>
            </w:pPr>
            <w:r>
              <w:rPr>
                <w:rFonts w:ascii="宋体" w:hAnsi="宋体" w:cs="宋体" w:eastAsia="宋体"/>
                <w:sz w:val="21"/>
              </w:rPr>
              <w:t>实现功能评价的列表、详情、登记、编辑、删除。</w:t>
            </w:r>
          </w:p>
          <w:p>
            <w:pPr>
              <w:pStyle w:val="null3"/>
              <w:jc w:val="both"/>
              <w:outlineLvl w:val="5"/>
            </w:pPr>
            <w:r>
              <w:rPr>
                <w:rFonts w:ascii="calibri" w:hAnsi="calibri" w:cs="calibri" w:eastAsia="calibri"/>
                <w:sz w:val="21"/>
                <w:b/>
              </w:rPr>
              <w:t>1.2.1.5.1.9</w:t>
            </w:r>
            <w:r>
              <w:rPr>
                <w:rFonts w:ascii="宋体" w:hAnsi="宋体" w:cs="宋体" w:eastAsia="宋体"/>
                <w:sz w:val="21"/>
                <w:b/>
              </w:rPr>
              <w:t>常用下载</w:t>
            </w:r>
          </w:p>
          <w:p>
            <w:pPr>
              <w:pStyle w:val="null3"/>
              <w:ind w:firstLine="480"/>
              <w:jc w:val="both"/>
            </w:pPr>
            <w:r>
              <w:rPr>
                <w:rFonts w:ascii="宋体" w:hAnsi="宋体" w:cs="宋体" w:eastAsia="宋体"/>
                <w:sz w:val="21"/>
              </w:rPr>
              <w:t>实现常用下载的列表、详情、登记、编辑、删除。</w:t>
            </w:r>
          </w:p>
          <w:p>
            <w:pPr>
              <w:pStyle w:val="null3"/>
              <w:jc w:val="both"/>
              <w:outlineLvl w:val="5"/>
            </w:pPr>
            <w:r>
              <w:rPr>
                <w:rFonts w:ascii="calibri" w:hAnsi="calibri" w:cs="calibri" w:eastAsia="calibri"/>
                <w:sz w:val="21"/>
                <w:b/>
              </w:rPr>
              <w:t>1.2.1.5.1.10</w:t>
            </w:r>
            <w:r>
              <w:rPr>
                <w:rFonts w:ascii="宋体" w:hAnsi="宋体" w:cs="宋体" w:eastAsia="宋体"/>
                <w:sz w:val="21"/>
                <w:b/>
              </w:rPr>
              <w:t>卡片配置</w:t>
            </w:r>
          </w:p>
          <w:p>
            <w:pPr>
              <w:pStyle w:val="null3"/>
              <w:ind w:firstLine="480"/>
              <w:jc w:val="both"/>
            </w:pPr>
            <w:r>
              <w:rPr>
                <w:rFonts w:ascii="宋体" w:hAnsi="宋体" w:cs="宋体" w:eastAsia="宋体"/>
                <w:sz w:val="21"/>
              </w:rPr>
              <w:t>实现卡片配置的列表、详情、登记、编辑、删除。</w:t>
            </w:r>
          </w:p>
          <w:p>
            <w:pPr>
              <w:pStyle w:val="null3"/>
              <w:jc w:val="both"/>
              <w:outlineLvl w:val="5"/>
            </w:pPr>
            <w:r>
              <w:rPr>
                <w:rFonts w:ascii="calibri" w:hAnsi="calibri" w:cs="calibri" w:eastAsia="calibri"/>
                <w:sz w:val="21"/>
                <w:b/>
              </w:rPr>
              <w:t>1.2.1.5.1.11</w:t>
            </w:r>
            <w:r>
              <w:rPr>
                <w:rFonts w:ascii="宋体" w:hAnsi="宋体" w:cs="宋体" w:eastAsia="宋体"/>
                <w:sz w:val="21"/>
                <w:b/>
              </w:rPr>
              <w:t>消息提醒</w:t>
            </w:r>
          </w:p>
          <w:p>
            <w:pPr>
              <w:pStyle w:val="null3"/>
              <w:ind w:firstLine="480"/>
              <w:jc w:val="both"/>
            </w:pPr>
            <w:r>
              <w:rPr>
                <w:rFonts w:ascii="宋体" w:hAnsi="宋体" w:cs="宋体" w:eastAsia="宋体"/>
                <w:sz w:val="21"/>
              </w:rPr>
              <w:t>实现消息提醒的列表、详情、登记、编辑、删除。</w:t>
            </w:r>
          </w:p>
          <w:p>
            <w:pPr>
              <w:pStyle w:val="null3"/>
              <w:jc w:val="both"/>
              <w:outlineLvl w:val="5"/>
            </w:pPr>
            <w:r>
              <w:rPr>
                <w:rFonts w:ascii="calibri" w:hAnsi="calibri" w:cs="calibri" w:eastAsia="calibri"/>
                <w:sz w:val="21"/>
                <w:b/>
              </w:rPr>
              <w:t>1.2.1.5.1.12</w:t>
            </w:r>
            <w:r>
              <w:rPr>
                <w:rFonts w:ascii="宋体" w:hAnsi="宋体" w:cs="宋体" w:eastAsia="宋体"/>
                <w:sz w:val="21"/>
                <w:b/>
              </w:rPr>
              <w:t>标签配置</w:t>
            </w:r>
          </w:p>
          <w:p>
            <w:pPr>
              <w:pStyle w:val="null3"/>
              <w:ind w:firstLine="480"/>
              <w:jc w:val="both"/>
            </w:pPr>
            <w:r>
              <w:rPr>
                <w:rFonts w:ascii="宋体" w:hAnsi="宋体" w:cs="宋体" w:eastAsia="宋体"/>
                <w:sz w:val="21"/>
              </w:rPr>
              <w:t>实现根据人员、地址、物品、组织、事件的标签的列表、详情、登记、编辑、删除。</w:t>
            </w:r>
          </w:p>
          <w:p>
            <w:pPr>
              <w:pStyle w:val="null3"/>
              <w:jc w:val="both"/>
              <w:outlineLvl w:val="4"/>
            </w:pPr>
            <w:r>
              <w:rPr>
                <w:rFonts w:ascii="calibri" w:hAnsi="calibri" w:cs="calibri" w:eastAsia="calibri"/>
                <w:sz w:val="21"/>
                <w:b/>
              </w:rPr>
              <w:t>1.2.1.5.2</w:t>
            </w:r>
            <w:r>
              <w:rPr>
                <w:rFonts w:ascii="宋体" w:hAnsi="宋体" w:cs="宋体" w:eastAsia="宋体"/>
                <w:sz w:val="21"/>
                <w:b/>
              </w:rPr>
              <w:t>权限配置</w:t>
            </w:r>
          </w:p>
          <w:p>
            <w:pPr>
              <w:pStyle w:val="null3"/>
              <w:jc w:val="both"/>
              <w:outlineLvl w:val="5"/>
            </w:pPr>
            <w:r>
              <w:rPr>
                <w:rFonts w:ascii="calibri" w:hAnsi="calibri" w:cs="calibri" w:eastAsia="calibri"/>
                <w:sz w:val="21"/>
                <w:b/>
              </w:rPr>
              <w:t>1.2.1.5.2.1</w:t>
            </w:r>
            <w:r>
              <w:rPr>
                <w:rFonts w:ascii="宋体" w:hAnsi="宋体" w:cs="宋体" w:eastAsia="宋体"/>
                <w:sz w:val="21"/>
                <w:b/>
              </w:rPr>
              <w:t>用户管理</w:t>
            </w:r>
          </w:p>
          <w:p>
            <w:pPr>
              <w:pStyle w:val="null3"/>
              <w:ind w:firstLine="480"/>
              <w:jc w:val="both"/>
            </w:pPr>
            <w:r>
              <w:rPr>
                <w:rFonts w:ascii="宋体" w:hAnsi="宋体" w:cs="宋体" w:eastAsia="宋体"/>
                <w:sz w:val="21"/>
              </w:rPr>
              <w:t>实现通过账号、姓名、证号、警号、机构等条件查询用户信息的列表、详情、登记、编辑、删除等。</w:t>
            </w:r>
          </w:p>
          <w:p>
            <w:pPr>
              <w:pStyle w:val="null3"/>
              <w:jc w:val="both"/>
              <w:outlineLvl w:val="5"/>
            </w:pPr>
            <w:r>
              <w:rPr>
                <w:rFonts w:ascii="calibri" w:hAnsi="calibri" w:cs="calibri" w:eastAsia="calibri"/>
                <w:sz w:val="21"/>
                <w:b/>
              </w:rPr>
              <w:t>1.2.1.5.2.2</w:t>
            </w:r>
            <w:r>
              <w:rPr>
                <w:rFonts w:ascii="宋体" w:hAnsi="宋体" w:cs="宋体" w:eastAsia="宋体"/>
                <w:sz w:val="21"/>
                <w:b/>
              </w:rPr>
              <w:t>分配岗位</w:t>
            </w:r>
          </w:p>
          <w:p>
            <w:pPr>
              <w:pStyle w:val="null3"/>
              <w:ind w:firstLine="480"/>
              <w:jc w:val="both"/>
            </w:pPr>
            <w:r>
              <w:rPr>
                <w:rFonts w:ascii="宋体" w:hAnsi="宋体" w:cs="宋体" w:eastAsia="宋体"/>
                <w:sz w:val="21"/>
              </w:rPr>
              <w:t>实现用户岗位的分配、调整和待岗等。</w:t>
            </w:r>
          </w:p>
          <w:p>
            <w:pPr>
              <w:pStyle w:val="null3"/>
              <w:jc w:val="both"/>
              <w:outlineLvl w:val="5"/>
            </w:pPr>
            <w:r>
              <w:rPr>
                <w:rFonts w:ascii="calibri" w:hAnsi="calibri" w:cs="calibri" w:eastAsia="calibri"/>
                <w:sz w:val="21"/>
                <w:b/>
              </w:rPr>
              <w:t>1.2.1.5.2.3</w:t>
            </w:r>
            <w:r>
              <w:rPr>
                <w:rFonts w:ascii="宋体" w:hAnsi="宋体" w:cs="宋体" w:eastAsia="宋体"/>
                <w:sz w:val="21"/>
                <w:b/>
              </w:rPr>
              <w:t>角色管理</w:t>
            </w:r>
          </w:p>
          <w:p>
            <w:pPr>
              <w:pStyle w:val="null3"/>
              <w:ind w:firstLine="480"/>
              <w:jc w:val="both"/>
            </w:pPr>
            <w:r>
              <w:rPr>
                <w:rFonts w:ascii="宋体" w:hAnsi="宋体" w:cs="宋体" w:eastAsia="宋体"/>
                <w:sz w:val="21"/>
              </w:rPr>
              <w:t>实现角色的列表、详情、登记、编辑、删除等，通过树状展示。</w:t>
            </w:r>
          </w:p>
          <w:p>
            <w:pPr>
              <w:pStyle w:val="null3"/>
              <w:jc w:val="both"/>
              <w:outlineLvl w:val="5"/>
            </w:pPr>
            <w:r>
              <w:rPr>
                <w:rFonts w:ascii="calibri" w:hAnsi="calibri" w:cs="calibri" w:eastAsia="calibri"/>
                <w:sz w:val="21"/>
                <w:b/>
              </w:rPr>
              <w:t>1.2.1.5.2.4</w:t>
            </w:r>
            <w:r>
              <w:rPr>
                <w:rFonts w:ascii="宋体" w:hAnsi="宋体" w:cs="宋体" w:eastAsia="宋体"/>
                <w:sz w:val="21"/>
                <w:b/>
              </w:rPr>
              <w:t>角色权限分配</w:t>
            </w:r>
          </w:p>
          <w:p>
            <w:pPr>
              <w:pStyle w:val="null3"/>
              <w:ind w:firstLine="480"/>
              <w:jc w:val="both"/>
            </w:pPr>
            <w:r>
              <w:rPr>
                <w:rFonts w:ascii="宋体" w:hAnsi="宋体" w:cs="宋体" w:eastAsia="宋体"/>
                <w:sz w:val="21"/>
              </w:rPr>
              <w:t>实现角色与菜单权限分配的关系。</w:t>
            </w:r>
          </w:p>
          <w:p>
            <w:pPr>
              <w:pStyle w:val="null3"/>
              <w:jc w:val="both"/>
              <w:outlineLvl w:val="5"/>
            </w:pPr>
            <w:r>
              <w:rPr>
                <w:rFonts w:ascii="calibri" w:hAnsi="calibri" w:cs="calibri" w:eastAsia="calibri"/>
                <w:sz w:val="21"/>
                <w:b/>
              </w:rPr>
              <w:t>1.2.1.5.2.5</w:t>
            </w:r>
            <w:r>
              <w:rPr>
                <w:rFonts w:ascii="宋体" w:hAnsi="宋体" w:cs="宋体" w:eastAsia="宋体"/>
                <w:sz w:val="21"/>
                <w:b/>
              </w:rPr>
              <w:t>岗位管理</w:t>
            </w:r>
          </w:p>
          <w:p>
            <w:pPr>
              <w:pStyle w:val="null3"/>
              <w:ind w:firstLine="480"/>
              <w:jc w:val="both"/>
            </w:pPr>
            <w:r>
              <w:rPr>
                <w:rFonts w:ascii="宋体" w:hAnsi="宋体" w:cs="宋体" w:eastAsia="宋体"/>
                <w:sz w:val="21"/>
              </w:rPr>
              <w:t>实现岗位的列表、详情、登记、编辑、删除等，通过树状展示。</w:t>
            </w:r>
          </w:p>
          <w:p>
            <w:pPr>
              <w:pStyle w:val="null3"/>
              <w:jc w:val="both"/>
              <w:outlineLvl w:val="5"/>
            </w:pPr>
            <w:r>
              <w:rPr>
                <w:rFonts w:ascii="calibri" w:hAnsi="calibri" w:cs="calibri" w:eastAsia="calibri"/>
                <w:sz w:val="21"/>
                <w:b/>
              </w:rPr>
              <w:t>1.2.1.5.2.6</w:t>
            </w:r>
            <w:r>
              <w:rPr>
                <w:rFonts w:ascii="宋体" w:hAnsi="宋体" w:cs="宋体" w:eastAsia="宋体"/>
                <w:sz w:val="21"/>
                <w:b/>
              </w:rPr>
              <w:t>岗位权限分配</w:t>
            </w:r>
          </w:p>
          <w:p>
            <w:pPr>
              <w:pStyle w:val="null3"/>
              <w:ind w:firstLine="480"/>
              <w:jc w:val="both"/>
            </w:pPr>
            <w:r>
              <w:rPr>
                <w:rFonts w:ascii="宋体" w:hAnsi="宋体" w:cs="宋体" w:eastAsia="宋体"/>
                <w:sz w:val="21"/>
              </w:rPr>
              <w:t>实现岗位与角色权限分配的关系。</w:t>
            </w:r>
          </w:p>
          <w:p>
            <w:pPr>
              <w:pStyle w:val="null3"/>
              <w:jc w:val="both"/>
              <w:outlineLvl w:val="5"/>
            </w:pPr>
            <w:r>
              <w:rPr>
                <w:rFonts w:ascii="calibri" w:hAnsi="calibri" w:cs="calibri" w:eastAsia="calibri"/>
                <w:sz w:val="21"/>
                <w:b/>
              </w:rPr>
              <w:t>1.2.1.5.2.7</w:t>
            </w:r>
            <w:r>
              <w:rPr>
                <w:rFonts w:ascii="宋体" w:hAnsi="宋体" w:cs="宋体" w:eastAsia="宋体"/>
                <w:sz w:val="21"/>
                <w:b/>
              </w:rPr>
              <w:t>菜单管理</w:t>
            </w:r>
          </w:p>
          <w:p>
            <w:pPr>
              <w:pStyle w:val="null3"/>
              <w:ind w:firstLine="480"/>
              <w:jc w:val="both"/>
            </w:pPr>
            <w:r>
              <w:rPr>
                <w:rFonts w:ascii="宋体" w:hAnsi="宋体" w:cs="宋体" w:eastAsia="宋体"/>
                <w:sz w:val="21"/>
              </w:rPr>
              <w:t>实现岗位的列表、详情、登记、编辑、删除等，包括菜单类型、图标路径、视频路径、标签、名称、路由、参数、所属系统等。</w:t>
            </w:r>
          </w:p>
          <w:p>
            <w:pPr>
              <w:pStyle w:val="null3"/>
              <w:jc w:val="both"/>
              <w:outlineLvl w:val="5"/>
            </w:pPr>
            <w:r>
              <w:rPr>
                <w:rFonts w:ascii="calibri" w:hAnsi="calibri" w:cs="calibri" w:eastAsia="calibri"/>
                <w:sz w:val="21"/>
                <w:b/>
              </w:rPr>
              <w:t>1.2.1.5.2.8</w:t>
            </w:r>
            <w:r>
              <w:rPr>
                <w:rFonts w:ascii="宋体" w:hAnsi="宋体" w:cs="宋体" w:eastAsia="宋体"/>
                <w:sz w:val="21"/>
                <w:b/>
              </w:rPr>
              <w:t>查找系统管理员</w:t>
            </w:r>
          </w:p>
          <w:p>
            <w:pPr>
              <w:pStyle w:val="null3"/>
              <w:ind w:firstLine="480"/>
              <w:jc w:val="both"/>
            </w:pPr>
            <w:r>
              <w:rPr>
                <w:rFonts w:ascii="宋体" w:hAnsi="宋体" w:cs="宋体" w:eastAsia="宋体"/>
                <w:sz w:val="21"/>
              </w:rPr>
              <w:t>实现系统管理员的查找。</w:t>
            </w:r>
          </w:p>
          <w:p>
            <w:pPr>
              <w:pStyle w:val="null3"/>
              <w:jc w:val="both"/>
              <w:outlineLvl w:val="5"/>
            </w:pPr>
            <w:r>
              <w:rPr>
                <w:rFonts w:ascii="calibri" w:hAnsi="calibri" w:cs="calibri" w:eastAsia="calibri"/>
                <w:sz w:val="21"/>
                <w:b/>
              </w:rPr>
              <w:t>1.2.1.5.2.9</w:t>
            </w:r>
            <w:r>
              <w:rPr>
                <w:rFonts w:ascii="宋体" w:hAnsi="宋体" w:cs="宋体" w:eastAsia="宋体"/>
                <w:sz w:val="21"/>
                <w:b/>
              </w:rPr>
              <w:t>数据归属单位查询</w:t>
            </w:r>
          </w:p>
          <w:p>
            <w:pPr>
              <w:pStyle w:val="null3"/>
              <w:ind w:firstLine="480"/>
              <w:jc w:val="both"/>
            </w:pPr>
            <w:r>
              <w:rPr>
                <w:rFonts w:ascii="宋体" w:hAnsi="宋体" w:cs="宋体" w:eastAsia="宋体"/>
                <w:sz w:val="21"/>
              </w:rPr>
              <w:t>实现数据归属单位查询。</w:t>
            </w:r>
          </w:p>
          <w:p>
            <w:pPr>
              <w:pStyle w:val="null3"/>
              <w:spacing w:before="120" w:after="45"/>
              <w:jc w:val="both"/>
              <w:outlineLvl w:val="2"/>
            </w:pPr>
            <w:r>
              <w:rPr>
                <w:rFonts w:ascii="calibri" w:hAnsi="calibri" w:cs="calibri" w:eastAsia="calibri"/>
                <w:sz w:val="21"/>
                <w:b/>
              </w:rPr>
              <w:t>1.2.2</w:t>
            </w:r>
            <w:r>
              <w:rPr>
                <w:rFonts w:ascii="宋体" w:hAnsi="宋体" w:cs="宋体" w:eastAsia="宋体"/>
                <w:sz w:val="21"/>
                <w:b/>
              </w:rPr>
              <w:t>警务通端</w:t>
            </w:r>
            <w:r>
              <w:rPr>
                <w:rFonts w:ascii="calibri" w:hAnsi="calibri" w:cs="calibri" w:eastAsia="calibri"/>
                <w:sz w:val="21"/>
                <w:b/>
              </w:rPr>
              <w:t>APP</w:t>
            </w:r>
            <w:r>
              <w:rPr>
                <w:rFonts w:ascii="宋体" w:hAnsi="宋体" w:cs="宋体" w:eastAsia="宋体"/>
                <w:sz w:val="21"/>
                <w:b/>
              </w:rPr>
              <w:t>应用</w:t>
            </w:r>
          </w:p>
          <w:p>
            <w:pPr>
              <w:pStyle w:val="null3"/>
              <w:spacing w:before="120" w:after="45"/>
              <w:jc w:val="both"/>
              <w:outlineLvl w:val="3"/>
            </w:pPr>
            <w:r>
              <w:rPr>
                <w:rFonts w:ascii="calibri" w:hAnsi="calibri" w:cs="calibri" w:eastAsia="calibri"/>
                <w:sz w:val="21"/>
                <w:b/>
              </w:rPr>
              <w:t>1.2.2.1</w:t>
            </w:r>
            <w:r>
              <w:rPr>
                <w:rFonts w:ascii="宋体" w:hAnsi="宋体" w:cs="宋体" w:eastAsia="宋体"/>
                <w:sz w:val="21"/>
                <w:b/>
              </w:rPr>
              <w:t>社区警务智能工作台</w:t>
            </w:r>
          </w:p>
          <w:p>
            <w:pPr>
              <w:pStyle w:val="null3"/>
              <w:ind w:firstLine="480"/>
              <w:jc w:val="both"/>
            </w:pPr>
            <w:r>
              <w:rPr>
                <w:rFonts w:ascii="宋体" w:hAnsi="宋体" w:cs="宋体" w:eastAsia="宋体"/>
                <w:sz w:val="21"/>
              </w:rPr>
              <w:t>统筹定制基层社区民警的职能工作桌面。社区警务智能平台使用对象为社区民警，根据社区警务室业务现状进行整理和分析，实现社区民警全面工作动态掌握和态势预警。</w:t>
            </w:r>
          </w:p>
          <w:p>
            <w:pPr>
              <w:pStyle w:val="null3"/>
              <w:jc w:val="both"/>
              <w:outlineLvl w:val="4"/>
            </w:pPr>
            <w:r>
              <w:rPr>
                <w:rFonts w:ascii="calibri" w:hAnsi="calibri" w:cs="calibri" w:eastAsia="calibri"/>
                <w:sz w:val="21"/>
                <w:b/>
              </w:rPr>
              <w:t>1.2.2.1.1</w:t>
            </w:r>
            <w:r>
              <w:rPr>
                <w:rFonts w:ascii="宋体" w:hAnsi="宋体" w:cs="宋体" w:eastAsia="宋体"/>
                <w:sz w:val="21"/>
                <w:b/>
              </w:rPr>
              <w:t>个人头像</w:t>
            </w:r>
          </w:p>
          <w:p>
            <w:pPr>
              <w:pStyle w:val="null3"/>
              <w:ind w:firstLine="480"/>
              <w:jc w:val="both"/>
            </w:pPr>
            <w:r>
              <w:rPr>
                <w:rFonts w:ascii="宋体" w:hAnsi="宋体" w:cs="宋体" w:eastAsia="宋体"/>
                <w:sz w:val="21"/>
              </w:rPr>
              <w:t>实现显示当前登录账户的个人基本信息和头像照片。</w:t>
            </w:r>
          </w:p>
          <w:p>
            <w:pPr>
              <w:pStyle w:val="null3"/>
              <w:jc w:val="both"/>
              <w:outlineLvl w:val="4"/>
            </w:pPr>
            <w:r>
              <w:rPr>
                <w:rFonts w:ascii="calibri" w:hAnsi="calibri" w:cs="calibri" w:eastAsia="calibri"/>
                <w:sz w:val="21"/>
                <w:b/>
              </w:rPr>
              <w:t>1.2.2.1.2</w:t>
            </w:r>
            <w:r>
              <w:rPr>
                <w:rFonts w:ascii="宋体" w:hAnsi="宋体" w:cs="宋体" w:eastAsia="宋体"/>
                <w:sz w:val="21"/>
                <w:b/>
              </w:rPr>
              <w:t>岗位切换</w:t>
            </w:r>
          </w:p>
          <w:p>
            <w:pPr>
              <w:pStyle w:val="null3"/>
              <w:jc w:val="both"/>
              <w:outlineLvl w:val="5"/>
            </w:pPr>
            <w:r>
              <w:rPr>
                <w:rFonts w:ascii="calibri" w:hAnsi="calibri" w:cs="calibri" w:eastAsia="calibri"/>
                <w:sz w:val="21"/>
                <w:b/>
              </w:rPr>
              <w:t>1.2.2.1.2.1</w:t>
            </w:r>
            <w:r>
              <w:rPr>
                <w:rFonts w:ascii="宋体" w:hAnsi="宋体" w:cs="宋体" w:eastAsia="宋体"/>
                <w:sz w:val="21"/>
                <w:b/>
              </w:rPr>
              <w:t>切换岗位</w:t>
            </w:r>
          </w:p>
          <w:p>
            <w:pPr>
              <w:pStyle w:val="null3"/>
              <w:ind w:firstLine="480"/>
              <w:jc w:val="both"/>
            </w:pPr>
            <w:r>
              <w:rPr>
                <w:rFonts w:ascii="宋体" w:hAnsi="宋体" w:cs="宋体" w:eastAsia="宋体"/>
                <w:sz w:val="21"/>
              </w:rPr>
              <w:t>实现支持对拥有多个不同岗位的用户民警可进行不同岗位的手动切换。</w:t>
            </w:r>
          </w:p>
          <w:p>
            <w:pPr>
              <w:pStyle w:val="null3"/>
              <w:jc w:val="both"/>
              <w:outlineLvl w:val="5"/>
            </w:pPr>
            <w:r>
              <w:rPr>
                <w:rFonts w:ascii="calibri" w:hAnsi="calibri" w:cs="calibri" w:eastAsia="calibri"/>
                <w:sz w:val="21"/>
                <w:b/>
              </w:rPr>
              <w:t>1.2.2.1.2.2</w:t>
            </w:r>
            <w:r>
              <w:rPr>
                <w:rFonts w:ascii="宋体" w:hAnsi="宋体" w:cs="宋体" w:eastAsia="宋体"/>
                <w:sz w:val="21"/>
                <w:b/>
              </w:rPr>
              <w:t>设置默认</w:t>
            </w:r>
          </w:p>
          <w:p>
            <w:pPr>
              <w:pStyle w:val="null3"/>
              <w:ind w:firstLine="480"/>
              <w:jc w:val="both"/>
            </w:pPr>
            <w:r>
              <w:rPr>
                <w:rFonts w:ascii="宋体" w:hAnsi="宋体" w:cs="宋体" w:eastAsia="宋体"/>
                <w:sz w:val="21"/>
              </w:rPr>
              <w:t>实现支持对拥有多个不同岗位的用户民警可自定义设置账户默认设置登录岗位。</w:t>
            </w:r>
          </w:p>
          <w:p>
            <w:pPr>
              <w:pStyle w:val="null3"/>
              <w:jc w:val="both"/>
              <w:outlineLvl w:val="4"/>
            </w:pPr>
            <w:r>
              <w:rPr>
                <w:rFonts w:ascii="calibri" w:hAnsi="calibri" w:cs="calibri" w:eastAsia="calibri"/>
                <w:sz w:val="21"/>
                <w:b/>
              </w:rPr>
              <w:t>1.2.2.1.3</w:t>
            </w:r>
            <w:r>
              <w:rPr>
                <w:rFonts w:ascii="宋体" w:hAnsi="宋体" w:cs="宋体" w:eastAsia="宋体"/>
                <w:sz w:val="21"/>
                <w:b/>
              </w:rPr>
              <w:t>功能搜索</w:t>
            </w:r>
          </w:p>
          <w:p>
            <w:pPr>
              <w:pStyle w:val="null3"/>
              <w:ind w:firstLine="480"/>
              <w:jc w:val="both"/>
            </w:pPr>
            <w:r>
              <w:rPr>
                <w:rFonts w:ascii="宋体" w:hAnsi="宋体" w:cs="宋体" w:eastAsia="宋体"/>
                <w:sz w:val="21"/>
              </w:rPr>
              <w:t>系统支持提供用户可进行功能菜单和相关数据快捷搜索功能。</w:t>
            </w:r>
          </w:p>
          <w:p>
            <w:pPr>
              <w:pStyle w:val="null3"/>
              <w:jc w:val="both"/>
              <w:outlineLvl w:val="4"/>
            </w:pPr>
            <w:r>
              <w:rPr>
                <w:rFonts w:ascii="calibri" w:hAnsi="calibri" w:cs="calibri" w:eastAsia="calibri"/>
                <w:sz w:val="21"/>
                <w:b/>
              </w:rPr>
              <w:t>1.2.2.1.4</w:t>
            </w:r>
            <w:r>
              <w:rPr>
                <w:rFonts w:ascii="宋体" w:hAnsi="宋体" w:cs="宋体" w:eastAsia="宋体"/>
                <w:sz w:val="21"/>
                <w:b/>
              </w:rPr>
              <w:t>辖区概况</w:t>
            </w:r>
          </w:p>
          <w:p>
            <w:pPr>
              <w:pStyle w:val="null3"/>
              <w:ind w:firstLine="480"/>
              <w:jc w:val="both"/>
            </w:pPr>
            <w:r>
              <w:rPr>
                <w:rFonts w:ascii="宋体" w:hAnsi="宋体" w:cs="宋体" w:eastAsia="宋体"/>
                <w:sz w:val="21"/>
              </w:rPr>
              <w:t>实现对辖区人口、关注对象、特定身份、重点行业人员、单位、地址、房屋、车辆、警情和案件等多维度信息的实时统计，便于用户及时掌握辖区基本情况。</w:t>
            </w:r>
          </w:p>
          <w:p>
            <w:pPr>
              <w:pStyle w:val="null3"/>
              <w:jc w:val="both"/>
              <w:outlineLvl w:val="4"/>
            </w:pPr>
            <w:r>
              <w:rPr>
                <w:rFonts w:ascii="calibri" w:hAnsi="calibri" w:cs="calibri" w:eastAsia="calibri"/>
                <w:sz w:val="21"/>
                <w:b/>
              </w:rPr>
              <w:t>1.2.2.1.5</w:t>
            </w:r>
            <w:r>
              <w:rPr>
                <w:rFonts w:ascii="宋体" w:hAnsi="宋体" w:cs="宋体" w:eastAsia="宋体"/>
                <w:sz w:val="21"/>
                <w:b/>
              </w:rPr>
              <w:t>辖区动态</w:t>
            </w:r>
          </w:p>
          <w:p>
            <w:pPr>
              <w:pStyle w:val="null3"/>
              <w:ind w:firstLine="480"/>
              <w:jc w:val="both"/>
            </w:pPr>
            <w:r>
              <w:rPr>
                <w:rFonts w:ascii="宋体" w:hAnsi="宋体" w:cs="宋体" w:eastAsia="宋体"/>
                <w:sz w:val="21"/>
              </w:rPr>
              <w:t>实现对辖区警情、订阅、排班、日志等信息的展示，支持今日、</w:t>
            </w:r>
            <w:r>
              <w:rPr>
                <w:rFonts w:ascii="calibri" w:hAnsi="calibri" w:cs="calibri" w:eastAsia="calibri"/>
                <w:sz w:val="21"/>
              </w:rPr>
              <w:t>2</w:t>
            </w:r>
            <w:r>
              <w:rPr>
                <w:rFonts w:ascii="宋体" w:hAnsi="宋体" w:cs="宋体" w:eastAsia="宋体"/>
                <w:sz w:val="21"/>
              </w:rPr>
              <w:t>天内、</w:t>
            </w:r>
            <w:r>
              <w:rPr>
                <w:rFonts w:ascii="calibri" w:hAnsi="calibri" w:cs="calibri" w:eastAsia="calibri"/>
                <w:sz w:val="21"/>
              </w:rPr>
              <w:t>3</w:t>
            </w:r>
            <w:r>
              <w:rPr>
                <w:rFonts w:ascii="宋体" w:hAnsi="宋体" w:cs="宋体" w:eastAsia="宋体"/>
                <w:sz w:val="21"/>
              </w:rPr>
              <w:t>天内等时间条件的过滤查询。</w:t>
            </w:r>
          </w:p>
          <w:p>
            <w:pPr>
              <w:pStyle w:val="null3"/>
              <w:jc w:val="both"/>
              <w:outlineLvl w:val="5"/>
            </w:pPr>
            <w:r>
              <w:rPr>
                <w:rFonts w:ascii="calibri" w:hAnsi="calibri" w:cs="calibri" w:eastAsia="calibri"/>
                <w:sz w:val="21"/>
                <w:b/>
              </w:rPr>
              <w:t>1.2.2.1.5.1</w:t>
            </w:r>
            <w:r>
              <w:rPr>
                <w:rFonts w:ascii="宋体" w:hAnsi="宋体" w:cs="宋体" w:eastAsia="宋体"/>
                <w:sz w:val="21"/>
                <w:b/>
              </w:rPr>
              <w:t>警情</w:t>
            </w:r>
          </w:p>
          <w:p>
            <w:pPr>
              <w:pStyle w:val="null3"/>
              <w:ind w:firstLine="480"/>
              <w:jc w:val="both"/>
            </w:pPr>
            <w:r>
              <w:rPr>
                <w:rFonts w:ascii="宋体" w:hAnsi="宋体" w:cs="宋体" w:eastAsia="宋体"/>
                <w:sz w:val="21"/>
              </w:rPr>
              <w:t>实现对辖区相关警情信息的展示。</w:t>
            </w:r>
          </w:p>
          <w:p>
            <w:pPr>
              <w:pStyle w:val="null3"/>
              <w:jc w:val="both"/>
              <w:outlineLvl w:val="5"/>
            </w:pPr>
            <w:r>
              <w:rPr>
                <w:rFonts w:ascii="calibri" w:hAnsi="calibri" w:cs="calibri" w:eastAsia="calibri"/>
                <w:sz w:val="21"/>
                <w:b/>
              </w:rPr>
              <w:t>1.2.2.1.5.2</w:t>
            </w:r>
            <w:r>
              <w:rPr>
                <w:rFonts w:ascii="宋体" w:hAnsi="宋体" w:cs="宋体" w:eastAsia="宋体"/>
                <w:sz w:val="21"/>
                <w:b/>
              </w:rPr>
              <w:t>订阅</w:t>
            </w:r>
          </w:p>
          <w:p>
            <w:pPr>
              <w:pStyle w:val="null3"/>
              <w:ind w:firstLine="480"/>
              <w:jc w:val="both"/>
            </w:pPr>
            <w:r>
              <w:rPr>
                <w:rFonts w:ascii="宋体" w:hAnsi="宋体" w:cs="宋体" w:eastAsia="宋体"/>
                <w:sz w:val="21"/>
              </w:rPr>
              <w:t>实现对辖区相关订阅模型信息的展示。</w:t>
            </w:r>
          </w:p>
          <w:p>
            <w:pPr>
              <w:pStyle w:val="null3"/>
              <w:jc w:val="both"/>
              <w:outlineLvl w:val="5"/>
            </w:pPr>
            <w:r>
              <w:rPr>
                <w:rFonts w:ascii="calibri" w:hAnsi="calibri" w:cs="calibri" w:eastAsia="calibri"/>
                <w:sz w:val="21"/>
                <w:b/>
              </w:rPr>
              <w:t>1.2.2.1.5.3</w:t>
            </w:r>
            <w:r>
              <w:rPr>
                <w:rFonts w:ascii="宋体" w:hAnsi="宋体" w:cs="宋体" w:eastAsia="宋体"/>
                <w:sz w:val="21"/>
                <w:b/>
              </w:rPr>
              <w:t>警情</w:t>
            </w:r>
          </w:p>
          <w:p>
            <w:pPr>
              <w:pStyle w:val="null3"/>
              <w:ind w:firstLine="480"/>
              <w:jc w:val="both"/>
            </w:pPr>
            <w:r>
              <w:rPr>
                <w:rFonts w:ascii="宋体" w:hAnsi="宋体" w:cs="宋体" w:eastAsia="宋体"/>
                <w:sz w:val="21"/>
              </w:rPr>
              <w:t>实现对辖区警员排班信息的展示。</w:t>
            </w:r>
          </w:p>
          <w:p>
            <w:pPr>
              <w:pStyle w:val="null3"/>
              <w:jc w:val="both"/>
              <w:outlineLvl w:val="5"/>
            </w:pPr>
            <w:r>
              <w:rPr>
                <w:rFonts w:ascii="calibri" w:hAnsi="calibri" w:cs="calibri" w:eastAsia="calibri"/>
                <w:sz w:val="21"/>
                <w:b/>
              </w:rPr>
              <w:t>1.2.2.1.5.4</w:t>
            </w:r>
            <w:r>
              <w:rPr>
                <w:rFonts w:ascii="宋体" w:hAnsi="宋体" w:cs="宋体" w:eastAsia="宋体"/>
                <w:sz w:val="21"/>
                <w:b/>
              </w:rPr>
              <w:t>日志</w:t>
            </w:r>
          </w:p>
          <w:p>
            <w:pPr>
              <w:pStyle w:val="null3"/>
              <w:ind w:firstLine="480"/>
              <w:jc w:val="both"/>
            </w:pPr>
            <w:r>
              <w:rPr>
                <w:rFonts w:ascii="宋体" w:hAnsi="宋体" w:cs="宋体" w:eastAsia="宋体"/>
                <w:sz w:val="21"/>
              </w:rPr>
              <w:t>实现对辖区工作日志信息的展示。</w:t>
            </w:r>
          </w:p>
          <w:p>
            <w:pPr>
              <w:pStyle w:val="null3"/>
              <w:spacing w:before="120" w:after="45"/>
              <w:jc w:val="both"/>
              <w:outlineLvl w:val="3"/>
            </w:pPr>
            <w:r>
              <w:rPr>
                <w:rFonts w:ascii="calibri" w:hAnsi="calibri" w:cs="calibri" w:eastAsia="calibri"/>
                <w:sz w:val="21"/>
                <w:b/>
              </w:rPr>
              <w:t>1.2.2.2</w:t>
            </w:r>
            <w:r>
              <w:rPr>
                <w:rFonts w:ascii="宋体" w:hAnsi="宋体" w:cs="宋体" w:eastAsia="宋体"/>
                <w:sz w:val="21"/>
                <w:b/>
              </w:rPr>
              <w:t>工作圈</w:t>
            </w:r>
          </w:p>
          <w:p>
            <w:pPr>
              <w:pStyle w:val="null3"/>
              <w:jc w:val="both"/>
              <w:outlineLvl w:val="4"/>
            </w:pPr>
            <w:r>
              <w:rPr>
                <w:rFonts w:ascii="calibri" w:hAnsi="calibri" w:cs="calibri" w:eastAsia="calibri"/>
                <w:sz w:val="21"/>
                <w:b/>
              </w:rPr>
              <w:t>1.2.2.2.1</w:t>
            </w:r>
            <w:r>
              <w:rPr>
                <w:rFonts w:ascii="宋体" w:hAnsi="宋体" w:cs="宋体" w:eastAsia="宋体"/>
                <w:sz w:val="21"/>
                <w:b/>
              </w:rPr>
              <w:t>工作圈发布</w:t>
            </w:r>
          </w:p>
          <w:p>
            <w:pPr>
              <w:pStyle w:val="null3"/>
              <w:ind w:firstLine="480"/>
              <w:jc w:val="both"/>
            </w:pPr>
            <w:r>
              <w:rPr>
                <w:rFonts w:ascii="宋体" w:hAnsi="宋体" w:cs="宋体" w:eastAsia="宋体"/>
                <w:sz w:val="21"/>
              </w:rPr>
              <w:t>系统提供动态发布功能，支持用户填写动态内容、工作照片、今日工作轨迹、昨日工作轨迹等信息。</w:t>
            </w:r>
          </w:p>
          <w:p>
            <w:pPr>
              <w:pStyle w:val="null3"/>
              <w:jc w:val="both"/>
              <w:outlineLvl w:val="4"/>
            </w:pPr>
            <w:r>
              <w:rPr>
                <w:rFonts w:ascii="calibri" w:hAnsi="calibri" w:cs="calibri" w:eastAsia="calibri"/>
                <w:sz w:val="21"/>
                <w:b/>
              </w:rPr>
              <w:t>1.2.2.2.2</w:t>
            </w:r>
            <w:r>
              <w:rPr>
                <w:rFonts w:ascii="宋体" w:hAnsi="宋体" w:cs="宋体" w:eastAsia="宋体"/>
                <w:sz w:val="21"/>
                <w:b/>
              </w:rPr>
              <w:t>工作圈查看</w:t>
            </w:r>
          </w:p>
          <w:p>
            <w:pPr>
              <w:pStyle w:val="null3"/>
              <w:ind w:firstLine="480"/>
              <w:jc w:val="both"/>
            </w:pPr>
            <w:r>
              <w:rPr>
                <w:rFonts w:ascii="宋体" w:hAnsi="宋体" w:cs="宋体" w:eastAsia="宋体"/>
                <w:sz w:val="21"/>
              </w:rPr>
              <w:t>系统支持提供工作圈的查看功能，支持用户可查看自己与其他用户发布的工作动态，方便多用户之间的工作交流。</w:t>
            </w:r>
          </w:p>
          <w:p>
            <w:pPr>
              <w:pStyle w:val="null3"/>
              <w:jc w:val="both"/>
              <w:outlineLvl w:val="4"/>
            </w:pPr>
            <w:r>
              <w:rPr>
                <w:rFonts w:ascii="calibri" w:hAnsi="calibri" w:cs="calibri" w:eastAsia="calibri"/>
                <w:sz w:val="21"/>
                <w:b/>
              </w:rPr>
              <w:t>1.2.2.2.3</w:t>
            </w:r>
            <w:r>
              <w:rPr>
                <w:rFonts w:ascii="宋体" w:hAnsi="宋体" w:cs="宋体" w:eastAsia="宋体"/>
                <w:sz w:val="21"/>
                <w:b/>
              </w:rPr>
              <w:t>自动发布工作圈</w:t>
            </w:r>
          </w:p>
          <w:p>
            <w:pPr>
              <w:pStyle w:val="null3"/>
              <w:ind w:firstLine="480"/>
              <w:jc w:val="both"/>
            </w:pPr>
            <w:r>
              <w:rPr>
                <w:rFonts w:ascii="宋体" w:hAnsi="宋体" w:cs="宋体" w:eastAsia="宋体"/>
                <w:sz w:val="21"/>
              </w:rPr>
              <w:t>实现对工作圈每日工作情况的自动发布。</w:t>
            </w:r>
          </w:p>
          <w:p>
            <w:pPr>
              <w:pStyle w:val="null3"/>
              <w:spacing w:before="120" w:after="45"/>
              <w:jc w:val="both"/>
              <w:outlineLvl w:val="3"/>
            </w:pPr>
            <w:r>
              <w:rPr>
                <w:rFonts w:ascii="calibri" w:hAnsi="calibri" w:cs="calibri" w:eastAsia="calibri"/>
                <w:sz w:val="21"/>
                <w:b/>
              </w:rPr>
              <w:t>1.2.2.3</w:t>
            </w:r>
            <w:r>
              <w:rPr>
                <w:rFonts w:ascii="宋体" w:hAnsi="宋体" w:cs="宋体" w:eastAsia="宋体"/>
                <w:sz w:val="21"/>
                <w:b/>
              </w:rPr>
              <w:t>问题反馈</w:t>
            </w:r>
          </w:p>
          <w:p>
            <w:pPr>
              <w:pStyle w:val="null3"/>
              <w:jc w:val="both"/>
              <w:outlineLvl w:val="4"/>
            </w:pPr>
            <w:r>
              <w:rPr>
                <w:rFonts w:ascii="calibri" w:hAnsi="calibri" w:cs="calibri" w:eastAsia="calibri"/>
                <w:sz w:val="21"/>
                <w:b/>
              </w:rPr>
              <w:t>1.2.2.3.1</w:t>
            </w:r>
            <w:r>
              <w:rPr>
                <w:rFonts w:ascii="宋体" w:hAnsi="宋体" w:cs="宋体" w:eastAsia="宋体"/>
                <w:sz w:val="21"/>
                <w:b/>
              </w:rPr>
              <w:t>我的问题</w:t>
            </w:r>
          </w:p>
          <w:p>
            <w:pPr>
              <w:pStyle w:val="null3"/>
              <w:ind w:firstLine="480"/>
              <w:jc w:val="both"/>
            </w:pPr>
            <w:r>
              <w:rPr>
                <w:rFonts w:ascii="宋体" w:hAnsi="宋体" w:cs="宋体" w:eastAsia="宋体"/>
                <w:sz w:val="21"/>
              </w:rPr>
              <w:t>系统支持用户查看自己发布的问题，提供用户可根据问题内容和问题状态等关键字进行搜索系统支持提供新增问题反馈功能，支持用户填写问题标题、问题详情、联系方式、照片等信息。</w:t>
            </w:r>
          </w:p>
          <w:p>
            <w:pPr>
              <w:pStyle w:val="null3"/>
              <w:spacing w:before="120" w:after="120"/>
              <w:ind w:firstLine="480"/>
            </w:pPr>
            <w:r>
              <w:rPr>
                <w:rFonts w:ascii="宋体" w:hAnsi="宋体" w:cs="宋体" w:eastAsia="宋体"/>
                <w:sz w:val="21"/>
              </w:rPr>
              <w:t>系统支持提供编辑问题反馈功能，支持用户修改问题标题、问题详情、联系方式、照片等信息。</w:t>
            </w:r>
          </w:p>
          <w:p>
            <w:pPr>
              <w:pStyle w:val="null3"/>
              <w:spacing w:before="120" w:after="120"/>
              <w:ind w:firstLine="480"/>
            </w:pPr>
            <w:r>
              <w:rPr>
                <w:rFonts w:ascii="宋体" w:hAnsi="宋体" w:cs="宋体" w:eastAsia="宋体"/>
                <w:sz w:val="21"/>
              </w:rPr>
              <w:t>系统支持提供注销问题反馈功能，支持用户可自定义根据需求选择需要注销的数据进行注销操作。</w:t>
            </w:r>
          </w:p>
          <w:p>
            <w:pPr>
              <w:pStyle w:val="null3"/>
              <w:jc w:val="both"/>
              <w:outlineLvl w:val="4"/>
            </w:pPr>
            <w:r>
              <w:rPr>
                <w:rFonts w:ascii="calibri" w:hAnsi="calibri" w:cs="calibri" w:eastAsia="calibri"/>
                <w:sz w:val="21"/>
                <w:b/>
              </w:rPr>
              <w:t>1.2.2.3.2</w:t>
            </w:r>
            <w:r>
              <w:rPr>
                <w:rFonts w:ascii="宋体" w:hAnsi="宋体" w:cs="宋体" w:eastAsia="宋体"/>
                <w:sz w:val="21"/>
                <w:b/>
              </w:rPr>
              <w:t>常见问题</w:t>
            </w:r>
          </w:p>
          <w:p>
            <w:pPr>
              <w:pStyle w:val="null3"/>
              <w:ind w:firstLine="480"/>
              <w:jc w:val="both"/>
            </w:pPr>
            <w:r>
              <w:rPr>
                <w:rFonts w:ascii="宋体" w:hAnsi="宋体" w:cs="宋体" w:eastAsia="宋体"/>
                <w:sz w:val="21"/>
              </w:rPr>
              <w:t>实现查看系统设置的常见问题列表</w:t>
            </w:r>
            <w:r>
              <w:rPr>
                <w:rFonts w:ascii="calibri" w:hAnsi="calibri" w:cs="calibri" w:eastAsia="calibri"/>
                <w:sz w:val="21"/>
              </w:rPr>
              <w:t>,</w:t>
            </w:r>
            <w:r>
              <w:rPr>
                <w:rFonts w:ascii="宋体" w:hAnsi="宋体" w:cs="宋体" w:eastAsia="宋体"/>
                <w:sz w:val="21"/>
              </w:rPr>
              <w:t>根据问题内容搜索。</w:t>
            </w:r>
          </w:p>
          <w:p>
            <w:pPr>
              <w:pStyle w:val="null3"/>
              <w:spacing w:before="120" w:after="45"/>
              <w:jc w:val="both"/>
              <w:outlineLvl w:val="3"/>
            </w:pPr>
            <w:r>
              <w:rPr>
                <w:rFonts w:ascii="calibri" w:hAnsi="calibri" w:cs="calibri" w:eastAsia="calibri"/>
                <w:sz w:val="21"/>
                <w:b/>
              </w:rPr>
              <w:t>1.2.2.4</w:t>
            </w:r>
            <w:r>
              <w:rPr>
                <w:rFonts w:ascii="宋体" w:hAnsi="宋体" w:cs="宋体" w:eastAsia="宋体"/>
                <w:sz w:val="21"/>
                <w:b/>
              </w:rPr>
              <w:t>通知通告</w:t>
            </w:r>
          </w:p>
          <w:p>
            <w:pPr>
              <w:pStyle w:val="null3"/>
              <w:jc w:val="both"/>
              <w:outlineLvl w:val="4"/>
            </w:pPr>
            <w:r>
              <w:rPr>
                <w:rFonts w:ascii="calibri" w:hAnsi="calibri" w:cs="calibri" w:eastAsia="calibri"/>
                <w:sz w:val="21"/>
                <w:b/>
              </w:rPr>
              <w:t>1.2.2.4.1</w:t>
            </w:r>
            <w:r>
              <w:rPr>
                <w:rFonts w:ascii="宋体" w:hAnsi="宋体" w:cs="宋体" w:eastAsia="宋体"/>
                <w:sz w:val="21"/>
                <w:b/>
              </w:rPr>
              <w:t>通知通告</w:t>
            </w:r>
          </w:p>
          <w:p>
            <w:pPr>
              <w:pStyle w:val="null3"/>
              <w:ind w:firstLine="480"/>
              <w:jc w:val="both"/>
            </w:pPr>
            <w:r>
              <w:rPr>
                <w:rFonts w:ascii="宋体" w:hAnsi="宋体" w:cs="宋体" w:eastAsia="宋体"/>
                <w:sz w:val="21"/>
              </w:rPr>
              <w:t>实现查看通知公告列表、通知公告详细内容。</w:t>
            </w:r>
          </w:p>
          <w:p>
            <w:pPr>
              <w:pStyle w:val="null3"/>
              <w:jc w:val="both"/>
              <w:outlineLvl w:val="4"/>
            </w:pPr>
            <w:r>
              <w:rPr>
                <w:rFonts w:ascii="calibri" w:hAnsi="calibri" w:cs="calibri" w:eastAsia="calibri"/>
                <w:sz w:val="21"/>
                <w:b/>
              </w:rPr>
              <w:t>1.2.2.4.2</w:t>
            </w:r>
            <w:r>
              <w:rPr>
                <w:rFonts w:ascii="宋体" w:hAnsi="宋体" w:cs="宋体" w:eastAsia="宋体"/>
                <w:sz w:val="21"/>
                <w:b/>
              </w:rPr>
              <w:t>未读通告</w:t>
            </w:r>
          </w:p>
          <w:p>
            <w:pPr>
              <w:pStyle w:val="null3"/>
              <w:ind w:firstLine="480"/>
              <w:jc w:val="both"/>
            </w:pPr>
            <w:r>
              <w:rPr>
                <w:rFonts w:ascii="宋体" w:hAnsi="宋体" w:cs="宋体" w:eastAsia="宋体"/>
                <w:sz w:val="21"/>
              </w:rPr>
              <w:t>实现未查询的通知通告信息在</w:t>
            </w:r>
            <w:r>
              <w:rPr>
                <w:rFonts w:ascii="calibri" w:hAnsi="calibri" w:cs="calibri" w:eastAsia="calibri"/>
                <w:sz w:val="21"/>
              </w:rPr>
              <w:t>APP</w:t>
            </w:r>
            <w:r>
              <w:rPr>
                <w:rFonts w:ascii="宋体" w:hAnsi="宋体" w:cs="宋体" w:eastAsia="宋体"/>
                <w:sz w:val="21"/>
              </w:rPr>
              <w:t>弹出提示。</w:t>
            </w:r>
          </w:p>
          <w:p>
            <w:pPr>
              <w:pStyle w:val="null3"/>
              <w:jc w:val="both"/>
              <w:outlineLvl w:val="4"/>
            </w:pPr>
            <w:r>
              <w:rPr>
                <w:rFonts w:ascii="calibri" w:hAnsi="calibri" w:cs="calibri" w:eastAsia="calibri"/>
                <w:sz w:val="21"/>
                <w:b/>
              </w:rPr>
              <w:t>1.2.2.4.3</w:t>
            </w:r>
            <w:r>
              <w:rPr>
                <w:rFonts w:ascii="宋体" w:hAnsi="宋体" w:cs="宋体" w:eastAsia="宋体"/>
                <w:sz w:val="21"/>
                <w:b/>
              </w:rPr>
              <w:t>宣传栏</w:t>
            </w:r>
          </w:p>
          <w:p>
            <w:pPr>
              <w:pStyle w:val="null3"/>
              <w:ind w:firstLine="480"/>
              <w:jc w:val="both"/>
            </w:pPr>
            <w:r>
              <w:rPr>
                <w:rFonts w:ascii="宋体" w:hAnsi="宋体" w:cs="宋体" w:eastAsia="宋体"/>
                <w:sz w:val="21"/>
              </w:rPr>
              <w:t>实现对相关信息的宣传展示。</w:t>
            </w:r>
          </w:p>
          <w:p>
            <w:pPr>
              <w:pStyle w:val="null3"/>
              <w:spacing w:before="120" w:after="45"/>
              <w:jc w:val="both"/>
              <w:outlineLvl w:val="3"/>
            </w:pPr>
            <w:r>
              <w:rPr>
                <w:rFonts w:ascii="calibri" w:hAnsi="calibri" w:cs="calibri" w:eastAsia="calibri"/>
                <w:sz w:val="21"/>
                <w:b/>
              </w:rPr>
              <w:t>1.2.2.5</w:t>
            </w:r>
            <w:r>
              <w:rPr>
                <w:rFonts w:ascii="宋体" w:hAnsi="宋体" w:cs="宋体" w:eastAsia="宋体"/>
                <w:sz w:val="21"/>
                <w:b/>
              </w:rPr>
              <w:t>待办任务</w:t>
            </w:r>
          </w:p>
          <w:p>
            <w:pPr>
              <w:pStyle w:val="null3"/>
              <w:ind w:firstLine="480"/>
              <w:jc w:val="both"/>
            </w:pPr>
            <w:r>
              <w:rPr>
                <w:rFonts w:ascii="宋体" w:hAnsi="宋体" w:cs="宋体" w:eastAsia="宋体"/>
                <w:sz w:val="21"/>
              </w:rPr>
              <w:t>根据业务警种的工作要求对各类</w:t>
            </w:r>
            <w:r>
              <w:rPr>
                <w:rFonts w:ascii="宋体" w:hAnsi="宋体" w:cs="宋体" w:eastAsia="宋体"/>
                <w:sz w:val="21"/>
              </w:rPr>
              <w:t>社区民警业务标准件任务管理的工作平台。</w:t>
            </w:r>
          </w:p>
          <w:p>
            <w:pPr>
              <w:pStyle w:val="null3"/>
              <w:jc w:val="both"/>
              <w:outlineLvl w:val="4"/>
            </w:pPr>
            <w:r>
              <w:rPr>
                <w:rFonts w:ascii="calibri" w:hAnsi="calibri" w:cs="calibri" w:eastAsia="calibri"/>
                <w:sz w:val="21"/>
                <w:b/>
              </w:rPr>
              <w:t>1.2.2.5.1</w:t>
            </w:r>
            <w:r>
              <w:rPr>
                <w:rFonts w:ascii="宋体" w:hAnsi="宋体" w:cs="宋体" w:eastAsia="宋体"/>
                <w:sz w:val="21"/>
                <w:b/>
              </w:rPr>
              <w:t>任务看板</w:t>
            </w:r>
          </w:p>
          <w:p>
            <w:pPr>
              <w:pStyle w:val="null3"/>
              <w:jc w:val="both"/>
              <w:outlineLvl w:val="5"/>
            </w:pPr>
            <w:r>
              <w:rPr>
                <w:rFonts w:ascii="calibri" w:hAnsi="calibri" w:cs="calibri" w:eastAsia="calibri"/>
                <w:sz w:val="21"/>
                <w:b/>
              </w:rPr>
              <w:t>1.2.2.5.1.1</w:t>
            </w:r>
            <w:r>
              <w:rPr>
                <w:rFonts w:ascii="宋体" w:hAnsi="宋体" w:cs="宋体" w:eastAsia="宋体"/>
                <w:sz w:val="21"/>
                <w:b/>
              </w:rPr>
              <w:t>任务概况</w:t>
            </w:r>
          </w:p>
          <w:p>
            <w:pPr>
              <w:pStyle w:val="null3"/>
              <w:ind w:firstLine="480"/>
              <w:jc w:val="both"/>
            </w:pPr>
            <w:r>
              <w:rPr>
                <w:rFonts w:ascii="宋体" w:hAnsi="宋体" w:cs="宋体" w:eastAsia="宋体"/>
                <w:sz w:val="21"/>
              </w:rPr>
              <w:t>实现对辖区下任务总数、已完成任务数、待办任务、</w:t>
            </w:r>
            <w:r>
              <w:rPr>
                <w:rFonts w:ascii="calibri" w:hAnsi="calibri" w:cs="calibri" w:eastAsia="calibri"/>
                <w:sz w:val="21"/>
              </w:rPr>
              <w:t>24</w:t>
            </w:r>
            <w:r>
              <w:rPr>
                <w:rFonts w:ascii="宋体" w:hAnsi="宋体" w:cs="宋体" w:eastAsia="宋体"/>
                <w:sz w:val="21"/>
              </w:rPr>
              <w:t>小时到期任务的数量展示、以及明细，支持提供下发开始时间、下发结束时间、完成开始时间、完成结束时间、截止开始时间、截止结束时间等多关键字条件组合的过滤查询。</w:t>
            </w:r>
          </w:p>
          <w:p>
            <w:pPr>
              <w:pStyle w:val="null3"/>
              <w:jc w:val="both"/>
              <w:outlineLvl w:val="5"/>
            </w:pPr>
            <w:r>
              <w:rPr>
                <w:rFonts w:ascii="calibri" w:hAnsi="calibri" w:cs="calibri" w:eastAsia="calibri"/>
                <w:sz w:val="21"/>
                <w:b/>
              </w:rPr>
              <w:t>1.2.2.5.1.2</w:t>
            </w:r>
            <w:r>
              <w:rPr>
                <w:rFonts w:ascii="宋体" w:hAnsi="宋体" w:cs="宋体" w:eastAsia="宋体"/>
                <w:sz w:val="21"/>
                <w:b/>
              </w:rPr>
              <w:t>任务分类</w:t>
            </w:r>
          </w:p>
          <w:p>
            <w:pPr>
              <w:pStyle w:val="null3"/>
              <w:ind w:firstLine="480"/>
              <w:jc w:val="both"/>
            </w:pPr>
            <w:r>
              <w:rPr>
                <w:rFonts w:ascii="宋体" w:hAnsi="宋体" w:cs="宋体" w:eastAsia="宋体"/>
                <w:sz w:val="21"/>
              </w:rPr>
              <w:t>实现对辖区内各类型标准件任务总数、已完成任务数、待办任务、</w:t>
            </w:r>
            <w:r>
              <w:rPr>
                <w:rFonts w:ascii="calibri" w:hAnsi="calibri" w:cs="calibri" w:eastAsia="calibri"/>
                <w:sz w:val="21"/>
              </w:rPr>
              <w:t>24</w:t>
            </w:r>
            <w:r>
              <w:rPr>
                <w:rFonts w:ascii="宋体" w:hAnsi="宋体" w:cs="宋体" w:eastAsia="宋体"/>
                <w:sz w:val="21"/>
              </w:rPr>
              <w:t>小时到期任务的数量展示、以及查看。</w:t>
            </w:r>
          </w:p>
          <w:p>
            <w:pPr>
              <w:pStyle w:val="null3"/>
              <w:jc w:val="both"/>
              <w:outlineLvl w:val="5"/>
            </w:pPr>
            <w:r>
              <w:rPr>
                <w:rFonts w:ascii="calibri" w:hAnsi="calibri" w:cs="calibri" w:eastAsia="calibri"/>
                <w:sz w:val="21"/>
                <w:b/>
              </w:rPr>
              <w:t>1.2.2.5.1.3</w:t>
            </w:r>
            <w:r>
              <w:rPr>
                <w:rFonts w:ascii="宋体" w:hAnsi="宋体" w:cs="宋体" w:eastAsia="宋体"/>
                <w:sz w:val="21"/>
                <w:b/>
              </w:rPr>
              <w:t>任务细类查看</w:t>
            </w:r>
          </w:p>
          <w:p>
            <w:pPr>
              <w:pStyle w:val="null3"/>
              <w:ind w:firstLine="480"/>
              <w:jc w:val="both"/>
            </w:pPr>
            <w:r>
              <w:rPr>
                <w:rFonts w:ascii="宋体" w:hAnsi="宋体" w:cs="宋体" w:eastAsia="宋体"/>
                <w:sz w:val="21"/>
              </w:rPr>
              <w:t>系统支持根据任务类型的任务大类、任务锡类进行过滤查询、实现对辖区下各类型标准件任务的列表查看。</w:t>
            </w:r>
          </w:p>
          <w:p>
            <w:pPr>
              <w:pStyle w:val="null3"/>
              <w:jc w:val="both"/>
              <w:outlineLvl w:val="4"/>
            </w:pPr>
            <w:r>
              <w:rPr>
                <w:rFonts w:ascii="calibri" w:hAnsi="calibri" w:cs="calibri" w:eastAsia="calibri"/>
                <w:sz w:val="21"/>
                <w:b/>
              </w:rPr>
              <w:t>1.2.2.5.2</w:t>
            </w:r>
            <w:r>
              <w:rPr>
                <w:rFonts w:ascii="宋体" w:hAnsi="宋体" w:cs="宋体" w:eastAsia="宋体"/>
                <w:sz w:val="21"/>
                <w:b/>
              </w:rPr>
              <w:t>任务处理</w:t>
            </w:r>
          </w:p>
          <w:p>
            <w:pPr>
              <w:pStyle w:val="null3"/>
              <w:jc w:val="both"/>
              <w:outlineLvl w:val="5"/>
            </w:pPr>
            <w:r>
              <w:rPr>
                <w:rFonts w:ascii="calibri" w:hAnsi="calibri" w:cs="calibri" w:eastAsia="calibri"/>
                <w:sz w:val="21"/>
                <w:b/>
              </w:rPr>
              <w:t>1.2.2.5.2.1</w:t>
            </w:r>
            <w:r>
              <w:rPr>
                <w:rFonts w:ascii="宋体" w:hAnsi="宋体" w:cs="宋体" w:eastAsia="宋体"/>
                <w:sz w:val="21"/>
                <w:b/>
              </w:rPr>
              <w:t>任务处置</w:t>
            </w:r>
          </w:p>
          <w:p>
            <w:pPr>
              <w:pStyle w:val="null3"/>
              <w:ind w:firstLine="480"/>
              <w:jc w:val="both"/>
            </w:pPr>
            <w:r>
              <w:rPr>
                <w:rFonts w:ascii="宋体" w:hAnsi="宋体" w:cs="宋体" w:eastAsia="宋体"/>
                <w:sz w:val="21"/>
              </w:rPr>
              <w:t>系统支持提供任务处置功能，实现对辖区下各类型标准件任务的处理功能。</w:t>
            </w:r>
          </w:p>
          <w:p>
            <w:pPr>
              <w:pStyle w:val="null3"/>
              <w:jc w:val="both"/>
              <w:outlineLvl w:val="5"/>
            </w:pPr>
            <w:r>
              <w:rPr>
                <w:rFonts w:ascii="calibri" w:hAnsi="calibri" w:cs="calibri" w:eastAsia="calibri"/>
                <w:sz w:val="21"/>
                <w:b/>
              </w:rPr>
              <w:t>1.2.2.5.2.2</w:t>
            </w:r>
            <w:r>
              <w:rPr>
                <w:rFonts w:ascii="宋体" w:hAnsi="宋体" w:cs="宋体" w:eastAsia="宋体"/>
                <w:sz w:val="21"/>
                <w:b/>
              </w:rPr>
              <w:t>任务导航</w:t>
            </w:r>
          </w:p>
          <w:p>
            <w:pPr>
              <w:pStyle w:val="null3"/>
              <w:ind w:firstLine="480"/>
              <w:jc w:val="both"/>
            </w:pPr>
            <w:r>
              <w:rPr>
                <w:rFonts w:ascii="宋体" w:hAnsi="宋体" w:cs="宋体" w:eastAsia="宋体"/>
                <w:sz w:val="21"/>
              </w:rPr>
              <w:t>系统支持提供任务导航功能，实现对辖区下各类型标准件任务的具体的位置定位。</w:t>
            </w:r>
          </w:p>
          <w:p>
            <w:pPr>
              <w:pStyle w:val="null3"/>
              <w:jc w:val="both"/>
              <w:outlineLvl w:val="5"/>
            </w:pPr>
            <w:r>
              <w:rPr>
                <w:rFonts w:ascii="calibri" w:hAnsi="calibri" w:cs="calibri" w:eastAsia="calibri"/>
                <w:sz w:val="21"/>
                <w:b/>
              </w:rPr>
              <w:t>1.2.2.5.2.3</w:t>
            </w:r>
            <w:r>
              <w:rPr>
                <w:rFonts w:ascii="宋体" w:hAnsi="宋体" w:cs="宋体" w:eastAsia="宋体"/>
                <w:sz w:val="21"/>
                <w:b/>
              </w:rPr>
              <w:t>周边任务规划</w:t>
            </w:r>
          </w:p>
          <w:p>
            <w:pPr>
              <w:pStyle w:val="null3"/>
              <w:ind w:firstLine="480"/>
              <w:jc w:val="both"/>
            </w:pPr>
            <w:r>
              <w:rPr>
                <w:rFonts w:ascii="宋体" w:hAnsi="宋体" w:cs="宋体" w:eastAsia="宋体"/>
                <w:sz w:val="21"/>
              </w:rPr>
              <w:t>系统支持提供周边任务规划功能，实现对辖区待办标准件的任务规划。</w:t>
            </w:r>
          </w:p>
          <w:p>
            <w:pPr>
              <w:pStyle w:val="null3"/>
              <w:jc w:val="both"/>
              <w:outlineLvl w:val="5"/>
            </w:pPr>
            <w:r>
              <w:rPr>
                <w:rFonts w:ascii="calibri" w:hAnsi="calibri" w:cs="calibri" w:eastAsia="calibri"/>
                <w:sz w:val="21"/>
                <w:b/>
              </w:rPr>
              <w:t>1.2.2.5.2.4</w:t>
            </w:r>
            <w:r>
              <w:rPr>
                <w:rFonts w:ascii="宋体" w:hAnsi="宋体" w:cs="宋体" w:eastAsia="宋体"/>
                <w:sz w:val="21"/>
                <w:b/>
              </w:rPr>
              <w:t>任务调度</w:t>
            </w:r>
          </w:p>
          <w:p>
            <w:pPr>
              <w:pStyle w:val="null3"/>
              <w:ind w:firstLine="480"/>
              <w:jc w:val="both"/>
            </w:pPr>
            <w:r>
              <w:rPr>
                <w:rFonts w:ascii="宋体" w:hAnsi="宋体" w:cs="宋体" w:eastAsia="宋体"/>
                <w:sz w:val="21"/>
              </w:rPr>
              <w:t>系统支持提供任务调度功能，实现对辖区待办标准件的任务调度、查询。</w:t>
            </w:r>
          </w:p>
          <w:p>
            <w:pPr>
              <w:pStyle w:val="null3"/>
              <w:jc w:val="both"/>
              <w:outlineLvl w:val="4"/>
            </w:pPr>
            <w:r>
              <w:rPr>
                <w:rFonts w:ascii="calibri" w:hAnsi="calibri" w:cs="calibri" w:eastAsia="calibri"/>
                <w:sz w:val="21"/>
                <w:b/>
              </w:rPr>
              <w:t>1.2.2.5.3</w:t>
            </w:r>
            <w:r>
              <w:rPr>
                <w:rFonts w:ascii="宋体" w:hAnsi="宋体" w:cs="宋体" w:eastAsia="宋体"/>
                <w:sz w:val="21"/>
                <w:b/>
              </w:rPr>
              <w:t>标准件</w:t>
            </w:r>
          </w:p>
          <w:p>
            <w:pPr>
              <w:pStyle w:val="null3"/>
              <w:jc w:val="both"/>
              <w:outlineLvl w:val="5"/>
            </w:pPr>
            <w:r>
              <w:rPr>
                <w:rFonts w:ascii="calibri" w:hAnsi="calibri" w:cs="calibri" w:eastAsia="calibri"/>
                <w:sz w:val="21"/>
                <w:b/>
              </w:rPr>
              <w:t>1.2.2.5.3.1</w:t>
            </w:r>
            <w:r>
              <w:rPr>
                <w:rFonts w:ascii="宋体" w:hAnsi="宋体" w:cs="宋体" w:eastAsia="宋体"/>
                <w:sz w:val="21"/>
                <w:b/>
              </w:rPr>
              <w:t>标准件分类</w:t>
            </w:r>
          </w:p>
          <w:p>
            <w:pPr>
              <w:pStyle w:val="null3"/>
              <w:ind w:firstLine="480"/>
              <w:jc w:val="both"/>
            </w:pPr>
            <w:r>
              <w:rPr>
                <w:rFonts w:ascii="宋体" w:hAnsi="宋体" w:cs="宋体" w:eastAsia="宋体"/>
                <w:sz w:val="21"/>
              </w:rPr>
              <w:t>系统支持提供标准件分类功能，实现标准件的分类，包括实有人口核查处置，刑满释放、社区矫正人员出监解除，保安单位检查，</w:t>
            </w:r>
            <w:r>
              <w:rPr>
                <w:rFonts w:ascii="宋体" w:hAnsi="宋体" w:cs="宋体" w:eastAsia="宋体"/>
                <w:sz w:val="21"/>
              </w:rPr>
              <w:t>特定对象</w:t>
            </w:r>
            <w:r>
              <w:rPr>
                <w:rFonts w:ascii="宋体" w:hAnsi="宋体" w:cs="宋体" w:eastAsia="宋体"/>
                <w:sz w:val="21"/>
              </w:rPr>
              <w:t>日常访查，娱乐特行日常检查，标准地址标注，案发必到现场，智慧安防小区建设，单位日常访查，矛盾纠纷跟踪回访，夏季行动，未成年人保护专题等标准件。</w:t>
            </w:r>
          </w:p>
          <w:p>
            <w:pPr>
              <w:pStyle w:val="null3"/>
              <w:jc w:val="both"/>
              <w:outlineLvl w:val="5"/>
            </w:pPr>
            <w:r>
              <w:rPr>
                <w:rFonts w:ascii="calibri" w:hAnsi="calibri" w:cs="calibri" w:eastAsia="calibri"/>
                <w:sz w:val="21"/>
                <w:b/>
              </w:rPr>
              <w:t>1.2.2.5.3.2</w:t>
            </w:r>
            <w:r>
              <w:rPr>
                <w:rFonts w:ascii="宋体" w:hAnsi="宋体" w:cs="宋体" w:eastAsia="宋体"/>
                <w:sz w:val="21"/>
                <w:b/>
              </w:rPr>
              <w:t>矛盾纠纷跟踪回访</w:t>
            </w:r>
          </w:p>
          <w:p>
            <w:pPr>
              <w:pStyle w:val="null3"/>
              <w:ind w:firstLine="480"/>
              <w:jc w:val="both"/>
            </w:pPr>
            <w:r>
              <w:rPr>
                <w:rFonts w:ascii="宋体" w:hAnsi="宋体" w:cs="宋体" w:eastAsia="宋体"/>
                <w:sz w:val="21"/>
              </w:rPr>
              <w:t>基于警情数据中梳理出多次重复报警的矛盾数据，转化为标准件任务</w:t>
            </w:r>
            <w:r>
              <w:rPr>
                <w:rFonts w:ascii="宋体" w:hAnsi="宋体" w:cs="宋体" w:eastAsia="宋体"/>
                <w:sz w:val="21"/>
              </w:rPr>
              <w:t>通过工作指令的方式自动下达给基层民警。</w:t>
            </w:r>
          </w:p>
          <w:p>
            <w:pPr>
              <w:pStyle w:val="null3"/>
              <w:jc w:val="both"/>
              <w:outlineLvl w:val="5"/>
            </w:pPr>
            <w:r>
              <w:rPr>
                <w:rFonts w:ascii="calibri" w:hAnsi="calibri" w:cs="calibri" w:eastAsia="calibri"/>
                <w:sz w:val="21"/>
                <w:b/>
              </w:rPr>
              <w:t>1.2.2.5.3.3</w:t>
            </w:r>
            <w:r>
              <w:rPr>
                <w:rFonts w:ascii="宋体" w:hAnsi="宋体" w:cs="宋体" w:eastAsia="宋体"/>
                <w:sz w:val="21"/>
                <w:b/>
              </w:rPr>
              <w:t>案发必到现场</w:t>
            </w:r>
          </w:p>
          <w:p>
            <w:pPr>
              <w:pStyle w:val="null3"/>
              <w:ind w:firstLine="480"/>
              <w:jc w:val="both"/>
            </w:pPr>
            <w:r>
              <w:rPr>
                <w:rFonts w:ascii="宋体" w:hAnsi="宋体" w:cs="宋体" w:eastAsia="宋体"/>
                <w:sz w:val="21"/>
              </w:rPr>
              <w:t>基于案件信息数据通过</w:t>
            </w:r>
            <w:r>
              <w:rPr>
                <w:rFonts w:ascii="宋体" w:hAnsi="宋体" w:cs="宋体" w:eastAsia="宋体"/>
                <w:sz w:val="21"/>
              </w:rPr>
              <w:t>数据建模的方式</w:t>
            </w:r>
            <w:r>
              <w:rPr>
                <w:rFonts w:ascii="宋体" w:hAnsi="宋体" w:cs="宋体" w:eastAsia="宋体"/>
                <w:sz w:val="21"/>
              </w:rPr>
              <w:t>梳理出需要回访的案件数据，转化为</w:t>
            </w:r>
            <w:r>
              <w:rPr>
                <w:rFonts w:ascii="宋体" w:hAnsi="宋体" w:cs="宋体" w:eastAsia="宋体"/>
                <w:sz w:val="21"/>
              </w:rPr>
              <w:t>“案发必到现场</w:t>
            </w:r>
            <w:r>
              <w:rPr>
                <w:rFonts w:ascii="calibri" w:hAnsi="calibri" w:cs="calibri" w:eastAsia="calibri"/>
                <w:sz w:val="21"/>
              </w:rPr>
              <w:t>(</w:t>
            </w:r>
            <w:r>
              <w:rPr>
                <w:rFonts w:ascii="宋体" w:hAnsi="宋体" w:cs="宋体" w:eastAsia="宋体"/>
                <w:sz w:val="21"/>
              </w:rPr>
              <w:t>其他案件</w:t>
            </w:r>
            <w:r>
              <w:rPr>
                <w:rFonts w:ascii="calibri" w:hAnsi="calibri" w:cs="calibri" w:eastAsia="calibri"/>
                <w:sz w:val="21"/>
              </w:rPr>
              <w:t>)</w:t>
            </w:r>
            <w:r>
              <w:rPr>
                <w:rFonts w:ascii="calibri" w:hAnsi="calibri" w:cs="calibri" w:eastAsia="calibri"/>
                <w:sz w:val="21"/>
              </w:rPr>
              <w:t>”</w:t>
            </w:r>
            <w:r>
              <w:rPr>
                <w:rFonts w:ascii="宋体" w:hAnsi="宋体" w:cs="宋体" w:eastAsia="宋体"/>
                <w:sz w:val="21"/>
              </w:rPr>
              <w:t>、</w:t>
            </w:r>
            <w:r>
              <w:rPr>
                <w:rFonts w:ascii="宋体" w:hAnsi="宋体" w:cs="宋体" w:eastAsia="宋体"/>
                <w:sz w:val="21"/>
              </w:rPr>
              <w:t>“案发必到现场</w:t>
            </w:r>
            <w:r>
              <w:rPr>
                <w:rFonts w:ascii="calibri" w:hAnsi="calibri" w:cs="calibri" w:eastAsia="calibri"/>
                <w:sz w:val="21"/>
              </w:rPr>
              <w:t>(</w:t>
            </w:r>
            <w:r>
              <w:rPr>
                <w:rFonts w:ascii="宋体" w:hAnsi="宋体" w:cs="宋体" w:eastAsia="宋体"/>
                <w:sz w:val="21"/>
              </w:rPr>
              <w:t>可防性案件</w:t>
            </w:r>
            <w:r>
              <w:rPr>
                <w:rFonts w:ascii="calibri" w:hAnsi="calibri" w:cs="calibri" w:eastAsia="calibri"/>
                <w:sz w:val="21"/>
              </w:rPr>
              <w:t>)</w:t>
            </w:r>
            <w:r>
              <w:rPr>
                <w:rFonts w:ascii="宋体" w:hAnsi="宋体" w:cs="宋体" w:eastAsia="宋体"/>
                <w:sz w:val="21"/>
              </w:rPr>
              <w:t>”、“案发必到现场</w:t>
            </w:r>
            <w:r>
              <w:rPr>
                <w:rFonts w:ascii="calibri" w:hAnsi="calibri" w:cs="calibri" w:eastAsia="calibri"/>
                <w:sz w:val="21"/>
              </w:rPr>
              <w:t>(</w:t>
            </w:r>
            <w:r>
              <w:rPr>
                <w:rFonts w:ascii="宋体" w:hAnsi="宋体" w:cs="宋体" w:eastAsia="宋体"/>
                <w:sz w:val="21"/>
              </w:rPr>
              <w:t>涉诈类事件</w:t>
            </w:r>
            <w:r>
              <w:rPr>
                <w:rFonts w:ascii="calibri" w:hAnsi="calibri" w:cs="calibri" w:eastAsia="calibri"/>
                <w:sz w:val="21"/>
              </w:rPr>
              <w:t>)</w:t>
            </w:r>
            <w:r>
              <w:rPr>
                <w:rFonts w:ascii="宋体" w:hAnsi="宋体" w:cs="宋体" w:eastAsia="宋体"/>
                <w:sz w:val="21"/>
              </w:rPr>
              <w:t>”、“事发必到现场</w:t>
            </w:r>
            <w:r>
              <w:rPr>
                <w:rFonts w:ascii="calibri" w:hAnsi="calibri" w:cs="calibri" w:eastAsia="calibri"/>
                <w:sz w:val="21"/>
              </w:rPr>
              <w:t>(</w:t>
            </w:r>
            <w:r>
              <w:rPr>
                <w:rFonts w:ascii="宋体" w:hAnsi="宋体" w:cs="宋体" w:eastAsia="宋体"/>
                <w:sz w:val="21"/>
              </w:rPr>
              <w:t>刑事案件</w:t>
            </w:r>
            <w:r>
              <w:rPr>
                <w:rFonts w:ascii="calibri" w:hAnsi="calibri" w:cs="calibri" w:eastAsia="calibri"/>
                <w:sz w:val="21"/>
              </w:rPr>
              <w:t>)</w:t>
            </w:r>
            <w:r>
              <w:rPr>
                <w:rFonts w:ascii="宋体" w:hAnsi="宋体" w:cs="宋体" w:eastAsia="宋体"/>
                <w:sz w:val="21"/>
              </w:rPr>
              <w:t>”标准件任务</w:t>
            </w:r>
            <w:r>
              <w:rPr>
                <w:rFonts w:ascii="宋体" w:hAnsi="宋体" w:cs="宋体" w:eastAsia="宋体"/>
                <w:sz w:val="21"/>
              </w:rPr>
              <w:t>通过工作指令的方式自动下达给基层民警。</w:t>
            </w:r>
          </w:p>
          <w:p>
            <w:pPr>
              <w:pStyle w:val="null3"/>
              <w:jc w:val="both"/>
              <w:outlineLvl w:val="5"/>
            </w:pPr>
            <w:r>
              <w:rPr>
                <w:rFonts w:ascii="calibri" w:hAnsi="calibri" w:cs="calibri" w:eastAsia="calibri"/>
                <w:sz w:val="21"/>
                <w:b/>
              </w:rPr>
              <w:t>1.2.2.5.3.4</w:t>
            </w:r>
            <w:r>
              <w:rPr>
                <w:rFonts w:ascii="宋体" w:hAnsi="宋体" w:cs="宋体" w:eastAsia="宋体"/>
                <w:sz w:val="21"/>
                <w:b/>
              </w:rPr>
              <w:t>保安单位检查</w:t>
            </w:r>
          </w:p>
          <w:p>
            <w:pPr>
              <w:pStyle w:val="null3"/>
              <w:ind w:firstLine="480"/>
              <w:jc w:val="both"/>
            </w:pPr>
            <w:r>
              <w:rPr>
                <w:rFonts w:ascii="宋体" w:hAnsi="宋体" w:cs="宋体" w:eastAsia="宋体"/>
                <w:sz w:val="21"/>
              </w:rPr>
              <w:t>基于各类保安业数据通过</w:t>
            </w:r>
            <w:r>
              <w:rPr>
                <w:rFonts w:ascii="宋体" w:hAnsi="宋体" w:cs="宋体" w:eastAsia="宋体"/>
                <w:sz w:val="21"/>
              </w:rPr>
              <w:t>数据建模的方式</w:t>
            </w:r>
            <w:r>
              <w:rPr>
                <w:rFonts w:ascii="宋体" w:hAnsi="宋体" w:cs="宋体" w:eastAsia="宋体"/>
                <w:sz w:val="21"/>
              </w:rPr>
              <w:t>梳理出需要访查的单位数据，转化为</w:t>
            </w:r>
            <w:r>
              <w:rPr>
                <w:rFonts w:ascii="宋体" w:hAnsi="宋体" w:cs="宋体" w:eastAsia="宋体"/>
                <w:sz w:val="21"/>
              </w:rPr>
              <w:t>“保安单位检查</w:t>
            </w:r>
            <w:r>
              <w:rPr>
                <w:rFonts w:ascii="calibri" w:hAnsi="calibri" w:cs="calibri" w:eastAsia="calibri"/>
                <w:sz w:val="21"/>
              </w:rPr>
              <w:t>(</w:t>
            </w:r>
            <w:r>
              <w:rPr>
                <w:rFonts w:ascii="宋体" w:hAnsi="宋体" w:cs="宋体" w:eastAsia="宋体"/>
                <w:sz w:val="21"/>
              </w:rPr>
              <w:t>保安服务公司</w:t>
            </w:r>
            <w:r>
              <w:rPr>
                <w:rFonts w:ascii="calibri" w:hAnsi="calibri" w:cs="calibri" w:eastAsia="calibri"/>
                <w:sz w:val="21"/>
              </w:rPr>
              <w:t>)</w:t>
            </w:r>
            <w:r>
              <w:rPr>
                <w:rFonts w:ascii="宋体" w:hAnsi="宋体" w:cs="宋体" w:eastAsia="宋体"/>
                <w:sz w:val="21"/>
              </w:rPr>
              <w:t>”、“保安单位检查</w:t>
            </w:r>
            <w:r>
              <w:rPr>
                <w:rFonts w:ascii="calibri" w:hAnsi="calibri" w:cs="calibri" w:eastAsia="calibri"/>
                <w:sz w:val="21"/>
              </w:rPr>
              <w:t>(</w:t>
            </w:r>
            <w:r>
              <w:rPr>
                <w:rFonts w:ascii="宋体" w:hAnsi="宋体" w:cs="宋体" w:eastAsia="宋体"/>
                <w:sz w:val="21"/>
              </w:rPr>
              <w:t>保安培训单位</w:t>
            </w:r>
            <w:r>
              <w:rPr>
                <w:rFonts w:ascii="calibri" w:hAnsi="calibri" w:cs="calibri" w:eastAsia="calibri"/>
                <w:sz w:val="21"/>
              </w:rPr>
              <w:t>)</w:t>
            </w:r>
            <w:r>
              <w:rPr>
                <w:rFonts w:ascii="宋体" w:hAnsi="宋体" w:cs="宋体" w:eastAsia="宋体"/>
                <w:sz w:val="21"/>
              </w:rPr>
              <w:t>”、“保安单位检查</w:t>
            </w:r>
            <w:r>
              <w:rPr>
                <w:rFonts w:ascii="calibri" w:hAnsi="calibri" w:cs="calibri" w:eastAsia="calibri"/>
                <w:sz w:val="21"/>
              </w:rPr>
              <w:t>(</w:t>
            </w:r>
            <w:r>
              <w:rPr>
                <w:rFonts w:ascii="宋体" w:hAnsi="宋体" w:cs="宋体" w:eastAsia="宋体"/>
                <w:sz w:val="21"/>
              </w:rPr>
              <w:t>物业公司服务点</w:t>
            </w:r>
            <w:r>
              <w:rPr>
                <w:rFonts w:ascii="calibri" w:hAnsi="calibri" w:cs="calibri" w:eastAsia="calibri"/>
                <w:sz w:val="21"/>
              </w:rPr>
              <w:t>)</w:t>
            </w:r>
            <w:r>
              <w:rPr>
                <w:rFonts w:ascii="宋体" w:hAnsi="宋体" w:cs="宋体" w:eastAsia="宋体"/>
                <w:sz w:val="21"/>
              </w:rPr>
              <w:t>”、“保安单位检查</w:t>
            </w:r>
            <w:r>
              <w:rPr>
                <w:rFonts w:ascii="calibri" w:hAnsi="calibri" w:cs="calibri" w:eastAsia="calibri"/>
                <w:sz w:val="21"/>
              </w:rPr>
              <w:t>(</w:t>
            </w:r>
            <w:r>
              <w:rPr>
                <w:rFonts w:ascii="宋体" w:hAnsi="宋体" w:cs="宋体" w:eastAsia="宋体"/>
                <w:sz w:val="21"/>
              </w:rPr>
              <w:t>其他自行招用保安员单位</w:t>
            </w:r>
            <w:r>
              <w:rPr>
                <w:rFonts w:ascii="calibri" w:hAnsi="calibri" w:cs="calibri" w:eastAsia="calibri"/>
                <w:sz w:val="21"/>
              </w:rPr>
              <w:t>)</w:t>
            </w:r>
            <w:r>
              <w:rPr>
                <w:rFonts w:ascii="宋体" w:hAnsi="宋体" w:cs="宋体" w:eastAsia="宋体"/>
                <w:sz w:val="21"/>
              </w:rPr>
              <w:t>”、“保安单位检查</w:t>
            </w:r>
            <w:r>
              <w:rPr>
                <w:rFonts w:ascii="calibri" w:hAnsi="calibri" w:cs="calibri" w:eastAsia="calibri"/>
                <w:sz w:val="21"/>
              </w:rPr>
              <w:t>(</w:t>
            </w:r>
            <w:r>
              <w:rPr>
                <w:rFonts w:ascii="宋体" w:hAnsi="宋体" w:cs="宋体" w:eastAsia="宋体"/>
                <w:sz w:val="21"/>
              </w:rPr>
              <w:t>物业自行招用保安员单位</w:t>
            </w:r>
            <w:r>
              <w:rPr>
                <w:rFonts w:ascii="calibri" w:hAnsi="calibri" w:cs="calibri" w:eastAsia="calibri"/>
                <w:sz w:val="21"/>
              </w:rPr>
              <w:t>)</w:t>
            </w:r>
            <w:r>
              <w:rPr>
                <w:rFonts w:ascii="宋体" w:hAnsi="宋体" w:cs="宋体" w:eastAsia="宋体"/>
                <w:sz w:val="21"/>
              </w:rPr>
              <w:t>”等标准件任务</w:t>
            </w:r>
            <w:r>
              <w:rPr>
                <w:rFonts w:ascii="宋体" w:hAnsi="宋体" w:cs="宋体" w:eastAsia="宋体"/>
                <w:sz w:val="21"/>
              </w:rPr>
              <w:t>通过工作指令的方式自动下达给基层民警。</w:t>
            </w:r>
          </w:p>
          <w:p>
            <w:pPr>
              <w:pStyle w:val="null3"/>
              <w:jc w:val="both"/>
              <w:outlineLvl w:val="5"/>
            </w:pPr>
            <w:r>
              <w:rPr>
                <w:rFonts w:ascii="calibri" w:hAnsi="calibri" w:cs="calibri" w:eastAsia="calibri"/>
                <w:sz w:val="21"/>
                <w:b/>
              </w:rPr>
              <w:t>1.2.2.5.3.5</w:t>
            </w:r>
            <w:r>
              <w:rPr>
                <w:rFonts w:ascii="宋体" w:hAnsi="宋体" w:cs="宋体" w:eastAsia="宋体"/>
                <w:sz w:val="21"/>
                <w:b/>
              </w:rPr>
              <w:t>单位检查</w:t>
            </w:r>
          </w:p>
          <w:p>
            <w:pPr>
              <w:pStyle w:val="null3"/>
              <w:ind w:firstLine="480"/>
              <w:jc w:val="left"/>
            </w:pPr>
            <w:r>
              <w:rPr>
                <w:rFonts w:ascii="宋体" w:hAnsi="宋体" w:cs="宋体" w:eastAsia="宋体"/>
                <w:sz w:val="21"/>
              </w:rPr>
              <w:t>基于各类行业单位数据通过</w:t>
            </w:r>
            <w:r>
              <w:rPr>
                <w:rFonts w:ascii="宋体" w:hAnsi="宋体" w:cs="宋体" w:eastAsia="宋体"/>
                <w:sz w:val="21"/>
              </w:rPr>
              <w:t>数据建模的方式</w:t>
            </w:r>
            <w:r>
              <w:rPr>
                <w:rFonts w:ascii="宋体" w:hAnsi="宋体" w:cs="宋体" w:eastAsia="宋体"/>
                <w:sz w:val="21"/>
              </w:rPr>
              <w:t>梳理出需要检查的单位数据，转化为</w:t>
            </w:r>
            <w:r>
              <w:rPr>
                <w:rFonts w:ascii="宋体" w:hAnsi="宋体" w:cs="宋体" w:eastAsia="宋体"/>
                <w:sz w:val="21"/>
              </w:rPr>
              <w:t>“机动车修理业检查”、“旧货交易业检查”、“印刷业检查”、“废旧金属收购业检查”、“报废机动车机动车回收”、“按摩服务场所检查”、“汽车租赁业检查</w:t>
            </w:r>
            <w:r>
              <w:rPr>
                <w:rFonts w:ascii="calibri" w:hAnsi="calibri" w:cs="calibri" w:eastAsia="calibri"/>
                <w:sz w:val="21"/>
              </w:rPr>
              <w:t>”</w:t>
            </w:r>
            <w:r>
              <w:rPr>
                <w:rFonts w:ascii="宋体" w:hAnsi="宋体" w:cs="宋体" w:eastAsia="宋体"/>
                <w:sz w:val="21"/>
              </w:rPr>
              <w:t>等标准件任务</w:t>
            </w:r>
            <w:r>
              <w:rPr>
                <w:rFonts w:ascii="宋体" w:hAnsi="宋体" w:cs="宋体" w:eastAsia="宋体"/>
                <w:sz w:val="21"/>
              </w:rPr>
              <w:t>通过工作指令的方式自动下达给基层民警。</w:t>
            </w:r>
          </w:p>
          <w:p>
            <w:pPr>
              <w:pStyle w:val="null3"/>
              <w:ind w:firstLine="480"/>
              <w:jc w:val="left"/>
            </w:pPr>
            <w:r>
              <w:rPr>
                <w:rFonts w:ascii="宋体" w:hAnsi="宋体" w:cs="宋体" w:eastAsia="宋体"/>
                <w:sz w:val="21"/>
              </w:rPr>
              <w:t>刑释、社矫人员出监基于</w:t>
            </w:r>
            <w:r>
              <w:rPr>
                <w:rFonts w:ascii="宋体" w:hAnsi="宋体" w:cs="宋体" w:eastAsia="宋体"/>
                <w:sz w:val="21"/>
              </w:rPr>
              <w:t>刑释、社矫人员出监</w:t>
            </w:r>
            <w:r>
              <w:rPr>
                <w:rFonts w:ascii="宋体" w:hAnsi="宋体" w:cs="宋体" w:eastAsia="宋体"/>
                <w:sz w:val="21"/>
              </w:rPr>
              <w:t>数据通过数据建模的方式梳理出需要核查的数据，转化为</w:t>
            </w:r>
            <w:r>
              <w:rPr>
                <w:rFonts w:ascii="宋体" w:hAnsi="宋体" w:cs="宋体" w:eastAsia="宋体"/>
                <w:sz w:val="21"/>
              </w:rPr>
              <w:t>“刑释、社矫人员出监（解除）提醒”与“刑释、社矫人员出监（解除）核查反馈”标准件任务通过工作指令的方式自动下达给基层民警。</w:t>
            </w:r>
          </w:p>
          <w:p>
            <w:pPr>
              <w:pStyle w:val="null3"/>
              <w:jc w:val="both"/>
              <w:outlineLvl w:val="5"/>
            </w:pPr>
            <w:r>
              <w:rPr>
                <w:rFonts w:ascii="calibri" w:hAnsi="calibri" w:cs="calibri" w:eastAsia="calibri"/>
                <w:sz w:val="21"/>
                <w:b/>
              </w:rPr>
              <w:t>1.2.2.5.3.6</w:t>
            </w:r>
            <w:r>
              <w:rPr>
                <w:rFonts w:ascii="宋体" w:hAnsi="宋体" w:cs="宋体" w:eastAsia="宋体"/>
                <w:sz w:val="21"/>
                <w:b/>
              </w:rPr>
              <w:t>标准地址标注</w:t>
            </w:r>
          </w:p>
          <w:p>
            <w:pPr>
              <w:pStyle w:val="null3"/>
              <w:ind w:firstLine="480"/>
              <w:jc w:val="left"/>
            </w:pPr>
            <w:r>
              <w:rPr>
                <w:rFonts w:ascii="宋体" w:hAnsi="宋体" w:cs="宋体" w:eastAsia="宋体"/>
                <w:sz w:val="21"/>
              </w:rPr>
              <w:t>基于标准地址数据通过</w:t>
            </w:r>
            <w:r>
              <w:rPr>
                <w:rFonts w:ascii="宋体" w:hAnsi="宋体" w:cs="宋体" w:eastAsia="宋体"/>
                <w:sz w:val="21"/>
              </w:rPr>
              <w:t>数据建模的方式</w:t>
            </w:r>
            <w:r>
              <w:rPr>
                <w:rFonts w:ascii="宋体" w:hAnsi="宋体" w:cs="宋体" w:eastAsia="宋体"/>
                <w:sz w:val="21"/>
              </w:rPr>
              <w:t>梳理出需要核查的数据，转化为标准件任务</w:t>
            </w:r>
            <w:r>
              <w:rPr>
                <w:rFonts w:ascii="宋体" w:hAnsi="宋体" w:cs="宋体" w:eastAsia="宋体"/>
                <w:sz w:val="21"/>
              </w:rPr>
              <w:t>通过工作指令的方式自动下达给基层民警。</w:t>
            </w:r>
          </w:p>
          <w:p>
            <w:pPr>
              <w:pStyle w:val="null3"/>
              <w:jc w:val="both"/>
              <w:outlineLvl w:val="5"/>
            </w:pPr>
            <w:r>
              <w:rPr>
                <w:rFonts w:ascii="calibri" w:hAnsi="calibri" w:cs="calibri" w:eastAsia="calibri"/>
                <w:sz w:val="21"/>
                <w:b/>
              </w:rPr>
              <w:t>1.2.2.5.3.7</w:t>
            </w:r>
            <w:r>
              <w:rPr>
                <w:rFonts w:ascii="宋体" w:hAnsi="宋体" w:cs="宋体" w:eastAsia="宋体"/>
                <w:sz w:val="21"/>
                <w:b/>
              </w:rPr>
              <w:t>娱乐特行日常检查</w:t>
            </w:r>
          </w:p>
          <w:p>
            <w:pPr>
              <w:pStyle w:val="null3"/>
              <w:ind w:firstLine="480"/>
              <w:jc w:val="both"/>
            </w:pPr>
            <w:r>
              <w:rPr>
                <w:rFonts w:ascii="宋体" w:hAnsi="宋体" w:cs="宋体" w:eastAsia="宋体"/>
                <w:sz w:val="21"/>
              </w:rPr>
              <w:t>基于娱乐特行单位数据，通过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进行日常检查</w:t>
            </w:r>
            <w:r>
              <w:rPr>
                <w:rFonts w:ascii="宋体" w:hAnsi="宋体" w:cs="宋体" w:eastAsia="宋体"/>
                <w:sz w:val="21"/>
              </w:rPr>
              <w:t>。</w:t>
            </w:r>
          </w:p>
          <w:p>
            <w:pPr>
              <w:pStyle w:val="null3"/>
              <w:jc w:val="both"/>
              <w:outlineLvl w:val="5"/>
            </w:pPr>
            <w:r>
              <w:rPr>
                <w:rFonts w:ascii="calibri" w:hAnsi="calibri" w:cs="calibri" w:eastAsia="calibri"/>
                <w:sz w:val="21"/>
                <w:b/>
              </w:rPr>
              <w:t>1.2.2.5.3.8</w:t>
            </w:r>
            <w:r>
              <w:rPr>
                <w:rFonts w:ascii="宋体" w:hAnsi="宋体" w:cs="宋体" w:eastAsia="宋体"/>
                <w:sz w:val="21"/>
                <w:b/>
              </w:rPr>
              <w:t>流动人口异常检查</w:t>
            </w:r>
          </w:p>
          <w:p>
            <w:pPr>
              <w:pStyle w:val="null3"/>
              <w:ind w:firstLine="480"/>
              <w:jc w:val="both"/>
            </w:pPr>
            <w:r>
              <w:rPr>
                <w:rFonts w:ascii="宋体" w:hAnsi="宋体" w:cs="宋体" w:eastAsia="宋体"/>
                <w:sz w:val="21"/>
              </w:rPr>
              <w:t>基于流动人口数据，通过</w:t>
            </w:r>
            <w:r>
              <w:rPr>
                <w:rFonts w:ascii="宋体" w:hAnsi="宋体" w:cs="宋体" w:eastAsia="宋体"/>
                <w:sz w:val="21"/>
              </w:rPr>
              <w:t>数据建模的方式</w:t>
            </w:r>
            <w:r>
              <w:rPr>
                <w:rFonts w:ascii="宋体" w:hAnsi="宋体" w:cs="宋体" w:eastAsia="宋体"/>
                <w:sz w:val="21"/>
              </w:rPr>
              <w:t>梳理出需要排查的对象数据，转化为</w:t>
            </w:r>
            <w:r>
              <w:rPr>
                <w:rFonts w:ascii="宋体" w:hAnsi="宋体" w:cs="宋体" w:eastAsia="宋体"/>
                <w:sz w:val="21"/>
              </w:rPr>
              <w:t>“流动人口专项出租房屋检查”、“流动人口专项用人单位检查”、“流动人口专项宗教活动场所检查”标准件任务</w:t>
            </w:r>
            <w:r>
              <w:rPr>
                <w:rFonts w:ascii="宋体" w:hAnsi="宋体" w:cs="宋体" w:eastAsia="宋体"/>
                <w:sz w:val="21"/>
              </w:rPr>
              <w:t>通过工作指令的方式自动下达给基层民警，</w:t>
            </w:r>
            <w:r>
              <w:rPr>
                <w:rFonts w:ascii="宋体" w:hAnsi="宋体" w:cs="宋体" w:eastAsia="宋体"/>
                <w:sz w:val="21"/>
              </w:rPr>
              <w:t>进行隐患摸排</w:t>
            </w:r>
            <w:r>
              <w:rPr>
                <w:rFonts w:ascii="宋体" w:hAnsi="宋体" w:cs="宋体" w:eastAsia="宋体"/>
                <w:sz w:val="21"/>
              </w:rPr>
              <w:t>。</w:t>
            </w:r>
          </w:p>
          <w:p>
            <w:pPr>
              <w:pStyle w:val="null3"/>
              <w:jc w:val="both"/>
              <w:outlineLvl w:val="5"/>
            </w:pPr>
            <w:r>
              <w:rPr>
                <w:rFonts w:ascii="calibri" w:hAnsi="calibri" w:cs="calibri" w:eastAsia="calibri"/>
                <w:sz w:val="21"/>
                <w:b/>
              </w:rPr>
              <w:t>1.2.2.5.3.9</w:t>
            </w:r>
            <w:r>
              <w:rPr>
                <w:rFonts w:ascii="宋体" w:hAnsi="宋体" w:cs="宋体" w:eastAsia="宋体"/>
                <w:sz w:val="21"/>
                <w:b/>
              </w:rPr>
              <w:t>智慧安防小区建设核查</w:t>
            </w:r>
          </w:p>
          <w:p>
            <w:pPr>
              <w:pStyle w:val="null3"/>
              <w:ind w:firstLine="480"/>
              <w:jc w:val="both"/>
            </w:pPr>
            <w:r>
              <w:rPr>
                <w:rFonts w:ascii="宋体" w:hAnsi="宋体" w:cs="宋体" w:eastAsia="宋体"/>
                <w:sz w:val="21"/>
              </w:rPr>
              <w:t>基于安防小区数据，通过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进行隐患摸排</w:t>
            </w:r>
            <w:r>
              <w:rPr>
                <w:rFonts w:ascii="宋体" w:hAnsi="宋体" w:cs="宋体" w:eastAsia="宋体"/>
                <w:sz w:val="21"/>
              </w:rPr>
              <w:t>。</w:t>
            </w:r>
          </w:p>
          <w:p>
            <w:pPr>
              <w:pStyle w:val="null3"/>
              <w:jc w:val="both"/>
              <w:outlineLvl w:val="5"/>
            </w:pPr>
            <w:r>
              <w:rPr>
                <w:rFonts w:ascii="calibri" w:hAnsi="calibri" w:cs="calibri" w:eastAsia="calibri"/>
                <w:sz w:val="21"/>
                <w:b/>
              </w:rPr>
              <w:t>1.2.2.5.3.10</w:t>
            </w:r>
            <w:r>
              <w:rPr>
                <w:rFonts w:ascii="宋体" w:hAnsi="宋体" w:cs="宋体" w:eastAsia="宋体"/>
                <w:sz w:val="21"/>
                <w:b/>
              </w:rPr>
              <w:t>危化单位监督检查</w:t>
            </w:r>
          </w:p>
          <w:p>
            <w:pPr>
              <w:pStyle w:val="null3"/>
              <w:ind w:firstLine="480"/>
              <w:jc w:val="both"/>
            </w:pPr>
            <w:r>
              <w:rPr>
                <w:rFonts w:ascii="宋体" w:hAnsi="宋体" w:cs="宋体" w:eastAsia="宋体"/>
                <w:sz w:val="21"/>
              </w:rPr>
              <w:t>基于危化单位数据，通过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进行监督检查</w:t>
            </w:r>
            <w:r>
              <w:rPr>
                <w:rFonts w:ascii="宋体" w:hAnsi="宋体" w:cs="宋体" w:eastAsia="宋体"/>
                <w:sz w:val="21"/>
              </w:rPr>
              <w:t>。</w:t>
            </w:r>
          </w:p>
          <w:p>
            <w:pPr>
              <w:pStyle w:val="null3"/>
              <w:jc w:val="both"/>
              <w:outlineLvl w:val="5"/>
            </w:pPr>
            <w:r>
              <w:rPr>
                <w:rFonts w:ascii="calibri" w:hAnsi="calibri" w:cs="calibri" w:eastAsia="calibri"/>
                <w:sz w:val="21"/>
                <w:b/>
              </w:rPr>
              <w:t>1.2.2.5.3.11</w:t>
            </w:r>
            <w:r>
              <w:rPr>
                <w:rFonts w:ascii="宋体" w:hAnsi="宋体" w:cs="宋体" w:eastAsia="宋体"/>
                <w:sz w:val="21"/>
                <w:b/>
              </w:rPr>
              <w:t>内保单位日常检查</w:t>
            </w:r>
          </w:p>
          <w:p>
            <w:pPr>
              <w:pStyle w:val="null3"/>
              <w:ind w:firstLine="480"/>
              <w:jc w:val="both"/>
            </w:pPr>
            <w:r>
              <w:rPr>
                <w:rFonts w:ascii="宋体" w:hAnsi="宋体" w:cs="宋体" w:eastAsia="宋体"/>
                <w:sz w:val="21"/>
              </w:rPr>
              <w:t>基于内保单位数据，通过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进行日常检查</w:t>
            </w:r>
            <w:r>
              <w:rPr>
                <w:rFonts w:ascii="宋体" w:hAnsi="宋体" w:cs="宋体" w:eastAsia="宋体"/>
                <w:sz w:val="21"/>
              </w:rPr>
              <w:t>。</w:t>
            </w:r>
          </w:p>
          <w:p>
            <w:pPr>
              <w:pStyle w:val="null3"/>
              <w:jc w:val="both"/>
              <w:outlineLvl w:val="5"/>
            </w:pPr>
            <w:r>
              <w:rPr>
                <w:rFonts w:ascii="calibri" w:hAnsi="calibri" w:cs="calibri" w:eastAsia="calibri"/>
                <w:sz w:val="21"/>
                <w:b/>
              </w:rPr>
              <w:t>1.2.2.5.3.12</w:t>
            </w:r>
            <w:r>
              <w:rPr>
                <w:rFonts w:ascii="宋体" w:hAnsi="宋体" w:cs="宋体" w:eastAsia="宋体"/>
                <w:sz w:val="21"/>
                <w:b/>
              </w:rPr>
              <w:t>实有人口核查处置</w:t>
            </w:r>
          </w:p>
          <w:p>
            <w:pPr>
              <w:pStyle w:val="null3"/>
              <w:ind w:firstLine="480"/>
              <w:jc w:val="both"/>
            </w:pPr>
            <w:r>
              <w:rPr>
                <w:rFonts w:ascii="宋体" w:hAnsi="宋体" w:cs="宋体" w:eastAsia="宋体"/>
                <w:sz w:val="21"/>
              </w:rPr>
              <w:t>基于实有人口数据，通过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进行日常访查</w:t>
            </w:r>
            <w:r>
              <w:rPr>
                <w:rFonts w:ascii="宋体" w:hAnsi="宋体" w:cs="宋体" w:eastAsia="宋体"/>
                <w:sz w:val="21"/>
              </w:rPr>
              <w:t>。</w:t>
            </w:r>
          </w:p>
          <w:p>
            <w:pPr>
              <w:pStyle w:val="null3"/>
              <w:jc w:val="both"/>
              <w:outlineLvl w:val="5"/>
            </w:pPr>
            <w:r>
              <w:rPr>
                <w:rFonts w:ascii="calibri" w:hAnsi="calibri" w:cs="calibri" w:eastAsia="calibri"/>
                <w:sz w:val="21"/>
                <w:b/>
              </w:rPr>
              <w:t>1.2.2.5.3.13</w:t>
            </w:r>
            <w:r>
              <w:rPr>
                <w:rFonts w:ascii="宋体" w:hAnsi="宋体" w:cs="宋体" w:eastAsia="宋体"/>
                <w:sz w:val="21"/>
                <w:b/>
              </w:rPr>
              <w:t>特定对象</w:t>
            </w:r>
            <w:r>
              <w:rPr>
                <w:rFonts w:ascii="宋体" w:hAnsi="宋体" w:cs="宋体" w:eastAsia="宋体"/>
                <w:sz w:val="21"/>
                <w:b/>
              </w:rPr>
              <w:t>日常访查</w:t>
            </w:r>
          </w:p>
          <w:p>
            <w:pPr>
              <w:pStyle w:val="null3"/>
              <w:ind w:firstLine="480"/>
              <w:jc w:val="both"/>
            </w:pPr>
            <w:r>
              <w:rPr>
                <w:rFonts w:ascii="宋体" w:hAnsi="宋体" w:cs="宋体" w:eastAsia="宋体"/>
                <w:sz w:val="21"/>
              </w:rPr>
              <w:t>基于</w:t>
            </w:r>
            <w:r>
              <w:rPr>
                <w:rFonts w:ascii="宋体" w:hAnsi="宋体" w:cs="宋体" w:eastAsia="宋体"/>
                <w:sz w:val="21"/>
              </w:rPr>
              <w:t>特定对象</w:t>
            </w:r>
            <w:r>
              <w:rPr>
                <w:rFonts w:ascii="宋体" w:hAnsi="宋体" w:cs="宋体" w:eastAsia="宋体"/>
                <w:sz w:val="21"/>
              </w:rPr>
              <w:t>数据，通过</w:t>
            </w:r>
            <w:r>
              <w:rPr>
                <w:rFonts w:ascii="宋体" w:hAnsi="宋体" w:cs="宋体" w:eastAsia="宋体"/>
                <w:sz w:val="21"/>
              </w:rPr>
              <w:t>数据建模的方式</w:t>
            </w:r>
            <w:r>
              <w:rPr>
                <w:rFonts w:ascii="宋体" w:hAnsi="宋体" w:cs="宋体" w:eastAsia="宋体"/>
                <w:sz w:val="21"/>
              </w:rPr>
              <w:t>梳理出需要排查的对象数据，转化为</w:t>
            </w:r>
            <w:r>
              <w:rPr>
                <w:rFonts w:ascii="宋体" w:hAnsi="宋体" w:cs="宋体" w:eastAsia="宋体"/>
                <w:sz w:val="21"/>
              </w:rPr>
              <w:t>“</w:t>
            </w:r>
            <w:r>
              <w:rPr>
                <w:rFonts w:ascii="宋体" w:hAnsi="宋体" w:cs="宋体" w:eastAsia="宋体"/>
                <w:sz w:val="21"/>
              </w:rPr>
              <w:t>特定对象</w:t>
            </w:r>
            <w:r>
              <w:rPr>
                <w:rFonts w:ascii="宋体" w:hAnsi="宋体" w:cs="宋体" w:eastAsia="宋体"/>
                <w:sz w:val="21"/>
              </w:rPr>
              <w:t>日常访查</w:t>
            </w:r>
            <w:r>
              <w:rPr>
                <w:rFonts w:ascii="calibri" w:hAnsi="calibri" w:cs="calibri" w:eastAsia="calibri"/>
                <w:sz w:val="21"/>
              </w:rPr>
              <w:t>(3</w:t>
            </w:r>
            <w:r>
              <w:rPr>
                <w:rFonts w:ascii="宋体" w:hAnsi="宋体" w:cs="宋体" w:eastAsia="宋体"/>
                <w:sz w:val="21"/>
              </w:rPr>
              <w:t>级</w:t>
            </w:r>
            <w:r>
              <w:rPr>
                <w:rFonts w:ascii="calibri" w:hAnsi="calibri" w:cs="calibri" w:eastAsia="calibri"/>
                <w:sz w:val="21"/>
              </w:rPr>
              <w:t>JSB)</w:t>
            </w:r>
            <w:r>
              <w:rPr>
                <w:rFonts w:ascii="宋体" w:hAnsi="宋体" w:cs="宋体" w:eastAsia="宋体"/>
                <w:sz w:val="21"/>
              </w:rPr>
              <w:t>”、“</w:t>
            </w:r>
            <w:r>
              <w:rPr>
                <w:rFonts w:ascii="宋体" w:hAnsi="宋体" w:cs="宋体" w:eastAsia="宋体"/>
                <w:sz w:val="21"/>
              </w:rPr>
              <w:t>特定对象</w:t>
            </w:r>
            <w:r>
              <w:rPr>
                <w:rFonts w:ascii="宋体" w:hAnsi="宋体" w:cs="宋体" w:eastAsia="宋体"/>
                <w:sz w:val="21"/>
              </w:rPr>
              <w:t>日常访查</w:t>
            </w:r>
            <w:r>
              <w:rPr>
                <w:rFonts w:ascii="calibri" w:hAnsi="calibri" w:cs="calibri" w:eastAsia="calibri"/>
                <w:sz w:val="21"/>
              </w:rPr>
              <w:t>(4</w:t>
            </w:r>
            <w:r>
              <w:rPr>
                <w:rFonts w:ascii="宋体" w:hAnsi="宋体" w:cs="宋体" w:eastAsia="宋体"/>
                <w:sz w:val="21"/>
              </w:rPr>
              <w:t>级</w:t>
            </w:r>
            <w:r>
              <w:rPr>
                <w:rFonts w:ascii="calibri" w:hAnsi="calibri" w:cs="calibri" w:eastAsia="calibri"/>
                <w:sz w:val="21"/>
              </w:rPr>
              <w:t>JSB</w:t>
            </w:r>
            <w:r>
              <w:rPr>
                <w:rFonts w:ascii="宋体" w:hAnsi="宋体" w:cs="宋体" w:eastAsia="宋体"/>
                <w:sz w:val="21"/>
              </w:rPr>
              <w:t>）”、“</w:t>
            </w:r>
            <w:r>
              <w:rPr>
                <w:rFonts w:ascii="宋体" w:hAnsi="宋体" w:cs="宋体" w:eastAsia="宋体"/>
                <w:sz w:val="21"/>
              </w:rPr>
              <w:t>特定对象</w:t>
            </w:r>
            <w:r>
              <w:rPr>
                <w:rFonts w:ascii="宋体" w:hAnsi="宋体" w:cs="宋体" w:eastAsia="宋体"/>
                <w:sz w:val="21"/>
              </w:rPr>
              <w:t>日常访查</w:t>
            </w:r>
            <w:r>
              <w:rPr>
                <w:rFonts w:ascii="calibri" w:hAnsi="calibri" w:cs="calibri" w:eastAsia="calibri"/>
                <w:sz w:val="21"/>
              </w:rPr>
              <w:t>(5</w:t>
            </w:r>
            <w:r>
              <w:rPr>
                <w:rFonts w:ascii="宋体" w:hAnsi="宋体" w:cs="宋体" w:eastAsia="宋体"/>
                <w:sz w:val="21"/>
              </w:rPr>
              <w:t>级</w:t>
            </w:r>
            <w:r>
              <w:rPr>
                <w:rFonts w:ascii="calibri" w:hAnsi="calibri" w:cs="calibri" w:eastAsia="calibri"/>
                <w:sz w:val="21"/>
              </w:rPr>
              <w:t>JSB)</w:t>
            </w:r>
            <w:r>
              <w:rPr>
                <w:rFonts w:ascii="宋体" w:hAnsi="宋体" w:cs="宋体" w:eastAsia="宋体"/>
                <w:sz w:val="21"/>
              </w:rPr>
              <w:t>”、“</w:t>
            </w:r>
            <w:r>
              <w:rPr>
                <w:rFonts w:ascii="宋体" w:hAnsi="宋体" w:cs="宋体" w:eastAsia="宋体"/>
                <w:sz w:val="21"/>
              </w:rPr>
              <w:t>特定对象</w:t>
            </w:r>
            <w:r>
              <w:rPr>
                <w:rFonts w:ascii="宋体" w:hAnsi="宋体" w:cs="宋体" w:eastAsia="宋体"/>
                <w:sz w:val="21"/>
              </w:rPr>
              <w:t>日常访查</w:t>
            </w:r>
            <w:r>
              <w:rPr>
                <w:rFonts w:ascii="calibri" w:hAnsi="calibri" w:cs="calibri" w:eastAsia="calibri"/>
                <w:sz w:val="21"/>
              </w:rPr>
              <w:t>(</w:t>
            </w:r>
            <w:r>
              <w:rPr>
                <w:rFonts w:ascii="宋体" w:hAnsi="宋体" w:cs="宋体" w:eastAsia="宋体"/>
                <w:sz w:val="21"/>
              </w:rPr>
              <w:t>刑满释放</w:t>
            </w:r>
            <w:r>
              <w:rPr>
                <w:rFonts w:ascii="calibri" w:hAnsi="calibri" w:cs="calibri" w:eastAsia="calibri"/>
                <w:sz w:val="21"/>
              </w:rPr>
              <w:t>)</w:t>
            </w:r>
            <w:r>
              <w:rPr>
                <w:rFonts w:ascii="宋体" w:hAnsi="宋体" w:cs="宋体" w:eastAsia="宋体"/>
                <w:sz w:val="21"/>
              </w:rPr>
              <w:t>”、“</w:t>
            </w:r>
            <w:r>
              <w:rPr>
                <w:rFonts w:ascii="宋体" w:hAnsi="宋体" w:cs="宋体" w:eastAsia="宋体"/>
                <w:sz w:val="21"/>
              </w:rPr>
              <w:t>特定对象</w:t>
            </w:r>
            <w:r>
              <w:rPr>
                <w:rFonts w:ascii="宋体" w:hAnsi="宋体" w:cs="宋体" w:eastAsia="宋体"/>
                <w:sz w:val="21"/>
              </w:rPr>
              <w:t>日常访查</w:t>
            </w:r>
            <w:r>
              <w:rPr>
                <w:rFonts w:ascii="calibri" w:hAnsi="calibri" w:cs="calibri" w:eastAsia="calibri"/>
                <w:sz w:val="21"/>
              </w:rPr>
              <w:t>(</w:t>
            </w:r>
            <w:r>
              <w:rPr>
                <w:rFonts w:ascii="宋体" w:hAnsi="宋体" w:cs="宋体" w:eastAsia="宋体"/>
                <w:sz w:val="21"/>
              </w:rPr>
              <w:t>扬言个人极端</w:t>
            </w:r>
            <w:r>
              <w:rPr>
                <w:rFonts w:ascii="calibri" w:hAnsi="calibri" w:cs="calibri" w:eastAsia="calibri"/>
                <w:sz w:val="21"/>
              </w:rPr>
              <w:t>)</w:t>
            </w:r>
            <w:r>
              <w:rPr>
                <w:rFonts w:ascii="宋体" w:hAnsi="宋体" w:cs="宋体" w:eastAsia="宋体"/>
                <w:sz w:val="21"/>
              </w:rPr>
              <w:t>”等标准件任务</w:t>
            </w:r>
            <w:r>
              <w:rPr>
                <w:rFonts w:ascii="宋体" w:hAnsi="宋体" w:cs="宋体" w:eastAsia="宋体"/>
                <w:sz w:val="21"/>
              </w:rPr>
              <w:t>通过工作指令的方式自动下达给基层民警，</w:t>
            </w:r>
            <w:r>
              <w:rPr>
                <w:rFonts w:ascii="宋体" w:hAnsi="宋体" w:cs="宋体" w:eastAsia="宋体"/>
                <w:sz w:val="21"/>
              </w:rPr>
              <w:t>进行日常访查</w:t>
            </w:r>
            <w:r>
              <w:rPr>
                <w:rFonts w:ascii="宋体" w:hAnsi="宋体" w:cs="宋体" w:eastAsia="宋体"/>
                <w:sz w:val="21"/>
              </w:rPr>
              <w:t>。</w:t>
            </w:r>
          </w:p>
          <w:p>
            <w:pPr>
              <w:pStyle w:val="null3"/>
              <w:jc w:val="both"/>
              <w:outlineLvl w:val="5"/>
            </w:pPr>
            <w:r>
              <w:rPr>
                <w:rFonts w:ascii="calibri" w:hAnsi="calibri" w:cs="calibri" w:eastAsia="calibri"/>
                <w:sz w:val="21"/>
                <w:b/>
              </w:rPr>
              <w:t>1.2.2.5.3.14</w:t>
            </w:r>
            <w:r>
              <w:rPr>
                <w:rFonts w:ascii="宋体" w:hAnsi="宋体" w:cs="宋体" w:eastAsia="宋体"/>
                <w:sz w:val="21"/>
                <w:b/>
              </w:rPr>
              <w:t>枪爆危险物品排查整治</w:t>
            </w:r>
          </w:p>
          <w:p>
            <w:pPr>
              <w:pStyle w:val="null3"/>
              <w:ind w:firstLine="480"/>
              <w:jc w:val="both"/>
            </w:pPr>
            <w:r>
              <w:rPr>
                <w:rFonts w:ascii="宋体" w:hAnsi="宋体" w:cs="宋体" w:eastAsia="宋体"/>
                <w:sz w:val="21"/>
              </w:rPr>
              <w:t>基于各类型的枪爆单位、从业人员数据，通过</w:t>
            </w:r>
            <w:r>
              <w:rPr>
                <w:rFonts w:ascii="宋体" w:hAnsi="宋体" w:cs="宋体" w:eastAsia="宋体"/>
                <w:sz w:val="21"/>
              </w:rPr>
              <w:t>数据建模的方式</w:t>
            </w:r>
            <w:r>
              <w:rPr>
                <w:rFonts w:ascii="宋体" w:hAnsi="宋体" w:cs="宋体" w:eastAsia="宋体"/>
                <w:sz w:val="21"/>
              </w:rPr>
              <w:t>梳理出需要排查的对象数据，转化为</w:t>
            </w:r>
            <w:r>
              <w:rPr>
                <w:rFonts w:ascii="宋体" w:hAnsi="宋体" w:cs="宋体" w:eastAsia="宋体"/>
                <w:sz w:val="21"/>
              </w:rPr>
              <w:t>“爆破作业单位检查”、“剧毒化学品经营单位监督检查”、“剧毒化学品生产单位监督检查”、“剧毒化学品使用单位监督检查”、</w:t>
            </w:r>
            <w:r>
              <w:rPr>
                <w:rFonts w:ascii="calibri" w:hAnsi="calibri" w:cs="calibri" w:eastAsia="calibri"/>
                <w:sz w:val="21"/>
              </w:rPr>
              <w:t>”</w:t>
            </w:r>
            <w:r>
              <w:rPr>
                <w:rFonts w:ascii="宋体" w:hAnsi="宋体" w:cs="宋体" w:eastAsia="宋体"/>
                <w:sz w:val="21"/>
              </w:rPr>
              <w:t>野生动物保护、饲养、科研单位民用枪支管理检查</w:t>
            </w:r>
            <w:r>
              <w:rPr>
                <w:rFonts w:ascii="calibri" w:hAnsi="calibri" w:cs="calibri" w:eastAsia="calibri"/>
                <w:sz w:val="21"/>
              </w:rPr>
              <w:t>”</w:t>
            </w:r>
            <w:r>
              <w:rPr>
                <w:rFonts w:ascii="宋体" w:hAnsi="宋体" w:cs="宋体" w:eastAsia="宋体"/>
                <w:sz w:val="21"/>
              </w:rPr>
              <w:t>、</w:t>
            </w:r>
            <w:r>
              <w:rPr>
                <w:rFonts w:ascii="宋体" w:hAnsi="宋体" w:cs="宋体" w:eastAsia="宋体"/>
                <w:sz w:val="21"/>
              </w:rPr>
              <w:t>“易制爆危险化学品从业单位检查”、“营业性射击场民用枪支管理检查”、“射击竞技运动单位民用枪支管理检查”等标准件任务</w:t>
            </w:r>
            <w:r>
              <w:rPr>
                <w:rFonts w:ascii="宋体" w:hAnsi="宋体" w:cs="宋体" w:eastAsia="宋体"/>
                <w:sz w:val="21"/>
              </w:rPr>
              <w:t>通过工作指令的方式自动下达给基层民警，</w:t>
            </w:r>
            <w:r>
              <w:rPr>
                <w:rFonts w:ascii="宋体" w:hAnsi="宋体" w:cs="宋体" w:eastAsia="宋体"/>
                <w:sz w:val="21"/>
              </w:rPr>
              <w:t>进行摸排检查</w:t>
            </w:r>
            <w:r>
              <w:rPr>
                <w:rFonts w:ascii="宋体" w:hAnsi="宋体" w:cs="宋体" w:eastAsia="宋体"/>
                <w:sz w:val="21"/>
              </w:rPr>
              <w:t>。</w:t>
            </w:r>
          </w:p>
          <w:p>
            <w:pPr>
              <w:pStyle w:val="null3"/>
              <w:jc w:val="both"/>
              <w:outlineLvl w:val="5"/>
            </w:pPr>
            <w:r>
              <w:rPr>
                <w:rFonts w:ascii="calibri" w:hAnsi="calibri" w:cs="calibri" w:eastAsia="calibri"/>
                <w:sz w:val="21"/>
                <w:b/>
              </w:rPr>
              <w:t>1.2.2.5.3.15</w:t>
            </w:r>
            <w:r>
              <w:rPr>
                <w:rFonts w:ascii="宋体" w:hAnsi="宋体" w:cs="宋体" w:eastAsia="宋体"/>
                <w:sz w:val="21"/>
                <w:b/>
              </w:rPr>
              <w:t>寄递企业检查</w:t>
            </w:r>
          </w:p>
          <w:p>
            <w:pPr>
              <w:pStyle w:val="null3"/>
              <w:ind w:firstLine="480"/>
              <w:jc w:val="both"/>
            </w:pPr>
            <w:r>
              <w:rPr>
                <w:rFonts w:ascii="宋体" w:hAnsi="宋体" w:cs="宋体" w:eastAsia="宋体"/>
                <w:sz w:val="21"/>
              </w:rPr>
              <w:t>基于寄递业数据，通过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进行隐患摸排</w:t>
            </w:r>
            <w:r>
              <w:rPr>
                <w:rFonts w:ascii="宋体" w:hAnsi="宋体" w:cs="宋体" w:eastAsia="宋体"/>
                <w:sz w:val="21"/>
              </w:rPr>
              <w:t>。</w:t>
            </w:r>
          </w:p>
          <w:p>
            <w:pPr>
              <w:pStyle w:val="null3"/>
              <w:jc w:val="both"/>
              <w:outlineLvl w:val="5"/>
            </w:pPr>
            <w:r>
              <w:rPr>
                <w:rFonts w:ascii="calibri" w:hAnsi="calibri" w:cs="calibri" w:eastAsia="calibri"/>
                <w:sz w:val="21"/>
                <w:b/>
              </w:rPr>
              <w:t>1.2.2.5.3.16</w:t>
            </w:r>
            <w:r>
              <w:rPr>
                <w:rFonts w:ascii="宋体" w:hAnsi="宋体" w:cs="宋体" w:eastAsia="宋体"/>
                <w:sz w:val="21"/>
                <w:b/>
              </w:rPr>
              <w:t>涉险公共区域摸排检查</w:t>
            </w:r>
          </w:p>
          <w:p>
            <w:pPr>
              <w:pStyle w:val="null3"/>
              <w:ind w:firstLine="480"/>
              <w:jc w:val="both"/>
            </w:pPr>
            <w:r>
              <w:rPr>
                <w:rFonts w:ascii="宋体" w:hAnsi="宋体" w:cs="宋体" w:eastAsia="宋体"/>
                <w:sz w:val="21"/>
              </w:rPr>
              <w:t>该类件为主动件，对每个警务网格</w:t>
            </w:r>
            <w:r>
              <w:rPr>
                <w:rFonts w:ascii="宋体" w:hAnsi="宋体" w:cs="宋体" w:eastAsia="宋体"/>
                <w:sz w:val="21"/>
              </w:rPr>
              <w:t>通过工作指令的方式</w:t>
            </w:r>
            <w:r>
              <w:rPr>
                <w:rFonts w:ascii="宋体" w:hAnsi="宋体" w:cs="宋体" w:eastAsia="宋体"/>
                <w:sz w:val="21"/>
              </w:rPr>
              <w:t>都自动</w:t>
            </w:r>
            <w:r>
              <w:rPr>
                <w:rFonts w:ascii="宋体" w:hAnsi="宋体" w:cs="宋体" w:eastAsia="宋体"/>
                <w:sz w:val="21"/>
              </w:rPr>
              <w:t>下达</w:t>
            </w:r>
            <w:r>
              <w:rPr>
                <w:rFonts w:ascii="宋体" w:hAnsi="宋体" w:cs="宋体" w:eastAsia="宋体"/>
                <w:sz w:val="21"/>
              </w:rPr>
              <w:t>一个工作指令</w:t>
            </w:r>
            <w:r>
              <w:rPr>
                <w:rFonts w:ascii="宋体" w:hAnsi="宋体" w:cs="宋体" w:eastAsia="宋体"/>
                <w:sz w:val="21"/>
              </w:rPr>
              <w:t>给基层民警，</w:t>
            </w:r>
            <w:r>
              <w:rPr>
                <w:rFonts w:ascii="宋体" w:hAnsi="宋体" w:cs="宋体" w:eastAsia="宋体"/>
                <w:sz w:val="21"/>
              </w:rPr>
              <w:t>进行主动采集与隐患摸排</w:t>
            </w:r>
            <w:r>
              <w:rPr>
                <w:rFonts w:ascii="宋体" w:hAnsi="宋体" w:cs="宋体" w:eastAsia="宋体"/>
                <w:sz w:val="21"/>
              </w:rPr>
              <w:t>。</w:t>
            </w:r>
          </w:p>
          <w:p>
            <w:pPr>
              <w:pStyle w:val="null3"/>
              <w:jc w:val="both"/>
              <w:outlineLvl w:val="5"/>
            </w:pPr>
            <w:r>
              <w:rPr>
                <w:rFonts w:ascii="calibri" w:hAnsi="calibri" w:cs="calibri" w:eastAsia="calibri"/>
                <w:sz w:val="21"/>
                <w:b/>
              </w:rPr>
              <w:t>1.2.2.5.3.17</w:t>
            </w:r>
            <w:r>
              <w:rPr>
                <w:rFonts w:ascii="宋体" w:hAnsi="宋体" w:cs="宋体" w:eastAsia="宋体"/>
                <w:sz w:val="21"/>
                <w:b/>
              </w:rPr>
              <w:t>特定对象</w:t>
            </w:r>
            <w:r>
              <w:rPr>
                <w:rFonts w:ascii="宋体" w:hAnsi="宋体" w:cs="宋体" w:eastAsia="宋体"/>
                <w:sz w:val="21"/>
                <w:b/>
              </w:rPr>
              <w:t>管控</w:t>
            </w:r>
          </w:p>
          <w:p>
            <w:pPr>
              <w:pStyle w:val="null3"/>
              <w:ind w:firstLine="480"/>
              <w:jc w:val="both"/>
            </w:pPr>
            <w:r>
              <w:rPr>
                <w:rFonts w:ascii="宋体" w:hAnsi="宋体" w:cs="宋体" w:eastAsia="宋体"/>
                <w:sz w:val="21"/>
              </w:rPr>
              <w:t>基于</w:t>
            </w:r>
            <w:r>
              <w:rPr>
                <w:rFonts w:ascii="宋体" w:hAnsi="宋体" w:cs="宋体" w:eastAsia="宋体"/>
                <w:sz w:val="21"/>
              </w:rPr>
              <w:t>特定对象</w:t>
            </w:r>
            <w:r>
              <w:rPr>
                <w:rFonts w:ascii="宋体" w:hAnsi="宋体" w:cs="宋体" w:eastAsia="宋体"/>
                <w:sz w:val="21"/>
              </w:rPr>
              <w:t>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进行隐患摸排</w:t>
            </w:r>
            <w:r>
              <w:rPr>
                <w:rFonts w:ascii="宋体" w:hAnsi="宋体" w:cs="宋体" w:eastAsia="宋体"/>
                <w:sz w:val="21"/>
              </w:rPr>
              <w:t>。</w:t>
            </w:r>
          </w:p>
          <w:p>
            <w:pPr>
              <w:pStyle w:val="null3"/>
              <w:jc w:val="both"/>
              <w:outlineLvl w:val="5"/>
            </w:pPr>
            <w:r>
              <w:rPr>
                <w:rFonts w:ascii="calibri" w:hAnsi="calibri" w:cs="calibri" w:eastAsia="calibri"/>
                <w:sz w:val="21"/>
                <w:b/>
              </w:rPr>
              <w:t>1.2.2.5.3.18</w:t>
            </w:r>
            <w:r>
              <w:rPr>
                <w:rFonts w:ascii="宋体" w:hAnsi="宋体" w:cs="宋体" w:eastAsia="宋体"/>
                <w:sz w:val="21"/>
                <w:b/>
              </w:rPr>
              <w:t>实有人口</w:t>
            </w:r>
            <w:r>
              <w:rPr>
                <w:rFonts w:ascii="calibri" w:hAnsi="calibri" w:cs="calibri" w:eastAsia="calibri"/>
                <w:sz w:val="21"/>
                <w:b/>
              </w:rPr>
              <w:t>CCIC</w:t>
            </w:r>
            <w:r>
              <w:rPr>
                <w:rFonts w:ascii="宋体" w:hAnsi="宋体" w:cs="宋体" w:eastAsia="宋体"/>
                <w:sz w:val="21"/>
                <w:b/>
              </w:rPr>
              <w:t>核查处置</w:t>
            </w:r>
          </w:p>
          <w:p>
            <w:pPr>
              <w:pStyle w:val="null3"/>
              <w:ind w:firstLine="480"/>
              <w:jc w:val="both"/>
            </w:pPr>
            <w:r>
              <w:rPr>
                <w:rFonts w:ascii="宋体" w:hAnsi="宋体" w:cs="宋体" w:eastAsia="宋体"/>
                <w:sz w:val="21"/>
              </w:rPr>
              <w:t>基于</w:t>
            </w:r>
            <w:r>
              <w:rPr>
                <w:rFonts w:ascii="calibri" w:hAnsi="calibri" w:cs="calibri" w:eastAsia="calibri"/>
                <w:sz w:val="21"/>
              </w:rPr>
              <w:t>CCIC</w:t>
            </w:r>
            <w:r>
              <w:rPr>
                <w:rFonts w:ascii="宋体" w:hAnsi="宋体" w:cs="宋体" w:eastAsia="宋体"/>
                <w:sz w:val="21"/>
              </w:rPr>
              <w:t>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进行摸排</w:t>
            </w:r>
            <w:r>
              <w:rPr>
                <w:rFonts w:ascii="宋体" w:hAnsi="宋体" w:cs="宋体" w:eastAsia="宋体"/>
                <w:sz w:val="21"/>
              </w:rPr>
              <w:t>。</w:t>
            </w:r>
          </w:p>
          <w:p>
            <w:pPr>
              <w:pStyle w:val="null3"/>
              <w:jc w:val="both"/>
              <w:outlineLvl w:val="5"/>
            </w:pPr>
            <w:r>
              <w:rPr>
                <w:rFonts w:ascii="calibri" w:hAnsi="calibri" w:cs="calibri" w:eastAsia="calibri"/>
                <w:sz w:val="21"/>
                <w:b/>
              </w:rPr>
              <w:t>1.2.2.5.3.19</w:t>
            </w:r>
            <w:r>
              <w:rPr>
                <w:rFonts w:ascii="宋体" w:hAnsi="宋体" w:cs="宋体" w:eastAsia="宋体"/>
                <w:sz w:val="21"/>
                <w:b/>
              </w:rPr>
              <w:t>未成年人保护专题</w:t>
            </w:r>
          </w:p>
          <w:p>
            <w:pPr>
              <w:pStyle w:val="null3"/>
              <w:ind w:firstLine="480"/>
              <w:jc w:val="both"/>
            </w:pPr>
            <w:r>
              <w:rPr>
                <w:rFonts w:ascii="宋体" w:hAnsi="宋体" w:cs="宋体" w:eastAsia="宋体"/>
                <w:sz w:val="21"/>
              </w:rPr>
              <w:t>基于人口数据，通过</w:t>
            </w:r>
            <w:r>
              <w:rPr>
                <w:rFonts w:ascii="宋体" w:hAnsi="宋体" w:cs="宋体" w:eastAsia="宋体"/>
                <w:sz w:val="21"/>
              </w:rPr>
              <w:t>数据建模的方式</w:t>
            </w:r>
            <w:r>
              <w:rPr>
                <w:rFonts w:ascii="宋体" w:hAnsi="宋体" w:cs="宋体" w:eastAsia="宋体"/>
                <w:sz w:val="21"/>
              </w:rPr>
              <w:t>梳理出需要排查的对象数据，转化为</w:t>
            </w:r>
            <w:r>
              <w:rPr>
                <w:rFonts w:ascii="宋体" w:hAnsi="宋体" w:cs="宋体" w:eastAsia="宋体"/>
                <w:sz w:val="21"/>
              </w:rPr>
              <w:t>“留守儿童”、“事实无人抚养”、“不良行为未成年人专项”、“严重不良行为未成年人”、“严重不良行为主动件”等标准件任务</w:t>
            </w:r>
            <w:r>
              <w:rPr>
                <w:rFonts w:ascii="宋体" w:hAnsi="宋体" w:cs="宋体" w:eastAsia="宋体"/>
                <w:sz w:val="21"/>
              </w:rPr>
              <w:t>通过工作指令的方式自动下达给基层民警，</w:t>
            </w:r>
            <w:r>
              <w:rPr>
                <w:rFonts w:ascii="宋体" w:hAnsi="宋体" w:cs="宋体" w:eastAsia="宋体"/>
                <w:sz w:val="21"/>
              </w:rPr>
              <w:t>进行隐患摸排</w:t>
            </w:r>
            <w:r>
              <w:rPr>
                <w:rFonts w:ascii="宋体" w:hAnsi="宋体" w:cs="宋体" w:eastAsia="宋体"/>
                <w:sz w:val="21"/>
              </w:rPr>
              <w:t>。</w:t>
            </w:r>
          </w:p>
          <w:p>
            <w:pPr>
              <w:pStyle w:val="null3"/>
              <w:jc w:val="both"/>
              <w:outlineLvl w:val="5"/>
            </w:pPr>
            <w:r>
              <w:rPr>
                <w:rFonts w:ascii="calibri" w:hAnsi="calibri" w:cs="calibri" w:eastAsia="calibri"/>
                <w:sz w:val="21"/>
                <w:b/>
              </w:rPr>
              <w:t>1.2.2.5.3.20</w:t>
            </w:r>
            <w:r>
              <w:rPr>
                <w:rFonts w:ascii="宋体" w:hAnsi="宋体" w:cs="宋体" w:eastAsia="宋体"/>
                <w:sz w:val="21"/>
                <w:b/>
              </w:rPr>
              <w:t>娱乐特行单位检查</w:t>
            </w:r>
          </w:p>
          <w:p>
            <w:pPr>
              <w:pStyle w:val="null3"/>
              <w:ind w:firstLine="480"/>
              <w:jc w:val="both"/>
            </w:pPr>
            <w:r>
              <w:rPr>
                <w:rFonts w:ascii="宋体" w:hAnsi="宋体" w:cs="宋体" w:eastAsia="宋体"/>
                <w:sz w:val="21"/>
              </w:rPr>
              <w:t>基于娱乐特行单位数据，通过</w:t>
            </w:r>
            <w:r>
              <w:rPr>
                <w:rFonts w:ascii="宋体" w:hAnsi="宋体" w:cs="宋体" w:eastAsia="宋体"/>
                <w:sz w:val="21"/>
              </w:rPr>
              <w:t>数据建模的方式</w:t>
            </w:r>
            <w:r>
              <w:rPr>
                <w:rFonts w:ascii="宋体" w:hAnsi="宋体" w:cs="宋体" w:eastAsia="宋体"/>
                <w:sz w:val="21"/>
              </w:rPr>
              <w:t>梳理出需要排查的对象数据，转化为</w:t>
            </w:r>
            <w:r>
              <w:rPr>
                <w:rFonts w:ascii="宋体" w:hAnsi="宋体" w:cs="宋体" w:eastAsia="宋体"/>
                <w:sz w:val="21"/>
              </w:rPr>
              <w:t>“机动车”、“</w:t>
            </w:r>
            <w:r>
              <w:rPr>
                <w:rFonts w:ascii="calibri" w:hAnsi="calibri" w:cs="calibri" w:eastAsia="calibri"/>
                <w:sz w:val="21"/>
              </w:rPr>
              <w:t>A</w:t>
            </w:r>
            <w:r>
              <w:rPr>
                <w:rFonts w:ascii="宋体" w:hAnsi="宋体" w:cs="宋体" w:eastAsia="宋体"/>
                <w:sz w:val="21"/>
              </w:rPr>
              <w:t>级娱乐场所检查”、“</w:t>
            </w:r>
            <w:r>
              <w:rPr>
                <w:rFonts w:ascii="calibri" w:hAnsi="calibri" w:cs="calibri" w:eastAsia="calibri"/>
                <w:sz w:val="21"/>
              </w:rPr>
              <w:t>B</w:t>
            </w:r>
            <w:r>
              <w:rPr>
                <w:rFonts w:ascii="宋体" w:hAnsi="宋体" w:cs="宋体" w:eastAsia="宋体"/>
                <w:sz w:val="21"/>
              </w:rPr>
              <w:t>级娱乐场所检查”、“</w:t>
            </w:r>
            <w:r>
              <w:rPr>
                <w:rFonts w:ascii="calibri" w:hAnsi="calibri" w:cs="calibri" w:eastAsia="calibri"/>
                <w:sz w:val="21"/>
              </w:rPr>
              <w:t>C</w:t>
            </w:r>
            <w:r>
              <w:rPr>
                <w:rFonts w:ascii="宋体" w:hAnsi="宋体" w:cs="宋体" w:eastAsia="宋体"/>
                <w:sz w:val="21"/>
              </w:rPr>
              <w:t>级娱乐场所检查”、“严重不良行为主动件”等标准件任务</w:t>
            </w:r>
            <w:r>
              <w:rPr>
                <w:rFonts w:ascii="宋体" w:hAnsi="宋体" w:cs="宋体" w:eastAsia="宋体"/>
                <w:sz w:val="21"/>
              </w:rPr>
              <w:t>通过工作指令的方式自动下达给基层民警，</w:t>
            </w:r>
            <w:r>
              <w:rPr>
                <w:rFonts w:ascii="宋体" w:hAnsi="宋体" w:cs="宋体" w:eastAsia="宋体"/>
                <w:sz w:val="21"/>
              </w:rPr>
              <w:t>进行单位检查</w:t>
            </w:r>
            <w:r>
              <w:rPr>
                <w:rFonts w:ascii="宋体" w:hAnsi="宋体" w:cs="宋体" w:eastAsia="宋体"/>
                <w:sz w:val="21"/>
              </w:rPr>
              <w:t>。</w:t>
            </w:r>
          </w:p>
          <w:p>
            <w:pPr>
              <w:pStyle w:val="null3"/>
              <w:jc w:val="both"/>
              <w:outlineLvl w:val="5"/>
            </w:pPr>
            <w:r>
              <w:rPr>
                <w:rFonts w:ascii="calibri" w:hAnsi="calibri" w:cs="calibri" w:eastAsia="calibri"/>
                <w:sz w:val="21"/>
                <w:b/>
              </w:rPr>
              <w:t>1.2.2.5.3.21</w:t>
            </w:r>
            <w:r>
              <w:rPr>
                <w:rFonts w:ascii="宋体" w:hAnsi="宋体" w:cs="宋体" w:eastAsia="宋体"/>
                <w:sz w:val="21"/>
                <w:b/>
              </w:rPr>
              <w:t>校园检查</w:t>
            </w:r>
          </w:p>
          <w:p>
            <w:pPr>
              <w:pStyle w:val="null3"/>
              <w:ind w:firstLine="480"/>
              <w:jc w:val="both"/>
            </w:pPr>
            <w:r>
              <w:rPr>
                <w:rFonts w:ascii="宋体" w:hAnsi="宋体" w:cs="宋体" w:eastAsia="宋体"/>
                <w:sz w:val="21"/>
              </w:rPr>
              <w:t>基于学校数据，通过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进行隐患摸排</w:t>
            </w:r>
            <w:r>
              <w:rPr>
                <w:rFonts w:ascii="宋体" w:hAnsi="宋体" w:cs="宋体" w:eastAsia="宋体"/>
                <w:sz w:val="21"/>
              </w:rPr>
              <w:t>。</w:t>
            </w:r>
          </w:p>
          <w:p>
            <w:pPr>
              <w:pStyle w:val="null3"/>
              <w:jc w:val="both"/>
              <w:outlineLvl w:val="5"/>
            </w:pPr>
            <w:r>
              <w:rPr>
                <w:rFonts w:ascii="calibri" w:hAnsi="calibri" w:cs="calibri" w:eastAsia="calibri"/>
                <w:sz w:val="21"/>
                <w:b/>
              </w:rPr>
              <w:t>1.2.2.5.3.22</w:t>
            </w:r>
            <w:r>
              <w:rPr>
                <w:rFonts w:ascii="宋体" w:hAnsi="宋体" w:cs="宋体" w:eastAsia="宋体"/>
                <w:sz w:val="21"/>
                <w:b/>
              </w:rPr>
              <w:t>内保单位监督检查</w:t>
            </w:r>
          </w:p>
          <w:p>
            <w:pPr>
              <w:pStyle w:val="null3"/>
              <w:ind w:firstLine="480"/>
              <w:jc w:val="both"/>
            </w:pPr>
            <w:r>
              <w:rPr>
                <w:rFonts w:ascii="宋体" w:hAnsi="宋体" w:cs="宋体" w:eastAsia="宋体"/>
                <w:sz w:val="21"/>
              </w:rPr>
              <w:t>基于内保单位数据，通过</w:t>
            </w:r>
            <w:r>
              <w:rPr>
                <w:rFonts w:ascii="宋体" w:hAnsi="宋体" w:cs="宋体" w:eastAsia="宋体"/>
                <w:sz w:val="21"/>
              </w:rPr>
              <w:t>数据建模的方式</w:t>
            </w:r>
            <w:r>
              <w:rPr>
                <w:rFonts w:ascii="宋体" w:hAnsi="宋体" w:cs="宋体" w:eastAsia="宋体"/>
                <w:sz w:val="21"/>
              </w:rPr>
              <w:t>梳理出需要排查的对象数据，转化为</w:t>
            </w:r>
            <w:r>
              <w:rPr>
                <w:rFonts w:ascii="宋体" w:hAnsi="宋体" w:cs="宋体" w:eastAsia="宋体"/>
                <w:sz w:val="21"/>
              </w:rPr>
              <w:t>“中小学幼儿园内保监督检查”、“电网企业”、“火力发电”、“核能发电”、“水利发电”、“风力发电”、“太阳能发电”、“保安服务公司监督检查”、“自行招用保安员单位监督检查”、“保安员培训单位监督检查”、“小区物业单位检查”、“保安服务公司服务点监督检查”标准件任务</w:t>
            </w:r>
            <w:r>
              <w:rPr>
                <w:rFonts w:ascii="宋体" w:hAnsi="宋体" w:cs="宋体" w:eastAsia="宋体"/>
                <w:sz w:val="21"/>
              </w:rPr>
              <w:t>通过工作指令的方式自动下达给基层民警，</w:t>
            </w:r>
            <w:r>
              <w:rPr>
                <w:rFonts w:ascii="宋体" w:hAnsi="宋体" w:cs="宋体" w:eastAsia="宋体"/>
                <w:sz w:val="21"/>
              </w:rPr>
              <w:t>进行监督检查</w:t>
            </w:r>
            <w:r>
              <w:rPr>
                <w:rFonts w:ascii="宋体" w:hAnsi="宋体" w:cs="宋体" w:eastAsia="宋体"/>
                <w:sz w:val="21"/>
              </w:rPr>
              <w:t>。</w:t>
            </w:r>
          </w:p>
          <w:p>
            <w:pPr>
              <w:pStyle w:val="null3"/>
              <w:jc w:val="both"/>
              <w:outlineLvl w:val="5"/>
            </w:pPr>
            <w:r>
              <w:rPr>
                <w:rFonts w:ascii="calibri" w:hAnsi="calibri" w:cs="calibri" w:eastAsia="calibri"/>
                <w:sz w:val="21"/>
                <w:b/>
              </w:rPr>
              <w:t>1.2.2.5.3.23</w:t>
            </w:r>
            <w:r>
              <w:rPr>
                <w:rFonts w:ascii="宋体" w:hAnsi="宋体" w:cs="宋体" w:eastAsia="宋体"/>
                <w:sz w:val="21"/>
                <w:b/>
              </w:rPr>
              <w:t>九小场所检查</w:t>
            </w:r>
          </w:p>
          <w:p>
            <w:pPr>
              <w:pStyle w:val="null3"/>
              <w:ind w:firstLine="480"/>
              <w:jc w:val="both"/>
            </w:pPr>
            <w:r>
              <w:rPr>
                <w:rFonts w:ascii="宋体" w:hAnsi="宋体" w:cs="宋体" w:eastAsia="宋体"/>
                <w:sz w:val="21"/>
              </w:rPr>
              <w:t>基于九小场所数据，通过</w:t>
            </w:r>
            <w:r>
              <w:rPr>
                <w:rFonts w:ascii="宋体" w:hAnsi="宋体" w:cs="宋体" w:eastAsia="宋体"/>
                <w:sz w:val="21"/>
              </w:rPr>
              <w:t>数据建模的方式</w:t>
            </w:r>
            <w:r>
              <w:rPr>
                <w:rFonts w:ascii="宋体" w:hAnsi="宋体" w:cs="宋体" w:eastAsia="宋体"/>
                <w:sz w:val="21"/>
              </w:rPr>
              <w:t>梳理出需要排查的对象数据，转化为标准件任务</w:t>
            </w:r>
            <w:r>
              <w:rPr>
                <w:rFonts w:ascii="宋体" w:hAnsi="宋体" w:cs="宋体" w:eastAsia="宋体"/>
                <w:sz w:val="21"/>
              </w:rPr>
              <w:t>通过工作指令的方式自动下达给基层民警，</w:t>
            </w:r>
            <w:r>
              <w:rPr>
                <w:rFonts w:ascii="宋体" w:hAnsi="宋体" w:cs="宋体" w:eastAsia="宋体"/>
                <w:sz w:val="21"/>
              </w:rPr>
              <w:t>进行场所检查。</w:t>
            </w:r>
          </w:p>
          <w:p>
            <w:pPr>
              <w:pStyle w:val="null3"/>
              <w:jc w:val="both"/>
              <w:outlineLvl w:val="4"/>
            </w:pPr>
            <w:r>
              <w:rPr>
                <w:rFonts w:ascii="calibri" w:hAnsi="calibri" w:cs="calibri" w:eastAsia="calibri"/>
                <w:sz w:val="21"/>
                <w:b/>
              </w:rPr>
              <w:t>1.2.2.5.4</w:t>
            </w:r>
            <w:r>
              <w:rPr>
                <w:rFonts w:ascii="宋体" w:hAnsi="宋体" w:cs="宋体" w:eastAsia="宋体"/>
                <w:sz w:val="21"/>
                <w:b/>
              </w:rPr>
              <w:t>地图指引</w:t>
            </w:r>
          </w:p>
          <w:p>
            <w:pPr>
              <w:pStyle w:val="null3"/>
              <w:jc w:val="both"/>
              <w:outlineLvl w:val="5"/>
            </w:pPr>
            <w:r>
              <w:rPr>
                <w:rFonts w:ascii="calibri" w:hAnsi="calibri" w:cs="calibri" w:eastAsia="calibri"/>
                <w:sz w:val="21"/>
                <w:b/>
              </w:rPr>
              <w:t>1.2.2.5.4.1</w:t>
            </w:r>
            <w:r>
              <w:rPr>
                <w:rFonts w:ascii="宋体" w:hAnsi="宋体" w:cs="宋体" w:eastAsia="宋体"/>
                <w:sz w:val="21"/>
                <w:b/>
              </w:rPr>
              <w:t>标准地址</w:t>
            </w:r>
          </w:p>
          <w:p>
            <w:pPr>
              <w:pStyle w:val="null3"/>
              <w:ind w:firstLine="480"/>
              <w:jc w:val="both"/>
            </w:pPr>
            <w:r>
              <w:rPr>
                <w:rFonts w:ascii="宋体" w:hAnsi="宋体" w:cs="宋体" w:eastAsia="宋体"/>
                <w:sz w:val="21"/>
              </w:rPr>
              <w:t>系统支持提供标准地址功能，实现辖区内标准地址上图展示。</w:t>
            </w:r>
          </w:p>
          <w:p>
            <w:pPr>
              <w:pStyle w:val="null3"/>
              <w:jc w:val="both"/>
              <w:outlineLvl w:val="5"/>
            </w:pPr>
            <w:r>
              <w:rPr>
                <w:rFonts w:ascii="calibri" w:hAnsi="calibri" w:cs="calibri" w:eastAsia="calibri"/>
                <w:sz w:val="21"/>
                <w:b/>
              </w:rPr>
              <w:t>1.2.2.5.4.2</w:t>
            </w:r>
            <w:r>
              <w:rPr>
                <w:rFonts w:ascii="宋体" w:hAnsi="宋体" w:cs="宋体" w:eastAsia="宋体"/>
                <w:sz w:val="21"/>
                <w:b/>
              </w:rPr>
              <w:t>实有单位</w:t>
            </w:r>
          </w:p>
          <w:p>
            <w:pPr>
              <w:pStyle w:val="null3"/>
              <w:ind w:firstLine="480"/>
              <w:jc w:val="both"/>
            </w:pPr>
            <w:r>
              <w:rPr>
                <w:rFonts w:ascii="宋体" w:hAnsi="宋体" w:cs="宋体" w:eastAsia="宋体"/>
                <w:sz w:val="21"/>
              </w:rPr>
              <w:t>系统支持提供实有单位功能，实现辖区内实有单位上图展示。</w:t>
            </w:r>
          </w:p>
          <w:p>
            <w:pPr>
              <w:pStyle w:val="null3"/>
              <w:jc w:val="both"/>
              <w:outlineLvl w:val="5"/>
            </w:pPr>
            <w:r>
              <w:rPr>
                <w:rFonts w:ascii="calibri" w:hAnsi="calibri" w:cs="calibri" w:eastAsia="calibri"/>
                <w:sz w:val="21"/>
                <w:b/>
              </w:rPr>
              <w:t>1.2.2.5.4.3</w:t>
            </w:r>
            <w:r>
              <w:rPr>
                <w:rFonts w:ascii="宋体" w:hAnsi="宋体" w:cs="宋体" w:eastAsia="宋体"/>
                <w:sz w:val="21"/>
                <w:b/>
              </w:rPr>
              <w:t>实有房屋</w:t>
            </w:r>
          </w:p>
          <w:p>
            <w:pPr>
              <w:pStyle w:val="null3"/>
              <w:ind w:firstLine="480"/>
              <w:jc w:val="both"/>
            </w:pPr>
            <w:r>
              <w:rPr>
                <w:rFonts w:ascii="宋体" w:hAnsi="宋体" w:cs="宋体" w:eastAsia="宋体"/>
                <w:sz w:val="21"/>
              </w:rPr>
              <w:t>系统支持提供实有房屋功能，实现辖区内实有房屋上图展示。</w:t>
            </w:r>
          </w:p>
          <w:p>
            <w:pPr>
              <w:pStyle w:val="null3"/>
              <w:jc w:val="both"/>
              <w:outlineLvl w:val="5"/>
            </w:pPr>
            <w:r>
              <w:rPr>
                <w:rFonts w:ascii="calibri" w:hAnsi="calibri" w:cs="calibri" w:eastAsia="calibri"/>
                <w:sz w:val="21"/>
                <w:b/>
              </w:rPr>
              <w:t>1.2.2.5.4.4</w:t>
            </w:r>
            <w:r>
              <w:rPr>
                <w:rFonts w:ascii="宋体" w:hAnsi="宋体" w:cs="宋体" w:eastAsia="宋体"/>
                <w:sz w:val="21"/>
                <w:b/>
              </w:rPr>
              <w:t>实有人口</w:t>
            </w:r>
          </w:p>
          <w:p>
            <w:pPr>
              <w:pStyle w:val="null3"/>
              <w:ind w:firstLine="480"/>
              <w:jc w:val="both"/>
            </w:pPr>
            <w:r>
              <w:rPr>
                <w:rFonts w:ascii="宋体" w:hAnsi="宋体" w:cs="宋体" w:eastAsia="宋体"/>
                <w:sz w:val="21"/>
              </w:rPr>
              <w:t>系统支持提供实有人口功能，实现辖区内实有人口上图展示。</w:t>
            </w:r>
          </w:p>
          <w:p>
            <w:pPr>
              <w:pStyle w:val="null3"/>
              <w:jc w:val="both"/>
              <w:outlineLvl w:val="5"/>
            </w:pPr>
            <w:r>
              <w:rPr>
                <w:rFonts w:ascii="calibri" w:hAnsi="calibri" w:cs="calibri" w:eastAsia="calibri"/>
                <w:sz w:val="21"/>
                <w:b/>
              </w:rPr>
              <w:t>1.2.2.5.4.5</w:t>
            </w:r>
            <w:r>
              <w:rPr>
                <w:rFonts w:ascii="宋体" w:hAnsi="宋体" w:cs="宋体" w:eastAsia="宋体"/>
                <w:sz w:val="21"/>
                <w:b/>
              </w:rPr>
              <w:t>特定对象</w:t>
            </w:r>
          </w:p>
          <w:p>
            <w:pPr>
              <w:pStyle w:val="null3"/>
              <w:ind w:firstLine="480"/>
              <w:jc w:val="both"/>
            </w:pPr>
            <w:r>
              <w:rPr>
                <w:rFonts w:ascii="宋体" w:hAnsi="宋体" w:cs="宋体" w:eastAsia="宋体"/>
                <w:sz w:val="21"/>
              </w:rPr>
              <w:t>系统支持提供</w:t>
            </w:r>
            <w:r>
              <w:rPr>
                <w:rFonts w:ascii="宋体" w:hAnsi="宋体" w:cs="宋体" w:eastAsia="宋体"/>
                <w:sz w:val="21"/>
              </w:rPr>
              <w:t>特定对象</w:t>
            </w:r>
            <w:r>
              <w:rPr>
                <w:rFonts w:ascii="宋体" w:hAnsi="宋体" w:cs="宋体" w:eastAsia="宋体"/>
                <w:sz w:val="21"/>
              </w:rPr>
              <w:t>功能，实现辖区内</w:t>
            </w:r>
            <w:r>
              <w:rPr>
                <w:rFonts w:ascii="宋体" w:hAnsi="宋体" w:cs="宋体" w:eastAsia="宋体"/>
                <w:sz w:val="21"/>
              </w:rPr>
              <w:t>特定对象</w:t>
            </w:r>
            <w:r>
              <w:rPr>
                <w:rFonts w:ascii="宋体" w:hAnsi="宋体" w:cs="宋体" w:eastAsia="宋体"/>
                <w:sz w:val="21"/>
              </w:rPr>
              <w:t>上图展示。</w:t>
            </w:r>
          </w:p>
          <w:p>
            <w:pPr>
              <w:pStyle w:val="null3"/>
              <w:jc w:val="both"/>
              <w:outlineLvl w:val="5"/>
            </w:pPr>
            <w:r>
              <w:rPr>
                <w:rFonts w:ascii="calibri" w:hAnsi="calibri" w:cs="calibri" w:eastAsia="calibri"/>
                <w:sz w:val="21"/>
                <w:b/>
              </w:rPr>
              <w:t>1.2.2.5.4.6</w:t>
            </w:r>
            <w:r>
              <w:rPr>
                <w:rFonts w:ascii="宋体" w:hAnsi="宋体" w:cs="宋体" w:eastAsia="宋体"/>
                <w:sz w:val="21"/>
                <w:b/>
              </w:rPr>
              <w:t>群防力量</w:t>
            </w:r>
          </w:p>
          <w:p>
            <w:pPr>
              <w:pStyle w:val="null3"/>
              <w:ind w:firstLine="480"/>
              <w:jc w:val="both"/>
            </w:pPr>
            <w:r>
              <w:rPr>
                <w:rFonts w:ascii="宋体" w:hAnsi="宋体" w:cs="宋体" w:eastAsia="宋体"/>
                <w:sz w:val="21"/>
              </w:rPr>
              <w:t>系统支持提供群防力量功能，实现辖区内群防力量上图展示。</w:t>
            </w:r>
          </w:p>
          <w:p>
            <w:pPr>
              <w:pStyle w:val="null3"/>
              <w:jc w:val="both"/>
              <w:outlineLvl w:val="5"/>
            </w:pPr>
            <w:r>
              <w:rPr>
                <w:rFonts w:ascii="calibri" w:hAnsi="calibri" w:cs="calibri" w:eastAsia="calibri"/>
                <w:sz w:val="21"/>
                <w:b/>
              </w:rPr>
              <w:t>1.2.2.5.4.7</w:t>
            </w:r>
            <w:r>
              <w:rPr>
                <w:rFonts w:ascii="宋体" w:hAnsi="宋体" w:cs="宋体" w:eastAsia="宋体"/>
                <w:sz w:val="21"/>
                <w:b/>
              </w:rPr>
              <w:t>安防小区</w:t>
            </w:r>
          </w:p>
          <w:p>
            <w:pPr>
              <w:pStyle w:val="null3"/>
              <w:ind w:firstLine="480"/>
              <w:jc w:val="both"/>
            </w:pPr>
            <w:r>
              <w:rPr>
                <w:rFonts w:ascii="宋体" w:hAnsi="宋体" w:cs="宋体" w:eastAsia="宋体"/>
                <w:sz w:val="21"/>
              </w:rPr>
              <w:t>系统支持提供安防小区功能，实现辖区内安防小区上图展示。</w:t>
            </w:r>
          </w:p>
          <w:p>
            <w:pPr>
              <w:pStyle w:val="null3"/>
              <w:jc w:val="both"/>
              <w:outlineLvl w:val="5"/>
            </w:pPr>
            <w:r>
              <w:rPr>
                <w:rFonts w:ascii="calibri" w:hAnsi="calibri" w:cs="calibri" w:eastAsia="calibri"/>
                <w:sz w:val="21"/>
                <w:b/>
              </w:rPr>
              <w:t>1.2.2.5.4.8</w:t>
            </w:r>
            <w:r>
              <w:rPr>
                <w:rFonts w:ascii="宋体" w:hAnsi="宋体" w:cs="宋体" w:eastAsia="宋体"/>
                <w:sz w:val="21"/>
                <w:b/>
              </w:rPr>
              <w:t>待办任务</w:t>
            </w:r>
          </w:p>
          <w:p>
            <w:pPr>
              <w:pStyle w:val="null3"/>
              <w:ind w:firstLine="480"/>
              <w:jc w:val="both"/>
            </w:pPr>
            <w:r>
              <w:rPr>
                <w:rFonts w:ascii="宋体" w:hAnsi="宋体" w:cs="宋体" w:eastAsia="宋体"/>
                <w:sz w:val="21"/>
              </w:rPr>
              <w:t>系统支持提供待办任务功能，实现辖区内待办任务上图展示。</w:t>
            </w:r>
          </w:p>
          <w:p>
            <w:pPr>
              <w:pStyle w:val="null3"/>
              <w:jc w:val="both"/>
              <w:outlineLvl w:val="4"/>
            </w:pPr>
            <w:r>
              <w:rPr>
                <w:rFonts w:ascii="calibri" w:hAnsi="calibri" w:cs="calibri" w:eastAsia="calibri"/>
                <w:sz w:val="21"/>
                <w:b/>
              </w:rPr>
              <w:t>1.2.2.5.5</w:t>
            </w:r>
            <w:r>
              <w:rPr>
                <w:rFonts w:ascii="宋体" w:hAnsi="宋体" w:cs="宋体" w:eastAsia="宋体"/>
                <w:sz w:val="21"/>
                <w:b/>
              </w:rPr>
              <w:t>拍一拍</w:t>
            </w:r>
          </w:p>
          <w:p>
            <w:pPr>
              <w:pStyle w:val="null3"/>
              <w:ind w:firstLine="480"/>
              <w:jc w:val="both"/>
            </w:pPr>
            <w:r>
              <w:rPr>
                <w:rFonts w:ascii="宋体" w:hAnsi="宋体" w:cs="宋体" w:eastAsia="宋体"/>
                <w:sz w:val="21"/>
              </w:rPr>
              <w:t>系统支持提供拍一拍准件分类功能，支持拍人脸、车牌、身份证等</w:t>
            </w:r>
            <w:r>
              <w:rPr>
                <w:rFonts w:ascii="宋体" w:hAnsi="宋体" w:cs="宋体" w:eastAsia="宋体"/>
                <w:sz w:val="21"/>
              </w:rPr>
              <w:t>扫一扫</w:t>
            </w:r>
            <w:r>
              <w:rPr>
                <w:rFonts w:ascii="宋体" w:hAnsi="宋体" w:cs="宋体" w:eastAsia="宋体"/>
                <w:sz w:val="21"/>
              </w:rPr>
              <w:t>系统支持提供扫一扫功能，支持扫描二维码查询信息等。</w:t>
            </w:r>
          </w:p>
          <w:p>
            <w:pPr>
              <w:pStyle w:val="null3"/>
              <w:jc w:val="both"/>
              <w:outlineLvl w:val="4"/>
            </w:pPr>
            <w:r>
              <w:rPr>
                <w:rFonts w:ascii="calibri" w:hAnsi="calibri" w:cs="calibri" w:eastAsia="calibri"/>
                <w:sz w:val="21"/>
                <w:b/>
              </w:rPr>
              <w:t>1.2.2.5.6</w:t>
            </w:r>
            <w:r>
              <w:rPr>
                <w:rFonts w:ascii="宋体" w:hAnsi="宋体" w:cs="宋体" w:eastAsia="宋体"/>
                <w:sz w:val="21"/>
                <w:b/>
              </w:rPr>
              <w:t>访一访</w:t>
            </w:r>
          </w:p>
          <w:p>
            <w:pPr>
              <w:pStyle w:val="null3"/>
              <w:jc w:val="both"/>
              <w:outlineLvl w:val="5"/>
            </w:pPr>
            <w:r>
              <w:rPr>
                <w:rFonts w:ascii="calibri" w:hAnsi="calibri" w:cs="calibri" w:eastAsia="calibri"/>
                <w:sz w:val="21"/>
                <w:b/>
              </w:rPr>
              <w:t>1.2.2.5.6.1</w:t>
            </w:r>
            <w:r>
              <w:rPr>
                <w:rFonts w:ascii="宋体" w:hAnsi="宋体" w:cs="宋体" w:eastAsia="宋体"/>
                <w:sz w:val="21"/>
                <w:b/>
              </w:rPr>
              <w:t>访一访</w:t>
            </w:r>
          </w:p>
          <w:p>
            <w:pPr>
              <w:pStyle w:val="null3"/>
              <w:ind w:firstLine="480"/>
              <w:jc w:val="both"/>
            </w:pPr>
            <w:r>
              <w:rPr>
                <w:rFonts w:ascii="宋体" w:hAnsi="宋体" w:cs="宋体" w:eastAsia="宋体"/>
                <w:sz w:val="21"/>
              </w:rPr>
              <w:t>系统支持提供访一访功能，实现访一访进入地址搜索页面。</w:t>
            </w:r>
          </w:p>
          <w:p>
            <w:pPr>
              <w:pStyle w:val="null3"/>
              <w:jc w:val="both"/>
              <w:outlineLvl w:val="4"/>
            </w:pPr>
            <w:r>
              <w:rPr>
                <w:rFonts w:ascii="calibri" w:hAnsi="calibri" w:cs="calibri" w:eastAsia="calibri"/>
                <w:sz w:val="21"/>
                <w:b/>
              </w:rPr>
              <w:t>1.2.2.5.7</w:t>
            </w:r>
            <w:r>
              <w:rPr>
                <w:rFonts w:ascii="宋体" w:hAnsi="宋体" w:cs="宋体" w:eastAsia="宋体"/>
                <w:sz w:val="21"/>
                <w:b/>
              </w:rPr>
              <w:t>绩效考评</w:t>
            </w:r>
          </w:p>
          <w:p>
            <w:pPr>
              <w:pStyle w:val="null3"/>
              <w:jc w:val="both"/>
              <w:outlineLvl w:val="5"/>
            </w:pPr>
            <w:r>
              <w:rPr>
                <w:rFonts w:ascii="calibri" w:hAnsi="calibri" w:cs="calibri" w:eastAsia="calibri"/>
                <w:sz w:val="21"/>
                <w:b/>
              </w:rPr>
              <w:t>1.2.2.5.7.1</w:t>
            </w:r>
            <w:r>
              <w:rPr>
                <w:rFonts w:ascii="宋体" w:hAnsi="宋体" w:cs="宋体" w:eastAsia="宋体"/>
                <w:sz w:val="21"/>
                <w:b/>
              </w:rPr>
              <w:t>个人排名</w:t>
            </w:r>
          </w:p>
          <w:p>
            <w:pPr>
              <w:pStyle w:val="null3"/>
              <w:ind w:firstLine="480"/>
              <w:jc w:val="both"/>
            </w:pPr>
            <w:r>
              <w:rPr>
                <w:rFonts w:ascii="宋体" w:hAnsi="宋体" w:cs="宋体" w:eastAsia="宋体"/>
                <w:sz w:val="21"/>
              </w:rPr>
              <w:t>系统支持提供个人排名功能，实现用户可查看自己绩效考评个人排名的展示。</w:t>
            </w:r>
          </w:p>
          <w:p>
            <w:pPr>
              <w:pStyle w:val="null3"/>
              <w:jc w:val="both"/>
              <w:outlineLvl w:val="5"/>
            </w:pPr>
            <w:r>
              <w:rPr>
                <w:rFonts w:ascii="calibri" w:hAnsi="calibri" w:cs="calibri" w:eastAsia="calibri"/>
                <w:sz w:val="21"/>
                <w:b/>
              </w:rPr>
              <w:t>1.2.2.5.7.2</w:t>
            </w:r>
            <w:r>
              <w:rPr>
                <w:rFonts w:ascii="宋体" w:hAnsi="宋体" w:cs="宋体" w:eastAsia="宋体"/>
                <w:sz w:val="21"/>
                <w:b/>
              </w:rPr>
              <w:t>辖区排名</w:t>
            </w:r>
          </w:p>
          <w:p>
            <w:pPr>
              <w:pStyle w:val="null3"/>
              <w:ind w:firstLine="480"/>
              <w:jc w:val="both"/>
            </w:pPr>
            <w:r>
              <w:rPr>
                <w:rFonts w:ascii="宋体" w:hAnsi="宋体" w:cs="宋体" w:eastAsia="宋体"/>
                <w:sz w:val="21"/>
              </w:rPr>
              <w:t>系统支持提供辖区排名功能，实现绩效考评的辖区排名展示。</w:t>
            </w:r>
          </w:p>
          <w:p>
            <w:pPr>
              <w:pStyle w:val="null3"/>
              <w:jc w:val="both"/>
              <w:outlineLvl w:val="5"/>
            </w:pPr>
            <w:r>
              <w:rPr>
                <w:rFonts w:ascii="calibri" w:hAnsi="calibri" w:cs="calibri" w:eastAsia="calibri"/>
                <w:sz w:val="21"/>
                <w:b/>
              </w:rPr>
              <w:t>1.2.2.5.7.3</w:t>
            </w:r>
            <w:r>
              <w:rPr>
                <w:rFonts w:ascii="宋体" w:hAnsi="宋体" w:cs="宋体" w:eastAsia="宋体"/>
                <w:sz w:val="21"/>
                <w:b/>
              </w:rPr>
              <w:t>排行榜</w:t>
            </w:r>
          </w:p>
          <w:p>
            <w:pPr>
              <w:pStyle w:val="null3"/>
              <w:ind w:firstLine="480"/>
              <w:jc w:val="both"/>
            </w:pPr>
            <w:r>
              <w:rPr>
                <w:rFonts w:ascii="宋体" w:hAnsi="宋体" w:cs="宋体" w:eastAsia="宋体"/>
                <w:sz w:val="21"/>
              </w:rPr>
              <w:t>系统支持提供排行榜功能，实现绩效考评在各层级下的排名的排行榜展示。</w:t>
            </w:r>
            <w:r>
              <w:rPr>
                <w:rFonts w:ascii="宋体" w:hAnsi="宋体" w:cs="宋体" w:eastAsia="宋体"/>
                <w:sz w:val="21"/>
              </w:rPr>
              <w:t>管理实有人口</w:t>
            </w:r>
            <w:r>
              <w:rPr>
                <w:rFonts w:ascii="宋体" w:hAnsi="宋体" w:cs="宋体" w:eastAsia="宋体"/>
                <w:sz w:val="21"/>
              </w:rPr>
              <w:t>系统支持提供实有人口管理功能，提供实有人口的相关功能。</w:t>
            </w:r>
          </w:p>
          <w:p>
            <w:pPr>
              <w:pStyle w:val="null3"/>
              <w:jc w:val="both"/>
              <w:outlineLvl w:val="4"/>
            </w:pPr>
            <w:r>
              <w:rPr>
                <w:rFonts w:ascii="calibri" w:hAnsi="calibri" w:cs="calibri" w:eastAsia="calibri"/>
                <w:sz w:val="21"/>
                <w:b/>
              </w:rPr>
              <w:t>1.2.2.5.8</w:t>
            </w:r>
            <w:r>
              <w:rPr>
                <w:rFonts w:ascii="宋体" w:hAnsi="宋体" w:cs="宋体" w:eastAsia="宋体"/>
                <w:sz w:val="21"/>
                <w:b/>
              </w:rPr>
              <w:t>实有房屋</w:t>
            </w:r>
          </w:p>
          <w:p>
            <w:pPr>
              <w:pStyle w:val="null3"/>
              <w:jc w:val="both"/>
              <w:outlineLvl w:val="5"/>
            </w:pPr>
            <w:r>
              <w:rPr>
                <w:rFonts w:ascii="calibri" w:hAnsi="calibri" w:cs="calibri" w:eastAsia="calibri"/>
                <w:sz w:val="21"/>
                <w:b/>
              </w:rPr>
              <w:t>1.2.2.5.8.1</w:t>
            </w:r>
            <w:r>
              <w:rPr>
                <w:rFonts w:ascii="宋体" w:hAnsi="宋体" w:cs="宋体" w:eastAsia="宋体"/>
                <w:sz w:val="21"/>
                <w:b/>
              </w:rPr>
              <w:t>实有房屋查询列表</w:t>
            </w:r>
          </w:p>
          <w:p>
            <w:pPr>
              <w:pStyle w:val="null3"/>
              <w:ind w:firstLine="480"/>
              <w:jc w:val="both"/>
            </w:pPr>
            <w:r>
              <w:rPr>
                <w:rFonts w:ascii="宋体" w:hAnsi="宋体" w:cs="宋体" w:eastAsia="宋体"/>
                <w:sz w:val="21"/>
              </w:rPr>
              <w:t>系统支持提供实有房屋查询功能，实现通过房主证号、房主姓名、是否出租、地址、托管人等关键词条件对本辖区的实有房屋进行组合过滤查询。</w:t>
            </w:r>
          </w:p>
          <w:p>
            <w:pPr>
              <w:pStyle w:val="null3"/>
              <w:jc w:val="both"/>
              <w:outlineLvl w:val="5"/>
            </w:pPr>
            <w:r>
              <w:rPr>
                <w:rFonts w:ascii="calibri" w:hAnsi="calibri" w:cs="calibri" w:eastAsia="calibri"/>
                <w:sz w:val="21"/>
                <w:b/>
              </w:rPr>
              <w:t>1.2.2.5.8.2</w:t>
            </w:r>
            <w:r>
              <w:rPr>
                <w:rFonts w:ascii="宋体" w:hAnsi="宋体" w:cs="宋体" w:eastAsia="宋体"/>
                <w:sz w:val="21"/>
                <w:b/>
              </w:rPr>
              <w:t>实有房屋登记</w:t>
            </w:r>
          </w:p>
          <w:p>
            <w:pPr>
              <w:pStyle w:val="null3"/>
              <w:ind w:firstLine="480"/>
              <w:jc w:val="both"/>
            </w:pPr>
            <w:r>
              <w:rPr>
                <w:rFonts w:ascii="宋体" w:hAnsi="宋体" w:cs="宋体" w:eastAsia="宋体"/>
                <w:sz w:val="21"/>
              </w:rPr>
              <w:t>系统支持提供实有房屋登记功能，实现支持采集实有房屋的登记，包括房屋类别、房屋性质、房屋用途、房屋结构、治安分类、是否出租、托管人信息、房主信息、房屋产权等信息的录入。</w:t>
            </w:r>
          </w:p>
          <w:p>
            <w:pPr>
              <w:pStyle w:val="null3"/>
              <w:jc w:val="both"/>
              <w:outlineLvl w:val="5"/>
            </w:pPr>
            <w:r>
              <w:rPr>
                <w:rFonts w:ascii="calibri" w:hAnsi="calibri" w:cs="calibri" w:eastAsia="calibri"/>
                <w:sz w:val="21"/>
                <w:b/>
              </w:rPr>
              <w:t>1.2.2.5.8.3</w:t>
            </w:r>
            <w:r>
              <w:rPr>
                <w:rFonts w:ascii="宋体" w:hAnsi="宋体" w:cs="宋体" w:eastAsia="宋体"/>
                <w:sz w:val="21"/>
                <w:b/>
              </w:rPr>
              <w:t>房屋现场</w:t>
            </w:r>
          </w:p>
          <w:p>
            <w:pPr>
              <w:pStyle w:val="null3"/>
              <w:ind w:firstLine="480"/>
              <w:jc w:val="both"/>
            </w:pPr>
            <w:r>
              <w:rPr>
                <w:rFonts w:ascii="宋体" w:hAnsi="宋体" w:cs="宋体" w:eastAsia="宋体"/>
                <w:sz w:val="21"/>
              </w:rPr>
              <w:t>系统支持提供房屋现场功能，实现进入房屋现场。</w:t>
            </w:r>
          </w:p>
          <w:p>
            <w:pPr>
              <w:pStyle w:val="null3"/>
              <w:jc w:val="both"/>
              <w:outlineLvl w:val="5"/>
            </w:pPr>
            <w:r>
              <w:rPr>
                <w:rFonts w:ascii="calibri" w:hAnsi="calibri" w:cs="calibri" w:eastAsia="calibri"/>
                <w:sz w:val="21"/>
                <w:b/>
              </w:rPr>
              <w:t>1.2.2.5.8.4</w:t>
            </w:r>
            <w:r>
              <w:rPr>
                <w:rFonts w:ascii="宋体" w:hAnsi="宋体" w:cs="宋体" w:eastAsia="宋体"/>
                <w:sz w:val="21"/>
                <w:b/>
              </w:rPr>
              <w:t>记录</w:t>
            </w:r>
          </w:p>
          <w:p>
            <w:pPr>
              <w:pStyle w:val="null3"/>
              <w:ind w:firstLine="480"/>
              <w:jc w:val="both"/>
            </w:pPr>
            <w:r>
              <w:rPr>
                <w:rFonts w:ascii="宋体" w:hAnsi="宋体" w:cs="宋体" w:eastAsia="宋体"/>
                <w:sz w:val="21"/>
              </w:rPr>
              <w:t>系统支持提供记录功能，实现进入房屋现场的地址日志记录线性展示。</w:t>
            </w:r>
          </w:p>
          <w:p>
            <w:pPr>
              <w:pStyle w:val="null3"/>
              <w:jc w:val="both"/>
              <w:outlineLvl w:val="5"/>
            </w:pPr>
            <w:r>
              <w:rPr>
                <w:rFonts w:ascii="calibri" w:hAnsi="calibri" w:cs="calibri" w:eastAsia="calibri"/>
                <w:sz w:val="21"/>
                <w:b/>
              </w:rPr>
              <w:t>1.2.2.5.8.5</w:t>
            </w:r>
            <w:r>
              <w:rPr>
                <w:rFonts w:ascii="宋体" w:hAnsi="宋体" w:cs="宋体" w:eastAsia="宋体"/>
                <w:sz w:val="21"/>
                <w:b/>
              </w:rPr>
              <w:t>人口</w:t>
            </w:r>
          </w:p>
          <w:p>
            <w:pPr>
              <w:pStyle w:val="null3"/>
              <w:ind w:firstLine="480"/>
              <w:jc w:val="both"/>
            </w:pPr>
            <w:r>
              <w:rPr>
                <w:rFonts w:ascii="宋体" w:hAnsi="宋体" w:cs="宋体" w:eastAsia="宋体"/>
                <w:sz w:val="21"/>
              </w:rPr>
              <w:t>系统支持提供人口管理功能，实现实有房屋的人口信息的展示、登记功能。</w:t>
            </w:r>
          </w:p>
          <w:p>
            <w:pPr>
              <w:pStyle w:val="null3"/>
              <w:jc w:val="both"/>
              <w:outlineLvl w:val="5"/>
            </w:pPr>
            <w:r>
              <w:rPr>
                <w:rFonts w:ascii="calibri" w:hAnsi="calibri" w:cs="calibri" w:eastAsia="calibri"/>
                <w:sz w:val="21"/>
                <w:b/>
              </w:rPr>
              <w:t>1.2.2.5.8.6</w:t>
            </w:r>
            <w:r>
              <w:rPr>
                <w:rFonts w:ascii="宋体" w:hAnsi="宋体" w:cs="宋体" w:eastAsia="宋体"/>
                <w:sz w:val="21"/>
                <w:b/>
              </w:rPr>
              <w:t>单位</w:t>
            </w:r>
          </w:p>
          <w:p>
            <w:pPr>
              <w:pStyle w:val="null3"/>
              <w:ind w:firstLine="480"/>
              <w:jc w:val="both"/>
            </w:pPr>
            <w:r>
              <w:rPr>
                <w:rFonts w:ascii="宋体" w:hAnsi="宋体" w:cs="宋体" w:eastAsia="宋体"/>
                <w:sz w:val="21"/>
              </w:rPr>
              <w:t>系统支持提供单位管理功能，实现实有房屋的单位信息的展示、登记功能。</w:t>
            </w:r>
          </w:p>
          <w:p>
            <w:pPr>
              <w:pStyle w:val="null3"/>
              <w:jc w:val="both"/>
              <w:outlineLvl w:val="5"/>
            </w:pPr>
            <w:r>
              <w:rPr>
                <w:rFonts w:ascii="calibri" w:hAnsi="calibri" w:cs="calibri" w:eastAsia="calibri"/>
                <w:sz w:val="21"/>
                <w:b/>
              </w:rPr>
              <w:t>1.2.2.5.8.7</w:t>
            </w:r>
            <w:r>
              <w:rPr>
                <w:rFonts w:ascii="宋体" w:hAnsi="宋体" w:cs="宋体" w:eastAsia="宋体"/>
                <w:sz w:val="21"/>
                <w:b/>
              </w:rPr>
              <w:t>日常访查</w:t>
            </w:r>
          </w:p>
          <w:p>
            <w:pPr>
              <w:pStyle w:val="null3"/>
              <w:ind w:firstLine="480"/>
              <w:jc w:val="both"/>
            </w:pPr>
            <w:r>
              <w:rPr>
                <w:rFonts w:ascii="宋体" w:hAnsi="宋体" w:cs="宋体" w:eastAsia="宋体"/>
                <w:sz w:val="21"/>
              </w:rPr>
              <w:t>系统支持提供日常访查功能，实现对房屋信息的日常访查。</w:t>
            </w:r>
          </w:p>
          <w:p>
            <w:pPr>
              <w:pStyle w:val="null3"/>
              <w:jc w:val="both"/>
              <w:outlineLvl w:val="5"/>
            </w:pPr>
            <w:r>
              <w:rPr>
                <w:rFonts w:ascii="calibri" w:hAnsi="calibri" w:cs="calibri" w:eastAsia="calibri"/>
                <w:sz w:val="21"/>
                <w:b/>
              </w:rPr>
              <w:t>1.2.2.5.8.8</w:t>
            </w:r>
            <w:r>
              <w:rPr>
                <w:rFonts w:ascii="宋体" w:hAnsi="宋体" w:cs="宋体" w:eastAsia="宋体"/>
                <w:sz w:val="21"/>
                <w:b/>
              </w:rPr>
              <w:t>房屋详细信息</w:t>
            </w:r>
          </w:p>
          <w:p>
            <w:pPr>
              <w:pStyle w:val="null3"/>
              <w:ind w:firstLine="480"/>
              <w:jc w:val="both"/>
            </w:pPr>
            <w:r>
              <w:rPr>
                <w:rFonts w:ascii="宋体" w:hAnsi="宋体" w:cs="宋体" w:eastAsia="宋体"/>
                <w:sz w:val="21"/>
              </w:rPr>
              <w:t>系统支持提供房屋详细信息功能，实现进入房屋相关信息的展示，包括房屋类别、房屋性质、房屋用途、房屋结构、治安分类、是否出租、托管人信息、房主信息、房屋产权等。</w:t>
            </w:r>
          </w:p>
          <w:p>
            <w:pPr>
              <w:pStyle w:val="null3"/>
              <w:jc w:val="both"/>
              <w:outlineLvl w:val="5"/>
            </w:pPr>
            <w:r>
              <w:rPr>
                <w:rFonts w:ascii="calibri" w:hAnsi="calibri" w:cs="calibri" w:eastAsia="calibri"/>
                <w:sz w:val="21"/>
                <w:b/>
              </w:rPr>
              <w:t>1.2.2.5.8.9</w:t>
            </w:r>
            <w:r>
              <w:rPr>
                <w:rFonts w:ascii="宋体" w:hAnsi="宋体" w:cs="宋体" w:eastAsia="宋体"/>
                <w:sz w:val="21"/>
                <w:b/>
              </w:rPr>
              <w:t>变更信息</w:t>
            </w:r>
          </w:p>
          <w:p>
            <w:pPr>
              <w:pStyle w:val="null3"/>
              <w:ind w:firstLine="480"/>
              <w:jc w:val="both"/>
            </w:pPr>
            <w:r>
              <w:rPr>
                <w:rFonts w:ascii="宋体" w:hAnsi="宋体" w:cs="宋体" w:eastAsia="宋体"/>
                <w:sz w:val="21"/>
              </w:rPr>
              <w:t>系统支持提供房屋变更功能，实现进入房屋的变更操作，包括房屋类别、房屋性质、房屋用途、房屋结构、治安分类、是否出租、托管人信息、房主信息、房屋产权。</w:t>
            </w:r>
          </w:p>
          <w:p>
            <w:pPr>
              <w:pStyle w:val="null3"/>
              <w:jc w:val="both"/>
              <w:outlineLvl w:val="5"/>
            </w:pPr>
            <w:r>
              <w:rPr>
                <w:rFonts w:ascii="calibri" w:hAnsi="calibri" w:cs="calibri" w:eastAsia="calibri"/>
                <w:sz w:val="21"/>
                <w:b/>
              </w:rPr>
              <w:t>1.2.2.5.8.10</w:t>
            </w:r>
            <w:r>
              <w:rPr>
                <w:rFonts w:ascii="宋体" w:hAnsi="宋体" w:cs="宋体" w:eastAsia="宋体"/>
                <w:sz w:val="21"/>
                <w:b/>
              </w:rPr>
              <w:t>访查记录</w:t>
            </w:r>
          </w:p>
          <w:p>
            <w:pPr>
              <w:pStyle w:val="null3"/>
              <w:ind w:firstLine="480"/>
              <w:jc w:val="both"/>
            </w:pPr>
            <w:r>
              <w:rPr>
                <w:rFonts w:ascii="宋体" w:hAnsi="宋体" w:cs="宋体" w:eastAsia="宋体"/>
                <w:sz w:val="21"/>
              </w:rPr>
              <w:t>系统支持提供访查记录功能，实现实有房屋的访查记录的展示。</w:t>
            </w:r>
          </w:p>
          <w:p>
            <w:pPr>
              <w:pStyle w:val="null3"/>
              <w:jc w:val="both"/>
              <w:outlineLvl w:val="4"/>
            </w:pPr>
            <w:r>
              <w:rPr>
                <w:rFonts w:ascii="calibri" w:hAnsi="calibri" w:cs="calibri" w:eastAsia="calibri"/>
                <w:sz w:val="21"/>
                <w:b/>
              </w:rPr>
              <w:t>1.2.2.5.9</w:t>
            </w:r>
            <w:r>
              <w:rPr>
                <w:rFonts w:ascii="宋体" w:hAnsi="宋体" w:cs="宋体" w:eastAsia="宋体"/>
                <w:sz w:val="21"/>
                <w:b/>
              </w:rPr>
              <w:t>实有人口</w:t>
            </w:r>
          </w:p>
          <w:p>
            <w:pPr>
              <w:pStyle w:val="null3"/>
              <w:jc w:val="both"/>
              <w:outlineLvl w:val="5"/>
            </w:pPr>
            <w:r>
              <w:rPr>
                <w:rFonts w:ascii="calibri" w:hAnsi="calibri" w:cs="calibri" w:eastAsia="calibri"/>
                <w:sz w:val="21"/>
                <w:b/>
              </w:rPr>
              <w:t>1.2.2.5.9.1</w:t>
            </w:r>
            <w:r>
              <w:rPr>
                <w:rFonts w:ascii="宋体" w:hAnsi="宋体" w:cs="宋体" w:eastAsia="宋体"/>
                <w:sz w:val="21"/>
                <w:b/>
              </w:rPr>
              <w:t>实有人口查询列表</w:t>
            </w:r>
          </w:p>
          <w:p>
            <w:pPr>
              <w:pStyle w:val="null3"/>
              <w:ind w:firstLine="480"/>
              <w:jc w:val="both"/>
            </w:pPr>
            <w:r>
              <w:rPr>
                <w:rFonts w:ascii="宋体" w:hAnsi="宋体" w:cs="宋体" w:eastAsia="宋体"/>
                <w:sz w:val="21"/>
              </w:rPr>
              <w:t>系统支持提供实有人口查询功能，支持实现通过证件号码、人员姓名、人员性别、民族、类型、居住地址等关键字条件对本辖区的实有人口进行过滤查询。</w:t>
            </w:r>
          </w:p>
          <w:p>
            <w:pPr>
              <w:pStyle w:val="null3"/>
              <w:jc w:val="both"/>
              <w:outlineLvl w:val="5"/>
            </w:pPr>
            <w:r>
              <w:rPr>
                <w:rFonts w:ascii="calibri" w:hAnsi="calibri" w:cs="calibri" w:eastAsia="calibri"/>
                <w:sz w:val="21"/>
                <w:b/>
              </w:rPr>
              <w:t>1.2.2.5.9.2</w:t>
            </w:r>
            <w:r>
              <w:rPr>
                <w:rFonts w:ascii="宋体" w:hAnsi="宋体" w:cs="宋体" w:eastAsia="宋体"/>
                <w:sz w:val="21"/>
                <w:b/>
              </w:rPr>
              <w:t>实有人口登记</w:t>
            </w:r>
          </w:p>
          <w:p>
            <w:pPr>
              <w:pStyle w:val="null3"/>
              <w:ind w:firstLine="480"/>
              <w:jc w:val="both"/>
            </w:pPr>
            <w:r>
              <w:rPr>
                <w:rFonts w:ascii="宋体" w:hAnsi="宋体" w:cs="宋体" w:eastAsia="宋体"/>
                <w:sz w:val="21"/>
              </w:rPr>
              <w:t>系统支持提供实有人口登记功能，实现实有人口的登记，支持采集包括人员类型、证件号码、姓名、民族、联系方式、居住处所、居住事由、居住时间、婚姻状况、从业单位、职业类别等信息的录入。</w:t>
            </w:r>
          </w:p>
          <w:p>
            <w:pPr>
              <w:pStyle w:val="null3"/>
              <w:jc w:val="both"/>
              <w:outlineLvl w:val="5"/>
            </w:pPr>
            <w:r>
              <w:rPr>
                <w:rFonts w:ascii="calibri" w:hAnsi="calibri" w:cs="calibri" w:eastAsia="calibri"/>
                <w:sz w:val="21"/>
                <w:b/>
              </w:rPr>
              <w:t>1.2.2.5.9.3</w:t>
            </w:r>
            <w:r>
              <w:rPr>
                <w:rFonts w:ascii="宋体" w:hAnsi="宋体" w:cs="宋体" w:eastAsia="宋体"/>
                <w:sz w:val="21"/>
                <w:b/>
              </w:rPr>
              <w:t>核实离开</w:t>
            </w:r>
          </w:p>
          <w:p>
            <w:pPr>
              <w:pStyle w:val="null3"/>
              <w:ind w:firstLine="480"/>
              <w:jc w:val="both"/>
            </w:pPr>
            <w:r>
              <w:rPr>
                <w:rFonts w:ascii="宋体" w:hAnsi="宋体" w:cs="宋体" w:eastAsia="宋体"/>
                <w:sz w:val="21"/>
              </w:rPr>
              <w:t>系统支持提供核实离开功能，实现对实有人口的核实离开操作，支持采集包括流出时间、流出原因、去往地国家、去往地区县、去往地详址等信息录入。</w:t>
            </w:r>
          </w:p>
          <w:p>
            <w:pPr>
              <w:pStyle w:val="null3"/>
              <w:jc w:val="both"/>
              <w:outlineLvl w:val="5"/>
            </w:pPr>
            <w:r>
              <w:rPr>
                <w:rFonts w:ascii="calibri" w:hAnsi="calibri" w:cs="calibri" w:eastAsia="calibri"/>
                <w:sz w:val="21"/>
                <w:b/>
              </w:rPr>
              <w:t>1.2.2.5.9.4</w:t>
            </w:r>
            <w:r>
              <w:rPr>
                <w:rFonts w:ascii="宋体" w:hAnsi="宋体" w:cs="宋体" w:eastAsia="宋体"/>
                <w:sz w:val="21"/>
                <w:b/>
              </w:rPr>
              <w:t>核实居住</w:t>
            </w:r>
          </w:p>
          <w:p>
            <w:pPr>
              <w:pStyle w:val="null3"/>
              <w:ind w:firstLine="480"/>
              <w:jc w:val="both"/>
            </w:pPr>
            <w:r>
              <w:rPr>
                <w:rFonts w:ascii="宋体" w:hAnsi="宋体" w:cs="宋体" w:eastAsia="宋体"/>
                <w:sz w:val="21"/>
              </w:rPr>
              <w:t>系统支持提供核实居住功能，实现实有人口的核实居住操作、包括核实方式、核实途径、现场照片等。</w:t>
            </w:r>
          </w:p>
          <w:p>
            <w:pPr>
              <w:pStyle w:val="null3"/>
              <w:jc w:val="both"/>
              <w:outlineLvl w:val="5"/>
            </w:pPr>
            <w:r>
              <w:rPr>
                <w:rFonts w:ascii="calibri" w:hAnsi="calibri" w:cs="calibri" w:eastAsia="calibri"/>
                <w:sz w:val="21"/>
                <w:b/>
              </w:rPr>
              <w:t>1.2.2.5.9.5</w:t>
            </w:r>
            <w:r>
              <w:rPr>
                <w:rFonts w:ascii="宋体" w:hAnsi="宋体" w:cs="宋体" w:eastAsia="宋体"/>
                <w:sz w:val="21"/>
                <w:b/>
              </w:rPr>
              <w:t>变更信息</w:t>
            </w:r>
          </w:p>
          <w:p>
            <w:pPr>
              <w:pStyle w:val="null3"/>
              <w:ind w:firstLine="480"/>
              <w:jc w:val="both"/>
            </w:pPr>
            <w:r>
              <w:rPr>
                <w:rFonts w:ascii="宋体" w:hAnsi="宋体" w:cs="宋体" w:eastAsia="宋体"/>
                <w:sz w:val="21"/>
              </w:rPr>
              <w:t>系统支持提供变更信息功能，实现实有人口的变更操作，包括人员类型、证件号码、姓名、民族、联系方式、居住处所、居住事由、居住时间、婚姻状况、从业单位、职业类别等信息的录入。</w:t>
            </w:r>
          </w:p>
          <w:p>
            <w:pPr>
              <w:pStyle w:val="null3"/>
              <w:jc w:val="both"/>
              <w:outlineLvl w:val="5"/>
            </w:pPr>
            <w:r>
              <w:rPr>
                <w:rFonts w:ascii="calibri" w:hAnsi="calibri" w:cs="calibri" w:eastAsia="calibri"/>
                <w:sz w:val="21"/>
                <w:b/>
              </w:rPr>
              <w:t>1.2.2.5.9.6</w:t>
            </w:r>
            <w:r>
              <w:rPr>
                <w:rFonts w:ascii="宋体" w:hAnsi="宋体" w:cs="宋体" w:eastAsia="宋体"/>
                <w:sz w:val="21"/>
                <w:b/>
              </w:rPr>
              <w:t>核实记录</w:t>
            </w:r>
          </w:p>
          <w:p>
            <w:pPr>
              <w:pStyle w:val="null3"/>
              <w:ind w:firstLine="480"/>
              <w:jc w:val="both"/>
            </w:pPr>
            <w:r>
              <w:rPr>
                <w:rFonts w:ascii="宋体" w:hAnsi="宋体" w:cs="宋体" w:eastAsia="宋体"/>
                <w:sz w:val="21"/>
              </w:rPr>
              <w:t>系统支持提供核实记录功能，实现实有人口的核实记录的线性展示。</w:t>
            </w:r>
          </w:p>
          <w:p>
            <w:pPr>
              <w:pStyle w:val="null3"/>
              <w:jc w:val="both"/>
              <w:outlineLvl w:val="4"/>
            </w:pPr>
            <w:r>
              <w:rPr>
                <w:rFonts w:ascii="calibri" w:hAnsi="calibri" w:cs="calibri" w:eastAsia="calibri"/>
                <w:sz w:val="21"/>
                <w:b/>
              </w:rPr>
              <w:t>1.2.2.5.10</w:t>
            </w:r>
            <w:r>
              <w:rPr>
                <w:rFonts w:ascii="宋体" w:hAnsi="宋体" w:cs="宋体" w:eastAsia="宋体"/>
                <w:sz w:val="21"/>
                <w:b/>
              </w:rPr>
              <w:t>实有单位</w:t>
            </w:r>
          </w:p>
          <w:p>
            <w:pPr>
              <w:pStyle w:val="null3"/>
              <w:jc w:val="both"/>
              <w:outlineLvl w:val="5"/>
            </w:pPr>
            <w:r>
              <w:rPr>
                <w:rFonts w:ascii="calibri" w:hAnsi="calibri" w:cs="calibri" w:eastAsia="calibri"/>
                <w:sz w:val="21"/>
                <w:b/>
              </w:rPr>
              <w:t>1.2.2.5.10.1</w:t>
            </w:r>
            <w:r>
              <w:rPr>
                <w:rFonts w:ascii="宋体" w:hAnsi="宋体" w:cs="宋体" w:eastAsia="宋体"/>
                <w:sz w:val="21"/>
                <w:b/>
              </w:rPr>
              <w:t>行业单位查询列表</w:t>
            </w:r>
          </w:p>
          <w:p>
            <w:pPr>
              <w:pStyle w:val="null3"/>
              <w:ind w:firstLine="480"/>
              <w:jc w:val="both"/>
            </w:pPr>
            <w:r>
              <w:rPr>
                <w:rFonts w:ascii="宋体" w:hAnsi="宋体" w:cs="宋体" w:eastAsia="宋体"/>
                <w:sz w:val="21"/>
              </w:rPr>
              <w:t>实现通过单位名称、地址名称等条件对本辖区的行业单位进行查询。</w:t>
            </w:r>
          </w:p>
          <w:p>
            <w:pPr>
              <w:pStyle w:val="null3"/>
              <w:jc w:val="both"/>
              <w:outlineLvl w:val="5"/>
            </w:pPr>
            <w:r>
              <w:rPr>
                <w:rFonts w:ascii="calibri" w:hAnsi="calibri" w:cs="calibri" w:eastAsia="calibri"/>
                <w:sz w:val="21"/>
                <w:b/>
              </w:rPr>
              <w:t>1.2.2.5.10.2</w:t>
            </w:r>
            <w:r>
              <w:rPr>
                <w:rFonts w:ascii="宋体" w:hAnsi="宋体" w:cs="宋体" w:eastAsia="宋体"/>
                <w:sz w:val="21"/>
                <w:b/>
              </w:rPr>
              <w:t>行业单位登记</w:t>
            </w:r>
          </w:p>
          <w:p>
            <w:pPr>
              <w:pStyle w:val="null3"/>
              <w:ind w:firstLine="480"/>
              <w:jc w:val="both"/>
            </w:pPr>
            <w:r>
              <w:rPr>
                <w:rFonts w:ascii="宋体" w:hAnsi="宋体" w:cs="宋体" w:eastAsia="宋体"/>
                <w:sz w:val="21"/>
              </w:rPr>
              <w:t>系统支持提供行业单位登记功能，实现行业单位的登记，支持采集包括单位名称、营业执照、统一信用代码、单位类型、单位性质、行业类别、联系电话、法定代表人等信息的录入。</w:t>
            </w:r>
          </w:p>
          <w:p>
            <w:pPr>
              <w:pStyle w:val="null3"/>
              <w:jc w:val="both"/>
              <w:outlineLvl w:val="5"/>
            </w:pPr>
            <w:r>
              <w:rPr>
                <w:rFonts w:ascii="calibri" w:hAnsi="calibri" w:cs="calibri" w:eastAsia="calibri"/>
                <w:sz w:val="21"/>
                <w:b/>
              </w:rPr>
              <w:t>1.2.2.5.10.3</w:t>
            </w:r>
            <w:r>
              <w:rPr>
                <w:rFonts w:ascii="宋体" w:hAnsi="宋体" w:cs="宋体" w:eastAsia="宋体"/>
                <w:sz w:val="21"/>
                <w:b/>
              </w:rPr>
              <w:t>行业单位变更</w:t>
            </w:r>
          </w:p>
          <w:p>
            <w:pPr>
              <w:pStyle w:val="null3"/>
              <w:ind w:firstLine="480"/>
              <w:jc w:val="both"/>
            </w:pPr>
            <w:r>
              <w:rPr>
                <w:rFonts w:ascii="宋体" w:hAnsi="宋体" w:cs="宋体" w:eastAsia="宋体"/>
                <w:sz w:val="21"/>
              </w:rPr>
              <w:t>系统支持提供行业单位变更功能，实现行业单位的变更，包括单位名称、营业执照、统一信用代码、单位类型、单位性质、行业类别、联系电话、法定代表人等信息的录入。</w:t>
            </w:r>
          </w:p>
          <w:p>
            <w:pPr>
              <w:pStyle w:val="null3"/>
              <w:jc w:val="both"/>
              <w:outlineLvl w:val="5"/>
            </w:pPr>
            <w:r>
              <w:rPr>
                <w:rFonts w:ascii="calibri" w:hAnsi="calibri" w:cs="calibri" w:eastAsia="calibri"/>
                <w:sz w:val="21"/>
                <w:b/>
              </w:rPr>
              <w:t>1.2.2.5.10.4</w:t>
            </w:r>
            <w:r>
              <w:rPr>
                <w:rFonts w:ascii="宋体" w:hAnsi="宋体" w:cs="宋体" w:eastAsia="宋体"/>
                <w:sz w:val="21"/>
                <w:b/>
              </w:rPr>
              <w:t>行业单位注销</w:t>
            </w:r>
          </w:p>
          <w:p>
            <w:pPr>
              <w:pStyle w:val="null3"/>
              <w:ind w:firstLine="480"/>
              <w:jc w:val="both"/>
            </w:pPr>
            <w:r>
              <w:rPr>
                <w:rFonts w:ascii="宋体" w:hAnsi="宋体" w:cs="宋体" w:eastAsia="宋体"/>
                <w:sz w:val="21"/>
              </w:rPr>
              <w:t>系统支持提供行业单位注销功能，实现行业单位的注销。</w:t>
            </w:r>
          </w:p>
          <w:p>
            <w:pPr>
              <w:pStyle w:val="null3"/>
              <w:jc w:val="both"/>
              <w:outlineLvl w:val="5"/>
            </w:pPr>
            <w:r>
              <w:rPr>
                <w:rFonts w:ascii="calibri" w:hAnsi="calibri" w:cs="calibri" w:eastAsia="calibri"/>
                <w:sz w:val="21"/>
                <w:b/>
              </w:rPr>
              <w:t>1.2.2.5.10.5</w:t>
            </w:r>
            <w:r>
              <w:rPr>
                <w:rFonts w:ascii="宋体" w:hAnsi="宋体" w:cs="宋体" w:eastAsia="宋体"/>
                <w:sz w:val="21"/>
                <w:b/>
              </w:rPr>
              <w:t>行业单位检查记录管理</w:t>
            </w:r>
          </w:p>
          <w:p>
            <w:pPr>
              <w:pStyle w:val="null3"/>
              <w:ind w:firstLine="480"/>
              <w:jc w:val="both"/>
            </w:pPr>
            <w:r>
              <w:rPr>
                <w:rFonts w:ascii="宋体" w:hAnsi="宋体" w:cs="宋体" w:eastAsia="宋体"/>
                <w:sz w:val="21"/>
              </w:rPr>
              <w:t>系统支持提供行业单位检查记录管理功能，实现行业单位的检查记录查询、登记、注销等。</w:t>
            </w:r>
          </w:p>
          <w:p>
            <w:pPr>
              <w:pStyle w:val="null3"/>
              <w:jc w:val="both"/>
              <w:outlineLvl w:val="5"/>
            </w:pPr>
            <w:r>
              <w:rPr>
                <w:rFonts w:ascii="calibri" w:hAnsi="calibri" w:cs="calibri" w:eastAsia="calibri"/>
                <w:sz w:val="21"/>
                <w:b/>
              </w:rPr>
              <w:t>1.2.2.5.10.6</w:t>
            </w:r>
            <w:r>
              <w:rPr>
                <w:rFonts w:ascii="宋体" w:hAnsi="宋体" w:cs="宋体" w:eastAsia="宋体"/>
                <w:sz w:val="21"/>
                <w:b/>
              </w:rPr>
              <w:t>从业人员列表</w:t>
            </w:r>
          </w:p>
          <w:p>
            <w:pPr>
              <w:pStyle w:val="null3"/>
              <w:ind w:firstLine="480"/>
              <w:jc w:val="both"/>
            </w:pPr>
            <w:r>
              <w:rPr>
                <w:rFonts w:ascii="宋体" w:hAnsi="宋体" w:cs="宋体" w:eastAsia="宋体"/>
                <w:sz w:val="21"/>
              </w:rPr>
              <w:t>系统支持提供从业人员查询功能，实现从业人员列表展示。</w:t>
            </w:r>
          </w:p>
          <w:p>
            <w:pPr>
              <w:pStyle w:val="null3"/>
              <w:jc w:val="both"/>
              <w:outlineLvl w:val="5"/>
            </w:pPr>
            <w:r>
              <w:rPr>
                <w:rFonts w:ascii="calibri" w:hAnsi="calibri" w:cs="calibri" w:eastAsia="calibri"/>
                <w:sz w:val="21"/>
                <w:b/>
              </w:rPr>
              <w:t>1.2.2.5.10.7</w:t>
            </w:r>
            <w:r>
              <w:rPr>
                <w:rFonts w:ascii="宋体" w:hAnsi="宋体" w:cs="宋体" w:eastAsia="宋体"/>
                <w:sz w:val="21"/>
                <w:b/>
              </w:rPr>
              <w:t>从业人员管理</w:t>
            </w:r>
          </w:p>
          <w:p>
            <w:pPr>
              <w:pStyle w:val="null3"/>
              <w:ind w:firstLine="480"/>
              <w:jc w:val="both"/>
            </w:pPr>
            <w:r>
              <w:rPr>
                <w:rFonts w:ascii="宋体" w:hAnsi="宋体" w:cs="宋体" w:eastAsia="宋体"/>
                <w:sz w:val="21"/>
              </w:rPr>
              <w:t>系统支持提供从业人员管理功能，实现从业人员登记、变更、核实在职、核实离职等，包括证件类型、证件号码、姓名、联系电话、居住地址、职务类别、职业类别等信息。</w:t>
            </w:r>
          </w:p>
          <w:p>
            <w:pPr>
              <w:pStyle w:val="null3"/>
              <w:jc w:val="both"/>
              <w:outlineLvl w:val="4"/>
            </w:pPr>
            <w:r>
              <w:rPr>
                <w:rFonts w:ascii="calibri" w:hAnsi="calibri" w:cs="calibri" w:eastAsia="calibri"/>
                <w:sz w:val="21"/>
                <w:b/>
              </w:rPr>
              <w:t>1.2.2.5.11</w:t>
            </w:r>
            <w:r>
              <w:rPr>
                <w:rFonts w:ascii="宋体" w:hAnsi="宋体" w:cs="宋体" w:eastAsia="宋体"/>
                <w:sz w:val="21"/>
                <w:b/>
              </w:rPr>
              <w:t>严重不良未成年人采集</w:t>
            </w:r>
          </w:p>
          <w:p>
            <w:pPr>
              <w:pStyle w:val="null3"/>
              <w:jc w:val="both"/>
              <w:outlineLvl w:val="5"/>
            </w:pPr>
            <w:r>
              <w:rPr>
                <w:rFonts w:ascii="calibri" w:hAnsi="calibri" w:cs="calibri" w:eastAsia="calibri"/>
                <w:sz w:val="21"/>
                <w:b/>
              </w:rPr>
              <w:t>1.2.2.5.11.1</w:t>
            </w:r>
            <w:r>
              <w:rPr>
                <w:rFonts w:ascii="宋体" w:hAnsi="宋体" w:cs="宋体" w:eastAsia="宋体"/>
                <w:sz w:val="21"/>
                <w:b/>
              </w:rPr>
              <w:t>严重不良未成年人信息</w:t>
            </w:r>
          </w:p>
          <w:p>
            <w:pPr>
              <w:pStyle w:val="null3"/>
              <w:ind w:firstLine="480"/>
              <w:jc w:val="both"/>
            </w:pPr>
            <w:r>
              <w:rPr>
                <w:rFonts w:ascii="宋体" w:hAnsi="宋体" w:cs="宋体" w:eastAsia="宋体"/>
                <w:sz w:val="21"/>
              </w:rPr>
              <w:t>系统支持提供严重不良未成年人信息管理功能，实现严重不良未成年人信息列表、详情展示。</w:t>
            </w:r>
          </w:p>
          <w:p>
            <w:pPr>
              <w:pStyle w:val="null3"/>
              <w:jc w:val="both"/>
              <w:outlineLvl w:val="5"/>
            </w:pPr>
            <w:r>
              <w:rPr>
                <w:rFonts w:ascii="calibri" w:hAnsi="calibri" w:cs="calibri" w:eastAsia="calibri"/>
                <w:sz w:val="21"/>
                <w:b/>
              </w:rPr>
              <w:t>1.2.2.5.11.2</w:t>
            </w:r>
            <w:r>
              <w:rPr>
                <w:rFonts w:ascii="宋体" w:hAnsi="宋体" w:cs="宋体" w:eastAsia="宋体"/>
                <w:sz w:val="21"/>
                <w:b/>
              </w:rPr>
              <w:t>严重不良未成年人登记</w:t>
            </w:r>
          </w:p>
          <w:p>
            <w:pPr>
              <w:pStyle w:val="null3"/>
              <w:ind w:firstLine="480"/>
              <w:jc w:val="both"/>
            </w:pPr>
            <w:r>
              <w:rPr>
                <w:rFonts w:ascii="宋体" w:hAnsi="宋体" w:cs="宋体" w:eastAsia="宋体"/>
                <w:sz w:val="21"/>
              </w:rPr>
              <w:t>系统支持提供严重不良未成年人登记功能，实现严重不良未成年人登记，包括姓名、身份证号、性别、民族、出生日期、父母信息、人员标签、监护人信息、实际居住地情况、家庭情况、帮教力量等录入。</w:t>
            </w:r>
          </w:p>
          <w:p>
            <w:pPr>
              <w:pStyle w:val="null3"/>
              <w:jc w:val="both"/>
              <w:outlineLvl w:val="4"/>
            </w:pPr>
            <w:r>
              <w:rPr>
                <w:rFonts w:ascii="calibri" w:hAnsi="calibri" w:cs="calibri" w:eastAsia="calibri"/>
                <w:sz w:val="21"/>
                <w:b/>
              </w:rPr>
              <w:t>1.2.2.5.12</w:t>
            </w:r>
            <w:r>
              <w:rPr>
                <w:rFonts w:ascii="宋体" w:hAnsi="宋体" w:cs="宋体" w:eastAsia="宋体"/>
                <w:sz w:val="21"/>
                <w:b/>
              </w:rPr>
              <w:t>普通不良未成年人采集</w:t>
            </w:r>
          </w:p>
          <w:p>
            <w:pPr>
              <w:pStyle w:val="null3"/>
              <w:jc w:val="both"/>
              <w:outlineLvl w:val="5"/>
            </w:pPr>
            <w:r>
              <w:rPr>
                <w:rFonts w:ascii="calibri" w:hAnsi="calibri" w:cs="calibri" w:eastAsia="calibri"/>
                <w:sz w:val="21"/>
                <w:b/>
              </w:rPr>
              <w:t>1.2.2.5.12.1</w:t>
            </w:r>
            <w:r>
              <w:rPr>
                <w:rFonts w:ascii="宋体" w:hAnsi="宋体" w:cs="宋体" w:eastAsia="宋体"/>
                <w:sz w:val="21"/>
                <w:b/>
              </w:rPr>
              <w:t>普通不良未成年人信息</w:t>
            </w:r>
          </w:p>
          <w:p>
            <w:pPr>
              <w:pStyle w:val="null3"/>
              <w:ind w:firstLine="480"/>
              <w:jc w:val="both"/>
            </w:pPr>
            <w:r>
              <w:rPr>
                <w:rFonts w:ascii="宋体" w:hAnsi="宋体" w:cs="宋体" w:eastAsia="宋体"/>
                <w:sz w:val="21"/>
              </w:rPr>
              <w:t>系统支持提供普通不良未成年人信息管理功能，实现普通不良未成年人信息列表、详情展示。</w:t>
            </w:r>
          </w:p>
          <w:p>
            <w:pPr>
              <w:pStyle w:val="null3"/>
              <w:jc w:val="both"/>
              <w:outlineLvl w:val="5"/>
            </w:pPr>
            <w:r>
              <w:rPr>
                <w:rFonts w:ascii="calibri" w:hAnsi="calibri" w:cs="calibri" w:eastAsia="calibri"/>
                <w:sz w:val="21"/>
                <w:b/>
              </w:rPr>
              <w:t>1.2.2.5.12.2</w:t>
            </w:r>
            <w:r>
              <w:rPr>
                <w:rFonts w:ascii="宋体" w:hAnsi="宋体" w:cs="宋体" w:eastAsia="宋体"/>
                <w:sz w:val="21"/>
                <w:b/>
              </w:rPr>
              <w:t>严重不良未成年人登记</w:t>
            </w:r>
          </w:p>
          <w:p>
            <w:pPr>
              <w:pStyle w:val="null3"/>
              <w:ind w:firstLine="480"/>
              <w:jc w:val="both"/>
            </w:pPr>
            <w:r>
              <w:rPr>
                <w:rFonts w:ascii="宋体" w:hAnsi="宋体" w:cs="宋体" w:eastAsia="宋体"/>
                <w:sz w:val="21"/>
              </w:rPr>
              <w:t>系统支持提供严重不良未成年人登记功能，实现普通不良未成年人登记，支持采集包括姓名、身份证号、性别、民族、出生日期、父母信息、人员标签、监护人信息、实际居住地情况、家庭情况、帮教力量等录入。</w:t>
            </w:r>
          </w:p>
          <w:p>
            <w:pPr>
              <w:pStyle w:val="null3"/>
              <w:jc w:val="both"/>
              <w:outlineLvl w:val="4"/>
            </w:pPr>
            <w:r>
              <w:rPr>
                <w:rFonts w:ascii="calibri" w:hAnsi="calibri" w:cs="calibri" w:eastAsia="calibri"/>
                <w:sz w:val="21"/>
                <w:b/>
              </w:rPr>
              <w:t>1.2.2.5.13</w:t>
            </w:r>
            <w:r>
              <w:rPr>
                <w:rFonts w:ascii="宋体" w:hAnsi="宋体" w:cs="宋体" w:eastAsia="宋体"/>
                <w:sz w:val="21"/>
                <w:b/>
              </w:rPr>
              <w:t>实有人口抽查</w:t>
            </w:r>
          </w:p>
          <w:p>
            <w:pPr>
              <w:pStyle w:val="null3"/>
              <w:jc w:val="both"/>
              <w:outlineLvl w:val="5"/>
            </w:pPr>
            <w:r>
              <w:rPr>
                <w:rFonts w:ascii="calibri" w:hAnsi="calibri" w:cs="calibri" w:eastAsia="calibri"/>
                <w:sz w:val="21"/>
                <w:b/>
              </w:rPr>
              <w:t>1.2.2.5.13.1</w:t>
            </w:r>
            <w:r>
              <w:rPr>
                <w:rFonts w:ascii="宋体" w:hAnsi="宋体" w:cs="宋体" w:eastAsia="宋体"/>
                <w:sz w:val="21"/>
                <w:b/>
              </w:rPr>
              <w:t>日常抽查</w:t>
            </w:r>
          </w:p>
          <w:p>
            <w:pPr>
              <w:pStyle w:val="null3"/>
              <w:ind w:firstLine="480"/>
              <w:jc w:val="both"/>
            </w:pPr>
            <w:r>
              <w:rPr>
                <w:rFonts w:ascii="宋体" w:hAnsi="宋体" w:cs="宋体" w:eastAsia="宋体"/>
                <w:sz w:val="21"/>
              </w:rPr>
              <w:t>系统支持提供实有人口抽查功能，支持对现场人员抽查采样，支持市局对所抽查、分县局对所抽查。包括人脸识别</w:t>
            </w:r>
            <w:r>
              <w:rPr>
                <w:rFonts w:ascii="宋体" w:hAnsi="宋体" w:cs="宋体" w:eastAsia="宋体"/>
                <w:sz w:val="21"/>
              </w:rPr>
              <w:t>“人员姓名”、“证件号码”、“联系方式”、“居住地址”、“现场照片”、“社区民警是否熟悉该名群众情况”、“该名群众是否熟悉社区民警情况”、“是否开展五防宣传”等信息的采集，并进行比对人员信息与库中信息是否一致计算出得分。</w:t>
            </w:r>
          </w:p>
          <w:p>
            <w:pPr>
              <w:pStyle w:val="null3"/>
              <w:jc w:val="both"/>
              <w:outlineLvl w:val="5"/>
            </w:pPr>
            <w:r>
              <w:rPr>
                <w:rFonts w:ascii="calibri" w:hAnsi="calibri" w:cs="calibri" w:eastAsia="calibri"/>
                <w:sz w:val="21"/>
                <w:b/>
              </w:rPr>
              <w:t>1.2.2.5.13.2</w:t>
            </w:r>
            <w:r>
              <w:rPr>
                <w:rFonts w:ascii="宋体" w:hAnsi="宋体" w:cs="宋体" w:eastAsia="宋体"/>
                <w:sz w:val="21"/>
                <w:b/>
              </w:rPr>
              <w:t>季度抽查</w:t>
            </w:r>
          </w:p>
          <w:p>
            <w:pPr>
              <w:pStyle w:val="null3"/>
              <w:ind w:firstLine="480"/>
              <w:jc w:val="both"/>
            </w:pPr>
            <w:r>
              <w:rPr>
                <w:rFonts w:ascii="宋体" w:hAnsi="宋体" w:cs="宋体" w:eastAsia="宋体"/>
                <w:sz w:val="21"/>
              </w:rPr>
              <w:t>系统支持提供季度抽查功能，实现所属辖区派出所随机抽查、包括实有人口姓名、性别、联系方式、证件号码、现居住地址的比对并计算得分。</w:t>
            </w:r>
          </w:p>
          <w:p>
            <w:pPr>
              <w:pStyle w:val="null3"/>
              <w:jc w:val="both"/>
              <w:outlineLvl w:val="4"/>
            </w:pPr>
            <w:r>
              <w:rPr>
                <w:rFonts w:ascii="calibri" w:hAnsi="calibri" w:cs="calibri" w:eastAsia="calibri"/>
                <w:sz w:val="21"/>
                <w:b/>
              </w:rPr>
              <w:t>1.2.2.5.14</w:t>
            </w:r>
            <w:r>
              <w:rPr>
                <w:rFonts w:ascii="宋体" w:hAnsi="宋体" w:cs="宋体" w:eastAsia="宋体"/>
                <w:sz w:val="21"/>
                <w:b/>
              </w:rPr>
              <w:t>实有人口复核</w:t>
            </w:r>
          </w:p>
          <w:p>
            <w:pPr>
              <w:pStyle w:val="null3"/>
              <w:jc w:val="both"/>
              <w:outlineLvl w:val="5"/>
            </w:pPr>
            <w:r>
              <w:rPr>
                <w:rFonts w:ascii="calibri" w:hAnsi="calibri" w:cs="calibri" w:eastAsia="calibri"/>
                <w:sz w:val="21"/>
                <w:b/>
              </w:rPr>
              <w:t>1.2.2.5.14.1</w:t>
            </w:r>
            <w:r>
              <w:rPr>
                <w:rFonts w:ascii="宋体" w:hAnsi="宋体" w:cs="宋体" w:eastAsia="宋体"/>
                <w:sz w:val="21"/>
                <w:b/>
              </w:rPr>
              <w:t>日常复核</w:t>
            </w:r>
          </w:p>
          <w:p>
            <w:pPr>
              <w:pStyle w:val="null3"/>
              <w:ind w:firstLine="480"/>
              <w:jc w:val="both"/>
            </w:pPr>
            <w:r>
              <w:rPr>
                <w:rFonts w:ascii="宋体" w:hAnsi="宋体" w:cs="宋体" w:eastAsia="宋体"/>
                <w:sz w:val="21"/>
              </w:rPr>
              <w:t>系统支持提供日常复核功能，实现实有人口抽查任务的复核。</w:t>
            </w:r>
          </w:p>
          <w:p>
            <w:pPr>
              <w:pStyle w:val="null3"/>
              <w:jc w:val="both"/>
              <w:outlineLvl w:val="5"/>
            </w:pPr>
            <w:r>
              <w:rPr>
                <w:rFonts w:ascii="calibri" w:hAnsi="calibri" w:cs="calibri" w:eastAsia="calibri"/>
                <w:sz w:val="21"/>
                <w:b/>
              </w:rPr>
              <w:t>1.2.2.5.14.2</w:t>
            </w:r>
            <w:r>
              <w:rPr>
                <w:rFonts w:ascii="宋体" w:hAnsi="宋体" w:cs="宋体" w:eastAsia="宋体"/>
                <w:sz w:val="21"/>
                <w:b/>
              </w:rPr>
              <w:t>第四季度复核</w:t>
            </w:r>
          </w:p>
          <w:p>
            <w:pPr>
              <w:pStyle w:val="null3"/>
              <w:ind w:firstLine="480"/>
              <w:jc w:val="both"/>
            </w:pPr>
            <w:r>
              <w:rPr>
                <w:rFonts w:ascii="宋体" w:hAnsi="宋体" w:cs="宋体" w:eastAsia="宋体"/>
                <w:sz w:val="21"/>
              </w:rPr>
              <w:t>系统支持提供季度复核功能，实现所属辖区派出所随机抽查任务的复核。</w:t>
            </w:r>
          </w:p>
          <w:p>
            <w:pPr>
              <w:pStyle w:val="null3"/>
              <w:spacing w:before="120" w:after="45"/>
              <w:jc w:val="both"/>
              <w:outlineLvl w:val="3"/>
            </w:pPr>
            <w:r>
              <w:rPr>
                <w:rFonts w:ascii="calibri" w:hAnsi="calibri" w:cs="calibri" w:eastAsia="calibri"/>
                <w:sz w:val="21"/>
                <w:b/>
              </w:rPr>
              <w:t>1.2.2.6</w:t>
            </w:r>
            <w:r>
              <w:rPr>
                <w:rFonts w:ascii="宋体" w:hAnsi="宋体" w:cs="宋体" w:eastAsia="宋体"/>
                <w:sz w:val="21"/>
                <w:b/>
              </w:rPr>
              <w:t>掌握社区民意</w:t>
            </w:r>
          </w:p>
          <w:p>
            <w:pPr>
              <w:pStyle w:val="null3"/>
              <w:jc w:val="both"/>
              <w:outlineLvl w:val="4"/>
            </w:pPr>
            <w:r>
              <w:rPr>
                <w:rFonts w:ascii="calibri" w:hAnsi="calibri" w:cs="calibri" w:eastAsia="calibri"/>
                <w:sz w:val="21"/>
                <w:b/>
              </w:rPr>
              <w:t>1.2.2.6.1</w:t>
            </w:r>
            <w:r>
              <w:rPr>
                <w:rFonts w:ascii="宋体" w:hAnsi="宋体" w:cs="宋体" w:eastAsia="宋体"/>
                <w:sz w:val="21"/>
                <w:b/>
              </w:rPr>
              <w:t>安全隐患</w:t>
            </w:r>
          </w:p>
          <w:p>
            <w:pPr>
              <w:pStyle w:val="null3"/>
              <w:jc w:val="both"/>
              <w:outlineLvl w:val="5"/>
            </w:pPr>
            <w:r>
              <w:rPr>
                <w:rFonts w:ascii="calibri" w:hAnsi="calibri" w:cs="calibri" w:eastAsia="calibri"/>
                <w:sz w:val="21"/>
                <w:b/>
              </w:rPr>
              <w:t>1.2.2.6.1.1</w:t>
            </w:r>
            <w:r>
              <w:rPr>
                <w:rFonts w:ascii="宋体" w:hAnsi="宋体" w:cs="宋体" w:eastAsia="宋体"/>
                <w:sz w:val="21"/>
                <w:b/>
              </w:rPr>
              <w:t>安全隐患查询列表</w:t>
            </w:r>
          </w:p>
          <w:p>
            <w:pPr>
              <w:pStyle w:val="null3"/>
              <w:ind w:firstLine="480"/>
              <w:jc w:val="both"/>
            </w:pPr>
            <w:r>
              <w:rPr>
                <w:rFonts w:ascii="宋体" w:hAnsi="宋体" w:cs="宋体" w:eastAsia="宋体"/>
                <w:sz w:val="21"/>
              </w:rPr>
              <w:t>系统支持提供安全隐患查询功能，实现辖区内安全隐患信息查询展示。</w:t>
            </w:r>
          </w:p>
          <w:p>
            <w:pPr>
              <w:pStyle w:val="null3"/>
              <w:jc w:val="both"/>
              <w:outlineLvl w:val="5"/>
            </w:pPr>
            <w:r>
              <w:rPr>
                <w:rFonts w:ascii="calibri" w:hAnsi="calibri" w:cs="calibri" w:eastAsia="calibri"/>
                <w:sz w:val="21"/>
                <w:b/>
              </w:rPr>
              <w:t>1.2.2.6.1.2</w:t>
            </w:r>
            <w:r>
              <w:rPr>
                <w:rFonts w:ascii="宋体" w:hAnsi="宋体" w:cs="宋体" w:eastAsia="宋体"/>
                <w:sz w:val="21"/>
                <w:b/>
              </w:rPr>
              <w:t>安全隐患管理</w:t>
            </w:r>
          </w:p>
          <w:p>
            <w:pPr>
              <w:pStyle w:val="null3"/>
              <w:ind w:firstLine="480"/>
              <w:jc w:val="both"/>
            </w:pPr>
            <w:r>
              <w:rPr>
                <w:rFonts w:ascii="宋体" w:hAnsi="宋体" w:cs="宋体" w:eastAsia="宋体"/>
                <w:sz w:val="21"/>
              </w:rPr>
              <w:t>系统支持提供安全隐患管理功能，实现辖区内安全隐患信息新增、修改、注销，包括发现时间、是否已化解、是否落实稳控措施、隐患内容、稳控措施、现场照片等内容。</w:t>
            </w:r>
          </w:p>
          <w:p>
            <w:pPr>
              <w:pStyle w:val="null3"/>
              <w:jc w:val="both"/>
              <w:outlineLvl w:val="4"/>
            </w:pPr>
            <w:r>
              <w:rPr>
                <w:rFonts w:ascii="calibri" w:hAnsi="calibri" w:cs="calibri" w:eastAsia="calibri"/>
                <w:sz w:val="21"/>
                <w:b/>
              </w:rPr>
              <w:t>1.2.2.6.2</w:t>
            </w:r>
            <w:r>
              <w:rPr>
                <w:rFonts w:ascii="宋体" w:hAnsi="宋体" w:cs="宋体" w:eastAsia="宋体"/>
                <w:sz w:val="21"/>
                <w:b/>
              </w:rPr>
              <w:t>情报线索</w:t>
            </w:r>
          </w:p>
          <w:p>
            <w:pPr>
              <w:pStyle w:val="null3"/>
              <w:jc w:val="both"/>
              <w:outlineLvl w:val="5"/>
            </w:pPr>
            <w:r>
              <w:rPr>
                <w:rFonts w:ascii="calibri" w:hAnsi="calibri" w:cs="calibri" w:eastAsia="calibri"/>
                <w:sz w:val="21"/>
                <w:b/>
              </w:rPr>
              <w:t>1.2.2.6.2.1</w:t>
            </w:r>
            <w:r>
              <w:rPr>
                <w:rFonts w:ascii="宋体" w:hAnsi="宋体" w:cs="宋体" w:eastAsia="宋体"/>
                <w:sz w:val="21"/>
                <w:b/>
              </w:rPr>
              <w:t>情报线索查询列表</w:t>
            </w:r>
          </w:p>
          <w:p>
            <w:pPr>
              <w:pStyle w:val="null3"/>
              <w:ind w:firstLine="480"/>
              <w:jc w:val="both"/>
            </w:pPr>
            <w:r>
              <w:rPr>
                <w:rFonts w:ascii="宋体" w:hAnsi="宋体" w:cs="宋体" w:eastAsia="宋体"/>
                <w:sz w:val="21"/>
              </w:rPr>
              <w:t>系统支持提供情报线索查询功能，实现辖区内情报线索信息查询展示。</w:t>
            </w:r>
          </w:p>
          <w:p>
            <w:pPr>
              <w:pStyle w:val="null3"/>
              <w:jc w:val="both"/>
              <w:outlineLvl w:val="5"/>
            </w:pPr>
            <w:r>
              <w:rPr>
                <w:rFonts w:ascii="calibri" w:hAnsi="calibri" w:cs="calibri" w:eastAsia="calibri"/>
                <w:sz w:val="21"/>
                <w:b/>
              </w:rPr>
              <w:t>1.2.2.6.2.2</w:t>
            </w:r>
            <w:r>
              <w:rPr>
                <w:rFonts w:ascii="宋体" w:hAnsi="宋体" w:cs="宋体" w:eastAsia="宋体"/>
                <w:sz w:val="21"/>
                <w:b/>
              </w:rPr>
              <w:t>情报线索管理</w:t>
            </w:r>
          </w:p>
          <w:p>
            <w:pPr>
              <w:pStyle w:val="null3"/>
              <w:ind w:firstLine="480"/>
              <w:jc w:val="both"/>
            </w:pPr>
            <w:r>
              <w:rPr>
                <w:rFonts w:ascii="宋体" w:hAnsi="宋体" w:cs="宋体" w:eastAsia="宋体"/>
                <w:sz w:val="21"/>
              </w:rPr>
              <w:t>系统支持提供情报线索管理功能，实现辖区内情报线索信息新增、修改、注销，包括提供人信息、线索信息、评估信息等内容。</w:t>
            </w:r>
          </w:p>
          <w:p>
            <w:pPr>
              <w:pStyle w:val="null3"/>
              <w:jc w:val="both"/>
              <w:outlineLvl w:val="4"/>
            </w:pPr>
            <w:r>
              <w:rPr>
                <w:rFonts w:ascii="calibri" w:hAnsi="calibri" w:cs="calibri" w:eastAsia="calibri"/>
                <w:sz w:val="21"/>
                <w:b/>
              </w:rPr>
              <w:t>1.2.2.6.3</w:t>
            </w:r>
            <w:r>
              <w:rPr>
                <w:rFonts w:ascii="宋体" w:hAnsi="宋体" w:cs="宋体" w:eastAsia="宋体"/>
                <w:sz w:val="21"/>
                <w:b/>
              </w:rPr>
              <w:t>村干部信息采集</w:t>
            </w:r>
          </w:p>
          <w:p>
            <w:pPr>
              <w:pStyle w:val="null3"/>
              <w:jc w:val="both"/>
              <w:outlineLvl w:val="5"/>
            </w:pPr>
            <w:r>
              <w:rPr>
                <w:rFonts w:ascii="calibri" w:hAnsi="calibri" w:cs="calibri" w:eastAsia="calibri"/>
                <w:sz w:val="21"/>
                <w:b/>
              </w:rPr>
              <w:t>1.2.2.6.3.1</w:t>
            </w:r>
            <w:r>
              <w:rPr>
                <w:rFonts w:ascii="宋体" w:hAnsi="宋体" w:cs="宋体" w:eastAsia="宋体"/>
                <w:sz w:val="21"/>
                <w:b/>
              </w:rPr>
              <w:t>村干部信息查询列表</w:t>
            </w:r>
          </w:p>
          <w:p>
            <w:pPr>
              <w:pStyle w:val="null3"/>
              <w:ind w:firstLine="480"/>
              <w:jc w:val="both"/>
            </w:pPr>
            <w:r>
              <w:rPr>
                <w:rFonts w:ascii="宋体" w:hAnsi="宋体" w:cs="宋体" w:eastAsia="宋体"/>
                <w:sz w:val="21"/>
              </w:rPr>
              <w:t>系统支持提供村干部信息查询功能，实现辖区内村干部信息查询展示。</w:t>
            </w:r>
          </w:p>
          <w:p>
            <w:pPr>
              <w:pStyle w:val="null3"/>
              <w:jc w:val="both"/>
              <w:outlineLvl w:val="5"/>
            </w:pPr>
            <w:r>
              <w:rPr>
                <w:rFonts w:ascii="calibri" w:hAnsi="calibri" w:cs="calibri" w:eastAsia="calibri"/>
                <w:sz w:val="21"/>
                <w:b/>
              </w:rPr>
              <w:t>1.2.2.6.3.2</w:t>
            </w:r>
            <w:r>
              <w:rPr>
                <w:rFonts w:ascii="宋体" w:hAnsi="宋体" w:cs="宋体" w:eastAsia="宋体"/>
                <w:sz w:val="21"/>
                <w:b/>
              </w:rPr>
              <w:t>村干部信息管理</w:t>
            </w:r>
          </w:p>
          <w:p>
            <w:pPr>
              <w:pStyle w:val="null3"/>
              <w:ind w:firstLine="480"/>
              <w:jc w:val="both"/>
            </w:pPr>
            <w:r>
              <w:rPr>
                <w:rFonts w:ascii="宋体" w:hAnsi="宋体" w:cs="宋体" w:eastAsia="宋体"/>
                <w:sz w:val="21"/>
              </w:rPr>
              <w:t>系统支持提供村干部信息管理功能，实现辖区内村干部信息新增、修改、注销，包括现任村书记和上一任村书记以及现任村长和上任村长的信息。</w:t>
            </w:r>
          </w:p>
          <w:p>
            <w:pPr>
              <w:pStyle w:val="null3"/>
              <w:spacing w:before="120" w:after="45"/>
              <w:jc w:val="both"/>
              <w:outlineLvl w:val="3"/>
            </w:pPr>
            <w:r>
              <w:rPr>
                <w:rFonts w:ascii="calibri" w:hAnsi="calibri" w:cs="calibri" w:eastAsia="calibri"/>
                <w:sz w:val="21"/>
                <w:b/>
              </w:rPr>
              <w:t>1.2.2.7</w:t>
            </w:r>
            <w:r>
              <w:rPr>
                <w:rFonts w:ascii="宋体" w:hAnsi="宋体" w:cs="宋体" w:eastAsia="宋体"/>
                <w:sz w:val="21"/>
                <w:b/>
              </w:rPr>
              <w:t>组织安全防范</w:t>
            </w:r>
          </w:p>
          <w:p>
            <w:pPr>
              <w:pStyle w:val="null3"/>
              <w:jc w:val="both"/>
              <w:outlineLvl w:val="4"/>
            </w:pPr>
            <w:r>
              <w:rPr>
                <w:rFonts w:ascii="calibri" w:hAnsi="calibri" w:cs="calibri" w:eastAsia="calibri"/>
                <w:sz w:val="21"/>
                <w:b/>
              </w:rPr>
              <w:t>1.2.2.7.1</w:t>
            </w:r>
            <w:r>
              <w:rPr>
                <w:rFonts w:ascii="宋体" w:hAnsi="宋体" w:cs="宋体" w:eastAsia="宋体"/>
                <w:sz w:val="21"/>
                <w:b/>
              </w:rPr>
              <w:t>群防群治组织</w:t>
            </w:r>
          </w:p>
          <w:p>
            <w:pPr>
              <w:pStyle w:val="null3"/>
              <w:jc w:val="both"/>
              <w:outlineLvl w:val="5"/>
            </w:pPr>
            <w:r>
              <w:rPr>
                <w:rFonts w:ascii="calibri" w:hAnsi="calibri" w:cs="calibri" w:eastAsia="calibri"/>
                <w:sz w:val="21"/>
                <w:b/>
              </w:rPr>
              <w:t>1.2.2.7.1.1</w:t>
            </w:r>
            <w:r>
              <w:rPr>
                <w:rFonts w:ascii="宋体" w:hAnsi="宋体" w:cs="宋体" w:eastAsia="宋体"/>
                <w:sz w:val="21"/>
                <w:b/>
              </w:rPr>
              <w:t>群防群治组织查询列表</w:t>
            </w:r>
          </w:p>
          <w:p>
            <w:pPr>
              <w:pStyle w:val="null3"/>
              <w:ind w:firstLine="480"/>
              <w:jc w:val="both"/>
            </w:pPr>
            <w:r>
              <w:rPr>
                <w:rFonts w:ascii="宋体" w:hAnsi="宋体" w:cs="宋体" w:eastAsia="宋体"/>
                <w:sz w:val="21"/>
              </w:rPr>
              <w:t>系统支持提供群防群治组织查询功能，实现辖区内群防群治信息查询展示。</w:t>
            </w:r>
          </w:p>
          <w:p>
            <w:pPr>
              <w:pStyle w:val="null3"/>
              <w:jc w:val="both"/>
              <w:outlineLvl w:val="5"/>
            </w:pPr>
            <w:r>
              <w:rPr>
                <w:rFonts w:ascii="calibri" w:hAnsi="calibri" w:cs="calibri" w:eastAsia="calibri"/>
                <w:sz w:val="21"/>
                <w:b/>
              </w:rPr>
              <w:t>1.2.2.7.1.2</w:t>
            </w:r>
            <w:r>
              <w:rPr>
                <w:rFonts w:ascii="宋体" w:hAnsi="宋体" w:cs="宋体" w:eastAsia="宋体"/>
                <w:sz w:val="21"/>
                <w:b/>
              </w:rPr>
              <w:t>群防群治组织管理</w:t>
            </w:r>
          </w:p>
          <w:p>
            <w:pPr>
              <w:pStyle w:val="null3"/>
              <w:ind w:firstLine="480"/>
              <w:jc w:val="both"/>
            </w:pPr>
            <w:r>
              <w:rPr>
                <w:rFonts w:ascii="宋体" w:hAnsi="宋体" w:cs="宋体" w:eastAsia="宋体"/>
                <w:sz w:val="21"/>
              </w:rPr>
              <w:t>系统支持提供群防群治组织管理功能，实现辖区内群防群治信息新增、修改、注销，包括组织名称、组织类别、经费来源、隶属关系、联系方式、所属派出所、所属警务区、所属社区村、负责人信息等内容。</w:t>
            </w:r>
          </w:p>
          <w:p>
            <w:pPr>
              <w:pStyle w:val="null3"/>
              <w:jc w:val="both"/>
              <w:outlineLvl w:val="5"/>
            </w:pPr>
            <w:r>
              <w:rPr>
                <w:rFonts w:ascii="calibri" w:hAnsi="calibri" w:cs="calibri" w:eastAsia="calibri"/>
                <w:sz w:val="21"/>
                <w:b/>
              </w:rPr>
              <w:t>1.2.2.7.1.3</w:t>
            </w:r>
            <w:r>
              <w:rPr>
                <w:rFonts w:ascii="宋体" w:hAnsi="宋体" w:cs="宋体" w:eastAsia="宋体"/>
                <w:sz w:val="21"/>
                <w:b/>
              </w:rPr>
              <w:t>队员查询列表</w:t>
            </w:r>
          </w:p>
          <w:p>
            <w:pPr>
              <w:pStyle w:val="null3"/>
              <w:ind w:firstLine="480"/>
              <w:jc w:val="both"/>
            </w:pPr>
            <w:r>
              <w:rPr>
                <w:rFonts w:ascii="宋体" w:hAnsi="宋体" w:cs="宋体" w:eastAsia="宋体"/>
                <w:sz w:val="21"/>
              </w:rPr>
              <w:t>系统支持提供队友查询功能，实现辖区内群防群治队员信息查询展示。</w:t>
            </w:r>
          </w:p>
          <w:p>
            <w:pPr>
              <w:pStyle w:val="null3"/>
              <w:jc w:val="both"/>
              <w:outlineLvl w:val="5"/>
            </w:pPr>
            <w:r>
              <w:rPr>
                <w:rFonts w:ascii="calibri" w:hAnsi="calibri" w:cs="calibri" w:eastAsia="calibri"/>
                <w:sz w:val="21"/>
                <w:b/>
              </w:rPr>
              <w:t>1.2.2.7.1.4</w:t>
            </w:r>
            <w:r>
              <w:rPr>
                <w:rFonts w:ascii="宋体" w:hAnsi="宋体" w:cs="宋体" w:eastAsia="宋体"/>
                <w:sz w:val="21"/>
                <w:b/>
              </w:rPr>
              <w:t>群防群治队员管理</w:t>
            </w:r>
          </w:p>
          <w:p>
            <w:pPr>
              <w:pStyle w:val="null3"/>
              <w:ind w:firstLine="480"/>
              <w:jc w:val="both"/>
            </w:pPr>
            <w:r>
              <w:rPr>
                <w:rFonts w:ascii="宋体" w:hAnsi="宋体" w:cs="宋体" w:eastAsia="宋体"/>
                <w:sz w:val="21"/>
              </w:rPr>
              <w:t>系统支持提供群防群治组织队员管理功能，实现辖区内群防群治队员信息新增、修改、注销，包括人员类型、姓名、证件号码、职务、是否退休、联系方式、参加日期、从事岗位、任职方式等内容。</w:t>
            </w:r>
          </w:p>
          <w:p>
            <w:pPr>
              <w:pStyle w:val="null3"/>
              <w:jc w:val="both"/>
              <w:outlineLvl w:val="4"/>
            </w:pPr>
            <w:r>
              <w:rPr>
                <w:rFonts w:ascii="calibri" w:hAnsi="calibri" w:cs="calibri" w:eastAsia="calibri"/>
                <w:sz w:val="21"/>
                <w:b/>
              </w:rPr>
              <w:t>1.2.2.7.2</w:t>
            </w:r>
            <w:r>
              <w:rPr>
                <w:rFonts w:ascii="宋体" w:hAnsi="宋体" w:cs="宋体" w:eastAsia="宋体"/>
                <w:sz w:val="21"/>
                <w:b/>
              </w:rPr>
              <w:t>防范座谈</w:t>
            </w:r>
          </w:p>
          <w:p>
            <w:pPr>
              <w:pStyle w:val="null3"/>
              <w:jc w:val="both"/>
              <w:outlineLvl w:val="5"/>
            </w:pPr>
            <w:r>
              <w:rPr>
                <w:rFonts w:ascii="calibri" w:hAnsi="calibri" w:cs="calibri" w:eastAsia="calibri"/>
                <w:sz w:val="21"/>
                <w:b/>
              </w:rPr>
              <w:t>1.2.2.7.2.1</w:t>
            </w:r>
            <w:r>
              <w:rPr>
                <w:rFonts w:ascii="宋体" w:hAnsi="宋体" w:cs="宋体" w:eastAsia="宋体"/>
                <w:sz w:val="21"/>
                <w:b/>
              </w:rPr>
              <w:t>防范座谈查询列表</w:t>
            </w:r>
          </w:p>
          <w:p>
            <w:pPr>
              <w:pStyle w:val="null3"/>
              <w:ind w:firstLine="480"/>
              <w:jc w:val="both"/>
            </w:pPr>
            <w:r>
              <w:rPr>
                <w:rFonts w:ascii="宋体" w:hAnsi="宋体" w:cs="宋体" w:eastAsia="宋体"/>
                <w:sz w:val="21"/>
              </w:rPr>
              <w:t>系统支持提供防范座谈查询功能，实现辖区内防范座谈信息查询展示。</w:t>
            </w:r>
          </w:p>
          <w:p>
            <w:pPr>
              <w:pStyle w:val="null3"/>
              <w:jc w:val="both"/>
              <w:outlineLvl w:val="5"/>
            </w:pPr>
            <w:r>
              <w:rPr>
                <w:rFonts w:ascii="calibri" w:hAnsi="calibri" w:cs="calibri" w:eastAsia="calibri"/>
                <w:sz w:val="21"/>
                <w:b/>
              </w:rPr>
              <w:t>1.2.2.7.2.2</w:t>
            </w:r>
            <w:r>
              <w:rPr>
                <w:rFonts w:ascii="宋体" w:hAnsi="宋体" w:cs="宋体" w:eastAsia="宋体"/>
                <w:sz w:val="21"/>
                <w:b/>
              </w:rPr>
              <w:t>防范座谈管理</w:t>
            </w:r>
          </w:p>
          <w:p>
            <w:pPr>
              <w:pStyle w:val="null3"/>
              <w:ind w:firstLine="480"/>
              <w:jc w:val="both"/>
            </w:pPr>
            <w:r>
              <w:rPr>
                <w:rFonts w:ascii="宋体" w:hAnsi="宋体" w:cs="宋体" w:eastAsia="宋体"/>
                <w:sz w:val="21"/>
              </w:rPr>
              <w:t>系统支持提供防范座谈管理功能，实现辖区内防范座谈信息新增、修改、注销，包括会议类型、会议时间、会议社区、会议地址、所属单位、所属警务区、会议内容、会议照片等信息。</w:t>
            </w:r>
          </w:p>
          <w:p>
            <w:pPr>
              <w:pStyle w:val="null3"/>
              <w:jc w:val="both"/>
              <w:outlineLvl w:val="4"/>
            </w:pPr>
            <w:r>
              <w:rPr>
                <w:rFonts w:ascii="calibri" w:hAnsi="calibri" w:cs="calibri" w:eastAsia="calibri"/>
                <w:sz w:val="21"/>
                <w:b/>
              </w:rPr>
              <w:t>1.2.2.7.3</w:t>
            </w:r>
            <w:r>
              <w:rPr>
                <w:rFonts w:ascii="宋体" w:hAnsi="宋体" w:cs="宋体" w:eastAsia="宋体"/>
                <w:sz w:val="21"/>
                <w:b/>
              </w:rPr>
              <w:t>安全宣传</w:t>
            </w:r>
          </w:p>
          <w:p>
            <w:pPr>
              <w:pStyle w:val="null3"/>
              <w:jc w:val="both"/>
              <w:outlineLvl w:val="5"/>
            </w:pPr>
            <w:r>
              <w:rPr>
                <w:rFonts w:ascii="calibri" w:hAnsi="calibri" w:cs="calibri" w:eastAsia="calibri"/>
                <w:sz w:val="21"/>
                <w:b/>
              </w:rPr>
              <w:t>1.2.2.7.3.1</w:t>
            </w:r>
            <w:r>
              <w:rPr>
                <w:rFonts w:ascii="宋体" w:hAnsi="宋体" w:cs="宋体" w:eastAsia="宋体"/>
                <w:sz w:val="21"/>
                <w:b/>
              </w:rPr>
              <w:t>安全宣传查询列表</w:t>
            </w:r>
          </w:p>
          <w:p>
            <w:pPr>
              <w:pStyle w:val="null3"/>
              <w:ind w:firstLine="480"/>
              <w:jc w:val="both"/>
            </w:pPr>
            <w:r>
              <w:rPr>
                <w:rFonts w:ascii="宋体" w:hAnsi="宋体" w:cs="宋体" w:eastAsia="宋体"/>
                <w:sz w:val="21"/>
              </w:rPr>
              <w:t>系统支持提供安全宣传查询功能，实现辖区内安全宣传信息查询展示。</w:t>
            </w:r>
          </w:p>
          <w:p>
            <w:pPr>
              <w:pStyle w:val="null3"/>
              <w:jc w:val="both"/>
              <w:outlineLvl w:val="5"/>
            </w:pPr>
            <w:r>
              <w:rPr>
                <w:rFonts w:ascii="calibri" w:hAnsi="calibri" w:cs="calibri" w:eastAsia="calibri"/>
                <w:sz w:val="21"/>
                <w:b/>
              </w:rPr>
              <w:t>1.2.2.7.3.2</w:t>
            </w:r>
            <w:r>
              <w:rPr>
                <w:rFonts w:ascii="宋体" w:hAnsi="宋体" w:cs="宋体" w:eastAsia="宋体"/>
                <w:sz w:val="21"/>
                <w:b/>
              </w:rPr>
              <w:t>安全宣传管理</w:t>
            </w:r>
          </w:p>
          <w:p>
            <w:pPr>
              <w:pStyle w:val="null3"/>
              <w:ind w:firstLine="480"/>
              <w:jc w:val="both"/>
            </w:pPr>
            <w:r>
              <w:rPr>
                <w:rFonts w:ascii="宋体" w:hAnsi="宋体" w:cs="宋体" w:eastAsia="宋体"/>
                <w:sz w:val="21"/>
              </w:rPr>
              <w:t>系统支持提供安全宣传管理功能，实现辖区内安全宣传信息新增、修改、注销，包括宣传类型、宣传时间、所属单位、所属警务区、宣传内容、宣传照片等信息。</w:t>
            </w:r>
          </w:p>
          <w:p>
            <w:pPr>
              <w:pStyle w:val="null3"/>
              <w:jc w:val="both"/>
              <w:outlineLvl w:val="4"/>
            </w:pPr>
            <w:r>
              <w:rPr>
                <w:rFonts w:ascii="calibri" w:hAnsi="calibri" w:cs="calibri" w:eastAsia="calibri"/>
                <w:sz w:val="21"/>
                <w:b/>
              </w:rPr>
              <w:t>1.2.2.7.4</w:t>
            </w:r>
            <w:r>
              <w:rPr>
                <w:rFonts w:ascii="宋体" w:hAnsi="宋体" w:cs="宋体" w:eastAsia="宋体"/>
                <w:sz w:val="21"/>
                <w:b/>
              </w:rPr>
              <w:t>涉险公共区域摸排检查</w:t>
            </w:r>
          </w:p>
          <w:p>
            <w:pPr>
              <w:pStyle w:val="null3"/>
              <w:jc w:val="both"/>
              <w:outlineLvl w:val="5"/>
            </w:pPr>
            <w:r>
              <w:rPr>
                <w:rFonts w:ascii="calibri" w:hAnsi="calibri" w:cs="calibri" w:eastAsia="calibri"/>
                <w:sz w:val="21"/>
                <w:b/>
              </w:rPr>
              <w:t>1.2.2.7.4.1</w:t>
            </w:r>
            <w:r>
              <w:rPr>
                <w:rFonts w:ascii="宋体" w:hAnsi="宋体" w:cs="宋体" w:eastAsia="宋体"/>
                <w:sz w:val="21"/>
                <w:b/>
              </w:rPr>
              <w:t>涉险公共区域摸排检查查询列表</w:t>
            </w:r>
          </w:p>
          <w:p>
            <w:pPr>
              <w:pStyle w:val="null3"/>
              <w:ind w:firstLine="480"/>
              <w:jc w:val="both"/>
            </w:pPr>
            <w:r>
              <w:rPr>
                <w:rFonts w:ascii="宋体" w:hAnsi="宋体" w:cs="宋体" w:eastAsia="宋体"/>
                <w:sz w:val="21"/>
              </w:rPr>
              <w:t>系统支持提供涉险公共区域摸排检查查询功能，实现辖区内涉险公共区域摸排检查信息查询展示。</w:t>
            </w:r>
          </w:p>
          <w:p>
            <w:pPr>
              <w:pStyle w:val="null3"/>
              <w:jc w:val="both"/>
              <w:outlineLvl w:val="5"/>
            </w:pPr>
            <w:r>
              <w:rPr>
                <w:rFonts w:ascii="calibri" w:hAnsi="calibri" w:cs="calibri" w:eastAsia="calibri"/>
                <w:sz w:val="21"/>
                <w:b/>
              </w:rPr>
              <w:t>1.2.2.7.4.2</w:t>
            </w:r>
            <w:r>
              <w:rPr>
                <w:rFonts w:ascii="宋体" w:hAnsi="宋体" w:cs="宋体" w:eastAsia="宋体"/>
                <w:sz w:val="21"/>
                <w:b/>
              </w:rPr>
              <w:t>涉险公共区域摸排检查管理</w:t>
            </w:r>
          </w:p>
          <w:p>
            <w:pPr>
              <w:pStyle w:val="null3"/>
              <w:ind w:firstLine="480"/>
              <w:jc w:val="both"/>
            </w:pPr>
            <w:r>
              <w:rPr>
                <w:rFonts w:ascii="宋体" w:hAnsi="宋体" w:cs="宋体" w:eastAsia="宋体"/>
                <w:sz w:val="21"/>
              </w:rPr>
              <w:t>系统支持提供涉险公共区域摸排检查管理功能，实现辖区内涉险公共区域摸排检查信息新增、修改、注销，包括部件信息、部件检查清单等信息。</w:t>
            </w:r>
          </w:p>
          <w:p>
            <w:pPr>
              <w:pStyle w:val="null3"/>
              <w:jc w:val="both"/>
              <w:outlineLvl w:val="5"/>
            </w:pPr>
            <w:r>
              <w:rPr>
                <w:rFonts w:ascii="calibri" w:hAnsi="calibri" w:cs="calibri" w:eastAsia="calibri"/>
                <w:sz w:val="21"/>
                <w:b/>
              </w:rPr>
              <w:t>1.2.2.7.4.3</w:t>
            </w:r>
            <w:r>
              <w:rPr>
                <w:rFonts w:ascii="宋体" w:hAnsi="宋体" w:cs="宋体" w:eastAsia="宋体"/>
                <w:sz w:val="21"/>
                <w:b/>
              </w:rPr>
              <w:t>涉险公共区域摸排检查部位管理</w:t>
            </w:r>
          </w:p>
          <w:p>
            <w:pPr>
              <w:pStyle w:val="null3"/>
              <w:ind w:firstLine="480"/>
              <w:jc w:val="both"/>
            </w:pPr>
            <w:r>
              <w:rPr>
                <w:rFonts w:ascii="宋体" w:hAnsi="宋体" w:cs="宋体" w:eastAsia="宋体"/>
                <w:sz w:val="21"/>
              </w:rPr>
              <w:t>系统支持提供涉险公共区域摸排检查部位管理功能，实现辖区内涉险公共区域摸排检查部位信息查询、新增、修改、注销，包括部件地点名称、部位名称、部位类别、部位照片等信息。</w:t>
            </w:r>
          </w:p>
          <w:p>
            <w:pPr>
              <w:pStyle w:val="null3"/>
              <w:jc w:val="both"/>
              <w:outlineLvl w:val="5"/>
            </w:pPr>
            <w:r>
              <w:rPr>
                <w:rFonts w:ascii="calibri" w:hAnsi="calibri" w:cs="calibri" w:eastAsia="calibri"/>
                <w:sz w:val="21"/>
                <w:b/>
              </w:rPr>
              <w:t>1.2.2.7.4.4</w:t>
            </w:r>
            <w:r>
              <w:rPr>
                <w:rFonts w:ascii="宋体" w:hAnsi="宋体" w:cs="宋体" w:eastAsia="宋体"/>
                <w:sz w:val="21"/>
                <w:b/>
              </w:rPr>
              <w:t>涉险公共区域摸排检查部位检查清单</w:t>
            </w:r>
          </w:p>
          <w:p>
            <w:pPr>
              <w:pStyle w:val="null3"/>
              <w:ind w:firstLine="480"/>
              <w:jc w:val="both"/>
            </w:pPr>
            <w:r>
              <w:rPr>
                <w:rFonts w:ascii="宋体" w:hAnsi="宋体" w:cs="宋体" w:eastAsia="宋体"/>
                <w:sz w:val="21"/>
              </w:rPr>
              <w:t>实现辖区内涉险公共区域摸排检查部位检查清单信息查询、新增、修改、注销。</w:t>
            </w:r>
          </w:p>
          <w:p>
            <w:pPr>
              <w:pStyle w:val="null3"/>
              <w:jc w:val="both"/>
              <w:outlineLvl w:val="4"/>
            </w:pPr>
            <w:r>
              <w:rPr>
                <w:rFonts w:ascii="calibri" w:hAnsi="calibri" w:cs="calibri" w:eastAsia="calibri"/>
                <w:sz w:val="21"/>
                <w:b/>
              </w:rPr>
              <w:t>1.2.2.7.5</w:t>
            </w:r>
            <w:r>
              <w:rPr>
                <w:rFonts w:ascii="宋体" w:hAnsi="宋体" w:cs="宋体" w:eastAsia="宋体"/>
                <w:sz w:val="21"/>
                <w:b/>
              </w:rPr>
              <w:t>巡逻防控</w:t>
            </w:r>
          </w:p>
          <w:p>
            <w:pPr>
              <w:pStyle w:val="null3"/>
              <w:jc w:val="both"/>
              <w:outlineLvl w:val="5"/>
            </w:pPr>
            <w:r>
              <w:rPr>
                <w:rFonts w:ascii="calibri" w:hAnsi="calibri" w:cs="calibri" w:eastAsia="calibri"/>
                <w:sz w:val="21"/>
                <w:b/>
              </w:rPr>
              <w:t>1.2.2.7.5.1</w:t>
            </w:r>
            <w:r>
              <w:rPr>
                <w:rFonts w:ascii="宋体" w:hAnsi="宋体" w:cs="宋体" w:eastAsia="宋体"/>
                <w:sz w:val="21"/>
                <w:b/>
              </w:rPr>
              <w:t>待开始巡逻提醒</w:t>
            </w:r>
          </w:p>
          <w:p>
            <w:pPr>
              <w:pStyle w:val="null3"/>
              <w:ind w:firstLine="480"/>
              <w:jc w:val="both"/>
            </w:pPr>
            <w:r>
              <w:rPr>
                <w:rFonts w:ascii="宋体" w:hAnsi="宋体" w:cs="宋体" w:eastAsia="宋体"/>
                <w:sz w:val="21"/>
              </w:rPr>
              <w:t>系统支持提供待开始巡逻提醒功能，实现辖区待开始巡逻信息提醒。</w:t>
            </w:r>
          </w:p>
          <w:p>
            <w:pPr>
              <w:pStyle w:val="null3"/>
              <w:jc w:val="both"/>
              <w:outlineLvl w:val="5"/>
            </w:pPr>
            <w:r>
              <w:rPr>
                <w:rFonts w:ascii="calibri" w:hAnsi="calibri" w:cs="calibri" w:eastAsia="calibri"/>
                <w:sz w:val="21"/>
                <w:b/>
              </w:rPr>
              <w:t>1.2.2.7.5.2</w:t>
            </w:r>
            <w:r>
              <w:rPr>
                <w:rFonts w:ascii="宋体" w:hAnsi="宋体" w:cs="宋体" w:eastAsia="宋体"/>
                <w:sz w:val="21"/>
                <w:b/>
              </w:rPr>
              <w:t>巡逻任务列表</w:t>
            </w:r>
          </w:p>
          <w:p>
            <w:pPr>
              <w:pStyle w:val="null3"/>
              <w:ind w:firstLine="480"/>
              <w:jc w:val="both"/>
            </w:pPr>
            <w:r>
              <w:rPr>
                <w:rFonts w:ascii="宋体" w:hAnsi="宋体" w:cs="宋体" w:eastAsia="宋体"/>
                <w:sz w:val="21"/>
              </w:rPr>
              <w:t>系统支持提供巡逻任务列表查询功能，实现辖区内巡逻任务列表展示。</w:t>
            </w:r>
          </w:p>
          <w:p>
            <w:pPr>
              <w:pStyle w:val="null3"/>
              <w:jc w:val="both"/>
              <w:outlineLvl w:val="5"/>
            </w:pPr>
            <w:r>
              <w:rPr>
                <w:rFonts w:ascii="calibri" w:hAnsi="calibri" w:cs="calibri" w:eastAsia="calibri"/>
                <w:sz w:val="21"/>
                <w:b/>
              </w:rPr>
              <w:t>1.2.2.7.5.3</w:t>
            </w:r>
            <w:r>
              <w:rPr>
                <w:rFonts w:ascii="宋体" w:hAnsi="宋体" w:cs="宋体" w:eastAsia="宋体"/>
                <w:sz w:val="21"/>
                <w:b/>
              </w:rPr>
              <w:t>巡逻签到</w:t>
            </w:r>
          </w:p>
          <w:p>
            <w:pPr>
              <w:pStyle w:val="null3"/>
              <w:ind w:firstLine="480"/>
              <w:jc w:val="both"/>
            </w:pPr>
            <w:r>
              <w:rPr>
                <w:rFonts w:ascii="宋体" w:hAnsi="宋体" w:cs="宋体" w:eastAsia="宋体"/>
                <w:sz w:val="21"/>
              </w:rPr>
              <w:t>系统支持提供巡逻签到登记功能，实现辖区开始巡逻任务进行巡逻签到。</w:t>
            </w:r>
          </w:p>
          <w:p>
            <w:pPr>
              <w:pStyle w:val="null3"/>
              <w:jc w:val="both"/>
              <w:outlineLvl w:val="5"/>
            </w:pPr>
            <w:r>
              <w:rPr>
                <w:rFonts w:ascii="calibri" w:hAnsi="calibri" w:cs="calibri" w:eastAsia="calibri"/>
                <w:sz w:val="21"/>
                <w:b/>
              </w:rPr>
              <w:t>1.2.2.7.5.4</w:t>
            </w:r>
            <w:r>
              <w:rPr>
                <w:rFonts w:ascii="宋体" w:hAnsi="宋体" w:cs="宋体" w:eastAsia="宋体"/>
                <w:sz w:val="21"/>
                <w:b/>
              </w:rPr>
              <w:t>巡逻轨迹</w:t>
            </w:r>
          </w:p>
          <w:p>
            <w:pPr>
              <w:pStyle w:val="null3"/>
              <w:ind w:firstLine="480"/>
              <w:jc w:val="both"/>
            </w:pPr>
            <w:r>
              <w:rPr>
                <w:rFonts w:ascii="宋体" w:hAnsi="宋体" w:cs="宋体" w:eastAsia="宋体"/>
                <w:sz w:val="21"/>
              </w:rPr>
              <w:t>系统支持提供巡逻轨迹展示功能，实现辖区内完成巡逻轨迹展示。</w:t>
            </w:r>
          </w:p>
          <w:p>
            <w:pPr>
              <w:pStyle w:val="null3"/>
              <w:jc w:val="both"/>
              <w:outlineLvl w:val="5"/>
            </w:pPr>
            <w:r>
              <w:rPr>
                <w:rFonts w:ascii="calibri" w:hAnsi="calibri" w:cs="calibri" w:eastAsia="calibri"/>
                <w:sz w:val="21"/>
                <w:b/>
              </w:rPr>
              <w:t>1.2.2.7.5.5</w:t>
            </w:r>
            <w:r>
              <w:rPr>
                <w:rFonts w:ascii="宋体" w:hAnsi="宋体" w:cs="宋体" w:eastAsia="宋体"/>
                <w:sz w:val="21"/>
                <w:b/>
              </w:rPr>
              <w:t>巡逻采集</w:t>
            </w:r>
          </w:p>
          <w:p>
            <w:pPr>
              <w:pStyle w:val="null3"/>
              <w:ind w:firstLine="480"/>
              <w:jc w:val="both"/>
            </w:pPr>
            <w:r>
              <w:rPr>
                <w:rFonts w:ascii="宋体" w:hAnsi="宋体" w:cs="宋体" w:eastAsia="宋体"/>
                <w:sz w:val="21"/>
              </w:rPr>
              <w:t>系统支持提供巡逻采集功能，实现辖区内巡逻任务采集信息的增删改。</w:t>
            </w:r>
          </w:p>
          <w:p>
            <w:pPr>
              <w:pStyle w:val="null3"/>
              <w:spacing w:before="120" w:after="45"/>
              <w:jc w:val="both"/>
              <w:outlineLvl w:val="3"/>
            </w:pPr>
            <w:r>
              <w:rPr>
                <w:rFonts w:ascii="calibri" w:hAnsi="calibri" w:cs="calibri" w:eastAsia="calibri"/>
                <w:sz w:val="21"/>
                <w:b/>
              </w:rPr>
              <w:t>1.2.2.8</w:t>
            </w:r>
            <w:r>
              <w:rPr>
                <w:rFonts w:ascii="宋体" w:hAnsi="宋体" w:cs="宋体" w:eastAsia="宋体"/>
                <w:sz w:val="21"/>
                <w:b/>
              </w:rPr>
              <w:t>管理社区秩序</w:t>
            </w:r>
          </w:p>
          <w:p>
            <w:pPr>
              <w:pStyle w:val="null3"/>
              <w:jc w:val="both"/>
              <w:outlineLvl w:val="4"/>
            </w:pPr>
            <w:r>
              <w:rPr>
                <w:rFonts w:ascii="calibri" w:hAnsi="calibri" w:cs="calibri" w:eastAsia="calibri"/>
                <w:sz w:val="21"/>
                <w:b/>
              </w:rPr>
              <w:t>1.2.2.8.1</w:t>
            </w:r>
            <w:r>
              <w:rPr>
                <w:rFonts w:ascii="宋体" w:hAnsi="宋体" w:cs="宋体" w:eastAsia="宋体"/>
                <w:sz w:val="21"/>
                <w:b/>
              </w:rPr>
              <w:t>寄递企业</w:t>
            </w:r>
          </w:p>
          <w:p>
            <w:pPr>
              <w:pStyle w:val="null3"/>
              <w:jc w:val="both"/>
              <w:outlineLvl w:val="5"/>
            </w:pPr>
            <w:r>
              <w:rPr>
                <w:rFonts w:ascii="calibri" w:hAnsi="calibri" w:cs="calibri" w:eastAsia="calibri"/>
                <w:sz w:val="21"/>
                <w:b/>
              </w:rPr>
              <w:t>1.2.2.8.1.1</w:t>
            </w:r>
            <w:r>
              <w:rPr>
                <w:rFonts w:ascii="宋体" w:hAnsi="宋体" w:cs="宋体" w:eastAsia="宋体"/>
                <w:sz w:val="21"/>
                <w:b/>
              </w:rPr>
              <w:t>寄递企业查询列表</w:t>
            </w:r>
          </w:p>
          <w:p>
            <w:pPr>
              <w:pStyle w:val="null3"/>
              <w:ind w:firstLine="480"/>
              <w:jc w:val="both"/>
            </w:pPr>
            <w:r>
              <w:rPr>
                <w:rFonts w:ascii="宋体" w:hAnsi="宋体" w:cs="宋体" w:eastAsia="宋体"/>
                <w:sz w:val="21"/>
              </w:rPr>
              <w:t>系统支持提供寄递企业查询功能，实现寄递企业信息列表。</w:t>
            </w:r>
          </w:p>
          <w:p>
            <w:pPr>
              <w:pStyle w:val="null3"/>
              <w:jc w:val="both"/>
              <w:outlineLvl w:val="5"/>
            </w:pPr>
            <w:r>
              <w:rPr>
                <w:rFonts w:ascii="calibri" w:hAnsi="calibri" w:cs="calibri" w:eastAsia="calibri"/>
                <w:sz w:val="21"/>
                <w:b/>
              </w:rPr>
              <w:t>1.2.2.8.1.2</w:t>
            </w:r>
            <w:r>
              <w:rPr>
                <w:rFonts w:ascii="宋体" w:hAnsi="宋体" w:cs="宋体" w:eastAsia="宋体"/>
                <w:sz w:val="21"/>
                <w:b/>
              </w:rPr>
              <w:t>寄递企业管理</w:t>
            </w:r>
          </w:p>
          <w:p>
            <w:pPr>
              <w:pStyle w:val="null3"/>
              <w:ind w:firstLine="480"/>
              <w:jc w:val="both"/>
            </w:pPr>
            <w:r>
              <w:rPr>
                <w:rFonts w:ascii="宋体" w:hAnsi="宋体" w:cs="宋体" w:eastAsia="宋体"/>
                <w:sz w:val="21"/>
              </w:rPr>
              <w:t>系统支持提供寄递企业管理功能，实现寄递企业的登记、修改、注销，包括单位场所名称、单位场所类型、地址、法定代表人信息、治安保卫负责人、保安员、现场照片等信息的录入。</w:t>
            </w:r>
          </w:p>
          <w:p>
            <w:pPr>
              <w:pStyle w:val="null3"/>
              <w:jc w:val="both"/>
              <w:outlineLvl w:val="5"/>
            </w:pPr>
            <w:r>
              <w:rPr>
                <w:rFonts w:ascii="calibri" w:hAnsi="calibri" w:cs="calibri" w:eastAsia="calibri"/>
                <w:sz w:val="21"/>
                <w:b/>
              </w:rPr>
              <w:t>1.2.2.8.1.3</w:t>
            </w:r>
            <w:r>
              <w:rPr>
                <w:rFonts w:ascii="宋体" w:hAnsi="宋体" w:cs="宋体" w:eastAsia="宋体"/>
                <w:sz w:val="21"/>
                <w:b/>
              </w:rPr>
              <w:t>寄递企业检查</w:t>
            </w:r>
          </w:p>
          <w:p>
            <w:pPr>
              <w:pStyle w:val="null3"/>
              <w:ind w:firstLine="480"/>
              <w:jc w:val="both"/>
            </w:pPr>
            <w:r>
              <w:rPr>
                <w:rFonts w:ascii="宋体" w:hAnsi="宋体" w:cs="宋体" w:eastAsia="宋体"/>
                <w:sz w:val="21"/>
              </w:rPr>
              <w:t>系统支持提供寄递企业检查功能，实现寄递企业检查的列表、登记、修改、注销。</w:t>
            </w:r>
          </w:p>
          <w:p>
            <w:pPr>
              <w:pStyle w:val="null3"/>
              <w:jc w:val="both"/>
              <w:outlineLvl w:val="4"/>
            </w:pPr>
            <w:r>
              <w:rPr>
                <w:rFonts w:ascii="calibri" w:hAnsi="calibri" w:cs="calibri" w:eastAsia="calibri"/>
                <w:sz w:val="21"/>
                <w:b/>
              </w:rPr>
              <w:t>1.2.2.8.2</w:t>
            </w:r>
            <w:r>
              <w:rPr>
                <w:rFonts w:ascii="宋体" w:hAnsi="宋体" w:cs="宋体" w:eastAsia="宋体"/>
                <w:sz w:val="21"/>
                <w:b/>
              </w:rPr>
              <w:t>矛盾纠纷排处</w:t>
            </w:r>
          </w:p>
          <w:p>
            <w:pPr>
              <w:pStyle w:val="null3"/>
              <w:jc w:val="both"/>
              <w:outlineLvl w:val="5"/>
            </w:pPr>
            <w:r>
              <w:rPr>
                <w:rFonts w:ascii="calibri" w:hAnsi="calibri" w:cs="calibri" w:eastAsia="calibri"/>
                <w:sz w:val="21"/>
                <w:b/>
              </w:rPr>
              <w:t>1.2.2.8.2.1</w:t>
            </w:r>
            <w:r>
              <w:rPr>
                <w:rFonts w:ascii="宋体" w:hAnsi="宋体" w:cs="宋体" w:eastAsia="宋体"/>
                <w:sz w:val="21"/>
                <w:b/>
              </w:rPr>
              <w:t>矛盾纠纷查询列表</w:t>
            </w:r>
          </w:p>
          <w:p>
            <w:pPr>
              <w:pStyle w:val="null3"/>
              <w:ind w:firstLine="480"/>
              <w:jc w:val="both"/>
            </w:pPr>
            <w:r>
              <w:rPr>
                <w:rFonts w:ascii="宋体" w:hAnsi="宋体" w:cs="宋体" w:eastAsia="宋体"/>
                <w:sz w:val="21"/>
              </w:rPr>
              <w:t>系统支持提供矛盾纠纷查询功能，实现通过矛盾纠纷类型、内容、初步风险评估、调解状态等关键字条件进行过滤查询以及矛盾纠纷信息的展示。</w:t>
            </w:r>
          </w:p>
          <w:p>
            <w:pPr>
              <w:pStyle w:val="null3"/>
              <w:jc w:val="both"/>
              <w:outlineLvl w:val="5"/>
            </w:pPr>
            <w:r>
              <w:rPr>
                <w:rFonts w:ascii="calibri" w:hAnsi="calibri" w:cs="calibri" w:eastAsia="calibri"/>
                <w:sz w:val="21"/>
                <w:b/>
              </w:rPr>
              <w:t>1.2.2.8.2.2</w:t>
            </w:r>
            <w:r>
              <w:rPr>
                <w:rFonts w:ascii="宋体" w:hAnsi="宋体" w:cs="宋体" w:eastAsia="宋体"/>
                <w:sz w:val="21"/>
                <w:b/>
              </w:rPr>
              <w:t>矛盾纠纷登记</w:t>
            </w:r>
          </w:p>
          <w:p>
            <w:pPr>
              <w:pStyle w:val="null3"/>
              <w:ind w:firstLine="480"/>
              <w:jc w:val="both"/>
            </w:pPr>
            <w:r>
              <w:rPr>
                <w:rFonts w:ascii="宋体" w:hAnsi="宋体" w:cs="宋体" w:eastAsia="宋体"/>
                <w:sz w:val="21"/>
              </w:rPr>
              <w:t>系统支持提供矛盾纠纷登记功能，实现矛盾纠纷的登记，支持采集包括矛盾纠纷位置、警务区、涉事对象、纠纷时间、纠纷内容、时间照片的录入。</w:t>
            </w:r>
          </w:p>
          <w:p>
            <w:pPr>
              <w:pStyle w:val="null3"/>
              <w:jc w:val="both"/>
              <w:outlineLvl w:val="5"/>
            </w:pPr>
            <w:r>
              <w:rPr>
                <w:rFonts w:ascii="calibri" w:hAnsi="calibri" w:cs="calibri" w:eastAsia="calibri"/>
                <w:sz w:val="21"/>
                <w:b/>
              </w:rPr>
              <w:t>1.2.2.8.2.3</w:t>
            </w:r>
            <w:r>
              <w:rPr>
                <w:rFonts w:ascii="宋体" w:hAnsi="宋体" w:cs="宋体" w:eastAsia="宋体"/>
                <w:sz w:val="21"/>
                <w:b/>
              </w:rPr>
              <w:t>矛盾纠纷变更</w:t>
            </w:r>
          </w:p>
          <w:p>
            <w:pPr>
              <w:pStyle w:val="null3"/>
              <w:ind w:firstLine="480"/>
              <w:jc w:val="both"/>
            </w:pPr>
            <w:r>
              <w:rPr>
                <w:rFonts w:ascii="宋体" w:hAnsi="宋体" w:cs="宋体" w:eastAsia="宋体"/>
                <w:sz w:val="21"/>
              </w:rPr>
              <w:t>系统支持提供矛盾纠纷变更功能，实现矛盾纠纷的变更、注销，包括矛盾纠纷位置、警务区、涉事对象、纠纷时间、纠纷内容、时间照片的录入。</w:t>
            </w:r>
          </w:p>
          <w:p>
            <w:pPr>
              <w:pStyle w:val="null3"/>
              <w:jc w:val="both"/>
              <w:outlineLvl w:val="5"/>
            </w:pPr>
            <w:r>
              <w:rPr>
                <w:rFonts w:ascii="calibri" w:hAnsi="calibri" w:cs="calibri" w:eastAsia="calibri"/>
                <w:sz w:val="21"/>
                <w:b/>
              </w:rPr>
              <w:t>1.2.2.8.2.4</w:t>
            </w:r>
            <w:r>
              <w:rPr>
                <w:rFonts w:ascii="宋体" w:hAnsi="宋体" w:cs="宋体" w:eastAsia="宋体"/>
                <w:sz w:val="21"/>
                <w:b/>
              </w:rPr>
              <w:t>矛盾纠纷调解回访</w:t>
            </w:r>
          </w:p>
          <w:p>
            <w:pPr>
              <w:pStyle w:val="null3"/>
              <w:ind w:firstLine="480"/>
              <w:jc w:val="both"/>
            </w:pPr>
            <w:r>
              <w:rPr>
                <w:rFonts w:ascii="宋体" w:hAnsi="宋体" w:cs="宋体" w:eastAsia="宋体"/>
                <w:sz w:val="21"/>
              </w:rPr>
              <w:t>系统支持提供矛盾纠纷调解回访管理功能，实现矛盾纠纷调解回访的列表、登记、修改、注销，包括是否调解、情况备注、文书材料等。</w:t>
            </w:r>
          </w:p>
          <w:p>
            <w:pPr>
              <w:pStyle w:val="null3"/>
              <w:jc w:val="both"/>
              <w:outlineLvl w:val="4"/>
            </w:pPr>
            <w:r>
              <w:rPr>
                <w:rFonts w:ascii="calibri" w:hAnsi="calibri" w:cs="calibri" w:eastAsia="calibri"/>
                <w:sz w:val="21"/>
                <w:b/>
              </w:rPr>
              <w:t>1.2.2.8.3</w:t>
            </w:r>
            <w:r>
              <w:rPr>
                <w:rFonts w:ascii="宋体" w:hAnsi="宋体" w:cs="宋体" w:eastAsia="宋体"/>
                <w:sz w:val="21"/>
                <w:b/>
              </w:rPr>
              <w:t>发案回访</w:t>
            </w:r>
          </w:p>
          <w:p>
            <w:pPr>
              <w:pStyle w:val="null3"/>
              <w:jc w:val="both"/>
              <w:outlineLvl w:val="5"/>
            </w:pPr>
            <w:r>
              <w:rPr>
                <w:rFonts w:ascii="calibri" w:hAnsi="calibri" w:cs="calibri" w:eastAsia="calibri"/>
                <w:sz w:val="21"/>
                <w:b/>
              </w:rPr>
              <w:t>1.2.2.8.3.1</w:t>
            </w:r>
            <w:r>
              <w:rPr>
                <w:rFonts w:ascii="宋体" w:hAnsi="宋体" w:cs="宋体" w:eastAsia="宋体"/>
                <w:sz w:val="21"/>
                <w:b/>
              </w:rPr>
              <w:t>发案回访查询列表</w:t>
            </w:r>
          </w:p>
          <w:p>
            <w:pPr>
              <w:pStyle w:val="null3"/>
              <w:ind w:firstLine="480"/>
              <w:jc w:val="both"/>
            </w:pPr>
            <w:r>
              <w:rPr>
                <w:rFonts w:ascii="宋体" w:hAnsi="宋体" w:cs="宋体" w:eastAsia="宋体"/>
                <w:sz w:val="21"/>
              </w:rPr>
              <w:t>系统支持提供发案回访查询功能，实现辖区内发案回访信息查询展示。</w:t>
            </w:r>
          </w:p>
          <w:p>
            <w:pPr>
              <w:pStyle w:val="null3"/>
              <w:jc w:val="both"/>
              <w:outlineLvl w:val="5"/>
            </w:pPr>
            <w:r>
              <w:rPr>
                <w:rFonts w:ascii="calibri" w:hAnsi="calibri" w:cs="calibri" w:eastAsia="calibri"/>
                <w:sz w:val="21"/>
                <w:b/>
              </w:rPr>
              <w:t>1.2.2.8.3.2</w:t>
            </w:r>
            <w:r>
              <w:rPr>
                <w:rFonts w:ascii="宋体" w:hAnsi="宋体" w:cs="宋体" w:eastAsia="宋体"/>
                <w:sz w:val="21"/>
                <w:b/>
              </w:rPr>
              <w:t>发案回访管理</w:t>
            </w:r>
          </w:p>
          <w:p>
            <w:pPr>
              <w:pStyle w:val="null3"/>
              <w:ind w:firstLine="480"/>
              <w:jc w:val="both"/>
            </w:pPr>
            <w:r>
              <w:rPr>
                <w:rFonts w:ascii="宋体" w:hAnsi="宋体" w:cs="宋体" w:eastAsia="宋体"/>
                <w:sz w:val="21"/>
              </w:rPr>
              <w:t>系统支持提供发案回访管理功能，实现辖区内发案回访信息新增、修改、注销，包括业务类型、回访方式、回访人姓名、回访人身份号码、回访人联系方式、回访时间、回访民警姓名、回访内容、回访现场照片等信息。</w:t>
            </w:r>
          </w:p>
          <w:p>
            <w:pPr>
              <w:pStyle w:val="null3"/>
              <w:jc w:val="both"/>
              <w:outlineLvl w:val="4"/>
            </w:pPr>
            <w:r>
              <w:rPr>
                <w:rFonts w:ascii="calibri" w:hAnsi="calibri" w:cs="calibri" w:eastAsia="calibri"/>
                <w:sz w:val="21"/>
                <w:b/>
              </w:rPr>
              <w:t>1.2.2.8.4</w:t>
            </w:r>
            <w:r>
              <w:rPr>
                <w:rFonts w:ascii="宋体" w:hAnsi="宋体" w:cs="宋体" w:eastAsia="宋体"/>
                <w:sz w:val="21"/>
                <w:b/>
              </w:rPr>
              <w:t>保安业</w:t>
            </w:r>
          </w:p>
          <w:p>
            <w:pPr>
              <w:pStyle w:val="null3"/>
              <w:jc w:val="both"/>
              <w:outlineLvl w:val="5"/>
            </w:pPr>
            <w:r>
              <w:rPr>
                <w:rFonts w:ascii="calibri" w:hAnsi="calibri" w:cs="calibri" w:eastAsia="calibri"/>
                <w:sz w:val="21"/>
                <w:b/>
              </w:rPr>
              <w:t>1.2.2.8.4.1</w:t>
            </w:r>
            <w:r>
              <w:rPr>
                <w:rFonts w:ascii="宋体" w:hAnsi="宋体" w:cs="宋体" w:eastAsia="宋体"/>
                <w:sz w:val="21"/>
                <w:b/>
              </w:rPr>
              <w:t>保安服务公司服务点查询列表</w:t>
            </w:r>
          </w:p>
          <w:p>
            <w:pPr>
              <w:pStyle w:val="null3"/>
              <w:ind w:firstLine="480"/>
              <w:jc w:val="both"/>
            </w:pPr>
            <w:r>
              <w:rPr>
                <w:rFonts w:ascii="宋体" w:hAnsi="宋体" w:cs="宋体" w:eastAsia="宋体"/>
                <w:sz w:val="21"/>
              </w:rPr>
              <w:t>系统支持提供保安服务公司服务点查询功能，实现辖区内保安服务公司服务点查询展示。</w:t>
            </w:r>
          </w:p>
          <w:p>
            <w:pPr>
              <w:pStyle w:val="null3"/>
              <w:jc w:val="both"/>
              <w:outlineLvl w:val="5"/>
            </w:pPr>
            <w:r>
              <w:rPr>
                <w:rFonts w:ascii="calibri" w:hAnsi="calibri" w:cs="calibri" w:eastAsia="calibri"/>
                <w:sz w:val="21"/>
                <w:b/>
              </w:rPr>
              <w:t>1.2.2.8.4.2</w:t>
            </w:r>
            <w:r>
              <w:rPr>
                <w:rFonts w:ascii="宋体" w:hAnsi="宋体" w:cs="宋体" w:eastAsia="宋体"/>
                <w:sz w:val="21"/>
                <w:b/>
              </w:rPr>
              <w:t>保安服务公司服务点管理</w:t>
            </w:r>
          </w:p>
          <w:p>
            <w:pPr>
              <w:pStyle w:val="null3"/>
              <w:ind w:firstLine="480"/>
              <w:jc w:val="both"/>
            </w:pPr>
            <w:r>
              <w:rPr>
                <w:rFonts w:ascii="宋体" w:hAnsi="宋体" w:cs="宋体" w:eastAsia="宋体"/>
                <w:sz w:val="21"/>
              </w:rPr>
              <w:t>系统支持提供保安服务公司服务点管理功能，实现辖区内保安服务公司服务点信息新增、修改、注销，包括保安服务公司名称、单位类型、保安服务类型、服务对象类别、服务对象名称、所在地市、所在地详址、保安负责人、合同截止信息等。</w:t>
            </w:r>
          </w:p>
          <w:p>
            <w:pPr>
              <w:pStyle w:val="null3"/>
              <w:jc w:val="both"/>
              <w:outlineLvl w:val="5"/>
            </w:pPr>
            <w:r>
              <w:rPr>
                <w:rFonts w:ascii="calibri" w:hAnsi="calibri" w:cs="calibri" w:eastAsia="calibri"/>
                <w:sz w:val="21"/>
                <w:b/>
              </w:rPr>
              <w:t>1.2.2.8.4.3</w:t>
            </w:r>
            <w:r>
              <w:rPr>
                <w:rFonts w:ascii="宋体" w:hAnsi="宋体" w:cs="宋体" w:eastAsia="宋体"/>
                <w:sz w:val="21"/>
                <w:b/>
              </w:rPr>
              <w:t>物业服务点查询列表</w:t>
            </w:r>
          </w:p>
          <w:p>
            <w:pPr>
              <w:pStyle w:val="null3"/>
              <w:ind w:firstLine="480"/>
              <w:jc w:val="both"/>
            </w:pPr>
            <w:r>
              <w:rPr>
                <w:rFonts w:ascii="宋体" w:hAnsi="宋体" w:cs="宋体" w:eastAsia="宋体"/>
                <w:sz w:val="21"/>
              </w:rPr>
              <w:t>系统支持提供物业服务点查询功能，实现辖区内物业服务点查询展示。</w:t>
            </w:r>
          </w:p>
          <w:p>
            <w:pPr>
              <w:pStyle w:val="null3"/>
              <w:jc w:val="both"/>
              <w:outlineLvl w:val="5"/>
            </w:pPr>
            <w:r>
              <w:rPr>
                <w:rFonts w:ascii="calibri" w:hAnsi="calibri" w:cs="calibri" w:eastAsia="calibri"/>
                <w:sz w:val="21"/>
                <w:b/>
              </w:rPr>
              <w:t>1.2.2.8.4.4</w:t>
            </w:r>
            <w:r>
              <w:rPr>
                <w:rFonts w:ascii="宋体" w:hAnsi="宋体" w:cs="宋体" w:eastAsia="宋体"/>
                <w:sz w:val="21"/>
                <w:b/>
              </w:rPr>
              <w:t>物业服务点管理</w:t>
            </w:r>
          </w:p>
          <w:p>
            <w:pPr>
              <w:pStyle w:val="null3"/>
              <w:ind w:firstLine="480"/>
              <w:jc w:val="both"/>
            </w:pPr>
            <w:r>
              <w:rPr>
                <w:rFonts w:ascii="宋体" w:hAnsi="宋体" w:cs="宋体" w:eastAsia="宋体"/>
                <w:sz w:val="21"/>
              </w:rPr>
              <w:t>系统支持提供物业服务点管理功能，实现辖区内物业服务点信息新增、修改、注销，包括自行招用保安员的单位名称、单位类型、保安服务类型、服务对象类别、服务对象名称、所在地市、所在地详址、保安负责人、合同截止信息等。</w:t>
            </w:r>
          </w:p>
          <w:p>
            <w:pPr>
              <w:pStyle w:val="null3"/>
              <w:jc w:val="both"/>
              <w:outlineLvl w:val="4"/>
            </w:pPr>
            <w:r>
              <w:rPr>
                <w:rFonts w:ascii="calibri" w:hAnsi="calibri" w:cs="calibri" w:eastAsia="calibri"/>
                <w:sz w:val="21"/>
                <w:b/>
              </w:rPr>
              <w:t>1.2.2.8.5</w:t>
            </w:r>
            <w:r>
              <w:rPr>
                <w:rFonts w:ascii="宋体" w:hAnsi="宋体" w:cs="宋体" w:eastAsia="宋体"/>
                <w:sz w:val="21"/>
                <w:b/>
              </w:rPr>
              <w:t>辖区公共场所电子显示屏</w:t>
            </w:r>
          </w:p>
          <w:p>
            <w:pPr>
              <w:pStyle w:val="null3"/>
              <w:jc w:val="both"/>
              <w:outlineLvl w:val="5"/>
            </w:pPr>
            <w:r>
              <w:rPr>
                <w:rFonts w:ascii="calibri" w:hAnsi="calibri" w:cs="calibri" w:eastAsia="calibri"/>
                <w:sz w:val="21"/>
                <w:b/>
              </w:rPr>
              <w:t>1.2.2.8.5.1</w:t>
            </w:r>
            <w:r>
              <w:rPr>
                <w:rFonts w:ascii="宋体" w:hAnsi="宋体" w:cs="宋体" w:eastAsia="宋体"/>
                <w:sz w:val="21"/>
                <w:b/>
              </w:rPr>
              <w:t>辖区公共场所电子显示屏查询列表</w:t>
            </w:r>
          </w:p>
          <w:p>
            <w:pPr>
              <w:pStyle w:val="null3"/>
              <w:ind w:firstLine="480"/>
              <w:jc w:val="both"/>
            </w:pPr>
            <w:r>
              <w:rPr>
                <w:rFonts w:ascii="宋体" w:hAnsi="宋体" w:cs="宋体" w:eastAsia="宋体"/>
                <w:sz w:val="21"/>
              </w:rPr>
              <w:t>系统支持提供辖区公共场所电子显示屏查询功能，实现通过部署部位、显示屏名称等条件辖区内辖区公共场所电子显示屏查询展示。</w:t>
            </w:r>
          </w:p>
          <w:p>
            <w:pPr>
              <w:pStyle w:val="null3"/>
              <w:jc w:val="both"/>
              <w:outlineLvl w:val="5"/>
            </w:pPr>
            <w:r>
              <w:rPr>
                <w:rFonts w:ascii="calibri" w:hAnsi="calibri" w:cs="calibri" w:eastAsia="calibri"/>
                <w:sz w:val="21"/>
                <w:b/>
              </w:rPr>
              <w:t>1.2.2.8.5.2</w:t>
            </w:r>
            <w:r>
              <w:rPr>
                <w:rFonts w:ascii="宋体" w:hAnsi="宋体" w:cs="宋体" w:eastAsia="宋体"/>
                <w:sz w:val="21"/>
                <w:b/>
              </w:rPr>
              <w:t>辖区公共场所电子显示屏管理</w:t>
            </w:r>
          </w:p>
          <w:p>
            <w:pPr>
              <w:pStyle w:val="null3"/>
              <w:ind w:firstLine="480"/>
              <w:jc w:val="both"/>
            </w:pPr>
            <w:r>
              <w:rPr>
                <w:rFonts w:ascii="宋体" w:hAnsi="宋体" w:cs="宋体" w:eastAsia="宋体"/>
                <w:sz w:val="21"/>
              </w:rPr>
              <w:t>系统支持提供辖区公共场所电子显示屏管理功能，实现辖区内辖区公共场所电子显示屏信息新增、修改、注销，包括显示屏名称、部署地址、建设时间、连接方式、安全防范措施、照片、运营使用单位信息、生产销售单位信息等。</w:t>
            </w:r>
          </w:p>
          <w:p>
            <w:pPr>
              <w:pStyle w:val="null3"/>
              <w:spacing w:before="120" w:after="45"/>
              <w:jc w:val="both"/>
              <w:outlineLvl w:val="3"/>
            </w:pPr>
            <w:r>
              <w:rPr>
                <w:rFonts w:ascii="calibri" w:hAnsi="calibri" w:cs="calibri" w:eastAsia="calibri"/>
                <w:sz w:val="21"/>
                <w:b/>
              </w:rPr>
              <w:t>1.2.2.9</w:t>
            </w:r>
            <w:r>
              <w:rPr>
                <w:rFonts w:ascii="宋体" w:hAnsi="宋体" w:cs="宋体" w:eastAsia="宋体"/>
                <w:sz w:val="21"/>
                <w:b/>
              </w:rPr>
              <w:t>服务辖区群众</w:t>
            </w:r>
          </w:p>
          <w:p>
            <w:pPr>
              <w:pStyle w:val="null3"/>
              <w:jc w:val="both"/>
              <w:outlineLvl w:val="4"/>
            </w:pPr>
            <w:r>
              <w:rPr>
                <w:rFonts w:ascii="calibri" w:hAnsi="calibri" w:cs="calibri" w:eastAsia="calibri"/>
                <w:sz w:val="21"/>
                <w:b/>
              </w:rPr>
              <w:t>1.2.2.9.1</w:t>
            </w:r>
            <w:r>
              <w:rPr>
                <w:rFonts w:ascii="宋体" w:hAnsi="宋体" w:cs="宋体" w:eastAsia="宋体"/>
                <w:sz w:val="21"/>
                <w:b/>
              </w:rPr>
              <w:t>帮扶救助对象</w:t>
            </w:r>
          </w:p>
          <w:p>
            <w:pPr>
              <w:pStyle w:val="null3"/>
              <w:jc w:val="both"/>
              <w:outlineLvl w:val="5"/>
            </w:pPr>
            <w:r>
              <w:rPr>
                <w:rFonts w:ascii="calibri" w:hAnsi="calibri" w:cs="calibri" w:eastAsia="calibri"/>
                <w:sz w:val="21"/>
                <w:b/>
              </w:rPr>
              <w:t>1.2.2.9.1.1</w:t>
            </w:r>
            <w:r>
              <w:rPr>
                <w:rFonts w:ascii="宋体" w:hAnsi="宋体" w:cs="宋体" w:eastAsia="宋体"/>
                <w:sz w:val="21"/>
                <w:b/>
              </w:rPr>
              <w:t>帮扶救助对象查询列表</w:t>
            </w:r>
          </w:p>
          <w:p>
            <w:pPr>
              <w:pStyle w:val="null3"/>
              <w:ind w:firstLine="480"/>
              <w:jc w:val="both"/>
            </w:pPr>
            <w:r>
              <w:rPr>
                <w:rFonts w:ascii="宋体" w:hAnsi="宋体" w:cs="宋体" w:eastAsia="宋体"/>
                <w:sz w:val="21"/>
              </w:rPr>
              <w:t>系统支持提供帮扶救助对象查询功能，实现帮扶救助对象的查询展示。</w:t>
            </w:r>
          </w:p>
          <w:p>
            <w:pPr>
              <w:pStyle w:val="null3"/>
              <w:jc w:val="both"/>
              <w:outlineLvl w:val="5"/>
            </w:pPr>
            <w:r>
              <w:rPr>
                <w:rFonts w:ascii="calibri" w:hAnsi="calibri" w:cs="calibri" w:eastAsia="calibri"/>
                <w:sz w:val="21"/>
                <w:b/>
              </w:rPr>
              <w:t>1.2.2.9.1.2</w:t>
            </w:r>
            <w:r>
              <w:rPr>
                <w:rFonts w:ascii="宋体" w:hAnsi="宋体" w:cs="宋体" w:eastAsia="宋体"/>
                <w:sz w:val="21"/>
                <w:b/>
              </w:rPr>
              <w:t>帮扶救助对象管理</w:t>
            </w:r>
          </w:p>
          <w:p>
            <w:pPr>
              <w:pStyle w:val="null3"/>
              <w:ind w:firstLine="480"/>
              <w:jc w:val="both"/>
            </w:pPr>
            <w:r>
              <w:rPr>
                <w:rFonts w:ascii="宋体" w:hAnsi="宋体" w:cs="宋体" w:eastAsia="宋体"/>
                <w:sz w:val="21"/>
              </w:rPr>
              <w:t>系统支持提供帮扶救助对象管理功能，实现辖区内辖区帮扶救助对象信息新增、修改、注销，包括对象类型、对象情况、所属单位、所属警务区、姓名、性别、证件种类、公民身份号码、联系方式、户籍地址信息等。</w:t>
            </w:r>
          </w:p>
          <w:p>
            <w:pPr>
              <w:pStyle w:val="null3"/>
              <w:jc w:val="both"/>
              <w:outlineLvl w:val="4"/>
            </w:pPr>
            <w:r>
              <w:rPr>
                <w:rFonts w:ascii="calibri" w:hAnsi="calibri" w:cs="calibri" w:eastAsia="calibri"/>
                <w:sz w:val="21"/>
                <w:b/>
              </w:rPr>
              <w:t>1.2.2.9.2</w:t>
            </w:r>
            <w:r>
              <w:rPr>
                <w:rFonts w:ascii="宋体" w:hAnsi="宋体" w:cs="宋体" w:eastAsia="宋体"/>
                <w:sz w:val="21"/>
                <w:b/>
              </w:rPr>
              <w:t>失物招领</w:t>
            </w:r>
          </w:p>
          <w:p>
            <w:pPr>
              <w:pStyle w:val="null3"/>
              <w:jc w:val="both"/>
              <w:outlineLvl w:val="5"/>
            </w:pPr>
            <w:r>
              <w:rPr>
                <w:rFonts w:ascii="calibri" w:hAnsi="calibri" w:cs="calibri" w:eastAsia="calibri"/>
                <w:sz w:val="21"/>
                <w:b/>
              </w:rPr>
              <w:t>1.2.2.9.2.1</w:t>
            </w:r>
            <w:r>
              <w:rPr>
                <w:rFonts w:ascii="宋体" w:hAnsi="宋体" w:cs="宋体" w:eastAsia="宋体"/>
                <w:sz w:val="21"/>
                <w:b/>
              </w:rPr>
              <w:t>失物招领查询列表</w:t>
            </w:r>
          </w:p>
          <w:p>
            <w:pPr>
              <w:pStyle w:val="null3"/>
              <w:ind w:firstLine="480"/>
              <w:jc w:val="both"/>
            </w:pPr>
            <w:r>
              <w:rPr>
                <w:rFonts w:ascii="宋体" w:hAnsi="宋体" w:cs="宋体" w:eastAsia="宋体"/>
                <w:sz w:val="21"/>
              </w:rPr>
              <w:t>系统支持提供失物招领查询功能，实现失物招领的查询展示。</w:t>
            </w:r>
          </w:p>
          <w:p>
            <w:pPr>
              <w:pStyle w:val="null3"/>
              <w:jc w:val="both"/>
              <w:outlineLvl w:val="5"/>
            </w:pPr>
            <w:r>
              <w:rPr>
                <w:rFonts w:ascii="calibri" w:hAnsi="calibri" w:cs="calibri" w:eastAsia="calibri"/>
                <w:sz w:val="21"/>
                <w:b/>
              </w:rPr>
              <w:t>1.2.2.9.2.2</w:t>
            </w:r>
            <w:r>
              <w:rPr>
                <w:rFonts w:ascii="宋体" w:hAnsi="宋体" w:cs="宋体" w:eastAsia="宋体"/>
                <w:sz w:val="21"/>
                <w:b/>
              </w:rPr>
              <w:t>失物招领管理</w:t>
            </w:r>
          </w:p>
          <w:p>
            <w:pPr>
              <w:pStyle w:val="null3"/>
              <w:ind w:firstLine="480"/>
              <w:jc w:val="both"/>
            </w:pPr>
            <w:r>
              <w:rPr>
                <w:rFonts w:ascii="宋体" w:hAnsi="宋体" w:cs="宋体" w:eastAsia="宋体"/>
                <w:sz w:val="21"/>
              </w:rPr>
              <w:t>系统支持提供失物招领管理功能，实现辖区内辖区失物招领信息新增、修改、注销。</w:t>
            </w:r>
          </w:p>
          <w:p>
            <w:pPr>
              <w:pStyle w:val="null3"/>
              <w:spacing w:before="120" w:after="45"/>
              <w:jc w:val="both"/>
              <w:outlineLvl w:val="3"/>
            </w:pPr>
            <w:r>
              <w:rPr>
                <w:rFonts w:ascii="calibri" w:hAnsi="calibri" w:cs="calibri" w:eastAsia="calibri"/>
                <w:sz w:val="21"/>
                <w:b/>
              </w:rPr>
              <w:t>1.2.2.10</w:t>
            </w:r>
            <w:r>
              <w:rPr>
                <w:rFonts w:ascii="宋体" w:hAnsi="宋体" w:cs="宋体" w:eastAsia="宋体"/>
                <w:sz w:val="21"/>
                <w:b/>
              </w:rPr>
              <w:t>其他常用功能</w:t>
            </w:r>
          </w:p>
          <w:p>
            <w:pPr>
              <w:pStyle w:val="null3"/>
              <w:jc w:val="both"/>
              <w:outlineLvl w:val="4"/>
            </w:pPr>
            <w:r>
              <w:rPr>
                <w:rFonts w:ascii="calibri" w:hAnsi="calibri" w:cs="calibri" w:eastAsia="calibri"/>
                <w:sz w:val="21"/>
                <w:b/>
              </w:rPr>
              <w:t>1.2.2.10.1</w:t>
            </w:r>
            <w:r>
              <w:rPr>
                <w:rFonts w:ascii="宋体" w:hAnsi="宋体" w:cs="宋体" w:eastAsia="宋体"/>
                <w:sz w:val="21"/>
                <w:b/>
              </w:rPr>
              <w:t>功能评价</w:t>
            </w:r>
          </w:p>
          <w:p>
            <w:pPr>
              <w:pStyle w:val="null3"/>
              <w:jc w:val="both"/>
              <w:outlineLvl w:val="5"/>
            </w:pPr>
            <w:r>
              <w:rPr>
                <w:rFonts w:ascii="calibri" w:hAnsi="calibri" w:cs="calibri" w:eastAsia="calibri"/>
                <w:sz w:val="21"/>
                <w:b/>
              </w:rPr>
              <w:t>1.2.2.10.1.1</w:t>
            </w:r>
            <w:r>
              <w:rPr>
                <w:rFonts w:ascii="宋体" w:hAnsi="宋体" w:cs="宋体" w:eastAsia="宋体"/>
                <w:sz w:val="21"/>
                <w:b/>
              </w:rPr>
              <w:t>功能评价查询列表</w:t>
            </w:r>
          </w:p>
          <w:p>
            <w:pPr>
              <w:pStyle w:val="null3"/>
              <w:ind w:firstLine="480"/>
              <w:jc w:val="both"/>
            </w:pPr>
            <w:r>
              <w:rPr>
                <w:rFonts w:ascii="宋体" w:hAnsi="宋体" w:cs="宋体" w:eastAsia="宋体"/>
                <w:sz w:val="21"/>
              </w:rPr>
              <w:t>系统支持提供功能评价查询功能，实现功能评价的查询展示。</w:t>
            </w:r>
          </w:p>
          <w:p>
            <w:pPr>
              <w:pStyle w:val="null3"/>
              <w:jc w:val="both"/>
              <w:outlineLvl w:val="5"/>
            </w:pPr>
            <w:r>
              <w:rPr>
                <w:rFonts w:ascii="calibri" w:hAnsi="calibri" w:cs="calibri" w:eastAsia="calibri"/>
                <w:sz w:val="21"/>
                <w:b/>
              </w:rPr>
              <w:t>1.2.2.10.1.2</w:t>
            </w:r>
            <w:r>
              <w:rPr>
                <w:rFonts w:ascii="宋体" w:hAnsi="宋体" w:cs="宋体" w:eastAsia="宋体"/>
                <w:sz w:val="21"/>
                <w:b/>
              </w:rPr>
              <w:t>功能评价</w:t>
            </w:r>
          </w:p>
          <w:p>
            <w:pPr>
              <w:pStyle w:val="null3"/>
              <w:ind w:firstLine="480"/>
              <w:jc w:val="both"/>
            </w:pPr>
            <w:r>
              <w:rPr>
                <w:rFonts w:ascii="宋体" w:hAnsi="宋体" w:cs="宋体" w:eastAsia="宋体"/>
                <w:sz w:val="21"/>
              </w:rPr>
              <w:t>系统支持提供功能评价评分功能，实现功能的评价评分。</w:t>
            </w:r>
          </w:p>
          <w:p>
            <w:pPr>
              <w:pStyle w:val="null3"/>
              <w:jc w:val="both"/>
              <w:outlineLvl w:val="5"/>
            </w:pPr>
            <w:r>
              <w:rPr>
                <w:rFonts w:ascii="calibri" w:hAnsi="calibri" w:cs="calibri" w:eastAsia="calibri"/>
                <w:sz w:val="21"/>
                <w:b/>
              </w:rPr>
              <w:t>1.2.2.10.1.3</w:t>
            </w:r>
            <w:r>
              <w:rPr>
                <w:rFonts w:ascii="宋体" w:hAnsi="宋体" w:cs="宋体" w:eastAsia="宋体"/>
                <w:sz w:val="21"/>
                <w:b/>
              </w:rPr>
              <w:t>功能报障</w:t>
            </w:r>
          </w:p>
          <w:p>
            <w:pPr>
              <w:pStyle w:val="null3"/>
              <w:ind w:firstLine="480"/>
              <w:jc w:val="both"/>
            </w:pPr>
            <w:r>
              <w:rPr>
                <w:rFonts w:ascii="宋体" w:hAnsi="宋体" w:cs="宋体" w:eastAsia="宋体"/>
                <w:sz w:val="21"/>
              </w:rPr>
              <w:t>系统支持提供功能保障管理功能，实现功能保障的登记，包括保障标题、保障内容、附件等。</w:t>
            </w:r>
          </w:p>
          <w:p>
            <w:pPr>
              <w:pStyle w:val="null3"/>
              <w:jc w:val="both"/>
              <w:outlineLvl w:val="4"/>
            </w:pPr>
            <w:r>
              <w:rPr>
                <w:rFonts w:ascii="calibri" w:hAnsi="calibri" w:cs="calibri" w:eastAsia="calibri"/>
                <w:sz w:val="21"/>
                <w:b/>
              </w:rPr>
              <w:t>1.2.2.10.2</w:t>
            </w:r>
            <w:r>
              <w:rPr>
                <w:rFonts w:ascii="宋体" w:hAnsi="宋体" w:cs="宋体" w:eastAsia="宋体"/>
                <w:sz w:val="21"/>
                <w:b/>
              </w:rPr>
              <w:t>工作日志</w:t>
            </w:r>
          </w:p>
          <w:p>
            <w:pPr>
              <w:pStyle w:val="null3"/>
              <w:jc w:val="both"/>
              <w:outlineLvl w:val="5"/>
            </w:pPr>
            <w:r>
              <w:rPr>
                <w:rFonts w:ascii="calibri" w:hAnsi="calibri" w:cs="calibri" w:eastAsia="calibri"/>
                <w:sz w:val="21"/>
                <w:b/>
              </w:rPr>
              <w:t>1.2.2.10.2.1</w:t>
            </w:r>
            <w:r>
              <w:rPr>
                <w:rFonts w:ascii="宋体" w:hAnsi="宋体" w:cs="宋体" w:eastAsia="宋体"/>
                <w:sz w:val="21"/>
                <w:b/>
              </w:rPr>
              <w:t>日志看板</w:t>
            </w:r>
          </w:p>
          <w:p>
            <w:pPr>
              <w:pStyle w:val="null3"/>
              <w:ind w:firstLine="480"/>
              <w:jc w:val="both"/>
            </w:pPr>
            <w:r>
              <w:rPr>
                <w:rFonts w:ascii="宋体" w:hAnsi="宋体" w:cs="宋体" w:eastAsia="宋体"/>
                <w:sz w:val="21"/>
              </w:rPr>
              <w:t>系统支持提供日志看板查询功能，实现辖区内工作日志的图形化展示、包括树状图、线性图、饼图等。</w:t>
            </w:r>
          </w:p>
          <w:p>
            <w:pPr>
              <w:pStyle w:val="null3"/>
              <w:jc w:val="both"/>
              <w:outlineLvl w:val="5"/>
            </w:pPr>
            <w:r>
              <w:rPr>
                <w:rFonts w:ascii="calibri" w:hAnsi="calibri" w:cs="calibri" w:eastAsia="calibri"/>
                <w:sz w:val="21"/>
                <w:b/>
              </w:rPr>
              <w:t>1.2.2.10.2.2</w:t>
            </w:r>
            <w:r>
              <w:rPr>
                <w:rFonts w:ascii="宋体" w:hAnsi="宋体" w:cs="宋体" w:eastAsia="宋体"/>
                <w:sz w:val="21"/>
                <w:b/>
              </w:rPr>
              <w:t>日志查询</w:t>
            </w:r>
          </w:p>
          <w:p>
            <w:pPr>
              <w:pStyle w:val="null3"/>
              <w:ind w:firstLine="480"/>
              <w:jc w:val="both"/>
            </w:pPr>
            <w:r>
              <w:rPr>
                <w:rFonts w:ascii="宋体" w:hAnsi="宋体" w:cs="宋体" w:eastAsia="宋体"/>
                <w:sz w:val="21"/>
              </w:rPr>
              <w:t>系统支持提供日志查询功能，实现通过日志类别、所属单位、所属警务区、地址名称、起始截止日期、登记人等条件查询日志信息。</w:t>
            </w:r>
          </w:p>
          <w:p>
            <w:pPr>
              <w:pStyle w:val="null3"/>
              <w:jc w:val="both"/>
              <w:outlineLvl w:val="4"/>
            </w:pPr>
            <w:r>
              <w:rPr>
                <w:rFonts w:ascii="calibri" w:hAnsi="calibri" w:cs="calibri" w:eastAsia="calibri"/>
                <w:sz w:val="21"/>
                <w:b/>
              </w:rPr>
              <w:t>1.2.2.10.3</w:t>
            </w:r>
            <w:r>
              <w:rPr>
                <w:rFonts w:ascii="宋体" w:hAnsi="宋体" w:cs="宋体" w:eastAsia="宋体"/>
                <w:sz w:val="21"/>
                <w:b/>
              </w:rPr>
              <w:t>工作登记</w:t>
            </w:r>
          </w:p>
          <w:p>
            <w:pPr>
              <w:pStyle w:val="null3"/>
              <w:jc w:val="both"/>
              <w:outlineLvl w:val="5"/>
            </w:pPr>
            <w:r>
              <w:rPr>
                <w:rFonts w:ascii="calibri" w:hAnsi="calibri" w:cs="calibri" w:eastAsia="calibri"/>
                <w:sz w:val="21"/>
                <w:b/>
              </w:rPr>
              <w:t>1.2.2.10.3.1</w:t>
            </w:r>
            <w:r>
              <w:rPr>
                <w:rFonts w:ascii="宋体" w:hAnsi="宋体" w:cs="宋体" w:eastAsia="宋体"/>
                <w:sz w:val="21"/>
                <w:b/>
              </w:rPr>
              <w:t>工作登记查询列表</w:t>
            </w:r>
          </w:p>
          <w:p>
            <w:pPr>
              <w:pStyle w:val="null3"/>
              <w:ind w:firstLine="480"/>
              <w:jc w:val="both"/>
            </w:pPr>
            <w:r>
              <w:rPr>
                <w:rFonts w:ascii="宋体" w:hAnsi="宋体" w:cs="宋体" w:eastAsia="宋体"/>
                <w:sz w:val="21"/>
              </w:rPr>
              <w:t>系统支持提供工作登记查询功能，实现工作登记的查询展示。</w:t>
            </w:r>
          </w:p>
          <w:p>
            <w:pPr>
              <w:pStyle w:val="null3"/>
              <w:jc w:val="both"/>
              <w:outlineLvl w:val="5"/>
            </w:pPr>
            <w:r>
              <w:rPr>
                <w:rFonts w:ascii="calibri" w:hAnsi="calibri" w:cs="calibri" w:eastAsia="calibri"/>
                <w:sz w:val="21"/>
                <w:b/>
              </w:rPr>
              <w:t>1.2.2.10.3.2</w:t>
            </w:r>
            <w:r>
              <w:rPr>
                <w:rFonts w:ascii="宋体" w:hAnsi="宋体" w:cs="宋体" w:eastAsia="宋体"/>
                <w:sz w:val="21"/>
                <w:b/>
              </w:rPr>
              <w:t>工作登记管理</w:t>
            </w:r>
          </w:p>
          <w:p>
            <w:pPr>
              <w:pStyle w:val="null3"/>
              <w:ind w:firstLine="480"/>
              <w:jc w:val="both"/>
            </w:pPr>
            <w:r>
              <w:rPr>
                <w:rFonts w:ascii="宋体" w:hAnsi="宋体" w:cs="宋体" w:eastAsia="宋体"/>
                <w:sz w:val="21"/>
              </w:rPr>
              <w:t>系统支持提供工作登记管理功能，实现辖区内辖区工作登记信息新增、修改、注销，包括工作主题名称、工作开始时间、工作结束时间、工作内容、参与人员。</w:t>
            </w:r>
          </w:p>
          <w:p>
            <w:pPr>
              <w:pStyle w:val="null3"/>
              <w:jc w:val="both"/>
              <w:outlineLvl w:val="4"/>
            </w:pPr>
            <w:r>
              <w:rPr>
                <w:rFonts w:ascii="calibri" w:hAnsi="calibri" w:cs="calibri" w:eastAsia="calibri"/>
                <w:sz w:val="21"/>
                <w:b/>
              </w:rPr>
              <w:t>1.2.2.10.4</w:t>
            </w:r>
            <w:r>
              <w:rPr>
                <w:rFonts w:ascii="宋体" w:hAnsi="宋体" w:cs="宋体" w:eastAsia="宋体"/>
                <w:sz w:val="21"/>
                <w:b/>
              </w:rPr>
              <w:t>假勤管理</w:t>
            </w:r>
          </w:p>
          <w:p>
            <w:pPr>
              <w:pStyle w:val="null3"/>
              <w:jc w:val="both"/>
              <w:outlineLvl w:val="5"/>
            </w:pPr>
            <w:r>
              <w:rPr>
                <w:rFonts w:ascii="calibri" w:hAnsi="calibri" w:cs="calibri" w:eastAsia="calibri"/>
                <w:sz w:val="21"/>
                <w:b/>
              </w:rPr>
              <w:t>1.2.2.10.4.1</w:t>
            </w:r>
            <w:r>
              <w:rPr>
                <w:rFonts w:ascii="宋体" w:hAnsi="宋体" w:cs="宋体" w:eastAsia="宋体"/>
                <w:sz w:val="21"/>
                <w:b/>
              </w:rPr>
              <w:t>假勤申请</w:t>
            </w:r>
          </w:p>
          <w:p>
            <w:pPr>
              <w:pStyle w:val="null3"/>
              <w:ind w:firstLine="480"/>
              <w:jc w:val="both"/>
            </w:pPr>
            <w:r>
              <w:rPr>
                <w:rFonts w:ascii="宋体" w:hAnsi="宋体" w:cs="宋体" w:eastAsia="宋体"/>
                <w:sz w:val="21"/>
              </w:rPr>
              <w:t>系统支持提供假期申请管理功能，实现假勤情况的查询、登记功能，包括假勤类型、开始结束时间、申请天数、申请事由、照片等信息。</w:t>
            </w:r>
          </w:p>
          <w:p>
            <w:pPr>
              <w:pStyle w:val="null3"/>
              <w:jc w:val="both"/>
              <w:outlineLvl w:val="5"/>
            </w:pPr>
            <w:r>
              <w:rPr>
                <w:rFonts w:ascii="calibri" w:hAnsi="calibri" w:cs="calibri" w:eastAsia="calibri"/>
                <w:sz w:val="21"/>
                <w:b/>
              </w:rPr>
              <w:t>1.2.2.10.4.2</w:t>
            </w:r>
            <w:r>
              <w:rPr>
                <w:rFonts w:ascii="宋体" w:hAnsi="宋体" w:cs="宋体" w:eastAsia="宋体"/>
                <w:sz w:val="21"/>
                <w:b/>
              </w:rPr>
              <w:t>假勤审批</w:t>
            </w:r>
          </w:p>
          <w:p>
            <w:pPr>
              <w:pStyle w:val="null3"/>
              <w:ind w:firstLine="480"/>
              <w:jc w:val="both"/>
            </w:pPr>
            <w:r>
              <w:rPr>
                <w:rFonts w:ascii="宋体" w:hAnsi="宋体" w:cs="宋体" w:eastAsia="宋体"/>
                <w:sz w:val="21"/>
              </w:rPr>
              <w:t>系统支持提供假期审批管理功能，实现假勤待审批情况的查询、审批功能。</w:t>
            </w:r>
          </w:p>
          <w:p>
            <w:pPr>
              <w:pStyle w:val="null3"/>
              <w:jc w:val="both"/>
              <w:outlineLvl w:val="4"/>
            </w:pPr>
            <w:r>
              <w:rPr>
                <w:rFonts w:ascii="calibri" w:hAnsi="calibri" w:cs="calibri" w:eastAsia="calibri"/>
                <w:sz w:val="21"/>
                <w:b/>
              </w:rPr>
              <w:t>1.2.2.10.5</w:t>
            </w:r>
            <w:r>
              <w:rPr>
                <w:rFonts w:ascii="宋体" w:hAnsi="宋体" w:cs="宋体" w:eastAsia="宋体"/>
                <w:sz w:val="21"/>
                <w:b/>
              </w:rPr>
              <w:t>涉林要素管理</w:t>
            </w:r>
          </w:p>
          <w:p>
            <w:pPr>
              <w:pStyle w:val="null3"/>
              <w:jc w:val="both"/>
              <w:outlineLvl w:val="5"/>
            </w:pPr>
            <w:r>
              <w:rPr>
                <w:rFonts w:ascii="calibri" w:hAnsi="calibri" w:cs="calibri" w:eastAsia="calibri"/>
                <w:sz w:val="21"/>
                <w:b/>
              </w:rPr>
              <w:t>1.2.2.10.5.1</w:t>
            </w:r>
            <w:r>
              <w:rPr>
                <w:rFonts w:ascii="宋体" w:hAnsi="宋体" w:cs="宋体" w:eastAsia="宋体"/>
                <w:sz w:val="21"/>
                <w:b/>
              </w:rPr>
              <w:t>涉林从业人员情况</w:t>
            </w:r>
          </w:p>
          <w:p>
            <w:pPr>
              <w:pStyle w:val="null3"/>
              <w:ind w:firstLine="480"/>
              <w:jc w:val="both"/>
            </w:pPr>
            <w:r>
              <w:rPr>
                <w:rFonts w:ascii="宋体" w:hAnsi="宋体" w:cs="宋体" w:eastAsia="宋体"/>
                <w:sz w:val="21"/>
              </w:rPr>
              <w:t>系统支持提供涉林从业人员情况管理功能，实现涉林从业人员的查询、登记功能。</w:t>
            </w:r>
          </w:p>
          <w:p>
            <w:pPr>
              <w:pStyle w:val="null3"/>
              <w:jc w:val="both"/>
              <w:outlineLvl w:val="5"/>
            </w:pPr>
            <w:r>
              <w:rPr>
                <w:rFonts w:ascii="calibri" w:hAnsi="calibri" w:cs="calibri" w:eastAsia="calibri"/>
                <w:sz w:val="21"/>
                <w:b/>
              </w:rPr>
              <w:t>1.2.2.10.5.2</w:t>
            </w:r>
            <w:r>
              <w:rPr>
                <w:rFonts w:ascii="宋体" w:hAnsi="宋体" w:cs="宋体" w:eastAsia="宋体"/>
                <w:sz w:val="21"/>
                <w:b/>
              </w:rPr>
              <w:t>林区作业审核审批情况</w:t>
            </w:r>
          </w:p>
          <w:p>
            <w:pPr>
              <w:pStyle w:val="null3"/>
              <w:ind w:firstLine="480"/>
              <w:jc w:val="both"/>
            </w:pPr>
            <w:r>
              <w:rPr>
                <w:rFonts w:ascii="宋体" w:hAnsi="宋体" w:cs="宋体" w:eastAsia="宋体"/>
                <w:sz w:val="21"/>
              </w:rPr>
              <w:t>系统支持提供林区作业审核审批情况管理功能，实现涉林区作业审核审批情况的查询、登记功能。</w:t>
            </w:r>
          </w:p>
          <w:p>
            <w:pPr>
              <w:pStyle w:val="null3"/>
              <w:jc w:val="both"/>
              <w:outlineLvl w:val="5"/>
            </w:pPr>
            <w:r>
              <w:rPr>
                <w:rFonts w:ascii="calibri" w:hAnsi="calibri" w:cs="calibri" w:eastAsia="calibri"/>
                <w:sz w:val="21"/>
                <w:b/>
              </w:rPr>
              <w:t>1.2.2.10.5.3</w:t>
            </w:r>
            <w:r>
              <w:rPr>
                <w:rFonts w:ascii="宋体" w:hAnsi="宋体" w:cs="宋体" w:eastAsia="宋体"/>
                <w:sz w:val="21"/>
                <w:b/>
              </w:rPr>
              <w:t>野生动物经营场所</w:t>
            </w:r>
          </w:p>
          <w:p>
            <w:pPr>
              <w:pStyle w:val="null3"/>
              <w:ind w:firstLine="480"/>
              <w:jc w:val="both"/>
            </w:pPr>
            <w:r>
              <w:rPr>
                <w:rFonts w:ascii="宋体" w:hAnsi="宋体" w:cs="宋体" w:eastAsia="宋体"/>
                <w:sz w:val="21"/>
              </w:rPr>
              <w:t>系统支持提供野生动物经营场所管理功能，实现野生动物经营场所的查询、登记功能。</w:t>
            </w:r>
          </w:p>
          <w:p>
            <w:pPr>
              <w:pStyle w:val="null3"/>
              <w:jc w:val="both"/>
              <w:outlineLvl w:val="5"/>
            </w:pPr>
            <w:r>
              <w:rPr>
                <w:rFonts w:ascii="calibri" w:hAnsi="calibri" w:cs="calibri" w:eastAsia="calibri"/>
                <w:sz w:val="21"/>
                <w:b/>
              </w:rPr>
              <w:t>1.2.2.10.5.4</w:t>
            </w:r>
            <w:r>
              <w:rPr>
                <w:rFonts w:ascii="宋体" w:hAnsi="宋体" w:cs="宋体" w:eastAsia="宋体"/>
                <w:sz w:val="21"/>
                <w:b/>
              </w:rPr>
              <w:t>森林防火风险区域情况</w:t>
            </w:r>
          </w:p>
          <w:p>
            <w:pPr>
              <w:pStyle w:val="null3"/>
              <w:ind w:firstLine="480"/>
              <w:jc w:val="both"/>
            </w:pPr>
            <w:r>
              <w:rPr>
                <w:rFonts w:ascii="宋体" w:hAnsi="宋体" w:cs="宋体" w:eastAsia="宋体"/>
                <w:sz w:val="21"/>
              </w:rPr>
              <w:t>系统支持提供森林防火风险区域情况管理功能，实现森林防火风险区域情况的查询、登记功能。</w:t>
            </w:r>
          </w:p>
          <w:p>
            <w:pPr>
              <w:pStyle w:val="null3"/>
              <w:jc w:val="both"/>
              <w:outlineLvl w:val="5"/>
            </w:pPr>
            <w:r>
              <w:rPr>
                <w:rFonts w:ascii="calibri" w:hAnsi="calibri" w:cs="calibri" w:eastAsia="calibri"/>
                <w:sz w:val="21"/>
                <w:b/>
              </w:rPr>
              <w:t>1.2.2.10.5.5</w:t>
            </w:r>
            <w:r>
              <w:rPr>
                <w:rFonts w:ascii="宋体" w:hAnsi="宋体" w:cs="宋体" w:eastAsia="宋体"/>
                <w:sz w:val="21"/>
                <w:b/>
              </w:rPr>
              <w:t>涉林企业信息</w:t>
            </w:r>
          </w:p>
          <w:p>
            <w:pPr>
              <w:pStyle w:val="null3"/>
              <w:ind w:firstLine="480"/>
              <w:jc w:val="both"/>
            </w:pPr>
            <w:r>
              <w:rPr>
                <w:rFonts w:ascii="宋体" w:hAnsi="宋体" w:cs="宋体" w:eastAsia="宋体"/>
                <w:sz w:val="21"/>
              </w:rPr>
              <w:t>系统支持提供涉林企业信息管理功能，实现涉林企业信息的查询、登记功能。</w:t>
            </w:r>
          </w:p>
          <w:p>
            <w:pPr>
              <w:pStyle w:val="null3"/>
              <w:jc w:val="both"/>
              <w:outlineLvl w:val="5"/>
            </w:pPr>
            <w:r>
              <w:rPr>
                <w:rFonts w:ascii="calibri" w:hAnsi="calibri" w:cs="calibri" w:eastAsia="calibri"/>
                <w:sz w:val="21"/>
                <w:b/>
              </w:rPr>
              <w:t>1.2.2.10.5.6</w:t>
            </w:r>
            <w:r>
              <w:rPr>
                <w:rFonts w:ascii="宋体" w:hAnsi="宋体" w:cs="宋体" w:eastAsia="宋体"/>
                <w:sz w:val="21"/>
                <w:b/>
              </w:rPr>
              <w:t>特许狩猎证件核发情况</w:t>
            </w:r>
          </w:p>
          <w:p>
            <w:pPr>
              <w:pStyle w:val="null3"/>
              <w:ind w:firstLine="480"/>
              <w:jc w:val="both"/>
            </w:pPr>
            <w:r>
              <w:rPr>
                <w:rFonts w:ascii="宋体" w:hAnsi="宋体" w:cs="宋体" w:eastAsia="宋体"/>
                <w:sz w:val="21"/>
              </w:rPr>
              <w:t>系统支持提供特许狩猎证件核发情况管理功能，实现特许狩猎证件核发的查询、登记功能。</w:t>
            </w:r>
          </w:p>
          <w:p>
            <w:pPr>
              <w:pStyle w:val="null3"/>
              <w:jc w:val="both"/>
              <w:outlineLvl w:val="5"/>
            </w:pPr>
            <w:r>
              <w:rPr>
                <w:rFonts w:ascii="calibri" w:hAnsi="calibri" w:cs="calibri" w:eastAsia="calibri"/>
                <w:sz w:val="21"/>
                <w:b/>
              </w:rPr>
              <w:t>1.2.2.10.5.7</w:t>
            </w:r>
            <w:r>
              <w:rPr>
                <w:rFonts w:ascii="宋体" w:hAnsi="宋体" w:cs="宋体" w:eastAsia="宋体"/>
                <w:sz w:val="21"/>
                <w:b/>
              </w:rPr>
              <w:t>野生动物情况</w:t>
            </w:r>
          </w:p>
          <w:p>
            <w:pPr>
              <w:pStyle w:val="null3"/>
              <w:ind w:firstLine="480"/>
              <w:jc w:val="both"/>
            </w:pPr>
            <w:r>
              <w:rPr>
                <w:rFonts w:ascii="宋体" w:hAnsi="宋体" w:cs="宋体" w:eastAsia="宋体"/>
                <w:sz w:val="21"/>
              </w:rPr>
              <w:t>系统支持提供野生动物情况管理功能，实现野生动物情况的查询、登记功能。</w:t>
            </w:r>
          </w:p>
          <w:p>
            <w:pPr>
              <w:pStyle w:val="null3"/>
              <w:jc w:val="both"/>
              <w:outlineLvl w:val="5"/>
            </w:pPr>
            <w:r>
              <w:rPr>
                <w:rFonts w:ascii="calibri" w:hAnsi="calibri" w:cs="calibri" w:eastAsia="calibri"/>
                <w:sz w:val="21"/>
                <w:b/>
              </w:rPr>
              <w:t>1.2.2.10.5.8</w:t>
            </w:r>
            <w:r>
              <w:rPr>
                <w:rFonts w:ascii="宋体" w:hAnsi="宋体" w:cs="宋体" w:eastAsia="宋体"/>
                <w:sz w:val="21"/>
                <w:b/>
              </w:rPr>
              <w:t>森林防火重点监控人</w:t>
            </w:r>
          </w:p>
          <w:p>
            <w:pPr>
              <w:pStyle w:val="null3"/>
              <w:ind w:firstLine="480"/>
              <w:jc w:val="both"/>
            </w:pPr>
            <w:r>
              <w:rPr>
                <w:rFonts w:ascii="宋体" w:hAnsi="宋体" w:cs="宋体" w:eastAsia="宋体"/>
                <w:sz w:val="21"/>
              </w:rPr>
              <w:t>系统支持提供森林防火重点监控人情况管理功能，实现森林防火重点监控人的查询、登记功能。</w:t>
            </w:r>
          </w:p>
          <w:p>
            <w:pPr>
              <w:pStyle w:val="null3"/>
              <w:jc w:val="both"/>
              <w:outlineLvl w:val="5"/>
            </w:pPr>
            <w:r>
              <w:rPr>
                <w:rFonts w:ascii="calibri" w:hAnsi="calibri" w:cs="calibri" w:eastAsia="calibri"/>
                <w:sz w:val="21"/>
                <w:b/>
              </w:rPr>
              <w:t>1.2.2.10.5.9</w:t>
            </w:r>
            <w:r>
              <w:rPr>
                <w:rFonts w:ascii="宋体" w:hAnsi="宋体" w:cs="宋体" w:eastAsia="宋体"/>
                <w:sz w:val="21"/>
                <w:b/>
              </w:rPr>
              <w:t>涉林重点车辆</w:t>
            </w:r>
          </w:p>
          <w:p>
            <w:pPr>
              <w:pStyle w:val="null3"/>
              <w:ind w:firstLine="480"/>
              <w:jc w:val="both"/>
            </w:pPr>
            <w:r>
              <w:rPr>
                <w:rFonts w:ascii="宋体" w:hAnsi="宋体" w:cs="宋体" w:eastAsia="宋体"/>
                <w:sz w:val="21"/>
              </w:rPr>
              <w:t>系统支持提供涉林重点车辆情况管理功能，实现涉林重点车辆的查询、登记功能。</w:t>
            </w:r>
          </w:p>
          <w:p>
            <w:pPr>
              <w:pStyle w:val="null3"/>
              <w:jc w:val="both"/>
              <w:outlineLvl w:val="5"/>
            </w:pPr>
            <w:r>
              <w:rPr>
                <w:rFonts w:ascii="calibri" w:hAnsi="calibri" w:cs="calibri" w:eastAsia="calibri"/>
                <w:sz w:val="21"/>
                <w:b/>
              </w:rPr>
              <w:t>1.2.2.10.5.10</w:t>
            </w:r>
            <w:r>
              <w:rPr>
                <w:rFonts w:ascii="宋体" w:hAnsi="宋体" w:cs="宋体" w:eastAsia="宋体"/>
                <w:sz w:val="21"/>
                <w:b/>
              </w:rPr>
              <w:t>重点保护植物</w:t>
            </w:r>
          </w:p>
          <w:p>
            <w:pPr>
              <w:pStyle w:val="null3"/>
              <w:ind w:firstLine="480"/>
              <w:jc w:val="both"/>
            </w:pPr>
            <w:r>
              <w:rPr>
                <w:rFonts w:ascii="宋体" w:hAnsi="宋体" w:cs="宋体" w:eastAsia="宋体"/>
                <w:sz w:val="21"/>
              </w:rPr>
              <w:t>系统支持提供重点保护植物管理功能，实现重点保护植物的查询、登记功能。</w:t>
            </w:r>
          </w:p>
          <w:p>
            <w:pPr>
              <w:pStyle w:val="null3"/>
              <w:spacing w:before="120" w:after="45"/>
              <w:jc w:val="both"/>
              <w:outlineLvl w:val="2"/>
            </w:pPr>
            <w:r>
              <w:rPr>
                <w:rFonts w:ascii="calibri" w:hAnsi="calibri" w:cs="calibri" w:eastAsia="calibri"/>
                <w:sz w:val="21"/>
                <w:b/>
              </w:rPr>
              <w:t>1.2.3</w:t>
            </w:r>
            <w:r>
              <w:rPr>
                <w:rFonts w:ascii="宋体" w:hAnsi="宋体" w:cs="宋体" w:eastAsia="宋体"/>
                <w:sz w:val="21"/>
                <w:b/>
              </w:rPr>
              <w:t>互联网端小程序应用</w:t>
            </w:r>
          </w:p>
          <w:p>
            <w:pPr>
              <w:pStyle w:val="null3"/>
              <w:spacing w:before="120" w:after="45"/>
              <w:jc w:val="both"/>
              <w:outlineLvl w:val="3"/>
            </w:pPr>
            <w:r>
              <w:rPr>
                <w:rFonts w:ascii="calibri" w:hAnsi="calibri" w:cs="calibri" w:eastAsia="calibri"/>
                <w:sz w:val="21"/>
                <w:b/>
              </w:rPr>
              <w:t>1.2.3.1</w:t>
            </w:r>
            <w:r>
              <w:rPr>
                <w:rFonts w:ascii="宋体" w:hAnsi="宋体" w:cs="宋体" w:eastAsia="宋体"/>
                <w:sz w:val="21"/>
                <w:b/>
              </w:rPr>
              <w:t>用户登录</w:t>
            </w:r>
          </w:p>
          <w:p>
            <w:pPr>
              <w:pStyle w:val="null3"/>
              <w:ind w:firstLine="480"/>
              <w:jc w:val="both"/>
            </w:pPr>
            <w:r>
              <w:rPr>
                <w:rFonts w:ascii="宋体" w:hAnsi="宋体" w:cs="宋体" w:eastAsia="宋体"/>
                <w:sz w:val="21"/>
              </w:rPr>
              <w:t>系统登录页面可提供用户注册入口和登录入口，并对用户</w:t>
            </w:r>
            <w:r>
              <w:rPr>
                <w:rFonts w:ascii="宋体" w:hAnsi="宋体" w:cs="宋体" w:eastAsia="宋体"/>
                <w:sz w:val="21"/>
              </w:rPr>
              <w:t>注册、登录的</w:t>
            </w:r>
            <w:r>
              <w:rPr>
                <w:rFonts w:ascii="宋体" w:hAnsi="宋体" w:cs="宋体" w:eastAsia="宋体"/>
                <w:sz w:val="21"/>
              </w:rPr>
              <w:t>操作</w:t>
            </w:r>
            <w:r>
              <w:rPr>
                <w:rFonts w:ascii="宋体" w:hAnsi="宋体" w:cs="宋体" w:eastAsia="宋体"/>
                <w:sz w:val="21"/>
              </w:rPr>
              <w:t>过程</w:t>
            </w:r>
            <w:r>
              <w:rPr>
                <w:rFonts w:ascii="宋体" w:hAnsi="宋体" w:cs="宋体" w:eastAsia="宋体"/>
                <w:sz w:val="21"/>
              </w:rPr>
              <w:t>进行记录</w:t>
            </w:r>
          </w:p>
          <w:p>
            <w:pPr>
              <w:pStyle w:val="null3"/>
              <w:spacing w:before="120" w:after="45"/>
              <w:jc w:val="both"/>
              <w:outlineLvl w:val="3"/>
            </w:pPr>
            <w:r>
              <w:rPr>
                <w:rFonts w:ascii="calibri" w:hAnsi="calibri" w:cs="calibri" w:eastAsia="calibri"/>
                <w:sz w:val="21"/>
                <w:b/>
              </w:rPr>
              <w:t>1.2.3.2</w:t>
            </w:r>
            <w:r>
              <w:rPr>
                <w:rFonts w:ascii="宋体" w:hAnsi="宋体" w:cs="宋体" w:eastAsia="宋体"/>
                <w:sz w:val="21"/>
                <w:b/>
              </w:rPr>
              <w:t>便民服务</w:t>
            </w:r>
          </w:p>
          <w:p>
            <w:pPr>
              <w:pStyle w:val="null3"/>
              <w:spacing w:before="120"/>
              <w:jc w:val="both"/>
              <w:outlineLvl w:val="4"/>
            </w:pPr>
            <w:r>
              <w:rPr>
                <w:rFonts w:ascii="calibri" w:hAnsi="calibri" w:cs="calibri" w:eastAsia="calibri"/>
                <w:sz w:val="21"/>
                <w:b/>
              </w:rPr>
              <w:t>1.2.3.2.1</w:t>
            </w:r>
            <w:r>
              <w:rPr>
                <w:rFonts w:ascii="宋体" w:hAnsi="宋体" w:cs="宋体" w:eastAsia="宋体"/>
                <w:sz w:val="21"/>
                <w:b/>
              </w:rPr>
              <w:t>户政服务</w:t>
            </w:r>
          </w:p>
          <w:p>
            <w:pPr>
              <w:pStyle w:val="null3"/>
              <w:ind w:firstLine="480"/>
              <w:jc w:val="both"/>
            </w:pPr>
            <w:r>
              <w:rPr>
                <w:rFonts w:ascii="宋体" w:hAnsi="宋体" w:cs="宋体" w:eastAsia="宋体"/>
                <w:sz w:val="21"/>
              </w:rPr>
              <w:t>与陕西</w:t>
            </w:r>
            <w:r>
              <w:rPr>
                <w:rFonts w:ascii="宋体" w:hAnsi="宋体" w:cs="宋体" w:eastAsia="宋体"/>
                <w:sz w:val="21"/>
              </w:rPr>
              <w:t>“互联网</w:t>
            </w:r>
            <w:r>
              <w:rPr>
                <w:rFonts w:ascii="calibri" w:hAnsi="calibri" w:cs="calibri" w:eastAsia="calibri"/>
                <w:sz w:val="21"/>
              </w:rPr>
              <w:t>+</w:t>
            </w:r>
            <w:r>
              <w:rPr>
                <w:rFonts w:ascii="宋体" w:hAnsi="宋体" w:cs="宋体" w:eastAsia="宋体"/>
                <w:sz w:val="21"/>
              </w:rPr>
              <w:t>公安政务服务”平台对接“</w:t>
            </w:r>
            <w:r>
              <w:rPr>
                <w:rFonts w:ascii="宋体" w:hAnsi="宋体" w:cs="宋体" w:eastAsia="宋体"/>
                <w:sz w:val="21"/>
              </w:rPr>
              <w:t>无犯罪记录证明</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民族更正</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公民出生日期变更更正</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公民性别变更更正</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r>
              <w:rPr>
                <w:rFonts w:ascii="宋体" w:hAnsi="宋体" w:cs="宋体" w:eastAsia="宋体"/>
                <w:sz w:val="21"/>
              </w:rPr>
              <w:t>居民身份证损坏换领业务</w:t>
            </w:r>
            <w:r>
              <w:rPr>
                <w:rFonts w:ascii="宋体" w:hAnsi="宋体" w:cs="宋体" w:eastAsia="宋体"/>
                <w:sz w:val="21"/>
              </w:rPr>
              <w:t>”服务，并可实现单点登录</w:t>
            </w:r>
            <w:r>
              <w:rPr>
                <w:rFonts w:ascii="宋体" w:hAnsi="宋体" w:cs="宋体" w:eastAsia="宋体"/>
                <w:sz w:val="21"/>
                <w:b/>
              </w:rPr>
              <w:t>。</w:t>
            </w:r>
          </w:p>
          <w:p>
            <w:pPr>
              <w:pStyle w:val="null3"/>
              <w:spacing w:before="120"/>
              <w:jc w:val="both"/>
              <w:outlineLvl w:val="4"/>
            </w:pPr>
            <w:r>
              <w:rPr>
                <w:rFonts w:ascii="calibri" w:hAnsi="calibri" w:cs="calibri" w:eastAsia="calibri"/>
                <w:sz w:val="21"/>
                <w:b/>
              </w:rPr>
              <w:t>1.2.3.2.2</w:t>
            </w:r>
            <w:r>
              <w:rPr>
                <w:rFonts w:ascii="宋体" w:hAnsi="宋体" w:cs="宋体" w:eastAsia="宋体"/>
                <w:sz w:val="21"/>
                <w:b/>
              </w:rPr>
              <w:t>治安业务</w:t>
            </w:r>
          </w:p>
          <w:p>
            <w:pPr>
              <w:pStyle w:val="null3"/>
              <w:ind w:firstLine="480"/>
              <w:jc w:val="both"/>
            </w:pPr>
            <w:r>
              <w:rPr>
                <w:rFonts w:ascii="宋体" w:hAnsi="宋体" w:cs="宋体" w:eastAsia="宋体"/>
                <w:sz w:val="21"/>
              </w:rPr>
              <w:t>与陕西</w:t>
            </w:r>
            <w:r>
              <w:rPr>
                <w:rFonts w:ascii="宋体" w:hAnsi="宋体" w:cs="宋体" w:eastAsia="宋体"/>
                <w:sz w:val="21"/>
              </w:rPr>
              <w:t>“互联网</w:t>
            </w:r>
            <w:r>
              <w:rPr>
                <w:rFonts w:ascii="calibri" w:hAnsi="calibri" w:cs="calibri" w:eastAsia="calibri"/>
                <w:sz w:val="21"/>
              </w:rPr>
              <w:t>+</w:t>
            </w:r>
            <w:r>
              <w:rPr>
                <w:rFonts w:ascii="宋体" w:hAnsi="宋体" w:cs="宋体" w:eastAsia="宋体"/>
                <w:sz w:val="21"/>
              </w:rPr>
              <w:t>公安政务服务”平台对接“</w:t>
            </w:r>
            <w:r>
              <w:rPr>
                <w:rFonts w:ascii="宋体" w:hAnsi="宋体" w:cs="宋体" w:eastAsia="宋体"/>
                <w:sz w:val="21"/>
              </w:rPr>
              <w:t>居住证申请业务办理</w:t>
            </w:r>
            <w:r>
              <w:rPr>
                <w:rFonts w:ascii="宋体" w:hAnsi="宋体" w:cs="宋体" w:eastAsia="宋体"/>
                <w:sz w:val="21"/>
              </w:rPr>
              <w:t>”业务，并可实现单点登录</w:t>
            </w:r>
            <w:r>
              <w:rPr>
                <w:rFonts w:ascii="宋体" w:hAnsi="宋体" w:cs="宋体" w:eastAsia="宋体"/>
                <w:sz w:val="21"/>
                <w:b/>
              </w:rPr>
              <w:t>。</w:t>
            </w:r>
          </w:p>
          <w:p>
            <w:pPr>
              <w:pStyle w:val="null3"/>
              <w:spacing w:before="120" w:after="45"/>
              <w:jc w:val="both"/>
              <w:outlineLvl w:val="3"/>
            </w:pPr>
            <w:r>
              <w:rPr>
                <w:rFonts w:ascii="calibri" w:hAnsi="calibri" w:cs="calibri" w:eastAsia="calibri"/>
                <w:sz w:val="21"/>
                <w:b/>
              </w:rPr>
              <w:t>1.2.3.3</w:t>
            </w:r>
            <w:r>
              <w:rPr>
                <w:rFonts w:ascii="宋体" w:hAnsi="宋体" w:cs="宋体" w:eastAsia="宋体"/>
                <w:sz w:val="21"/>
                <w:b/>
              </w:rPr>
              <w:t>在线咨询</w:t>
            </w:r>
          </w:p>
          <w:p>
            <w:pPr>
              <w:pStyle w:val="null3"/>
              <w:ind w:firstLine="480"/>
              <w:jc w:val="both"/>
            </w:pPr>
            <w:r>
              <w:rPr>
                <w:rFonts w:ascii="宋体" w:hAnsi="宋体" w:cs="宋体" w:eastAsia="宋体"/>
                <w:sz w:val="21"/>
              </w:rPr>
              <w:t>群众可点击在线咨询，进入咨询对话聊天框，对话框内将内置常见问题，群众可选择常见问题获取答案；或者可选择转人工，发送需要咨询的问题，由当日值班民警对问题进行回复</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1.2.3.4</w:t>
            </w:r>
            <w:r>
              <w:rPr>
                <w:rFonts w:ascii="宋体" w:hAnsi="宋体" w:cs="宋体" w:eastAsia="宋体"/>
                <w:sz w:val="21"/>
                <w:b/>
              </w:rPr>
              <w:t>群防群治</w:t>
            </w:r>
          </w:p>
          <w:p>
            <w:pPr>
              <w:pStyle w:val="null3"/>
              <w:ind w:firstLine="480"/>
              <w:jc w:val="both"/>
            </w:pPr>
            <w:r>
              <w:rPr>
                <w:rFonts w:ascii="宋体" w:hAnsi="宋体" w:cs="宋体" w:eastAsia="宋体"/>
                <w:sz w:val="21"/>
              </w:rPr>
              <w:t>群众可申报群防群治组织，添加组织成员，指定组织领导人</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1.2.3.5</w:t>
            </w:r>
            <w:r>
              <w:rPr>
                <w:rFonts w:ascii="宋体" w:hAnsi="宋体" w:cs="宋体" w:eastAsia="宋体"/>
                <w:sz w:val="21"/>
                <w:b/>
              </w:rPr>
              <w:t>自主申报</w:t>
            </w:r>
          </w:p>
          <w:p>
            <w:pPr>
              <w:pStyle w:val="null3"/>
              <w:spacing w:before="120"/>
              <w:jc w:val="both"/>
              <w:outlineLvl w:val="4"/>
            </w:pPr>
            <w:r>
              <w:rPr>
                <w:rFonts w:ascii="calibri" w:hAnsi="calibri" w:cs="calibri" w:eastAsia="calibri"/>
                <w:sz w:val="21"/>
                <w:b/>
              </w:rPr>
              <w:t>1.2.3.5.1</w:t>
            </w:r>
            <w:r>
              <w:rPr>
                <w:rFonts w:ascii="宋体" w:hAnsi="宋体" w:cs="宋体" w:eastAsia="宋体"/>
                <w:sz w:val="21"/>
                <w:b/>
              </w:rPr>
              <w:t>单位自主申报</w:t>
            </w:r>
          </w:p>
          <w:p>
            <w:pPr>
              <w:pStyle w:val="null3"/>
              <w:numPr>
                <w:ilvl w:val="0"/>
                <w:numId w:val="1"/>
              </w:numPr>
              <w:ind w:left="360"/>
              <w:jc w:val="both"/>
            </w:pPr>
            <w:r>
              <w:rPr>
                <w:rFonts w:ascii="宋体" w:hAnsi="宋体" w:cs="宋体" w:eastAsia="宋体"/>
                <w:sz w:val="21"/>
              </w:rPr>
              <w:t>单位自主申报</w:t>
            </w:r>
          </w:p>
          <w:p>
            <w:pPr>
              <w:pStyle w:val="null3"/>
              <w:ind w:firstLine="480"/>
              <w:jc w:val="both"/>
            </w:pPr>
            <w:r>
              <w:rPr>
                <w:rFonts w:ascii="宋体" w:hAnsi="宋体" w:cs="宋体" w:eastAsia="宋体"/>
                <w:sz w:val="21"/>
              </w:rPr>
              <w:t>经营单位需自主上报单位信息以及从业人员信息</w:t>
            </w:r>
            <w:r>
              <w:rPr>
                <w:rFonts w:ascii="宋体" w:hAnsi="宋体" w:cs="宋体" w:eastAsia="宋体"/>
                <w:sz w:val="21"/>
              </w:rPr>
              <w:t>。</w:t>
            </w:r>
          </w:p>
          <w:p>
            <w:pPr>
              <w:pStyle w:val="null3"/>
              <w:numPr>
                <w:ilvl w:val="0"/>
                <w:numId w:val="1"/>
              </w:numPr>
              <w:ind w:left="360"/>
              <w:jc w:val="both"/>
            </w:pPr>
            <w:r>
              <w:rPr>
                <w:rFonts w:ascii="宋体" w:hAnsi="宋体" w:cs="宋体" w:eastAsia="宋体"/>
                <w:sz w:val="21"/>
              </w:rPr>
              <w:t>单位信息管理</w:t>
            </w:r>
          </w:p>
          <w:p>
            <w:pPr>
              <w:pStyle w:val="null3"/>
              <w:ind w:firstLine="480"/>
              <w:jc w:val="both"/>
            </w:pPr>
            <w:r>
              <w:rPr>
                <w:rFonts w:ascii="宋体" w:hAnsi="宋体" w:cs="宋体" w:eastAsia="宋体"/>
                <w:sz w:val="21"/>
              </w:rPr>
              <w:t>群众对其上报的经营单位进行管理</w:t>
            </w:r>
            <w:r>
              <w:rPr>
                <w:rFonts w:ascii="宋体" w:hAnsi="宋体" w:cs="宋体" w:eastAsia="宋体"/>
                <w:sz w:val="21"/>
              </w:rPr>
              <w:t>。</w:t>
            </w:r>
          </w:p>
          <w:p>
            <w:pPr>
              <w:pStyle w:val="null3"/>
              <w:numPr>
                <w:ilvl w:val="0"/>
                <w:numId w:val="1"/>
              </w:numPr>
              <w:ind w:left="360"/>
              <w:jc w:val="both"/>
            </w:pPr>
            <w:r>
              <w:rPr>
                <w:rFonts w:ascii="宋体" w:hAnsi="宋体" w:cs="宋体" w:eastAsia="宋体"/>
                <w:sz w:val="21"/>
              </w:rPr>
              <w:t>从业人员管理</w:t>
            </w:r>
          </w:p>
          <w:p>
            <w:pPr>
              <w:pStyle w:val="null3"/>
              <w:ind w:left="420" w:firstLine="480"/>
              <w:jc w:val="both"/>
            </w:pPr>
            <w:r>
              <w:rPr>
                <w:rFonts w:ascii="宋体" w:hAnsi="宋体" w:cs="宋体" w:eastAsia="宋体"/>
                <w:sz w:val="21"/>
              </w:rPr>
              <w:t>群众对其上报的经营单位的从业人员进行统一管理</w:t>
            </w:r>
            <w:r>
              <w:rPr>
                <w:rFonts w:ascii="宋体" w:hAnsi="宋体" w:cs="宋体" w:eastAsia="宋体"/>
                <w:sz w:val="21"/>
              </w:rPr>
              <w:t>。</w:t>
            </w:r>
          </w:p>
          <w:p>
            <w:pPr>
              <w:pStyle w:val="null3"/>
              <w:spacing w:before="120"/>
              <w:jc w:val="both"/>
              <w:outlineLvl w:val="4"/>
            </w:pPr>
            <w:r>
              <w:rPr>
                <w:rFonts w:ascii="calibri" w:hAnsi="calibri" w:cs="calibri" w:eastAsia="calibri"/>
                <w:sz w:val="21"/>
                <w:b/>
              </w:rPr>
              <w:t>1.2.3.5.2</w:t>
            </w:r>
            <w:r>
              <w:rPr>
                <w:rFonts w:ascii="宋体" w:hAnsi="宋体" w:cs="宋体" w:eastAsia="宋体"/>
                <w:sz w:val="21"/>
                <w:b/>
              </w:rPr>
              <w:t>出租房屋申报</w:t>
            </w:r>
          </w:p>
          <w:p>
            <w:pPr>
              <w:pStyle w:val="null3"/>
              <w:numPr>
                <w:ilvl w:val="0"/>
                <w:numId w:val="1"/>
              </w:numPr>
              <w:ind w:left="1320"/>
              <w:jc w:val="both"/>
            </w:pPr>
            <w:r>
              <w:rPr>
                <w:rFonts w:ascii="宋体" w:hAnsi="宋体" w:cs="宋体" w:eastAsia="宋体"/>
                <w:sz w:val="21"/>
              </w:rPr>
              <w:t>出租房申报</w:t>
            </w:r>
          </w:p>
          <w:p>
            <w:pPr>
              <w:pStyle w:val="null3"/>
              <w:ind w:firstLine="480"/>
              <w:jc w:val="both"/>
            </w:pPr>
            <w:r>
              <w:rPr>
                <w:rFonts w:ascii="宋体" w:hAnsi="宋体" w:cs="宋体" w:eastAsia="宋体"/>
                <w:sz w:val="21"/>
              </w:rPr>
              <w:t>群众可自主申报其名下所需出租的房屋信息</w:t>
            </w:r>
            <w:r>
              <w:rPr>
                <w:rFonts w:ascii="宋体" w:hAnsi="宋体" w:cs="宋体" w:eastAsia="宋体"/>
                <w:sz w:val="21"/>
              </w:rPr>
              <w:t>。</w:t>
            </w:r>
          </w:p>
          <w:p>
            <w:pPr>
              <w:pStyle w:val="null3"/>
              <w:numPr>
                <w:ilvl w:val="0"/>
                <w:numId w:val="1"/>
              </w:numPr>
              <w:ind w:left="1320"/>
              <w:jc w:val="both"/>
            </w:pPr>
            <w:r>
              <w:rPr>
                <w:rFonts w:ascii="宋体" w:hAnsi="宋体" w:cs="宋体" w:eastAsia="宋体"/>
                <w:sz w:val="21"/>
              </w:rPr>
              <w:t>出租房屋管理</w:t>
            </w:r>
          </w:p>
          <w:p>
            <w:pPr>
              <w:pStyle w:val="null3"/>
              <w:ind w:firstLine="480"/>
              <w:jc w:val="both"/>
            </w:pPr>
            <w:r>
              <w:rPr>
                <w:rFonts w:ascii="宋体" w:hAnsi="宋体" w:cs="宋体" w:eastAsia="宋体"/>
                <w:sz w:val="21"/>
              </w:rPr>
              <w:t>群众对其上报的出租屋进行管理</w:t>
            </w:r>
            <w:r>
              <w:rPr>
                <w:rFonts w:ascii="宋体" w:hAnsi="宋体" w:cs="宋体" w:eastAsia="宋体"/>
                <w:sz w:val="21"/>
              </w:rPr>
              <w:t>。</w:t>
            </w:r>
          </w:p>
          <w:p>
            <w:pPr>
              <w:pStyle w:val="null3"/>
              <w:numPr>
                <w:ilvl w:val="0"/>
                <w:numId w:val="1"/>
              </w:numPr>
              <w:ind w:left="1320"/>
              <w:jc w:val="both"/>
            </w:pPr>
            <w:r>
              <w:rPr>
                <w:rFonts w:ascii="宋体" w:hAnsi="宋体" w:cs="宋体" w:eastAsia="宋体"/>
                <w:sz w:val="21"/>
              </w:rPr>
              <w:t>承租人管理</w:t>
            </w:r>
          </w:p>
          <w:p>
            <w:pPr>
              <w:pStyle w:val="null3"/>
              <w:ind w:firstLine="480"/>
              <w:jc w:val="both"/>
            </w:pPr>
            <w:r>
              <w:rPr>
                <w:rFonts w:ascii="宋体" w:hAnsi="宋体" w:cs="宋体" w:eastAsia="宋体"/>
                <w:sz w:val="21"/>
              </w:rPr>
              <w:t>群众对其上报的出租屋的承租人进行管理</w:t>
            </w:r>
            <w:r>
              <w:rPr>
                <w:rFonts w:ascii="宋体" w:hAnsi="宋体" w:cs="宋体" w:eastAsia="宋体"/>
                <w:sz w:val="21"/>
              </w:rPr>
              <w:t>。</w:t>
            </w:r>
          </w:p>
          <w:p>
            <w:pPr>
              <w:pStyle w:val="null3"/>
              <w:spacing w:before="120"/>
              <w:jc w:val="both"/>
              <w:outlineLvl w:val="4"/>
            </w:pPr>
            <w:r>
              <w:rPr>
                <w:rFonts w:ascii="calibri" w:hAnsi="calibri" w:cs="calibri" w:eastAsia="calibri"/>
                <w:sz w:val="21"/>
                <w:b/>
              </w:rPr>
              <w:t>1.2.3.5.3</w:t>
            </w:r>
            <w:r>
              <w:rPr>
                <w:rFonts w:ascii="宋体" w:hAnsi="宋体" w:cs="宋体" w:eastAsia="宋体"/>
                <w:sz w:val="21"/>
                <w:b/>
              </w:rPr>
              <w:t>大型活动申报</w:t>
            </w:r>
          </w:p>
          <w:p>
            <w:pPr>
              <w:pStyle w:val="null3"/>
              <w:numPr>
                <w:ilvl w:val="0"/>
                <w:numId w:val="1"/>
              </w:numPr>
              <w:jc w:val="both"/>
            </w:pPr>
            <w:r>
              <w:rPr>
                <w:rFonts w:ascii="宋体" w:hAnsi="宋体" w:cs="宋体" w:eastAsia="宋体"/>
                <w:sz w:val="21"/>
              </w:rPr>
              <w:t>活动申报</w:t>
            </w:r>
          </w:p>
          <w:p>
            <w:pPr>
              <w:pStyle w:val="null3"/>
              <w:ind w:firstLine="480"/>
              <w:jc w:val="both"/>
            </w:pPr>
            <w:r>
              <w:rPr>
                <w:rFonts w:ascii="宋体" w:hAnsi="宋体" w:cs="宋体" w:eastAsia="宋体"/>
                <w:sz w:val="21"/>
              </w:rPr>
              <w:t>群众可根据要求进行大型活动申报</w:t>
            </w:r>
            <w:r>
              <w:rPr>
                <w:rFonts w:ascii="宋体" w:hAnsi="宋体" w:cs="宋体" w:eastAsia="宋体"/>
                <w:sz w:val="21"/>
              </w:rPr>
              <w:t>。</w:t>
            </w:r>
          </w:p>
          <w:p>
            <w:pPr>
              <w:pStyle w:val="null3"/>
              <w:numPr>
                <w:ilvl w:val="0"/>
                <w:numId w:val="1"/>
              </w:numPr>
              <w:jc w:val="both"/>
            </w:pPr>
            <w:r>
              <w:rPr>
                <w:rFonts w:ascii="宋体" w:hAnsi="宋体" w:cs="宋体" w:eastAsia="宋体"/>
                <w:sz w:val="21"/>
              </w:rPr>
              <w:t>活动申报管理</w:t>
            </w:r>
          </w:p>
          <w:p>
            <w:pPr>
              <w:pStyle w:val="null3"/>
              <w:ind w:firstLine="480"/>
              <w:jc w:val="both"/>
            </w:pPr>
            <w:r>
              <w:rPr>
                <w:rFonts w:ascii="宋体" w:hAnsi="宋体" w:cs="宋体" w:eastAsia="宋体"/>
                <w:sz w:val="21"/>
              </w:rPr>
              <w:t>活动申报信息可与活动审批业务系统进行对接，活动审批完成后将结果以及相应的文书反馈至群众端可查看</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1.2.3.6</w:t>
            </w:r>
            <w:r>
              <w:rPr>
                <w:rFonts w:ascii="宋体" w:hAnsi="宋体" w:cs="宋体" w:eastAsia="宋体"/>
                <w:sz w:val="21"/>
                <w:b/>
              </w:rPr>
              <w:t>隐患管理</w:t>
            </w:r>
          </w:p>
          <w:p>
            <w:pPr>
              <w:pStyle w:val="null3"/>
              <w:ind w:firstLine="480"/>
              <w:jc w:val="both"/>
            </w:pPr>
            <w:r>
              <w:rPr>
                <w:rFonts w:ascii="宋体" w:hAnsi="宋体" w:cs="宋体" w:eastAsia="宋体"/>
                <w:sz w:val="21"/>
              </w:rPr>
              <w:t>民辅警可进行隐患的录入、处置、管理</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1.2.3.7</w:t>
            </w:r>
            <w:r>
              <w:rPr>
                <w:rFonts w:ascii="宋体" w:hAnsi="宋体" w:cs="宋体" w:eastAsia="宋体"/>
                <w:sz w:val="21"/>
                <w:b/>
              </w:rPr>
              <w:t>矛盾纠纷</w:t>
            </w:r>
          </w:p>
          <w:p>
            <w:pPr>
              <w:pStyle w:val="null3"/>
              <w:ind w:firstLine="480"/>
              <w:jc w:val="both"/>
            </w:pPr>
            <w:r>
              <w:rPr>
                <w:rFonts w:ascii="宋体" w:hAnsi="宋体" w:cs="宋体" w:eastAsia="宋体"/>
                <w:sz w:val="21"/>
              </w:rPr>
              <w:t>矛盾纠纷处理流程分为：接受登记、研发分流、处置反馈。</w:t>
            </w:r>
          </w:p>
          <w:p>
            <w:pPr>
              <w:pStyle w:val="null3"/>
              <w:ind w:firstLine="480"/>
              <w:jc w:val="both"/>
            </w:pPr>
            <w:r>
              <w:rPr>
                <w:rFonts w:ascii="calibri" w:hAnsi="calibri" w:cs="calibri" w:eastAsia="calibri"/>
                <w:sz w:val="21"/>
              </w:rPr>
              <w:t>1</w:t>
            </w:r>
            <w:r>
              <w:rPr>
                <w:rFonts w:ascii="宋体" w:hAnsi="宋体" w:cs="宋体" w:eastAsia="宋体"/>
                <w:sz w:val="21"/>
              </w:rPr>
              <w:t>、接受登记</w:t>
            </w:r>
          </w:p>
          <w:p>
            <w:pPr>
              <w:pStyle w:val="null3"/>
              <w:ind w:firstLine="480"/>
              <w:jc w:val="both"/>
            </w:pPr>
            <w:r>
              <w:rPr>
                <w:rFonts w:ascii="宋体" w:hAnsi="宋体" w:cs="宋体" w:eastAsia="宋体"/>
                <w:sz w:val="21"/>
              </w:rPr>
              <w:t>对于各成员单位通过接报警、摸排走访，上级和有关部门转办等方式收集到的矛盾纠纷</w:t>
            </w:r>
            <w:r>
              <w:rPr>
                <w:rFonts w:ascii="calibri" w:hAnsi="calibri" w:cs="calibri" w:eastAsia="calibri"/>
                <w:sz w:val="21"/>
              </w:rPr>
              <w:t>,</w:t>
            </w:r>
            <w:r>
              <w:rPr>
                <w:rFonts w:ascii="宋体" w:hAnsi="宋体" w:cs="宋体" w:eastAsia="宋体"/>
                <w:sz w:val="21"/>
              </w:rPr>
              <w:t>及时上报矛盾纠纷排查化解联防联控办公室接收并进行详实登记</w:t>
            </w:r>
            <w:r>
              <w:rPr>
                <w:rFonts w:ascii="calibri" w:hAnsi="calibri" w:cs="calibri" w:eastAsia="calibri"/>
                <w:sz w:val="21"/>
              </w:rPr>
              <w:t>,</w:t>
            </w:r>
            <w:r>
              <w:rPr>
                <w:rFonts w:ascii="宋体" w:hAnsi="宋体" w:cs="宋体" w:eastAsia="宋体"/>
                <w:sz w:val="21"/>
              </w:rPr>
              <w:t>同时接受证据材料</w:t>
            </w:r>
            <w:r>
              <w:rPr>
                <w:rFonts w:ascii="calibri" w:hAnsi="calibri" w:cs="calibri" w:eastAsia="calibri"/>
                <w:sz w:val="21"/>
              </w:rPr>
              <w:t>,</w:t>
            </w:r>
            <w:r>
              <w:rPr>
                <w:rFonts w:ascii="宋体" w:hAnsi="宋体" w:cs="宋体" w:eastAsia="宋体"/>
                <w:sz w:val="21"/>
              </w:rPr>
              <w:t>并妥善保管，必要时应当拍照、录音录像。对纠纷情况要注意保密，不经当事人同意，不得随意泄漏。</w:t>
            </w:r>
          </w:p>
          <w:p>
            <w:pPr>
              <w:pStyle w:val="null3"/>
              <w:ind w:firstLine="480"/>
              <w:jc w:val="both"/>
            </w:pPr>
            <w:r>
              <w:rPr>
                <w:rFonts w:ascii="calibri" w:hAnsi="calibri" w:cs="calibri" w:eastAsia="calibri"/>
                <w:sz w:val="21"/>
              </w:rPr>
              <w:t>2</w:t>
            </w:r>
            <w:r>
              <w:rPr>
                <w:rFonts w:ascii="宋体" w:hAnsi="宋体" w:cs="宋体" w:eastAsia="宋体"/>
                <w:sz w:val="21"/>
              </w:rPr>
              <w:t>、研判分流</w:t>
            </w:r>
          </w:p>
          <w:p>
            <w:pPr>
              <w:pStyle w:val="null3"/>
              <w:ind w:firstLine="480"/>
              <w:jc w:val="both"/>
            </w:pPr>
            <w:r>
              <w:rPr>
                <w:rFonts w:ascii="宋体" w:hAnsi="宋体" w:cs="宋体" w:eastAsia="宋体"/>
                <w:sz w:val="21"/>
              </w:rPr>
              <w:t>根据矛盾纠纷类型、各部门职责，办公室对接受的各类矛盾纠纷进行研判，根据研判结果将矛盾分流至不同的部门。</w:t>
            </w:r>
          </w:p>
          <w:p>
            <w:pPr>
              <w:pStyle w:val="null3"/>
              <w:ind w:firstLine="480"/>
              <w:jc w:val="both"/>
            </w:pPr>
            <w:r>
              <w:rPr>
                <w:rFonts w:ascii="calibri" w:hAnsi="calibri" w:cs="calibri" w:eastAsia="calibri"/>
                <w:sz w:val="21"/>
              </w:rPr>
              <w:t>3</w:t>
            </w:r>
            <w:r>
              <w:rPr>
                <w:rFonts w:ascii="宋体" w:hAnsi="宋体" w:cs="宋体" w:eastAsia="宋体"/>
                <w:sz w:val="21"/>
              </w:rPr>
              <w:t>、处置反馈</w:t>
            </w:r>
          </w:p>
          <w:p>
            <w:pPr>
              <w:pStyle w:val="null3"/>
              <w:ind w:firstLine="480"/>
              <w:jc w:val="both"/>
            </w:pPr>
            <w:r>
              <w:rPr>
                <w:rFonts w:ascii="宋体" w:hAnsi="宋体" w:cs="宋体" w:eastAsia="宋体"/>
                <w:sz w:val="21"/>
              </w:rPr>
              <w:t>各职能部门接到办公室矛盾纠纷分流告知书后，填写分流回执送办公室存档。</w:t>
            </w:r>
          </w:p>
          <w:p>
            <w:pPr>
              <w:pStyle w:val="null3"/>
              <w:spacing w:before="120" w:after="45"/>
              <w:jc w:val="both"/>
              <w:outlineLvl w:val="3"/>
            </w:pPr>
            <w:r>
              <w:rPr>
                <w:rFonts w:ascii="calibri" w:hAnsi="calibri" w:cs="calibri" w:eastAsia="calibri"/>
                <w:sz w:val="21"/>
                <w:b/>
              </w:rPr>
              <w:t>1.2.3.8</w:t>
            </w:r>
            <w:r>
              <w:rPr>
                <w:rFonts w:ascii="宋体" w:hAnsi="宋体" w:cs="宋体" w:eastAsia="宋体"/>
                <w:sz w:val="21"/>
                <w:b/>
              </w:rPr>
              <w:t>情报线索</w:t>
            </w:r>
          </w:p>
          <w:p>
            <w:pPr>
              <w:pStyle w:val="null3"/>
              <w:ind w:firstLine="480"/>
              <w:jc w:val="both"/>
            </w:pPr>
            <w:r>
              <w:rPr>
                <w:rFonts w:ascii="宋体" w:hAnsi="宋体" w:cs="宋体" w:eastAsia="宋体"/>
                <w:sz w:val="21"/>
              </w:rPr>
              <w:t>民辅警可进行情报线索的采集、管理</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1.2.3.9</w:t>
            </w:r>
            <w:r>
              <w:rPr>
                <w:rFonts w:ascii="宋体" w:hAnsi="宋体" w:cs="宋体" w:eastAsia="宋体"/>
                <w:sz w:val="21"/>
                <w:b/>
              </w:rPr>
              <w:t>社情民意</w:t>
            </w:r>
          </w:p>
          <w:p>
            <w:pPr>
              <w:pStyle w:val="null3"/>
              <w:ind w:firstLine="480"/>
              <w:jc w:val="both"/>
            </w:pPr>
            <w:r>
              <w:rPr>
                <w:rFonts w:ascii="calibri" w:hAnsi="calibri" w:cs="calibri" w:eastAsia="calibri"/>
                <w:sz w:val="21"/>
              </w:rPr>
              <w:t>1</w:t>
            </w:r>
            <w:r>
              <w:rPr>
                <w:rFonts w:ascii="宋体" w:hAnsi="宋体" w:cs="宋体" w:eastAsia="宋体"/>
                <w:sz w:val="21"/>
              </w:rPr>
              <w:t>、群众点击个人投诉，选择不同的诉求类型（咨询、意见建议、求助、投诉、举报等），填写诉求信息，上传相关图片、文件等说明材料</w:t>
            </w:r>
            <w:r>
              <w:rPr>
                <w:rFonts w:ascii="宋体" w:hAnsi="宋体" w:cs="宋体" w:eastAsia="宋体"/>
                <w:sz w:val="21"/>
              </w:rPr>
              <w:t>。</w:t>
            </w:r>
          </w:p>
          <w:p>
            <w:pPr>
              <w:pStyle w:val="null3"/>
              <w:ind w:firstLine="480"/>
              <w:jc w:val="both"/>
            </w:pPr>
            <w:r>
              <w:rPr>
                <w:rFonts w:ascii="calibri" w:hAnsi="calibri" w:cs="calibri" w:eastAsia="calibri"/>
                <w:sz w:val="21"/>
              </w:rPr>
              <w:t>2</w:t>
            </w:r>
            <w:r>
              <w:rPr>
                <w:rFonts w:ascii="宋体" w:hAnsi="宋体" w:cs="宋体" w:eastAsia="宋体"/>
                <w:sz w:val="21"/>
              </w:rPr>
              <w:t>、群众可查看填写的个人诉求，民辅警查看辖区内人员填写的个人诉求</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1.2.3.10</w:t>
            </w:r>
            <w:r>
              <w:rPr>
                <w:rFonts w:ascii="宋体" w:hAnsi="宋体" w:cs="宋体" w:eastAsia="宋体"/>
                <w:sz w:val="21"/>
                <w:b/>
              </w:rPr>
              <w:t>通知通告</w:t>
            </w:r>
          </w:p>
          <w:p>
            <w:pPr>
              <w:pStyle w:val="null3"/>
              <w:spacing w:before="120"/>
              <w:jc w:val="both"/>
              <w:outlineLvl w:val="4"/>
            </w:pPr>
            <w:r>
              <w:rPr>
                <w:rFonts w:ascii="calibri" w:hAnsi="calibri" w:cs="calibri" w:eastAsia="calibri"/>
                <w:sz w:val="21"/>
                <w:b/>
              </w:rPr>
              <w:t>1.2.3.10.1</w:t>
            </w:r>
            <w:r>
              <w:rPr>
                <w:rFonts w:ascii="宋体" w:hAnsi="宋体" w:cs="宋体" w:eastAsia="宋体"/>
                <w:sz w:val="21"/>
                <w:b/>
              </w:rPr>
              <w:t>消息通知</w:t>
            </w:r>
          </w:p>
          <w:p>
            <w:pPr>
              <w:pStyle w:val="null3"/>
              <w:ind w:firstLine="480"/>
              <w:jc w:val="both"/>
            </w:pPr>
            <w:r>
              <w:rPr>
                <w:rFonts w:ascii="宋体" w:hAnsi="宋体" w:cs="宋体" w:eastAsia="宋体"/>
                <w:sz w:val="21"/>
              </w:rPr>
              <w:t>群众可查看推送给自己的通知通告、安全宣传资料、交通安全、电信网络诈骗、防溺水等不同类别的社区安全宣传。</w:t>
            </w:r>
          </w:p>
          <w:p>
            <w:pPr>
              <w:pStyle w:val="null3"/>
              <w:spacing w:before="120"/>
              <w:jc w:val="both"/>
              <w:outlineLvl w:val="4"/>
            </w:pPr>
            <w:r>
              <w:rPr>
                <w:rFonts w:ascii="calibri" w:hAnsi="calibri" w:cs="calibri" w:eastAsia="calibri"/>
                <w:sz w:val="21"/>
                <w:b/>
              </w:rPr>
              <w:t>1.2.3.10.2</w:t>
            </w:r>
            <w:r>
              <w:rPr>
                <w:rFonts w:ascii="宋体" w:hAnsi="宋体" w:cs="宋体" w:eastAsia="宋体"/>
                <w:sz w:val="21"/>
                <w:b/>
              </w:rPr>
              <w:t>责令整改通知</w:t>
            </w:r>
          </w:p>
          <w:p>
            <w:pPr>
              <w:pStyle w:val="null3"/>
              <w:ind w:firstLine="480"/>
              <w:jc w:val="both"/>
            </w:pPr>
            <w:r>
              <w:rPr>
                <w:rFonts w:ascii="宋体" w:hAnsi="宋体" w:cs="宋体" w:eastAsia="宋体"/>
                <w:sz w:val="21"/>
              </w:rPr>
              <w:t>民辅警可针对单位发布责令整改通知书</w:t>
            </w:r>
            <w:r>
              <w:rPr>
                <w:rFonts w:ascii="宋体" w:hAnsi="宋体" w:cs="宋体" w:eastAsia="宋体"/>
                <w:sz w:val="21"/>
              </w:rPr>
              <w:t>。</w:t>
            </w:r>
          </w:p>
          <w:p>
            <w:pPr>
              <w:pStyle w:val="null3"/>
              <w:ind w:firstLine="480"/>
              <w:jc w:val="both"/>
            </w:pPr>
            <w:r>
              <w:rPr>
                <w:rFonts w:ascii="宋体" w:hAnsi="宋体" w:cs="宋体" w:eastAsia="宋体"/>
                <w:sz w:val="21"/>
              </w:rPr>
              <w:t>单位接收人员可查看该通知书</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1.2.3.11</w:t>
            </w:r>
            <w:r>
              <w:rPr>
                <w:rFonts w:ascii="宋体" w:hAnsi="宋体" w:cs="宋体" w:eastAsia="宋体"/>
                <w:sz w:val="21"/>
                <w:b/>
              </w:rPr>
              <w:t>工作管理</w:t>
            </w:r>
          </w:p>
          <w:p>
            <w:pPr>
              <w:pStyle w:val="null3"/>
              <w:spacing w:before="120"/>
              <w:jc w:val="both"/>
              <w:outlineLvl w:val="4"/>
            </w:pPr>
            <w:r>
              <w:rPr>
                <w:rFonts w:ascii="calibri" w:hAnsi="calibri" w:cs="calibri" w:eastAsia="calibri"/>
                <w:sz w:val="21"/>
                <w:b/>
              </w:rPr>
              <w:t>1.2.3.11.1</w:t>
            </w:r>
            <w:r>
              <w:rPr>
                <w:rFonts w:ascii="宋体" w:hAnsi="宋体" w:cs="宋体" w:eastAsia="宋体"/>
                <w:sz w:val="21"/>
                <w:b/>
              </w:rPr>
              <w:t>考勤管理</w:t>
            </w:r>
          </w:p>
          <w:p>
            <w:pPr>
              <w:pStyle w:val="null3"/>
              <w:ind w:firstLine="480"/>
              <w:jc w:val="both"/>
            </w:pPr>
            <w:r>
              <w:rPr>
                <w:rFonts w:ascii="宋体" w:hAnsi="宋体" w:cs="宋体" w:eastAsia="宋体"/>
                <w:sz w:val="21"/>
              </w:rPr>
              <w:t>对辅警的考勤打卡进行管理，系统自动记录获取并记录打卡位置、打卡时间等信息，提供辅警实人认证</w:t>
            </w:r>
            <w:r>
              <w:rPr>
                <w:rFonts w:ascii="宋体" w:hAnsi="宋体" w:cs="宋体" w:eastAsia="宋体"/>
                <w:sz w:val="21"/>
              </w:rPr>
              <w:t>。</w:t>
            </w:r>
          </w:p>
          <w:p>
            <w:pPr>
              <w:pStyle w:val="null3"/>
              <w:spacing w:before="120"/>
              <w:jc w:val="both"/>
              <w:outlineLvl w:val="4"/>
            </w:pPr>
            <w:r>
              <w:rPr>
                <w:rFonts w:ascii="calibri" w:hAnsi="calibri" w:cs="calibri" w:eastAsia="calibri"/>
                <w:sz w:val="21"/>
                <w:b/>
              </w:rPr>
              <w:t>1.2.3.11.2</w:t>
            </w:r>
            <w:r>
              <w:rPr>
                <w:rFonts w:ascii="宋体" w:hAnsi="宋体" w:cs="宋体" w:eastAsia="宋体"/>
                <w:sz w:val="21"/>
                <w:b/>
              </w:rPr>
              <w:t>日志管理</w:t>
            </w:r>
          </w:p>
          <w:p>
            <w:pPr>
              <w:pStyle w:val="null3"/>
              <w:ind w:firstLine="480"/>
              <w:jc w:val="both"/>
            </w:pPr>
            <w:r>
              <w:rPr>
                <w:rFonts w:ascii="calibri" w:hAnsi="calibri" w:cs="calibri" w:eastAsia="calibri"/>
                <w:sz w:val="21"/>
              </w:rPr>
              <w:t>1</w:t>
            </w:r>
            <w:r>
              <w:rPr>
                <w:rFonts w:ascii="宋体" w:hAnsi="宋体" w:cs="宋体" w:eastAsia="宋体"/>
                <w:sz w:val="21"/>
              </w:rPr>
              <w:t>、辅警需填写日报、周报、月报等信息，并选择接收人，接收人可查看发送给自己的工作报告</w:t>
            </w:r>
            <w:r>
              <w:rPr>
                <w:rFonts w:ascii="宋体" w:hAnsi="宋体" w:cs="宋体" w:eastAsia="宋体"/>
                <w:sz w:val="21"/>
              </w:rPr>
              <w:t>。</w:t>
            </w:r>
          </w:p>
          <w:p>
            <w:pPr>
              <w:pStyle w:val="null3"/>
              <w:ind w:firstLine="480"/>
              <w:jc w:val="both"/>
            </w:pPr>
            <w:r>
              <w:rPr>
                <w:rFonts w:ascii="calibri" w:hAnsi="calibri" w:cs="calibri" w:eastAsia="calibri"/>
                <w:sz w:val="21"/>
              </w:rPr>
              <w:t>2</w:t>
            </w:r>
            <w:r>
              <w:rPr>
                <w:rFonts w:ascii="宋体" w:hAnsi="宋体" w:cs="宋体" w:eastAsia="宋体"/>
                <w:sz w:val="21"/>
              </w:rPr>
              <w:t>、对已填写的日报、周报、月报信息进行管理</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1.2.3.12</w:t>
            </w:r>
            <w:r>
              <w:rPr>
                <w:rFonts w:ascii="宋体" w:hAnsi="宋体" w:cs="宋体" w:eastAsia="宋体"/>
                <w:sz w:val="21"/>
                <w:b/>
              </w:rPr>
              <w:t>可信开锁</w:t>
            </w:r>
          </w:p>
          <w:p>
            <w:pPr>
              <w:pStyle w:val="null3"/>
              <w:ind w:firstLine="480"/>
              <w:jc w:val="both"/>
            </w:pPr>
            <w:r>
              <w:rPr>
                <w:rFonts w:ascii="calibri" w:hAnsi="calibri" w:cs="calibri" w:eastAsia="calibri"/>
                <w:sz w:val="21"/>
              </w:rPr>
              <w:t>1</w:t>
            </w:r>
            <w:r>
              <w:rPr>
                <w:rFonts w:ascii="宋体" w:hAnsi="宋体" w:cs="宋体" w:eastAsia="宋体"/>
                <w:sz w:val="21"/>
              </w:rPr>
              <w:t>、开锁企业需上报企业基本信息、从业人员、经营范围等信息</w:t>
            </w:r>
          </w:p>
          <w:p>
            <w:pPr>
              <w:pStyle w:val="null3"/>
              <w:ind w:firstLine="480"/>
              <w:jc w:val="both"/>
            </w:pPr>
            <w:r>
              <w:rPr>
                <w:rFonts w:ascii="calibri" w:hAnsi="calibri" w:cs="calibri" w:eastAsia="calibri"/>
                <w:sz w:val="21"/>
              </w:rPr>
              <w:t>2</w:t>
            </w:r>
            <w:r>
              <w:rPr>
                <w:rFonts w:ascii="宋体" w:hAnsi="宋体" w:cs="宋体" w:eastAsia="宋体"/>
                <w:sz w:val="21"/>
              </w:rPr>
              <w:t>、群众点击</w:t>
            </w:r>
            <w:r>
              <w:rPr>
                <w:rFonts w:ascii="calibri" w:hAnsi="calibri" w:cs="calibri" w:eastAsia="calibri"/>
                <w:sz w:val="21"/>
              </w:rPr>
              <w:t>“</w:t>
            </w:r>
            <w:r>
              <w:rPr>
                <w:rFonts w:ascii="宋体" w:hAnsi="宋体" w:cs="宋体" w:eastAsia="宋体"/>
                <w:sz w:val="21"/>
              </w:rPr>
              <w:t>可信开锁</w:t>
            </w:r>
            <w:r>
              <w:rPr>
                <w:rFonts w:ascii="calibri" w:hAnsi="calibri" w:cs="calibri" w:eastAsia="calibri"/>
                <w:sz w:val="21"/>
              </w:rPr>
              <w:t>”</w:t>
            </w:r>
            <w:r>
              <w:rPr>
                <w:rFonts w:ascii="宋体" w:hAnsi="宋体" w:cs="宋体" w:eastAsia="宋体"/>
                <w:sz w:val="21"/>
              </w:rPr>
              <w:t>，则获取个人位置推荐附近的开锁企业，获取开锁企业电话</w:t>
            </w:r>
            <w:r>
              <w:rPr>
                <w:rFonts w:ascii="宋体" w:hAnsi="宋体" w:cs="宋体" w:eastAsia="宋体"/>
                <w:sz w:val="21"/>
              </w:rPr>
              <w:t>。</w:t>
            </w:r>
          </w:p>
          <w:p>
            <w:pPr>
              <w:pStyle w:val="null3"/>
              <w:ind w:firstLine="480"/>
              <w:jc w:val="both"/>
            </w:pPr>
            <w:r>
              <w:rPr>
                <w:rFonts w:ascii="calibri" w:hAnsi="calibri" w:cs="calibri" w:eastAsia="calibri"/>
                <w:sz w:val="21"/>
              </w:rPr>
              <w:t>3</w:t>
            </w:r>
            <w:r>
              <w:rPr>
                <w:rFonts w:ascii="宋体" w:hAnsi="宋体" w:cs="宋体" w:eastAsia="宋体"/>
                <w:sz w:val="21"/>
              </w:rPr>
              <w:t>、锁匠上门开锁时需上传客户实名信息，开锁信息、照片、群众，该信息需上传至公安网</w:t>
            </w:r>
          </w:p>
          <w:p>
            <w:pPr>
              <w:pStyle w:val="null3"/>
              <w:ind w:firstLine="480"/>
              <w:jc w:val="both"/>
            </w:pPr>
            <w:r>
              <w:rPr>
                <w:rFonts w:ascii="calibri" w:hAnsi="calibri" w:cs="calibri" w:eastAsia="calibri"/>
                <w:sz w:val="21"/>
              </w:rPr>
              <w:t>4</w:t>
            </w:r>
            <w:r>
              <w:rPr>
                <w:rFonts w:ascii="宋体" w:hAnsi="宋体" w:cs="宋体" w:eastAsia="宋体"/>
                <w:sz w:val="21"/>
              </w:rPr>
              <w:t>、锁匠可查看已填写的开锁信息</w:t>
            </w:r>
          </w:p>
          <w:p>
            <w:pPr>
              <w:pStyle w:val="null3"/>
              <w:spacing w:before="120" w:after="45"/>
              <w:jc w:val="both"/>
              <w:outlineLvl w:val="3"/>
            </w:pPr>
            <w:r>
              <w:rPr>
                <w:rFonts w:ascii="calibri" w:hAnsi="calibri" w:cs="calibri" w:eastAsia="calibri"/>
                <w:sz w:val="21"/>
                <w:b/>
              </w:rPr>
              <w:t>1.2.3.13</w:t>
            </w:r>
            <w:r>
              <w:rPr>
                <w:rFonts w:ascii="宋体" w:hAnsi="宋体" w:cs="宋体" w:eastAsia="宋体"/>
                <w:sz w:val="21"/>
                <w:b/>
              </w:rPr>
              <w:t>数据对接</w:t>
            </w:r>
          </w:p>
          <w:p>
            <w:pPr>
              <w:pStyle w:val="null3"/>
              <w:ind w:firstLine="480"/>
              <w:jc w:val="both"/>
            </w:pPr>
            <w:r>
              <w:rPr>
                <w:rFonts w:ascii="宋体" w:hAnsi="宋体" w:cs="宋体" w:eastAsia="宋体"/>
                <w:sz w:val="21"/>
              </w:rPr>
              <w:t>本系统中的</w:t>
            </w:r>
            <w:r>
              <w:rPr>
                <w:rFonts w:ascii="宋体" w:hAnsi="宋体" w:cs="宋体" w:eastAsia="宋体"/>
                <w:sz w:val="21"/>
              </w:rPr>
              <w:t>开锁信息</w:t>
            </w:r>
            <w:r>
              <w:rPr>
                <w:rFonts w:ascii="宋体" w:hAnsi="宋体" w:cs="宋体" w:eastAsia="宋体"/>
                <w:sz w:val="21"/>
              </w:rPr>
              <w:t>等</w:t>
            </w:r>
            <w:r>
              <w:rPr>
                <w:rFonts w:ascii="宋体" w:hAnsi="宋体" w:cs="宋体" w:eastAsia="宋体"/>
                <w:sz w:val="21"/>
              </w:rPr>
              <w:t>需</w:t>
            </w:r>
            <w:r>
              <w:rPr>
                <w:rFonts w:ascii="宋体" w:hAnsi="宋体" w:cs="宋体" w:eastAsia="宋体"/>
                <w:sz w:val="21"/>
              </w:rPr>
              <w:t>从互联网传输</w:t>
            </w:r>
            <w:r>
              <w:rPr>
                <w:rFonts w:ascii="宋体" w:hAnsi="宋体" w:cs="宋体" w:eastAsia="宋体"/>
                <w:sz w:val="21"/>
              </w:rPr>
              <w:t>至公安网</w:t>
            </w:r>
          </w:p>
          <w:p>
            <w:pPr>
              <w:pStyle w:val="null3"/>
              <w:jc w:val="both"/>
            </w:pPr>
            <w:r>
              <w:rPr>
                <w:rFonts w:ascii="宋体" w:hAnsi="宋体" w:cs="宋体" w:eastAsia="宋体"/>
                <w:sz w:val="21"/>
              </w:rPr>
              <w:t>活动申报信息需与</w:t>
            </w:r>
            <w:r>
              <w:rPr>
                <w:rFonts w:ascii="calibri" w:hAnsi="calibri" w:cs="calibri" w:eastAsia="calibri"/>
                <w:sz w:val="21"/>
              </w:rPr>
              <w:t>“</w:t>
            </w:r>
            <w:r>
              <w:rPr>
                <w:rFonts w:ascii="宋体" w:hAnsi="宋体" w:cs="宋体" w:eastAsia="宋体"/>
                <w:sz w:val="21"/>
              </w:rPr>
              <w:t>活动审批业务系统对接</w:t>
            </w:r>
            <w:r>
              <w:rPr>
                <w:rFonts w:ascii="calibri" w:hAnsi="calibri" w:cs="calibri" w:eastAsia="calibri"/>
                <w:sz w:val="21"/>
              </w:rPr>
              <w:t>”</w:t>
            </w:r>
            <w:r>
              <w:rPr>
                <w:rFonts w:ascii="宋体" w:hAnsi="宋体" w:cs="宋体" w:eastAsia="宋体"/>
                <w:sz w:val="21"/>
              </w:rPr>
              <w:t>，保证申请信息能传至活动审批业务系统，也可将审批结果等信息传回至本系统</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1.2.3.14</w:t>
            </w:r>
            <w:r>
              <w:rPr>
                <w:rFonts w:ascii="宋体" w:hAnsi="宋体" w:cs="宋体" w:eastAsia="宋体"/>
                <w:sz w:val="21"/>
                <w:b/>
              </w:rPr>
              <w:t>公安业务检查</w:t>
            </w:r>
          </w:p>
          <w:p>
            <w:pPr>
              <w:pStyle w:val="null3"/>
              <w:ind w:firstLine="480"/>
              <w:jc w:val="both"/>
            </w:pPr>
            <w:r>
              <w:rPr>
                <w:rFonts w:ascii="宋体" w:hAnsi="宋体" w:cs="宋体" w:eastAsia="宋体"/>
                <w:sz w:val="21"/>
              </w:rPr>
              <w:t>针对辖区内治安管防非涉密性要素信息进行检查，并对检查结果进行上报。</w:t>
            </w:r>
          </w:p>
          <w:p>
            <w:pPr>
              <w:pStyle w:val="null3"/>
              <w:spacing w:before="120" w:after="45"/>
              <w:jc w:val="both"/>
              <w:outlineLvl w:val="1"/>
            </w:pPr>
            <w:r>
              <w:rPr>
                <w:rFonts w:ascii="calibri" w:hAnsi="calibri" w:cs="calibri" w:eastAsia="calibri"/>
                <w:sz w:val="24"/>
                <w:b/>
              </w:rPr>
              <w:t>1.3</w:t>
            </w:r>
            <w:r>
              <w:rPr>
                <w:rFonts w:ascii="宋体" w:hAnsi="宋体" w:cs="宋体" w:eastAsia="宋体"/>
                <w:sz w:val="30"/>
                <w:b/>
              </w:rPr>
              <w:t>数据库建设</w:t>
            </w:r>
          </w:p>
          <w:p>
            <w:pPr>
              <w:pStyle w:val="null3"/>
              <w:spacing w:before="120" w:after="45"/>
              <w:jc w:val="both"/>
              <w:outlineLvl w:val="2"/>
            </w:pPr>
            <w:r>
              <w:rPr>
                <w:rFonts w:ascii="calibri" w:hAnsi="calibri" w:cs="calibri" w:eastAsia="calibri"/>
                <w:sz w:val="21"/>
                <w:b/>
              </w:rPr>
              <w:t>1.3.1</w:t>
            </w:r>
            <w:r>
              <w:rPr>
                <w:rFonts w:ascii="宋体" w:hAnsi="宋体" w:cs="宋体" w:eastAsia="宋体"/>
                <w:sz w:val="21"/>
                <w:b/>
              </w:rPr>
              <w:t>数据库建设原则</w:t>
            </w:r>
          </w:p>
          <w:p>
            <w:pPr>
              <w:pStyle w:val="null3"/>
              <w:ind w:firstLine="480"/>
              <w:jc w:val="both"/>
            </w:pPr>
            <w:r>
              <w:rPr>
                <w:rFonts w:ascii="宋体" w:hAnsi="宋体" w:cs="宋体" w:eastAsia="宋体"/>
                <w:sz w:val="21"/>
              </w:rPr>
              <w:t>数据库建设是信息系统建设的一个重要环节，没有大量的、准确的、实时的数据采集，就谈不上信息的加工处理。数据库建设要求数据结构分明、易于管理，以最佳方式组织数据，使数据库在逻辑上划分合理，减少数据的冗余，实现数据的共享；数据库的组织要可靠性高，便于维护。扩充与更新，便于信息查询。</w:t>
            </w:r>
          </w:p>
          <w:p>
            <w:pPr>
              <w:pStyle w:val="null3"/>
              <w:ind w:firstLine="480"/>
              <w:jc w:val="both"/>
            </w:pPr>
            <w:r>
              <w:rPr>
                <w:rFonts w:ascii="宋体" w:hAnsi="宋体" w:cs="宋体" w:eastAsia="宋体"/>
                <w:sz w:val="21"/>
              </w:rPr>
              <w:t>为了提高软件开发的质量和效率，针对系统数据基础，在数据库设计中必须遵循以下原则：</w:t>
            </w:r>
          </w:p>
          <w:p>
            <w:pPr>
              <w:pStyle w:val="null3"/>
              <w:ind w:firstLine="480"/>
              <w:jc w:val="both"/>
            </w:pPr>
            <w:r>
              <w:rPr>
                <w:rFonts w:ascii="宋体" w:hAnsi="宋体" w:cs="宋体" w:eastAsia="宋体"/>
                <w:sz w:val="21"/>
              </w:rPr>
              <w:t>（一）层次分明，布局合理</w:t>
            </w:r>
          </w:p>
          <w:p>
            <w:pPr>
              <w:pStyle w:val="null3"/>
              <w:ind w:firstLine="480"/>
              <w:jc w:val="both"/>
            </w:pPr>
            <w:r>
              <w:rPr>
                <w:rFonts w:ascii="宋体" w:hAnsi="宋体" w:cs="宋体" w:eastAsia="宋体"/>
                <w:sz w:val="21"/>
              </w:rPr>
              <w:t>数据库系统必须层次分明，合理布局。数据信息应自下而上，逐层浓缩、归纳、合并、减少冗余，提高数据共享程度。</w:t>
            </w:r>
          </w:p>
          <w:p>
            <w:pPr>
              <w:pStyle w:val="null3"/>
              <w:ind w:firstLine="480"/>
              <w:jc w:val="both"/>
            </w:pPr>
            <w:r>
              <w:rPr>
                <w:rFonts w:ascii="宋体" w:hAnsi="宋体" w:cs="宋体" w:eastAsia="宋体"/>
                <w:sz w:val="21"/>
              </w:rPr>
              <w:t>（二）保证数据结构化、规范化、编码标准化这是建立数据库系统和进行业务应用内、外信息交换的基础。在每一个数据库设计之前都要有一个充分的、详细的数据分析、数据格式及较为统一的编码，为减少数据的冗余量，应尽量避免库结构的重复，并且要保证整个数据库设计的完整性。</w:t>
            </w:r>
          </w:p>
          <w:p>
            <w:pPr>
              <w:pStyle w:val="null3"/>
              <w:ind w:firstLine="480"/>
              <w:jc w:val="both"/>
            </w:pPr>
            <w:r>
              <w:rPr>
                <w:rFonts w:ascii="宋体" w:hAnsi="宋体" w:cs="宋体" w:eastAsia="宋体"/>
                <w:sz w:val="21"/>
              </w:rPr>
              <w:t>（三）数据的独立性和可扩展性</w:t>
            </w:r>
          </w:p>
          <w:p>
            <w:pPr>
              <w:pStyle w:val="null3"/>
              <w:ind w:firstLine="480"/>
              <w:jc w:val="both"/>
            </w:pPr>
            <w:r>
              <w:rPr>
                <w:rFonts w:ascii="宋体" w:hAnsi="宋体" w:cs="宋体" w:eastAsia="宋体"/>
                <w:sz w:val="21"/>
              </w:rPr>
              <w:t>应尽量做到数据库的数据具有独立性，独立于应用程序，使数据库的设计及其结构的变化不影响程序，反之亦然。应用系统在不断地变化，所以数据库设计要考虑其扩展接口，使得系统增加新的应用或新的需求时，不致于引起整个数据库系统的重新改写。</w:t>
            </w:r>
          </w:p>
          <w:p>
            <w:pPr>
              <w:pStyle w:val="null3"/>
              <w:ind w:firstLine="480"/>
              <w:jc w:val="both"/>
            </w:pPr>
            <w:r>
              <w:rPr>
                <w:rFonts w:ascii="宋体" w:hAnsi="宋体" w:cs="宋体" w:eastAsia="宋体"/>
                <w:sz w:val="21"/>
              </w:rPr>
              <w:t>（四）共享数据的正确性和一致性</w:t>
            </w:r>
          </w:p>
          <w:p>
            <w:pPr>
              <w:pStyle w:val="null3"/>
              <w:ind w:firstLine="480"/>
              <w:jc w:val="both"/>
            </w:pPr>
            <w:r>
              <w:rPr>
                <w:rFonts w:ascii="宋体" w:hAnsi="宋体" w:cs="宋体" w:eastAsia="宋体"/>
                <w:sz w:val="21"/>
              </w:rPr>
              <w:t>应考虑数据资源的共享，合理建立公共数据库。采用数据库分层管理，使不同层次的数据共享。另外，由于共享数据是面向多个程序或多个使用者的，多个用户存取共享数据时，必须保证数据的正确性和一致性。</w:t>
            </w:r>
          </w:p>
          <w:p>
            <w:pPr>
              <w:pStyle w:val="null3"/>
              <w:ind w:firstLine="480"/>
              <w:jc w:val="both"/>
            </w:pPr>
            <w:r>
              <w:rPr>
                <w:rFonts w:ascii="宋体" w:hAnsi="宋体" w:cs="宋体" w:eastAsia="宋体"/>
                <w:sz w:val="21"/>
              </w:rPr>
              <w:t>（五）减少不必要的冗余</w:t>
            </w:r>
          </w:p>
          <w:p>
            <w:pPr>
              <w:pStyle w:val="null3"/>
              <w:ind w:firstLine="480"/>
              <w:jc w:val="both"/>
            </w:pPr>
            <w:r>
              <w:rPr>
                <w:rFonts w:ascii="宋体" w:hAnsi="宋体" w:cs="宋体" w:eastAsia="宋体"/>
                <w:sz w:val="21"/>
              </w:rPr>
              <w:t>建立数据系统后，应避免不必要的数据重复和冗余。但为了提高系统的可靠性而进行的数据备份还是必要的。</w:t>
            </w:r>
          </w:p>
          <w:p>
            <w:pPr>
              <w:pStyle w:val="null3"/>
              <w:ind w:firstLine="480"/>
              <w:jc w:val="both"/>
            </w:pPr>
            <w:r>
              <w:rPr>
                <w:rFonts w:ascii="宋体" w:hAnsi="宋体" w:cs="宋体" w:eastAsia="宋体"/>
                <w:sz w:val="21"/>
              </w:rPr>
              <w:t>（六）保证数据的安全可靠</w:t>
            </w:r>
          </w:p>
          <w:p>
            <w:pPr>
              <w:pStyle w:val="null3"/>
              <w:ind w:firstLine="480"/>
              <w:jc w:val="both"/>
            </w:pPr>
            <w:r>
              <w:rPr>
                <w:rFonts w:ascii="宋体" w:hAnsi="宋体" w:cs="宋体" w:eastAsia="宋体"/>
                <w:sz w:val="21"/>
              </w:rPr>
              <w:t>数据库是整个信息系统的核心，它的设计要保证其可靠性和安全性，不能因某一数据库的临时故障而导致整个信息系统的瘫痪。</w:t>
            </w:r>
          </w:p>
          <w:p>
            <w:pPr>
              <w:pStyle w:val="null3"/>
              <w:ind w:firstLine="480"/>
              <w:jc w:val="both"/>
            </w:pPr>
            <w:r>
              <w:rPr>
                <w:rFonts w:ascii="宋体" w:hAnsi="宋体" w:cs="宋体" w:eastAsia="宋体"/>
                <w:sz w:val="21"/>
              </w:rPr>
              <w:t>（七）与现有资料的兼容性</w:t>
            </w:r>
          </w:p>
          <w:p>
            <w:pPr>
              <w:pStyle w:val="null3"/>
              <w:ind w:firstLine="480"/>
              <w:jc w:val="both"/>
            </w:pPr>
            <w:r>
              <w:rPr>
                <w:rFonts w:ascii="宋体" w:hAnsi="宋体" w:cs="宋体" w:eastAsia="宋体"/>
                <w:sz w:val="21"/>
              </w:rPr>
              <w:t>必须在数据库建设过程中必须保证与现有资料的兼容性。</w:t>
            </w:r>
          </w:p>
          <w:p>
            <w:pPr>
              <w:pStyle w:val="null3"/>
              <w:spacing w:before="120" w:after="45"/>
              <w:jc w:val="both"/>
              <w:outlineLvl w:val="2"/>
            </w:pPr>
            <w:r>
              <w:rPr>
                <w:rFonts w:ascii="calibri" w:hAnsi="calibri" w:cs="calibri" w:eastAsia="calibri"/>
                <w:sz w:val="21"/>
                <w:b/>
              </w:rPr>
              <w:t>1.3.2</w:t>
            </w:r>
            <w:r>
              <w:rPr>
                <w:rFonts w:ascii="宋体" w:hAnsi="宋体" w:cs="宋体" w:eastAsia="宋体"/>
                <w:sz w:val="21"/>
                <w:b/>
              </w:rPr>
              <w:t>数据库建设思路</w:t>
            </w:r>
          </w:p>
          <w:p>
            <w:pPr>
              <w:pStyle w:val="null3"/>
              <w:ind w:firstLine="480"/>
              <w:jc w:val="both"/>
            </w:pPr>
            <w:r>
              <w:rPr>
                <w:rFonts w:ascii="宋体" w:hAnsi="宋体" w:cs="宋体" w:eastAsia="宋体"/>
                <w:sz w:val="21"/>
              </w:rPr>
              <w:t>数据库要求数据结构合理、层次分明、信息完整、查询快捷，以最佳方式组织数据，减少数据冗余，实现数据共享，要求系统具有较高的安全性和稳定性，易于维护和扩充。其设计和建设应遵循以下几个原则。</w:t>
            </w:r>
          </w:p>
          <w:p>
            <w:pPr>
              <w:pStyle w:val="null3"/>
              <w:ind w:firstLine="480"/>
              <w:jc w:val="both"/>
            </w:pPr>
            <w:r>
              <w:rPr>
                <w:rFonts w:ascii="宋体" w:hAnsi="宋体" w:cs="宋体" w:eastAsia="宋体"/>
                <w:sz w:val="21"/>
              </w:rPr>
              <w:t>（一）统一规划、遵循标准</w:t>
            </w:r>
          </w:p>
          <w:p>
            <w:pPr>
              <w:pStyle w:val="null3"/>
              <w:ind w:firstLine="480"/>
              <w:jc w:val="both"/>
            </w:pPr>
            <w:r>
              <w:rPr>
                <w:rFonts w:ascii="宋体" w:hAnsi="宋体" w:cs="宋体" w:eastAsia="宋体"/>
                <w:sz w:val="21"/>
              </w:rPr>
              <w:t>统一规划是指数据库的建设应该与其他应用系统的数据库统筹考虑，在同一个技术标准和体系框架下进行设计，从而保证数据共享。遵循标准是指数据库应该在国家相应的规划和技术标准框架下，遵循有关规定进行设计和建设。</w:t>
            </w:r>
          </w:p>
          <w:p>
            <w:pPr>
              <w:pStyle w:val="null3"/>
              <w:ind w:firstLine="480"/>
              <w:jc w:val="both"/>
            </w:pPr>
            <w:r>
              <w:rPr>
                <w:rFonts w:ascii="宋体" w:hAnsi="宋体" w:cs="宋体" w:eastAsia="宋体"/>
                <w:sz w:val="21"/>
              </w:rPr>
              <w:t>（二）资源整合、信息共享</w:t>
            </w:r>
          </w:p>
          <w:p>
            <w:pPr>
              <w:pStyle w:val="null3"/>
              <w:ind w:firstLine="480"/>
              <w:jc w:val="both"/>
            </w:pPr>
            <w:r>
              <w:rPr>
                <w:rFonts w:ascii="宋体" w:hAnsi="宋体" w:cs="宋体" w:eastAsia="宋体"/>
                <w:sz w:val="21"/>
              </w:rPr>
              <w:t>对已建的各应用系统数据库应充分整合利用。同时充分考虑各数据库之间公共数据部分，做到信息共享，且避免重复存储。</w:t>
            </w:r>
          </w:p>
          <w:p>
            <w:pPr>
              <w:pStyle w:val="null3"/>
              <w:ind w:firstLine="480"/>
              <w:jc w:val="both"/>
            </w:pPr>
            <w:r>
              <w:rPr>
                <w:rFonts w:ascii="宋体" w:hAnsi="宋体" w:cs="宋体" w:eastAsia="宋体"/>
                <w:sz w:val="21"/>
              </w:rPr>
              <w:t>（三）实用先进、安全可靠</w:t>
            </w:r>
          </w:p>
          <w:p>
            <w:pPr>
              <w:pStyle w:val="null3"/>
              <w:ind w:firstLine="480"/>
              <w:jc w:val="both"/>
            </w:pPr>
            <w:r>
              <w:rPr>
                <w:rFonts w:ascii="宋体" w:hAnsi="宋体" w:cs="宋体" w:eastAsia="宋体"/>
                <w:sz w:val="21"/>
              </w:rPr>
              <w:t>运行环境建设将充分利用现有的网络资源及已有信息安全基础设施，选用当今先进成熟主流的信息技术，并适度超前地采用先进技术，保证数据存储稳定及高效性等，使数据库建成之后能够适应今后的业务发展以及技术发展的变化。</w:t>
            </w:r>
          </w:p>
          <w:p>
            <w:pPr>
              <w:pStyle w:val="null3"/>
              <w:ind w:firstLine="480"/>
              <w:jc w:val="both"/>
            </w:pPr>
            <w:r>
              <w:rPr>
                <w:rFonts w:ascii="宋体" w:hAnsi="宋体" w:cs="宋体" w:eastAsia="宋体"/>
                <w:sz w:val="21"/>
              </w:rPr>
              <w:t>数据专题资源标准规范建设</w:t>
            </w:r>
          </w:p>
          <w:p>
            <w:pPr>
              <w:pStyle w:val="null3"/>
              <w:ind w:firstLine="480"/>
              <w:jc w:val="both"/>
            </w:pPr>
            <w:r>
              <w:rPr>
                <w:rFonts w:ascii="宋体" w:hAnsi="宋体" w:cs="宋体" w:eastAsia="宋体"/>
                <w:sz w:val="21"/>
              </w:rPr>
              <w:t>资源信息化标准化建设是城市资源信息化成败的关键，城市资源信息化建设过程中怎样有效开发和利用信息资源，怎样保障信息化基础设施建设优质高效和信息网络无缝连接，怎样确保各信息系统间互联互通和互操作、信息安全与可靠，怎样实现城市资源信息共享等，是城市资源信息化建设的关键问题，而标准化则是解决上述问题的基本手段。</w:t>
            </w:r>
          </w:p>
          <w:p>
            <w:pPr>
              <w:pStyle w:val="null3"/>
              <w:ind w:firstLine="480"/>
              <w:jc w:val="both"/>
            </w:pPr>
            <w:r>
              <w:rPr>
                <w:rFonts w:ascii="宋体" w:hAnsi="宋体" w:cs="宋体" w:eastAsia="宋体"/>
                <w:sz w:val="21"/>
              </w:rPr>
              <w:t>数据库系统的设计建设依据国家对应类型平台相关标准规范要求。进行统一整理与标准化制定建设，应用于信息资源的数据采集、转换、更新与共享服务等全过程。包括统一标准的数据格式以及数据协议，通过统一数据接口进行资源数据采集和转换，建立数据共享及制图应用标准等。</w:t>
            </w:r>
          </w:p>
          <w:p>
            <w:pPr>
              <w:pStyle w:val="null3"/>
              <w:spacing w:before="120" w:after="45"/>
              <w:jc w:val="both"/>
              <w:outlineLvl w:val="2"/>
            </w:pPr>
            <w:r>
              <w:rPr>
                <w:rFonts w:ascii="calibri" w:hAnsi="calibri" w:cs="calibri" w:eastAsia="calibri"/>
                <w:sz w:val="21"/>
                <w:b/>
              </w:rPr>
              <w:t>1.3.3</w:t>
            </w:r>
            <w:r>
              <w:rPr>
                <w:rFonts w:ascii="宋体" w:hAnsi="宋体" w:cs="宋体" w:eastAsia="宋体"/>
                <w:sz w:val="21"/>
                <w:b/>
              </w:rPr>
              <w:t>数据库结构设计</w:t>
            </w:r>
          </w:p>
          <w:p>
            <w:pPr>
              <w:pStyle w:val="null3"/>
              <w:ind w:firstLine="480"/>
              <w:jc w:val="both"/>
            </w:pPr>
            <w:r>
              <w:rPr>
                <w:rFonts w:ascii="宋体" w:hAnsi="宋体" w:cs="宋体" w:eastAsia="宋体"/>
                <w:sz w:val="21"/>
              </w:rPr>
              <w:t>数据库建设主要包括对各类数据信息进行加工、处理后，按不同的数据库表结构和标识符分类存储。数据库在结构设计时应合理划分，减少数据的冗余，易于管理与维护，便于信息查询与数据共享。根据数据共享的程度划分，包括基础类数据和专题数据等，采用同一个数据库下面建立不同用户和表空间来进行存储。</w:t>
            </w:r>
          </w:p>
          <w:p>
            <w:pPr>
              <w:pStyle w:val="null3"/>
              <w:ind w:firstLine="480"/>
              <w:jc w:val="both"/>
            </w:pPr>
            <w:r>
              <w:rPr>
                <w:rFonts w:ascii="宋体" w:hAnsi="宋体" w:cs="宋体" w:eastAsia="宋体"/>
                <w:sz w:val="21"/>
              </w:rPr>
              <w:t>数据库功能组成包括：基础类数据库和专题数据库。</w:t>
            </w:r>
          </w:p>
          <w:p>
            <w:pPr>
              <w:pStyle w:val="null3"/>
              <w:ind w:firstLine="480"/>
              <w:jc w:val="both"/>
            </w:pPr>
            <w:r>
              <w:rPr>
                <w:rFonts w:ascii="宋体" w:hAnsi="宋体" w:cs="宋体" w:eastAsia="宋体"/>
                <w:sz w:val="21"/>
              </w:rPr>
              <w:t>在进行数据库设计时注意以下几点设计原则：</w:t>
            </w:r>
          </w:p>
          <w:p>
            <w:pPr>
              <w:pStyle w:val="null3"/>
              <w:ind w:firstLine="480"/>
              <w:jc w:val="both"/>
            </w:pPr>
            <w:r>
              <w:rPr>
                <w:rFonts w:ascii="宋体" w:hAnsi="宋体" w:cs="宋体" w:eastAsia="宋体"/>
                <w:sz w:val="21"/>
              </w:rPr>
              <w:t>在基本表建立时，原始单据与实体之间的关系可以是一对一、一对多、多对多的关系。原则上我们尽量设计成一对一的关系：即一张原始单据对应且只对应一个基本实体。在开发软件之前，先要按照数据库的设计模式分清项目的基本实体，按照实体来定义表，一个实体作为一个对象要设置一个基本表，基本表应该具有如下属性：</w:t>
            </w:r>
          </w:p>
          <w:p>
            <w:pPr>
              <w:pStyle w:val="null3"/>
              <w:ind w:firstLine="480"/>
              <w:jc w:val="both"/>
            </w:pPr>
            <w:r>
              <w:rPr>
                <w:rFonts w:ascii="宋体" w:hAnsi="宋体" w:cs="宋体" w:eastAsia="宋体"/>
                <w:sz w:val="21"/>
              </w:rPr>
              <w:t>原子性。基本表中的字段是不可再分解的。</w:t>
            </w:r>
          </w:p>
          <w:p>
            <w:pPr>
              <w:pStyle w:val="null3"/>
              <w:ind w:firstLine="480"/>
              <w:jc w:val="both"/>
            </w:pPr>
            <w:r>
              <w:rPr>
                <w:rFonts w:ascii="宋体" w:hAnsi="宋体" w:cs="宋体" w:eastAsia="宋体"/>
                <w:sz w:val="21"/>
              </w:rPr>
              <w:t>原始性。基本表中的记录是原始数据（基础数据）的记录。</w:t>
            </w:r>
          </w:p>
          <w:p>
            <w:pPr>
              <w:pStyle w:val="null3"/>
              <w:ind w:firstLine="480"/>
              <w:jc w:val="both"/>
            </w:pPr>
            <w:r>
              <w:rPr>
                <w:rFonts w:ascii="宋体" w:hAnsi="宋体" w:cs="宋体" w:eastAsia="宋体"/>
                <w:sz w:val="21"/>
              </w:rPr>
              <w:t>演绎性。由基本表与代码表中的数据，可以派生出所有的输出数据。</w:t>
            </w:r>
          </w:p>
          <w:p>
            <w:pPr>
              <w:pStyle w:val="null3"/>
              <w:ind w:firstLine="480"/>
              <w:jc w:val="both"/>
            </w:pPr>
            <w:r>
              <w:rPr>
                <w:rFonts w:ascii="宋体" w:hAnsi="宋体" w:cs="宋体" w:eastAsia="宋体"/>
                <w:sz w:val="21"/>
              </w:rPr>
              <w:t>稳定性。基本表的结构是相对稳定的，表中的记录是要长期保存的。</w:t>
            </w:r>
          </w:p>
          <w:p>
            <w:pPr>
              <w:pStyle w:val="null3"/>
              <w:ind w:firstLine="480"/>
              <w:jc w:val="both"/>
            </w:pPr>
            <w:r>
              <w:rPr>
                <w:rFonts w:ascii="宋体" w:hAnsi="宋体" w:cs="宋体" w:eastAsia="宋体"/>
                <w:sz w:val="21"/>
              </w:rPr>
              <w:t>关联表的建立，在建立了基础表之后要建立关联表，数据库设计时必须分清楚各个基础表之间的关系，一个关系对应一个关联表，这里的关联表可以是一对一、多对一、一对多的关系。</w:t>
            </w:r>
          </w:p>
          <w:p>
            <w:pPr>
              <w:pStyle w:val="null3"/>
              <w:ind w:firstLine="480"/>
              <w:jc w:val="both"/>
            </w:pPr>
            <w:r>
              <w:rPr>
                <w:rFonts w:ascii="宋体" w:hAnsi="宋体" w:cs="宋体" w:eastAsia="宋体"/>
                <w:sz w:val="21"/>
              </w:rPr>
              <w:t>主键与外键的运用，所有的自定义表里面要有主键，防止数据重复，所有关联表要运用外键，防止数据的冗余和出错，主键是实体的高度抽象，主键与外键的配对，表示实体之间的连接。</w:t>
            </w:r>
          </w:p>
          <w:p>
            <w:pPr>
              <w:pStyle w:val="null3"/>
              <w:ind w:firstLine="480"/>
              <w:jc w:val="both"/>
            </w:pPr>
            <w:r>
              <w:rPr>
                <w:rFonts w:ascii="宋体" w:hAnsi="宋体" w:cs="宋体" w:eastAsia="宋体"/>
                <w:sz w:val="21"/>
              </w:rPr>
              <w:t>冗余数据的避免，主键与外键在多表中的重复出现</w:t>
            </w:r>
            <w:r>
              <w:rPr>
                <w:rFonts w:ascii="calibri" w:hAnsi="calibri" w:cs="calibri" w:eastAsia="calibri"/>
                <w:sz w:val="21"/>
              </w:rPr>
              <w:t>,</w:t>
            </w:r>
            <w:r>
              <w:rPr>
                <w:rFonts w:ascii="宋体" w:hAnsi="宋体" w:cs="宋体" w:eastAsia="宋体"/>
                <w:sz w:val="21"/>
              </w:rPr>
              <w:t>不属于数据冗余，非键字段的重复出现</w:t>
            </w:r>
            <w:r>
              <w:rPr>
                <w:rFonts w:ascii="calibri" w:hAnsi="calibri" w:cs="calibri" w:eastAsia="calibri"/>
                <w:sz w:val="21"/>
              </w:rPr>
              <w:t>,</w:t>
            </w:r>
            <w:r>
              <w:rPr>
                <w:rFonts w:ascii="宋体" w:hAnsi="宋体" w:cs="宋体" w:eastAsia="宋体"/>
                <w:sz w:val="21"/>
              </w:rPr>
              <w:t>才是数据冗余，即重复性的冗余。高级冗余不是字段的重复出现，而是字段的派生出现，在设计表结构的时候要注意避免重复性的冗余和高级冗余的出现。</w:t>
            </w:r>
          </w:p>
          <w:p>
            <w:pPr>
              <w:pStyle w:val="null3"/>
              <w:ind w:firstLine="480"/>
              <w:jc w:val="both"/>
            </w:pPr>
            <w:r>
              <w:rPr>
                <w:rFonts w:ascii="宋体" w:hAnsi="宋体" w:cs="宋体" w:eastAsia="宋体"/>
                <w:sz w:val="21"/>
              </w:rPr>
              <w:t>要有数据库索引的使用，创建索引可以大大提高系统的性能。</w:t>
            </w:r>
          </w:p>
          <w:p>
            <w:pPr>
              <w:pStyle w:val="null3"/>
              <w:ind w:firstLine="480"/>
              <w:jc w:val="both"/>
            </w:pPr>
            <w:r>
              <w:rPr>
                <w:rFonts w:ascii="宋体" w:hAnsi="宋体" w:cs="宋体" w:eastAsia="宋体"/>
                <w:sz w:val="21"/>
              </w:rPr>
              <w:t>第一，通过创建唯一性索引，可以保证数据库表中每一行数据的唯一性。</w:t>
            </w:r>
          </w:p>
          <w:p>
            <w:pPr>
              <w:pStyle w:val="null3"/>
              <w:ind w:firstLine="480"/>
              <w:jc w:val="both"/>
            </w:pPr>
            <w:r>
              <w:rPr>
                <w:rFonts w:ascii="宋体" w:hAnsi="宋体" w:cs="宋体" w:eastAsia="宋体"/>
                <w:sz w:val="21"/>
              </w:rPr>
              <w:t>第二，可以大大加快数据的检索速度，这也是创建索引的最主要的原因。</w:t>
            </w:r>
          </w:p>
          <w:p>
            <w:pPr>
              <w:pStyle w:val="null3"/>
              <w:ind w:firstLine="480"/>
              <w:jc w:val="both"/>
            </w:pPr>
            <w:r>
              <w:rPr>
                <w:rFonts w:ascii="宋体" w:hAnsi="宋体" w:cs="宋体" w:eastAsia="宋体"/>
                <w:sz w:val="21"/>
              </w:rPr>
              <w:t>第三，可以加速表和表之间的连接，特别是在实现数据的参考完整性方面特别有意义。</w:t>
            </w:r>
          </w:p>
          <w:p>
            <w:pPr>
              <w:pStyle w:val="null3"/>
              <w:ind w:firstLine="480"/>
              <w:jc w:val="both"/>
            </w:pPr>
            <w:r>
              <w:rPr>
                <w:rFonts w:ascii="宋体" w:hAnsi="宋体" w:cs="宋体" w:eastAsia="宋体"/>
                <w:sz w:val="21"/>
              </w:rPr>
              <w:t>第四，在使用分组和排序子句进行数据检索时，同样可以显著减少查询中分组和排序的时间。</w:t>
            </w:r>
          </w:p>
          <w:p>
            <w:pPr>
              <w:pStyle w:val="null3"/>
              <w:ind w:firstLine="480"/>
              <w:jc w:val="both"/>
            </w:pPr>
            <w:r>
              <w:rPr>
                <w:rFonts w:ascii="宋体" w:hAnsi="宋体" w:cs="宋体" w:eastAsia="宋体"/>
                <w:sz w:val="21"/>
              </w:rPr>
              <w:t>第五，通过使用索引，可以在查询的过程中，使用优化隐藏器，提高系统的性能。</w:t>
            </w:r>
          </w:p>
          <w:p>
            <w:pPr>
              <w:pStyle w:val="null3"/>
              <w:ind w:firstLine="480"/>
              <w:jc w:val="both"/>
            </w:pPr>
            <w:r>
              <w:rPr>
                <w:rFonts w:ascii="宋体" w:hAnsi="宋体" w:cs="宋体" w:eastAsia="宋体"/>
                <w:sz w:val="21"/>
              </w:rPr>
              <w:t>所有的数据库共同组成综合数据库。</w:t>
            </w:r>
          </w:p>
          <w:p>
            <w:pPr>
              <w:pStyle w:val="null3"/>
              <w:spacing w:before="120" w:after="45"/>
              <w:jc w:val="both"/>
              <w:outlineLvl w:val="2"/>
            </w:pPr>
            <w:r>
              <w:rPr>
                <w:rFonts w:ascii="calibri" w:hAnsi="calibri" w:cs="calibri" w:eastAsia="calibri"/>
                <w:sz w:val="21"/>
                <w:b/>
              </w:rPr>
              <w:t>1.3.4</w:t>
            </w:r>
            <w:r>
              <w:rPr>
                <w:rFonts w:ascii="宋体" w:hAnsi="宋体" w:cs="宋体" w:eastAsia="宋体"/>
                <w:sz w:val="21"/>
                <w:b/>
              </w:rPr>
              <w:t>数据库结构设计</w:t>
            </w:r>
          </w:p>
          <w:p>
            <w:pPr>
              <w:pStyle w:val="null3"/>
              <w:ind w:firstLine="480"/>
              <w:jc w:val="both"/>
            </w:pPr>
            <w:r>
              <w:rPr>
                <w:rFonts w:ascii="宋体" w:hAnsi="宋体" w:cs="宋体" w:eastAsia="宋体"/>
                <w:sz w:val="21"/>
              </w:rPr>
              <w:t>数据库建设主要包括对各类数据信息进行加工、处理后，按不同的数据库表结构和标识符分类存储。数据库在结构设计时应合理划分，减少数据的冗余，易于管理与维护，便于信息查询与数据共享。根据数据共享的程度划分，包括基础类数据和专题数据等，采用同一个数据库下面建立不同用户和表空间来进行存储。</w:t>
            </w:r>
          </w:p>
          <w:p>
            <w:pPr>
              <w:pStyle w:val="null3"/>
              <w:ind w:firstLine="480"/>
              <w:jc w:val="both"/>
            </w:pPr>
            <w:r>
              <w:rPr>
                <w:rFonts w:ascii="宋体" w:hAnsi="宋体" w:cs="宋体" w:eastAsia="宋体"/>
                <w:sz w:val="21"/>
              </w:rPr>
              <w:t>数据库功能组成包括：基础类数据库和专题数据库。</w:t>
            </w:r>
          </w:p>
          <w:p>
            <w:pPr>
              <w:pStyle w:val="null3"/>
              <w:ind w:firstLine="480"/>
              <w:jc w:val="both"/>
            </w:pPr>
            <w:r>
              <w:rPr>
                <w:rFonts w:ascii="宋体" w:hAnsi="宋体" w:cs="宋体" w:eastAsia="宋体"/>
                <w:sz w:val="21"/>
              </w:rPr>
              <w:t>在进行数据库设计时注意以下几点设计原则：</w:t>
            </w:r>
          </w:p>
          <w:p>
            <w:pPr>
              <w:pStyle w:val="null3"/>
              <w:ind w:firstLine="480"/>
              <w:jc w:val="both"/>
            </w:pPr>
            <w:r>
              <w:rPr>
                <w:rFonts w:ascii="宋体" w:hAnsi="宋体" w:cs="宋体" w:eastAsia="宋体"/>
                <w:sz w:val="21"/>
              </w:rPr>
              <w:t>在基本表建立时，原始单据与实体之间的关系可以是一对一、一对多、多对多的关系。原则上我们尽量设计成一对一的关系：即一张原始单据对应且只对应一个基本实体。在开发软件之前，先要按照数据库的设计模式分清项目的基本实体，按照实体来定义表，一个实体作为一个对象要设置一个基本表，基本表应该具有如下属性：</w:t>
            </w:r>
          </w:p>
          <w:p>
            <w:pPr>
              <w:pStyle w:val="null3"/>
              <w:ind w:firstLine="480"/>
              <w:jc w:val="both"/>
            </w:pPr>
            <w:r>
              <w:rPr>
                <w:rFonts w:ascii="宋体" w:hAnsi="宋体" w:cs="宋体" w:eastAsia="宋体"/>
                <w:sz w:val="21"/>
              </w:rPr>
              <w:t>原子性。基本表中的字段是不可再分解的。</w:t>
            </w:r>
          </w:p>
          <w:p>
            <w:pPr>
              <w:pStyle w:val="null3"/>
              <w:ind w:firstLine="480"/>
              <w:jc w:val="both"/>
            </w:pPr>
            <w:r>
              <w:rPr>
                <w:rFonts w:ascii="宋体" w:hAnsi="宋体" w:cs="宋体" w:eastAsia="宋体"/>
                <w:sz w:val="21"/>
              </w:rPr>
              <w:t>原始性。基本表中的记录是原始数据（基础数据）的记录。</w:t>
            </w:r>
          </w:p>
          <w:p>
            <w:pPr>
              <w:pStyle w:val="null3"/>
              <w:ind w:firstLine="480"/>
              <w:jc w:val="both"/>
            </w:pPr>
            <w:r>
              <w:rPr>
                <w:rFonts w:ascii="宋体" w:hAnsi="宋体" w:cs="宋体" w:eastAsia="宋体"/>
                <w:sz w:val="21"/>
              </w:rPr>
              <w:t>演绎性。由基本表与代码表中的数据，可以派生出所有的输出数据。</w:t>
            </w:r>
          </w:p>
          <w:p>
            <w:pPr>
              <w:pStyle w:val="null3"/>
              <w:ind w:firstLine="480"/>
              <w:jc w:val="both"/>
            </w:pPr>
            <w:r>
              <w:rPr>
                <w:rFonts w:ascii="宋体" w:hAnsi="宋体" w:cs="宋体" w:eastAsia="宋体"/>
                <w:sz w:val="21"/>
              </w:rPr>
              <w:t>稳定性。基本表的结构是相对稳定的，表中的记录是要长期保存的。</w:t>
            </w:r>
          </w:p>
          <w:p>
            <w:pPr>
              <w:pStyle w:val="null3"/>
              <w:ind w:firstLine="480"/>
              <w:jc w:val="both"/>
            </w:pPr>
            <w:r>
              <w:rPr>
                <w:rFonts w:ascii="宋体" w:hAnsi="宋体" w:cs="宋体" w:eastAsia="宋体"/>
                <w:sz w:val="21"/>
              </w:rPr>
              <w:t>关联表的建立，在建立了基础表之后要建立关联表，数据库设计时必须分清楚各个基础表之间的关系，一个关系对应一个关联表，这里的关联表可以是一对一、多对一、一对多的关系。</w:t>
            </w:r>
          </w:p>
          <w:p>
            <w:pPr>
              <w:pStyle w:val="null3"/>
              <w:ind w:firstLine="480"/>
              <w:jc w:val="both"/>
            </w:pPr>
            <w:r>
              <w:rPr>
                <w:rFonts w:ascii="宋体" w:hAnsi="宋体" w:cs="宋体" w:eastAsia="宋体"/>
                <w:sz w:val="21"/>
              </w:rPr>
              <w:t>主键与外键的运用，所有的自定义表里面要有主键，防止数据重复，所有关联表要运用外键，防止数据的冗余和出错，主键是实体的高度抽象，主键与外键的配对，表示实体之间的连接。</w:t>
            </w:r>
          </w:p>
          <w:p>
            <w:pPr>
              <w:pStyle w:val="null3"/>
              <w:ind w:firstLine="480"/>
              <w:jc w:val="both"/>
            </w:pPr>
            <w:r>
              <w:rPr>
                <w:rFonts w:ascii="宋体" w:hAnsi="宋体" w:cs="宋体" w:eastAsia="宋体"/>
                <w:sz w:val="21"/>
              </w:rPr>
              <w:t>冗余数据的避免，主键与外键在多表中的重复出现</w:t>
            </w:r>
            <w:r>
              <w:rPr>
                <w:rFonts w:ascii="calibri" w:hAnsi="calibri" w:cs="calibri" w:eastAsia="calibri"/>
                <w:sz w:val="21"/>
              </w:rPr>
              <w:t>,</w:t>
            </w:r>
            <w:r>
              <w:rPr>
                <w:rFonts w:ascii="宋体" w:hAnsi="宋体" w:cs="宋体" w:eastAsia="宋体"/>
                <w:sz w:val="21"/>
              </w:rPr>
              <w:t>不属于数据冗余，非键字段的重复出现</w:t>
            </w:r>
            <w:r>
              <w:rPr>
                <w:rFonts w:ascii="calibri" w:hAnsi="calibri" w:cs="calibri" w:eastAsia="calibri"/>
                <w:sz w:val="21"/>
              </w:rPr>
              <w:t>,</w:t>
            </w:r>
            <w:r>
              <w:rPr>
                <w:rFonts w:ascii="宋体" w:hAnsi="宋体" w:cs="宋体" w:eastAsia="宋体"/>
                <w:sz w:val="21"/>
              </w:rPr>
              <w:t>才是数据冗余，即重复性的冗余。高级冗余不是字段的重复出现，而是字段的派生出现，在设计表结构的时候要注意避免重复性的冗余和高级冗余的出现。</w:t>
            </w:r>
          </w:p>
          <w:p>
            <w:pPr>
              <w:pStyle w:val="null3"/>
              <w:ind w:firstLine="480"/>
              <w:jc w:val="both"/>
            </w:pPr>
            <w:r>
              <w:rPr>
                <w:rFonts w:ascii="宋体" w:hAnsi="宋体" w:cs="宋体" w:eastAsia="宋体"/>
                <w:sz w:val="21"/>
              </w:rPr>
              <w:t>要有数据库索引的使用，创建索引可以大大提高系统的性能。</w:t>
            </w:r>
          </w:p>
          <w:p>
            <w:pPr>
              <w:pStyle w:val="null3"/>
              <w:ind w:firstLine="480"/>
              <w:jc w:val="both"/>
            </w:pPr>
            <w:r>
              <w:rPr>
                <w:rFonts w:ascii="宋体" w:hAnsi="宋体" w:cs="宋体" w:eastAsia="宋体"/>
                <w:sz w:val="21"/>
              </w:rPr>
              <w:t>第一，通过创建唯一性索引，可以保证数据库表中每一行数据的唯一性。</w:t>
            </w:r>
          </w:p>
          <w:p>
            <w:pPr>
              <w:pStyle w:val="null3"/>
              <w:ind w:firstLine="480"/>
              <w:jc w:val="both"/>
            </w:pPr>
            <w:r>
              <w:rPr>
                <w:rFonts w:ascii="宋体" w:hAnsi="宋体" w:cs="宋体" w:eastAsia="宋体"/>
                <w:sz w:val="21"/>
              </w:rPr>
              <w:t>第二，可以大大加快数据的检索速度，这也是创建索引的最主要的原因。</w:t>
            </w:r>
          </w:p>
          <w:p>
            <w:pPr>
              <w:pStyle w:val="null3"/>
              <w:ind w:firstLine="480"/>
              <w:jc w:val="both"/>
            </w:pPr>
            <w:r>
              <w:rPr>
                <w:rFonts w:ascii="宋体" w:hAnsi="宋体" w:cs="宋体" w:eastAsia="宋体"/>
                <w:sz w:val="21"/>
              </w:rPr>
              <w:t>第三，可以加速表和表之间的连接，特别是在实现数据的参考完整性方面特别有意义。</w:t>
            </w:r>
          </w:p>
          <w:p>
            <w:pPr>
              <w:pStyle w:val="null3"/>
              <w:ind w:firstLine="480"/>
              <w:jc w:val="both"/>
            </w:pPr>
            <w:r>
              <w:rPr>
                <w:rFonts w:ascii="宋体" w:hAnsi="宋体" w:cs="宋体" w:eastAsia="宋体"/>
                <w:sz w:val="21"/>
              </w:rPr>
              <w:t>第四，在使用分组和排序子句进行数据检索时，同样可以显著减少查询中分组和排序的时间。</w:t>
            </w:r>
          </w:p>
          <w:p>
            <w:pPr>
              <w:pStyle w:val="null3"/>
              <w:ind w:firstLine="480"/>
              <w:jc w:val="both"/>
            </w:pPr>
            <w:r>
              <w:rPr>
                <w:rFonts w:ascii="宋体" w:hAnsi="宋体" w:cs="宋体" w:eastAsia="宋体"/>
                <w:sz w:val="21"/>
              </w:rPr>
              <w:t>第五，通过使用索引，可以在查询的过程中，使用优化隐藏器，提高系统的性能。</w:t>
            </w:r>
          </w:p>
          <w:p>
            <w:pPr>
              <w:pStyle w:val="null3"/>
              <w:ind w:firstLine="480"/>
              <w:jc w:val="both"/>
            </w:pPr>
            <w:r>
              <w:rPr>
                <w:rFonts w:ascii="宋体" w:hAnsi="宋体" w:cs="宋体" w:eastAsia="宋体"/>
                <w:sz w:val="21"/>
              </w:rPr>
              <w:t>所有的数据库共同组成综合数据库。</w:t>
            </w:r>
          </w:p>
          <w:p>
            <w:pPr>
              <w:pStyle w:val="null3"/>
              <w:spacing w:before="120" w:after="45"/>
              <w:jc w:val="both"/>
              <w:outlineLvl w:val="2"/>
            </w:pPr>
            <w:r>
              <w:rPr>
                <w:rFonts w:ascii="calibri" w:hAnsi="calibri" w:cs="calibri" w:eastAsia="calibri"/>
                <w:sz w:val="21"/>
                <w:b/>
              </w:rPr>
              <w:t>1.3.5</w:t>
            </w:r>
            <w:r>
              <w:rPr>
                <w:rFonts w:ascii="宋体" w:hAnsi="宋体" w:cs="宋体" w:eastAsia="宋体"/>
                <w:sz w:val="21"/>
                <w:b/>
              </w:rPr>
              <w:t>数据库物理结构设计</w:t>
            </w:r>
          </w:p>
          <w:p>
            <w:pPr>
              <w:pStyle w:val="null3"/>
              <w:ind w:firstLine="480"/>
              <w:jc w:val="both"/>
            </w:pPr>
            <w:r>
              <w:rPr>
                <w:rFonts w:ascii="宋体" w:hAnsi="宋体" w:cs="宋体" w:eastAsia="宋体"/>
                <w:sz w:val="21"/>
              </w:rPr>
              <w:t>数据库物理结构设计是为逻辑数据模型选取一个最适合应用环境的物理结构。数据库物理结构设计的目的是为了在数据检索中尽量减少</w:t>
            </w:r>
            <w:r>
              <w:rPr>
                <w:rFonts w:ascii="calibri" w:hAnsi="calibri" w:cs="calibri" w:eastAsia="calibri"/>
                <w:sz w:val="21"/>
              </w:rPr>
              <w:t>I/O</w:t>
            </w:r>
            <w:r>
              <w:rPr>
                <w:rFonts w:ascii="宋体" w:hAnsi="宋体" w:cs="宋体" w:eastAsia="宋体"/>
                <w:sz w:val="21"/>
              </w:rPr>
              <w:t>操作的次数以提高数据检索的效率，以及在多用户共享系统中，减少多用户对磁盘的访问冲突，均衡</w:t>
            </w:r>
            <w:r>
              <w:rPr>
                <w:rFonts w:ascii="calibri" w:hAnsi="calibri" w:cs="calibri" w:eastAsia="calibri"/>
                <w:sz w:val="21"/>
              </w:rPr>
              <w:t>I/O</w:t>
            </w:r>
            <w:r>
              <w:rPr>
                <w:rFonts w:ascii="宋体" w:hAnsi="宋体" w:cs="宋体" w:eastAsia="宋体"/>
                <w:sz w:val="21"/>
              </w:rPr>
              <w:t>负荷，提高</w:t>
            </w:r>
            <w:r>
              <w:rPr>
                <w:rFonts w:ascii="calibri" w:hAnsi="calibri" w:cs="calibri" w:eastAsia="calibri"/>
                <w:sz w:val="21"/>
              </w:rPr>
              <w:t>I/O</w:t>
            </w:r>
            <w:r>
              <w:rPr>
                <w:rFonts w:ascii="宋体" w:hAnsi="宋体" w:cs="宋体" w:eastAsia="宋体"/>
                <w:sz w:val="21"/>
              </w:rPr>
              <w:t>的并行性，缩短等待时间，提高查询效率。数据库物理结构设计主要包括存储记录结构设计、存储记录布局、存取方法设计三个方面。在关系数据库系统中，存储记录结构设计和存储记录布局主要由</w:t>
            </w:r>
            <w:r>
              <w:rPr>
                <w:rFonts w:ascii="calibri" w:hAnsi="calibri" w:cs="calibri" w:eastAsia="calibri"/>
                <w:sz w:val="21"/>
              </w:rPr>
              <w:t>RDBMS</w:t>
            </w:r>
            <w:r>
              <w:rPr>
                <w:rFonts w:ascii="宋体" w:hAnsi="宋体" w:cs="宋体" w:eastAsia="宋体"/>
                <w:sz w:val="21"/>
              </w:rPr>
              <w:t>自动完成。</w:t>
            </w:r>
          </w:p>
          <w:p>
            <w:pPr>
              <w:pStyle w:val="null3"/>
              <w:ind w:firstLine="480"/>
              <w:jc w:val="both"/>
            </w:pPr>
            <w:r>
              <w:rPr>
                <w:rFonts w:ascii="宋体" w:hAnsi="宋体" w:cs="宋体" w:eastAsia="宋体"/>
                <w:sz w:val="21"/>
              </w:rPr>
              <w:t>存取方法是快速存取数据库中数据的技术。数据库系统是多用户共享的系统，只有对同一个关系建立多条存取路径，才能满足多个用户的多种应用要求。在数据库中建立存取路径最普遍的方法就是建立索引。索引用于提高查询性能，但需要牺牲额外的存储空间，增大更新维护的代价。所以，必须根据用户的需求和应用的需要来合理使用和设计索引。</w:t>
            </w:r>
          </w:p>
          <w:p>
            <w:pPr>
              <w:pStyle w:val="null3"/>
              <w:ind w:firstLine="480"/>
              <w:jc w:val="both"/>
            </w:pPr>
            <w:r>
              <w:rPr>
                <w:rFonts w:ascii="宋体" w:hAnsi="宋体" w:cs="宋体" w:eastAsia="宋体"/>
                <w:sz w:val="21"/>
              </w:rPr>
              <w:t>平台的数据库建设主要包括对大量的、准确的、实时的各类行业监测及业务数据信息进行加工、处理后，按不同的数据库表结构和标识符分类存储。数据库在结构设计时要求在逻辑上划分合理，减少数据的冗余，易于管理与维护，便于信息查询与数据共享。综合数据库是信息基础设施的重要组成部分，是进行信息交换、保障信息安全、提供数据服务，最终实现城市信息资源共享，提高服务水平和能力的关键基础设施。综合数据库采用集中模式，实现不同业务应用与不同单位业务所有信息资源集中储存、集中提供服务、集中采取安全措施、集中运行环境等。</w:t>
            </w:r>
          </w:p>
          <w:p>
            <w:pPr>
              <w:pStyle w:val="null3"/>
              <w:spacing w:before="120" w:after="45"/>
              <w:jc w:val="both"/>
              <w:outlineLvl w:val="2"/>
            </w:pPr>
            <w:r>
              <w:rPr>
                <w:rFonts w:ascii="calibri" w:hAnsi="calibri" w:cs="calibri" w:eastAsia="calibri"/>
                <w:sz w:val="21"/>
                <w:b/>
              </w:rPr>
              <w:t>1.3.6</w:t>
            </w:r>
            <w:r>
              <w:rPr>
                <w:rFonts w:ascii="宋体" w:hAnsi="宋体" w:cs="宋体" w:eastAsia="宋体"/>
                <w:sz w:val="21"/>
                <w:b/>
              </w:rPr>
              <w:t>数据库存储分析和设计</w:t>
            </w:r>
          </w:p>
          <w:p>
            <w:pPr>
              <w:pStyle w:val="null3"/>
              <w:ind w:firstLine="480"/>
              <w:jc w:val="both"/>
            </w:pPr>
            <w:r>
              <w:rPr>
                <w:rFonts w:ascii="宋体" w:hAnsi="宋体" w:cs="宋体" w:eastAsia="宋体"/>
                <w:sz w:val="21"/>
              </w:rPr>
              <w:t>数据库数据信息按其数据结构可分为空间数据和非空间数据。</w:t>
            </w:r>
          </w:p>
          <w:p>
            <w:pPr>
              <w:pStyle w:val="null3"/>
              <w:ind w:firstLine="480"/>
              <w:jc w:val="both"/>
            </w:pPr>
            <w:r>
              <w:rPr>
                <w:rFonts w:ascii="宋体" w:hAnsi="宋体" w:cs="宋体" w:eastAsia="宋体"/>
                <w:sz w:val="21"/>
              </w:rPr>
              <w:t>空间数据是具有公共地理定位基础的数据，图形库中的所有数据都属于空间数据，也称地理数据，即既具有可用关系模型描述的属性信息又具有空间分布的地理特征。对这样的数据应由空间数据模型来对其进行存储管理。</w:t>
            </w:r>
          </w:p>
          <w:p>
            <w:pPr>
              <w:pStyle w:val="null3"/>
              <w:ind w:firstLine="480"/>
              <w:jc w:val="both"/>
            </w:pPr>
            <w:r>
              <w:rPr>
                <w:rFonts w:ascii="宋体" w:hAnsi="宋体" w:cs="宋体" w:eastAsia="宋体"/>
                <w:sz w:val="21"/>
              </w:rPr>
              <w:t>非空间数据从数据性质上体现为属性数据，内容包括表格型数据、文档数据和多媒体数据。按逻辑结构分，可分为结构化数据和非结构化数据，结构化数据主要是指有一定结构，可以划分出固定的基本组成要素，以二维表形式表达的数据，结构化数据可由关系数据模型来对其进行存储管理；而非结构化数据是指没有明显结构，无法划分出固定的基本组成元素的数据，主要是一些文档、多媒体数据，如影像文件、音频、视频文件、各种文本文件、法规等。</w:t>
            </w:r>
          </w:p>
          <w:p>
            <w:pPr>
              <w:pStyle w:val="null3"/>
              <w:ind w:firstLine="480"/>
              <w:jc w:val="both"/>
            </w:pPr>
            <w:r>
              <w:rPr>
                <w:rFonts w:ascii="宋体" w:hAnsi="宋体" w:cs="宋体" w:eastAsia="宋体"/>
                <w:sz w:val="21"/>
              </w:rPr>
              <w:t>对各种类型数据的存储及管理策略如下：</w:t>
            </w:r>
          </w:p>
          <w:p>
            <w:pPr>
              <w:pStyle w:val="null3"/>
              <w:ind w:firstLine="480"/>
              <w:jc w:val="both"/>
            </w:pPr>
            <w:r>
              <w:rPr>
                <w:rFonts w:ascii="宋体" w:hAnsi="宋体" w:cs="宋体" w:eastAsia="宋体"/>
                <w:sz w:val="21"/>
              </w:rPr>
              <w:t>结构化数据存储</w:t>
            </w:r>
          </w:p>
          <w:p>
            <w:pPr>
              <w:pStyle w:val="null3"/>
              <w:ind w:firstLine="480"/>
              <w:jc w:val="both"/>
            </w:pPr>
            <w:r>
              <w:rPr>
                <w:rFonts w:ascii="宋体" w:hAnsi="宋体" w:cs="宋体" w:eastAsia="宋体"/>
                <w:sz w:val="21"/>
              </w:rPr>
              <w:t>本系统的大多数数据信息都属于结构化数据，可采用二维表的方式进行存储和管理。</w:t>
            </w:r>
          </w:p>
          <w:p>
            <w:pPr>
              <w:pStyle w:val="null3"/>
              <w:ind w:firstLine="480"/>
              <w:jc w:val="both"/>
            </w:pPr>
            <w:r>
              <w:rPr>
                <w:rFonts w:ascii="宋体" w:hAnsi="宋体" w:cs="宋体" w:eastAsia="宋体"/>
                <w:sz w:val="21"/>
              </w:rPr>
              <w:t>对二维数据的存储和管理，人们提出了很多数据模型，如层次模型、网络模型、关系模型，针对这些数据模型已有很多完善的数据库管理系统（</w:t>
            </w:r>
            <w:r>
              <w:rPr>
                <w:rFonts w:ascii="calibri" w:hAnsi="calibri" w:cs="calibri" w:eastAsia="calibri"/>
                <w:sz w:val="21"/>
              </w:rPr>
              <w:t>DBMS</w:t>
            </w:r>
            <w:r>
              <w:rPr>
                <w:rFonts w:ascii="宋体" w:hAnsi="宋体" w:cs="宋体" w:eastAsia="宋体"/>
                <w:sz w:val="21"/>
              </w:rPr>
              <w:t>）实际产品，如关系型数据库。</w:t>
            </w:r>
          </w:p>
          <w:p>
            <w:pPr>
              <w:pStyle w:val="null3"/>
              <w:ind w:firstLine="480"/>
              <w:jc w:val="both"/>
            </w:pPr>
            <w:r>
              <w:rPr>
                <w:rFonts w:ascii="宋体" w:hAnsi="宋体" w:cs="宋体" w:eastAsia="宋体"/>
                <w:sz w:val="21"/>
              </w:rPr>
              <w:t>对关系表数据库的管理可开发专用的数据库管理模块，提供给用户对数据库中的数据进行输入、修改、删除等功能。</w:t>
            </w:r>
          </w:p>
          <w:p>
            <w:pPr>
              <w:pStyle w:val="null3"/>
              <w:ind w:firstLine="480"/>
              <w:jc w:val="both"/>
            </w:pPr>
            <w:r>
              <w:rPr>
                <w:rFonts w:ascii="宋体" w:hAnsi="宋体" w:cs="宋体" w:eastAsia="宋体"/>
                <w:sz w:val="21"/>
              </w:rPr>
              <w:t>超文本文件存储管理</w:t>
            </w:r>
          </w:p>
          <w:p>
            <w:pPr>
              <w:pStyle w:val="null3"/>
              <w:ind w:firstLine="480"/>
              <w:jc w:val="both"/>
            </w:pPr>
            <w:r>
              <w:rPr>
                <w:rFonts w:ascii="宋体" w:hAnsi="宋体" w:cs="宋体" w:eastAsia="宋体"/>
                <w:sz w:val="21"/>
              </w:rPr>
              <w:t>这类数据信息主要包括各类文本文件，收集整编的区、街道、社区预案文档、历史基础资料文本等。</w:t>
            </w:r>
          </w:p>
          <w:p>
            <w:pPr>
              <w:pStyle w:val="null3"/>
              <w:ind w:firstLine="480"/>
              <w:jc w:val="both"/>
            </w:pPr>
            <w:r>
              <w:rPr>
                <w:rFonts w:ascii="宋体" w:hAnsi="宋体" w:cs="宋体" w:eastAsia="宋体"/>
                <w:sz w:val="21"/>
              </w:rPr>
              <w:t>超文本实际上是一种描述信息的方法。一个超文本文件（也称</w:t>
            </w:r>
            <w:r>
              <w:rPr>
                <w:rFonts w:ascii="calibri" w:hAnsi="calibri" w:cs="calibri" w:eastAsia="calibri"/>
                <w:sz w:val="21"/>
              </w:rPr>
              <w:t>web</w:t>
            </w:r>
            <w:r>
              <w:rPr>
                <w:rFonts w:ascii="宋体" w:hAnsi="宋体" w:cs="宋体" w:eastAsia="宋体"/>
                <w:sz w:val="21"/>
              </w:rPr>
              <w:t>页面，</w:t>
            </w:r>
            <w:r>
              <w:rPr>
                <w:rFonts w:ascii="calibri" w:hAnsi="calibri" w:cs="calibri" w:eastAsia="calibri"/>
                <w:sz w:val="21"/>
              </w:rPr>
              <w:t>html</w:t>
            </w:r>
            <w:r>
              <w:rPr>
                <w:rFonts w:ascii="宋体" w:hAnsi="宋体" w:cs="宋体" w:eastAsia="宋体"/>
                <w:sz w:val="21"/>
              </w:rPr>
              <w:t>页面）含有多个指针，这一指针可以指向文本、图像、声音、动画等任何形式的文件。超文本技术是一种按信息之间关系非线性地存储、组织、管理和浏览信息的计算机技术。超文本库就是将超文本技术用于文本、声音、图像等多媒体信息管理，因此，超文本库的存储结构实际上是与操作系统文件目录管理方式一致的以树状结构组织的众多文件目录，可称为结构文件目录，各文件目录中分别存储相应的超文本文件。同时，在结构文件目录中，又可建立存储不同类型数据的文件目录，可称为数据文件目录，用于存储页面中所需的多媒体数据文件。</w:t>
            </w:r>
          </w:p>
          <w:p>
            <w:pPr>
              <w:pStyle w:val="null3"/>
              <w:ind w:firstLine="480"/>
              <w:jc w:val="both"/>
            </w:pPr>
            <w:r>
              <w:rPr>
                <w:rFonts w:ascii="宋体" w:hAnsi="宋体" w:cs="宋体" w:eastAsia="宋体"/>
                <w:sz w:val="21"/>
              </w:rPr>
              <w:t>（一）超文本库的存储结构</w:t>
            </w:r>
          </w:p>
          <w:p>
            <w:pPr>
              <w:pStyle w:val="null3"/>
              <w:ind w:firstLine="480"/>
              <w:jc w:val="both"/>
            </w:pPr>
            <w:r>
              <w:rPr>
                <w:rFonts w:ascii="宋体" w:hAnsi="宋体" w:cs="宋体" w:eastAsia="宋体"/>
                <w:sz w:val="21"/>
              </w:rPr>
              <w:t>超文本库的存储结构建议与其库的浏览结构在逻辑上可以保持一致，这样可以为今后的库管理和库内容的扩充创造有利的条件。</w:t>
            </w:r>
          </w:p>
          <w:p>
            <w:pPr>
              <w:pStyle w:val="null3"/>
              <w:ind w:firstLine="480"/>
              <w:jc w:val="both"/>
            </w:pPr>
            <w:r>
              <w:rPr>
                <w:rFonts w:ascii="宋体" w:hAnsi="宋体" w:cs="宋体" w:eastAsia="宋体"/>
                <w:sz w:val="21"/>
              </w:rPr>
              <w:t>（二）超文本库的管理</w:t>
            </w:r>
          </w:p>
          <w:p>
            <w:pPr>
              <w:pStyle w:val="null3"/>
              <w:ind w:firstLine="480"/>
              <w:jc w:val="both"/>
            </w:pPr>
            <w:r>
              <w:rPr>
                <w:rFonts w:ascii="宋体" w:hAnsi="宋体" w:cs="宋体" w:eastAsia="宋体"/>
                <w:sz w:val="21"/>
              </w:rPr>
              <w:t>超文本库的管理，实际上是对</w:t>
            </w:r>
            <w:r>
              <w:rPr>
                <w:rFonts w:ascii="calibri" w:hAnsi="calibri" w:cs="calibri" w:eastAsia="calibri"/>
                <w:sz w:val="21"/>
              </w:rPr>
              <w:t>Web</w:t>
            </w:r>
            <w:r>
              <w:rPr>
                <w:rFonts w:ascii="宋体" w:hAnsi="宋体" w:cs="宋体" w:eastAsia="宋体"/>
                <w:sz w:val="21"/>
              </w:rPr>
              <w:t>服务器上的众多</w:t>
            </w:r>
            <w:r>
              <w:rPr>
                <w:rFonts w:ascii="calibri" w:hAnsi="calibri" w:cs="calibri" w:eastAsia="calibri"/>
                <w:sz w:val="21"/>
              </w:rPr>
              <w:t>Web</w:t>
            </w:r>
            <w:r>
              <w:rPr>
                <w:rFonts w:ascii="宋体" w:hAnsi="宋体" w:cs="宋体" w:eastAsia="宋体"/>
                <w:sz w:val="21"/>
              </w:rPr>
              <w:t>页面进行管理。库管理的内容主要包括站点管理、文件夹管理、页面管理、导航视图管理、超链接关系管理、编辑方式管理、主题管理、频道管理和用户管理等。</w:t>
            </w:r>
          </w:p>
          <w:p>
            <w:pPr>
              <w:pStyle w:val="null3"/>
              <w:spacing w:before="120" w:after="45"/>
              <w:jc w:val="both"/>
              <w:outlineLvl w:val="2"/>
            </w:pPr>
            <w:r>
              <w:rPr>
                <w:rFonts w:ascii="calibri" w:hAnsi="calibri" w:cs="calibri" w:eastAsia="calibri"/>
                <w:sz w:val="21"/>
                <w:b/>
              </w:rPr>
              <w:t>1.3.7</w:t>
            </w:r>
            <w:r>
              <w:rPr>
                <w:rFonts w:ascii="宋体" w:hAnsi="宋体" w:cs="宋体" w:eastAsia="宋体"/>
                <w:sz w:val="21"/>
                <w:b/>
              </w:rPr>
              <w:t>数据库建设步骤</w:t>
            </w:r>
          </w:p>
          <w:p>
            <w:pPr>
              <w:pStyle w:val="null3"/>
              <w:ind w:firstLine="480"/>
              <w:jc w:val="both"/>
            </w:pPr>
            <w:r>
              <w:rPr>
                <w:rFonts w:ascii="宋体" w:hAnsi="宋体" w:cs="宋体" w:eastAsia="宋体"/>
                <w:sz w:val="21"/>
              </w:rPr>
              <w:t>具体建设方案步骤拟订如下：</w:t>
            </w:r>
          </w:p>
          <w:p>
            <w:pPr>
              <w:pStyle w:val="null3"/>
              <w:ind w:firstLine="480"/>
              <w:jc w:val="both"/>
            </w:pPr>
            <w:r>
              <w:rPr>
                <w:rFonts w:ascii="宋体" w:hAnsi="宋体" w:cs="宋体" w:eastAsia="宋体"/>
                <w:sz w:val="21"/>
              </w:rPr>
              <w:t>数据库建库计划</w:t>
            </w:r>
          </w:p>
          <w:p>
            <w:pPr>
              <w:pStyle w:val="null3"/>
              <w:ind w:firstLine="480"/>
              <w:jc w:val="both"/>
            </w:pPr>
            <w:r>
              <w:rPr>
                <w:rFonts w:ascii="宋体" w:hAnsi="宋体" w:cs="宋体" w:eastAsia="宋体"/>
                <w:sz w:val="21"/>
              </w:rPr>
              <w:t>数据库建设是一项系统工程，每一步都关系到以后系统运行的状况好坏，所以在建设数据库之前每一步的工作内容及参数都必须考虑周到并形成文档，作为数据库建设的指南。</w:t>
            </w:r>
          </w:p>
          <w:p>
            <w:pPr>
              <w:pStyle w:val="null3"/>
              <w:ind w:firstLine="480"/>
              <w:jc w:val="both"/>
            </w:pPr>
            <w:r>
              <w:rPr>
                <w:rFonts w:ascii="宋体" w:hAnsi="宋体" w:cs="宋体" w:eastAsia="宋体"/>
                <w:sz w:val="21"/>
              </w:rPr>
              <w:t>数据库逻辑视图建设</w:t>
            </w:r>
          </w:p>
          <w:p>
            <w:pPr>
              <w:pStyle w:val="null3"/>
              <w:ind w:firstLine="480"/>
              <w:jc w:val="both"/>
            </w:pPr>
            <w:r>
              <w:rPr>
                <w:rFonts w:ascii="宋体" w:hAnsi="宋体" w:cs="宋体" w:eastAsia="宋体"/>
                <w:sz w:val="21"/>
              </w:rPr>
              <w:t>信息的数据种类繁多且彼此之间的关系复杂，如果之间的关系没有完全理顺，对于以后的系统都是一种灾难。数据库逻辑关系建设是对所有数据的整理熟悉的过程，对文档业务数据逻辑视图，作为数据库设计中表结构定义的基础，所以数据逻辑视图是数据库建设的重要步骤。</w:t>
            </w:r>
          </w:p>
          <w:p>
            <w:pPr>
              <w:pStyle w:val="null3"/>
              <w:ind w:firstLine="480"/>
              <w:jc w:val="both"/>
            </w:pPr>
            <w:r>
              <w:rPr>
                <w:rFonts w:ascii="宋体" w:hAnsi="宋体" w:cs="宋体" w:eastAsia="宋体"/>
                <w:sz w:val="21"/>
              </w:rPr>
              <w:t>数据库表设计</w:t>
            </w:r>
          </w:p>
          <w:p>
            <w:pPr>
              <w:pStyle w:val="null3"/>
              <w:ind w:firstLine="480"/>
              <w:jc w:val="both"/>
            </w:pPr>
            <w:r>
              <w:rPr>
                <w:rFonts w:ascii="宋体" w:hAnsi="宋体" w:cs="宋体" w:eastAsia="宋体"/>
                <w:sz w:val="21"/>
              </w:rPr>
              <w:t>完成文档综合数据库各子库表的数据模型设计、数据的逻辑结构以及数据的物理结构设计，确定基础空间信息数据的分层方案与编码方案。</w:t>
            </w:r>
          </w:p>
          <w:p>
            <w:pPr>
              <w:pStyle w:val="null3"/>
              <w:ind w:firstLine="480"/>
              <w:jc w:val="both"/>
            </w:pPr>
            <w:r>
              <w:rPr>
                <w:rFonts w:ascii="宋体" w:hAnsi="宋体" w:cs="宋体" w:eastAsia="宋体"/>
                <w:sz w:val="21"/>
              </w:rPr>
              <w:t>制定数据库建设的各项指标、规范与建库指导书针对上述数据库设计的内容，在保证入库图形数据经过严格接边与平差、具备统一的拓扑关系以及实现属性数据与图形数据无缝连接的前提下，制定源数据获取方案、作业流程与数字化质量要求书。包括确定从其他有关部门获得的数字化数据是否需要进行同构转换和数据通过怎样的输入方式与技术指标约束入库的模拟等工作方式。</w:t>
            </w:r>
          </w:p>
          <w:p>
            <w:pPr>
              <w:pStyle w:val="null3"/>
              <w:ind w:firstLine="480"/>
              <w:jc w:val="both"/>
            </w:pPr>
            <w:r>
              <w:rPr>
                <w:rFonts w:ascii="宋体" w:hAnsi="宋体" w:cs="宋体" w:eastAsia="宋体"/>
                <w:sz w:val="21"/>
              </w:rPr>
              <w:t>数据入库</w:t>
            </w:r>
          </w:p>
          <w:p>
            <w:pPr>
              <w:pStyle w:val="null3"/>
              <w:ind w:firstLine="480"/>
              <w:jc w:val="both"/>
            </w:pPr>
            <w:r>
              <w:rPr>
                <w:rFonts w:ascii="宋体" w:hAnsi="宋体" w:cs="宋体" w:eastAsia="宋体"/>
                <w:sz w:val="21"/>
              </w:rPr>
              <w:t>在入库软件协助下依据所制定的各项数据库建设技术规范实际建库。并配备若干名数据库建设技术支持人员，该技术人员将依照数据库设计时所制定的一系列规范化标准与方案对建库工作进行全程指导与咨询。</w:t>
            </w:r>
          </w:p>
          <w:p>
            <w:pPr>
              <w:pStyle w:val="null3"/>
              <w:ind w:firstLine="480"/>
              <w:jc w:val="both"/>
            </w:pPr>
            <w:r>
              <w:rPr>
                <w:rFonts w:ascii="宋体" w:hAnsi="宋体" w:cs="宋体" w:eastAsia="宋体"/>
                <w:sz w:val="21"/>
              </w:rPr>
              <w:t>数据入库可以分为三个阶段：</w:t>
            </w:r>
          </w:p>
          <w:p>
            <w:pPr>
              <w:pStyle w:val="null3"/>
              <w:ind w:firstLine="480"/>
              <w:jc w:val="both"/>
            </w:pPr>
            <w:r>
              <w:rPr>
                <w:rFonts w:ascii="宋体" w:hAnsi="宋体" w:cs="宋体" w:eastAsia="宋体"/>
                <w:sz w:val="21"/>
              </w:rPr>
              <w:t>测试数据模拟入库，可以选取样区方式进行。检验数据库设计，及数据库管理系统的入库工具及数据交换平台的实用性；</w:t>
            </w:r>
          </w:p>
          <w:p>
            <w:pPr>
              <w:pStyle w:val="null3"/>
              <w:ind w:firstLine="480"/>
              <w:jc w:val="both"/>
            </w:pPr>
            <w:r>
              <w:rPr>
                <w:rFonts w:ascii="宋体" w:hAnsi="宋体" w:cs="宋体" w:eastAsia="宋体"/>
                <w:sz w:val="21"/>
              </w:rPr>
              <w:t>正式数据入库（试运行阶段）。验证数据库及数据库管理系统的实用性，要求建立数据的备份与恢复机制；</w:t>
            </w:r>
          </w:p>
          <w:p>
            <w:pPr>
              <w:pStyle w:val="null3"/>
              <w:ind w:firstLine="480"/>
              <w:jc w:val="both"/>
            </w:pPr>
            <w:r>
              <w:rPr>
                <w:rFonts w:ascii="宋体" w:hAnsi="宋体" w:cs="宋体" w:eastAsia="宋体"/>
                <w:sz w:val="21"/>
              </w:rPr>
              <w:t>综合数据库入库（系统正式运行）。</w:t>
            </w:r>
          </w:p>
          <w:p>
            <w:pPr>
              <w:pStyle w:val="null3"/>
              <w:jc w:val="both"/>
              <w:outlineLvl w:val="1"/>
            </w:pPr>
            <w:r>
              <w:rPr>
                <w:rFonts w:ascii="calibri" w:hAnsi="calibri" w:cs="calibri" w:eastAsia="calibri"/>
                <w:sz w:val="30"/>
                <w:b/>
              </w:rPr>
              <w:t>1.4</w:t>
            </w:r>
            <w:r>
              <w:rPr>
                <w:rFonts w:ascii="宋体" w:hAnsi="宋体" w:cs="宋体" w:eastAsia="宋体"/>
                <w:sz w:val="30"/>
                <w:b/>
              </w:rPr>
              <w:t>数据共享</w:t>
            </w:r>
          </w:p>
          <w:p>
            <w:pPr>
              <w:pStyle w:val="null3"/>
              <w:ind w:firstLine="480"/>
              <w:jc w:val="both"/>
            </w:pPr>
            <w:r>
              <w:rPr>
                <w:rFonts w:ascii="宋体" w:hAnsi="宋体" w:cs="宋体" w:eastAsia="宋体"/>
                <w:sz w:val="21"/>
              </w:rPr>
              <w:t>数据共享就是让在不同地方使用不同计算机、不同软件的用户能够读取他人数据并进行各种操作、运算和分析。随着信息时代的不断发展，数据共享已成为促进信息交流、资源利用和业务协同的重要手段。</w:t>
            </w:r>
          </w:p>
          <w:p>
            <w:pPr>
              <w:pStyle w:val="null3"/>
              <w:ind w:firstLine="480"/>
              <w:jc w:val="both"/>
            </w:pPr>
            <w:r>
              <w:rPr>
                <w:rFonts w:ascii="宋体" w:hAnsi="宋体" w:cs="宋体" w:eastAsia="宋体"/>
                <w:sz w:val="21"/>
              </w:rPr>
              <w:t>资源优化：数据共享可以使更多的人更充分地使用已有数据资源，减少资料收集、数据采集等重复劳动和相应费用。</w:t>
            </w:r>
          </w:p>
          <w:p>
            <w:pPr>
              <w:pStyle w:val="null3"/>
              <w:ind w:firstLine="480"/>
              <w:jc w:val="both"/>
            </w:pPr>
            <w:r>
              <w:rPr>
                <w:rFonts w:ascii="宋体" w:hAnsi="宋体" w:cs="宋体" w:eastAsia="宋体"/>
                <w:sz w:val="21"/>
              </w:rPr>
              <w:t>提高效率：通过共享数据，各组织可以更快地获取所需信息，提高决策效率和业务处理速度。</w:t>
            </w:r>
          </w:p>
          <w:p>
            <w:pPr>
              <w:pStyle w:val="null3"/>
              <w:ind w:firstLine="480"/>
              <w:jc w:val="both"/>
            </w:pPr>
            <w:r>
              <w:rPr>
                <w:rFonts w:ascii="宋体" w:hAnsi="宋体" w:cs="宋体" w:eastAsia="宋体"/>
                <w:sz w:val="21"/>
              </w:rPr>
              <w:t>促进创新：数据共享有助于开发新的应用程序及系统集成，推动技术创新和业务模式创新。</w:t>
            </w:r>
          </w:p>
          <w:p>
            <w:pPr>
              <w:pStyle w:val="null3"/>
              <w:ind w:firstLine="480"/>
              <w:jc w:val="both"/>
            </w:pPr>
            <w:r>
              <w:rPr>
                <w:rFonts w:ascii="宋体" w:hAnsi="宋体" w:cs="宋体" w:eastAsia="宋体"/>
                <w:sz w:val="21"/>
              </w:rPr>
              <w:t>加强合作：数据共享促进了不同部门、不同地区乃至不同国家之间的合作与交流，有助于共同应对全球性挑战。</w:t>
            </w:r>
          </w:p>
          <w:p>
            <w:pPr>
              <w:pStyle w:val="null3"/>
              <w:spacing w:before="120" w:after="45"/>
              <w:jc w:val="both"/>
              <w:outlineLvl w:val="1"/>
            </w:pPr>
            <w:r>
              <w:rPr>
                <w:rFonts w:ascii="calibri" w:hAnsi="calibri" w:cs="calibri" w:eastAsia="calibri"/>
                <w:sz w:val="30"/>
                <w:b/>
              </w:rPr>
              <w:t>1.5</w:t>
            </w:r>
            <w:r>
              <w:rPr>
                <w:rFonts w:ascii="宋体" w:hAnsi="宋体" w:cs="宋体" w:eastAsia="宋体"/>
                <w:sz w:val="30"/>
                <w:b/>
              </w:rPr>
              <w:t>计算存储建设</w:t>
            </w:r>
          </w:p>
          <w:p>
            <w:pPr>
              <w:pStyle w:val="null3"/>
              <w:spacing w:before="120" w:after="45"/>
              <w:jc w:val="both"/>
              <w:outlineLvl w:val="2"/>
            </w:pPr>
            <w:r>
              <w:rPr>
                <w:rFonts w:ascii="calibri" w:hAnsi="calibri" w:cs="calibri" w:eastAsia="calibri"/>
                <w:sz w:val="21"/>
                <w:b/>
              </w:rPr>
              <w:t>1.5.1</w:t>
            </w:r>
            <w:r>
              <w:rPr>
                <w:rFonts w:ascii="宋体" w:hAnsi="宋体" w:cs="宋体" w:eastAsia="宋体"/>
                <w:sz w:val="21"/>
                <w:b/>
              </w:rPr>
              <w:t>系统概述</w:t>
            </w:r>
          </w:p>
          <w:p>
            <w:pPr>
              <w:pStyle w:val="null3"/>
              <w:ind w:firstLine="480"/>
              <w:jc w:val="both"/>
            </w:pPr>
            <w:r>
              <w:rPr>
                <w:rFonts w:ascii="宋体" w:hAnsi="宋体" w:cs="宋体" w:eastAsia="宋体"/>
                <w:sz w:val="21"/>
              </w:rPr>
              <w:t>随着大数据和云计算技术的快速发展，铜川市公安局结合各警种信息化发展规划提出统一申请云资源的政策要求。该政策旨在通过整合和优化资源，提高信息化建设的整体效能，确保数据安全与合规。同时，各警种在信息化建设中，对计算和存储资源的需求日益增长，需要高效、稳定、安全的资源支持。本次项目基于实际部署需求，结合市局资源容量，考虑配置一台计算存储服务器实现计算存储需求，安全和网络复用市局公安信息网已有资源。</w:t>
            </w:r>
          </w:p>
          <w:p>
            <w:pPr>
              <w:pStyle w:val="null3"/>
              <w:spacing w:before="120" w:after="45"/>
              <w:jc w:val="both"/>
              <w:outlineLvl w:val="2"/>
            </w:pPr>
            <w:r>
              <w:rPr>
                <w:rFonts w:ascii="calibri" w:hAnsi="calibri" w:cs="calibri" w:eastAsia="calibri"/>
                <w:sz w:val="21"/>
                <w:b/>
              </w:rPr>
              <w:t>1.5.2</w:t>
            </w:r>
            <w:r>
              <w:rPr>
                <w:rFonts w:ascii="宋体" w:hAnsi="宋体" w:cs="宋体" w:eastAsia="宋体"/>
                <w:sz w:val="21"/>
                <w:b/>
              </w:rPr>
              <w:t>计算及存储需求</w:t>
            </w:r>
          </w:p>
          <w:p>
            <w:pPr>
              <w:pStyle w:val="null3"/>
              <w:spacing w:before="120" w:after="45"/>
              <w:jc w:val="both"/>
              <w:outlineLvl w:val="3"/>
            </w:pPr>
            <w:r>
              <w:rPr>
                <w:rFonts w:ascii="calibri" w:hAnsi="calibri" w:cs="calibri" w:eastAsia="calibri"/>
                <w:sz w:val="21"/>
                <w:b/>
              </w:rPr>
              <w:t>1.5.2.1</w:t>
            </w:r>
            <w:r>
              <w:rPr>
                <w:rFonts w:ascii="宋体" w:hAnsi="宋体" w:cs="宋体" w:eastAsia="宋体"/>
                <w:sz w:val="21"/>
                <w:b/>
              </w:rPr>
              <w:t>公安网需求</w:t>
            </w:r>
          </w:p>
          <w:tbl>
            <w:tblPr>
              <w:tblBorders>
                <w:top w:val="none" w:color="000000" w:sz="4"/>
                <w:left w:val="none" w:color="000000" w:sz="4"/>
                <w:bottom w:val="none" w:color="000000" w:sz="4"/>
                <w:right w:val="none" w:color="000000" w:sz="4"/>
                <w:insideH w:val="none"/>
                <w:insideV w:val="none"/>
              </w:tblBorders>
            </w:tblPr>
            <w:tblGrid>
              <w:gridCol w:w="136"/>
              <w:gridCol w:w="344"/>
              <w:gridCol w:w="172"/>
              <w:gridCol w:w="217"/>
              <w:gridCol w:w="308"/>
              <w:gridCol w:w="217"/>
              <w:gridCol w:w="262"/>
              <w:gridCol w:w="326"/>
              <w:gridCol w:w="204"/>
              <w:gridCol w:w="235"/>
              <w:gridCol w:w="131"/>
            </w:tblGrid>
            <w:tr>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3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系统名称</w:t>
                  </w:r>
                </w:p>
              </w:tc>
              <w:tc>
                <w:tcPr>
                  <w:tcW w:type="dxa" w:w="1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所属网络</w:t>
                  </w:r>
                </w:p>
              </w:tc>
              <w:tc>
                <w:tcPr>
                  <w:tcW w:type="dxa" w:w="21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虚机数</w:t>
                  </w:r>
                </w:p>
              </w:tc>
              <w:tc>
                <w:tcPr>
                  <w:tcW w:type="dxa" w:w="78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单个虚机所需资源</w:t>
                  </w:r>
                </w:p>
              </w:tc>
              <w:tc>
                <w:tcPr>
                  <w:tcW w:type="dxa" w:w="76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【汇总】虚机所需资源</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vMerge/>
                  <w:tcBorders>
                    <w:top w:val="single" w:color="000000" w:sz="4"/>
                    <w:left w:val="single" w:color="000000" w:sz="4"/>
                    <w:bottom w:val="single" w:color="000000" w:sz="4"/>
                    <w:right w:val="single" w:color="000000" w:sz="4"/>
                  </w:tcBorders>
                </w:tcPr>
                <w:p/>
              </w:tc>
              <w:tc>
                <w:tcPr>
                  <w:tcW w:type="dxa" w:w="344"/>
                  <w:vMerge/>
                  <w:tcBorders>
                    <w:top w:val="single" w:color="000000" w:sz="4"/>
                    <w:left w:val="single" w:color="000000" w:sz="4"/>
                    <w:bottom w:val="single" w:color="000000" w:sz="4"/>
                    <w:right w:val="single" w:color="000000" w:sz="4"/>
                  </w:tcBorders>
                </w:tcPr>
                <w:p/>
              </w:tc>
              <w:tc>
                <w:tcPr>
                  <w:tcW w:type="dxa" w:w="17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CPU</w:t>
                  </w:r>
                  <w:r>
                    <w:rPr>
                      <w:rFonts w:ascii="宋体" w:hAnsi="宋体" w:cs="宋体" w:eastAsia="宋体"/>
                      <w:sz w:val="22"/>
                      <w:b/>
                      <w:color w:val="000000"/>
                    </w:rPr>
                    <w:t>开销</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内存</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机械硬盘</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CPU</w:t>
                  </w:r>
                  <w:r>
                    <w:rPr>
                      <w:rFonts w:ascii="宋体" w:hAnsi="宋体" w:cs="宋体" w:eastAsia="宋体"/>
                      <w:sz w:val="22"/>
                      <w:b/>
                      <w:color w:val="000000"/>
                    </w:rPr>
                    <w:t>开销</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内存</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机械硬盘</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说明</w:t>
                  </w:r>
                </w:p>
              </w:tc>
            </w:tr>
            <w:tr>
              <w:tc>
                <w:tcPr>
                  <w:tcW w:type="dxa" w:w="136"/>
                  <w:vMerge/>
                  <w:tcBorders>
                    <w:top w:val="single" w:color="000000" w:sz="4"/>
                    <w:left w:val="single" w:color="000000" w:sz="4"/>
                    <w:bottom w:val="single" w:color="000000" w:sz="4"/>
                    <w:right w:val="single" w:color="000000" w:sz="4"/>
                  </w:tcBorders>
                </w:tcPr>
                <w:p/>
              </w:tc>
              <w:tc>
                <w:tcPr>
                  <w:tcW w:type="dxa" w:w="344"/>
                  <w:vMerge/>
                  <w:tcBorders>
                    <w:top w:val="single" w:color="000000" w:sz="4"/>
                    <w:left w:val="single" w:color="000000" w:sz="4"/>
                    <w:bottom w:val="single" w:color="000000" w:sz="4"/>
                    <w:right w:val="single" w:color="000000" w:sz="4"/>
                  </w:tcBorders>
                </w:tcPr>
                <w:p/>
              </w:tc>
              <w:tc>
                <w:tcPr>
                  <w:tcW w:type="dxa" w:w="172"/>
                  <w:vMerge/>
                  <w:tcBorders>
                    <w:top w:val="single" w:color="000000" w:sz="4"/>
                    <w:left w:val="single" w:color="000000" w:sz="4"/>
                    <w:bottom w:val="single" w:color="000000" w:sz="4"/>
                    <w:right w:val="single" w:color="000000" w:sz="4"/>
                  </w:tcBorders>
                </w:tc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VCPU</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(GB)</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(GB)</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VCPU</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(GB)</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(TB)</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治安综合应用业务系统</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公安信息网</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1024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24</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96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3.00</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数据库服务</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公安信息网</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16</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64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4096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48</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192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12.00</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4</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存储</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公安信息网</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8</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32</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1024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8</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32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1.00</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80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320</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16.00</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calibri" w:hAnsi="calibri" w:cs="calibri" w:eastAsia="calibri"/>
                <w:sz w:val="21"/>
              </w:rPr>
              <w:t xml:space="preserve"> </w:t>
            </w:r>
            <w:r>
              <w:rPr>
                <w:rFonts w:ascii="calibri" w:hAnsi="calibri" w:cs="calibri" w:eastAsia="calibri"/>
                <w:sz w:val="21"/>
              </w:rPr>
              <w:t xml:space="preserve"> </w:t>
            </w:r>
            <w:r>
              <w:rPr>
                <w:rFonts w:ascii="宋体" w:hAnsi="宋体" w:cs="宋体" w:eastAsia="宋体"/>
                <w:sz w:val="21"/>
              </w:rPr>
              <w:t>本期</w:t>
            </w:r>
            <w:r>
              <w:rPr>
                <w:rFonts w:ascii="宋体" w:hAnsi="宋体" w:cs="宋体" w:eastAsia="宋体"/>
                <w:sz w:val="21"/>
              </w:rPr>
              <w:t>项目公安网</w:t>
            </w:r>
            <w:r>
              <w:rPr>
                <w:rFonts w:ascii="宋体" w:hAnsi="宋体" w:cs="宋体" w:eastAsia="宋体"/>
                <w:sz w:val="21"/>
              </w:rPr>
              <w:t>部署业务系统所需资源汇总量为</w:t>
            </w:r>
            <w:r>
              <w:rPr>
                <w:rFonts w:ascii="calibri" w:hAnsi="calibri" w:cs="calibri" w:eastAsia="calibri"/>
                <w:sz w:val="21"/>
              </w:rPr>
              <w:t>V</w:t>
            </w:r>
            <w:r>
              <w:rPr>
                <w:rFonts w:ascii="calibri" w:hAnsi="calibri" w:cs="calibri" w:eastAsia="calibri"/>
                <w:sz w:val="21"/>
              </w:rPr>
              <w:t xml:space="preserve">CPU </w:t>
            </w:r>
            <w:r>
              <w:rPr>
                <w:rFonts w:ascii="calibri" w:hAnsi="calibri" w:cs="calibri" w:eastAsia="calibri"/>
                <w:sz w:val="21"/>
              </w:rPr>
              <w:t>80</w:t>
            </w:r>
            <w:r>
              <w:rPr>
                <w:rFonts w:ascii="宋体" w:hAnsi="宋体" w:cs="宋体" w:eastAsia="宋体"/>
                <w:sz w:val="21"/>
              </w:rPr>
              <w:t>核，内存</w:t>
            </w:r>
            <w:r>
              <w:rPr>
                <w:rFonts w:ascii="calibri" w:hAnsi="calibri" w:cs="calibri" w:eastAsia="calibri"/>
                <w:sz w:val="21"/>
              </w:rPr>
              <w:t>320</w:t>
            </w:r>
            <w:r>
              <w:rPr>
                <w:rFonts w:ascii="calibri" w:hAnsi="calibri" w:cs="calibri" w:eastAsia="calibri"/>
                <w:sz w:val="21"/>
              </w:rPr>
              <w:t>G</w:t>
            </w:r>
            <w:r>
              <w:rPr>
                <w:rFonts w:ascii="宋体" w:hAnsi="宋体" w:cs="宋体" w:eastAsia="宋体"/>
                <w:sz w:val="21"/>
              </w:rPr>
              <w:t>，机械硬盘存储</w:t>
            </w:r>
            <w:r>
              <w:rPr>
                <w:rFonts w:ascii="calibri" w:hAnsi="calibri" w:cs="calibri" w:eastAsia="calibri"/>
                <w:sz w:val="21"/>
              </w:rPr>
              <w:t>16</w:t>
            </w:r>
            <w:r>
              <w:rPr>
                <w:rFonts w:ascii="calibri" w:hAnsi="calibri" w:cs="calibri" w:eastAsia="calibri"/>
                <w:sz w:val="21"/>
              </w:rPr>
              <w:t>.</w:t>
            </w:r>
            <w:r>
              <w:rPr>
                <w:rFonts w:ascii="calibri" w:hAnsi="calibri" w:cs="calibri" w:eastAsia="calibri"/>
                <w:sz w:val="21"/>
              </w:rPr>
              <w:t>00</w:t>
            </w:r>
            <w:r>
              <w:rPr>
                <w:rFonts w:ascii="calibri" w:hAnsi="calibri" w:cs="calibri" w:eastAsia="calibri"/>
                <w:sz w:val="21"/>
              </w:rPr>
              <w:t>T</w:t>
            </w:r>
            <w:r>
              <w:rPr>
                <w:rFonts w:ascii="宋体" w:hAnsi="宋体" w:cs="宋体" w:eastAsia="宋体"/>
                <w:sz w:val="21"/>
              </w:rPr>
              <w:t>。</w:t>
            </w:r>
          </w:p>
          <w:p>
            <w:pPr>
              <w:pStyle w:val="null3"/>
              <w:spacing w:before="120" w:after="45"/>
              <w:jc w:val="both"/>
              <w:outlineLvl w:val="3"/>
            </w:pPr>
            <w:r>
              <w:rPr>
                <w:rFonts w:ascii="calibri" w:hAnsi="calibri" w:cs="calibri" w:eastAsia="calibri"/>
                <w:sz w:val="21"/>
                <w:b/>
              </w:rPr>
              <w:t>1.5.2.2</w:t>
            </w:r>
            <w:r>
              <w:rPr>
                <w:rFonts w:ascii="宋体" w:hAnsi="宋体" w:cs="宋体" w:eastAsia="宋体"/>
                <w:sz w:val="21"/>
                <w:b/>
              </w:rPr>
              <w:t>互联网需求</w:t>
            </w:r>
          </w:p>
          <w:tbl>
            <w:tblPr>
              <w:tblBorders>
                <w:top w:val="none" w:color="000000" w:sz="4"/>
                <w:left w:val="none" w:color="000000" w:sz="4"/>
                <w:bottom w:val="none" w:color="000000" w:sz="4"/>
                <w:right w:val="none" w:color="000000" w:sz="4"/>
                <w:insideH w:val="none"/>
                <w:insideV w:val="none"/>
              </w:tblBorders>
            </w:tblPr>
            <w:tblGrid>
              <w:gridCol w:w="136"/>
              <w:gridCol w:w="344"/>
              <w:gridCol w:w="172"/>
              <w:gridCol w:w="217"/>
              <w:gridCol w:w="308"/>
              <w:gridCol w:w="217"/>
              <w:gridCol w:w="262"/>
              <w:gridCol w:w="326"/>
              <w:gridCol w:w="204"/>
              <w:gridCol w:w="235"/>
              <w:gridCol w:w="131"/>
            </w:tblGrid>
            <w:tr>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序号</w:t>
                  </w:r>
                </w:p>
              </w:tc>
              <w:tc>
                <w:tcPr>
                  <w:tcW w:type="dxa" w:w="3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系统名称</w:t>
                  </w:r>
                </w:p>
              </w:tc>
              <w:tc>
                <w:tcPr>
                  <w:tcW w:type="dxa" w:w="1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所属网络</w:t>
                  </w:r>
                </w:p>
              </w:tc>
              <w:tc>
                <w:tcPr>
                  <w:tcW w:type="dxa" w:w="21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物理机</w:t>
                  </w:r>
                </w:p>
              </w:tc>
              <w:tc>
                <w:tcPr>
                  <w:tcW w:type="dxa" w:w="78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单个物理机所需资源</w:t>
                  </w:r>
                </w:p>
              </w:tc>
              <w:tc>
                <w:tcPr>
                  <w:tcW w:type="dxa" w:w="76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【汇总】物理机所需资源</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6"/>
                  <w:vMerge/>
                  <w:tcBorders>
                    <w:top w:val="single" w:color="000000" w:sz="4"/>
                    <w:left w:val="single" w:color="000000" w:sz="4"/>
                    <w:bottom w:val="single" w:color="000000" w:sz="4"/>
                    <w:right w:val="single" w:color="000000" w:sz="4"/>
                  </w:tcBorders>
                </w:tcPr>
                <w:p/>
              </w:tc>
              <w:tc>
                <w:tcPr>
                  <w:tcW w:type="dxa" w:w="344"/>
                  <w:vMerge/>
                  <w:tcBorders>
                    <w:top w:val="single" w:color="000000" w:sz="4"/>
                    <w:left w:val="single" w:color="000000" w:sz="4"/>
                    <w:bottom w:val="single" w:color="000000" w:sz="4"/>
                    <w:right w:val="single" w:color="000000" w:sz="4"/>
                  </w:tcBorders>
                </w:tcPr>
                <w:p/>
              </w:tc>
              <w:tc>
                <w:tcPr>
                  <w:tcW w:type="dxa" w:w="172"/>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CPU</w:t>
                  </w:r>
                  <w:r>
                    <w:rPr>
                      <w:rFonts w:ascii="宋体" w:hAnsi="宋体" w:cs="宋体" w:eastAsia="宋体"/>
                      <w:sz w:val="22"/>
                      <w:b/>
                      <w:color w:val="000000"/>
                    </w:rPr>
                    <w:t>开销</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内存</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机械硬盘</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CPU</w:t>
                  </w:r>
                  <w:r>
                    <w:rPr>
                      <w:rFonts w:ascii="宋体" w:hAnsi="宋体" w:cs="宋体" w:eastAsia="宋体"/>
                      <w:sz w:val="22"/>
                      <w:b/>
                      <w:color w:val="000000"/>
                    </w:rPr>
                    <w:t>开销</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内存</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机械硬盘</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说明</w:t>
                  </w:r>
                </w:p>
              </w:tc>
            </w:tr>
            <w:tr>
              <w:tc>
                <w:tcPr>
                  <w:tcW w:type="dxa" w:w="136"/>
                  <w:vMerge/>
                  <w:tcBorders>
                    <w:top w:val="single" w:color="000000" w:sz="4"/>
                    <w:left w:val="single" w:color="000000" w:sz="4"/>
                    <w:bottom w:val="single" w:color="000000" w:sz="4"/>
                    <w:right w:val="single" w:color="000000" w:sz="4"/>
                  </w:tcBorders>
                </w:tcPr>
                <w:p/>
              </w:tc>
              <w:tc>
                <w:tcPr>
                  <w:tcW w:type="dxa" w:w="344"/>
                  <w:vMerge/>
                  <w:tcBorders>
                    <w:top w:val="single" w:color="000000" w:sz="4"/>
                    <w:left w:val="single" w:color="000000" w:sz="4"/>
                    <w:bottom w:val="single" w:color="000000" w:sz="4"/>
                    <w:right w:val="single" w:color="000000" w:sz="4"/>
                  </w:tcBorders>
                </w:tcPr>
                <w:p/>
              </w:tc>
              <w:tc>
                <w:tcPr>
                  <w:tcW w:type="dxa" w:w="172"/>
                  <w:vMerge/>
                  <w:tcBorders>
                    <w:top w:val="single" w:color="000000" w:sz="4"/>
                    <w:left w:val="single" w:color="000000" w:sz="4"/>
                    <w:bottom w:val="single" w:color="000000" w:sz="4"/>
                    <w:right w:val="single" w:color="000000" w:sz="4"/>
                  </w:tcBorders>
                </w:tc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color w:val="000000"/>
                    </w:rPr>
                    <w:t>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VCPU</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(GB)</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(GB)</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VCPU</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(GB)</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b/>
                      <w:color w:val="000000"/>
                    </w:rPr>
                    <w:t>(TB)</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95"/>
                    <w:jc w:val="left"/>
                  </w:pPr>
                  <w:r>
                    <w:rPr>
                      <w:rFonts w:ascii="宋体" w:hAnsi="宋体" w:cs="宋体" w:eastAsia="宋体"/>
                      <w:sz w:val="20"/>
                      <w:color w:val="000000"/>
                    </w:rPr>
                    <w:t>互联网小程序</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互联网</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16</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256</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0"/>
                      <w:color w:val="000000"/>
                    </w:rPr>
                    <w:t>1024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16</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256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2"/>
                      <w:color w:val="000000"/>
                    </w:rPr>
                    <w:t>4.00</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宋体" w:hAnsi="宋体" w:cs="宋体" w:eastAsia="宋体"/>
                <w:sz w:val="21"/>
              </w:rPr>
              <w:t>本期</w:t>
            </w:r>
            <w:r>
              <w:rPr>
                <w:rFonts w:ascii="宋体" w:hAnsi="宋体" w:cs="宋体" w:eastAsia="宋体"/>
                <w:sz w:val="21"/>
              </w:rPr>
              <w:t>项目互联网</w:t>
            </w:r>
            <w:r>
              <w:rPr>
                <w:rFonts w:ascii="宋体" w:hAnsi="宋体" w:cs="宋体" w:eastAsia="宋体"/>
                <w:sz w:val="21"/>
              </w:rPr>
              <w:t>部署业务系统所需资源汇总量为</w:t>
            </w:r>
            <w:r>
              <w:rPr>
                <w:rFonts w:ascii="calibri" w:hAnsi="calibri" w:cs="calibri" w:eastAsia="calibri"/>
                <w:sz w:val="21"/>
              </w:rPr>
              <w:t>V</w:t>
            </w:r>
            <w:r>
              <w:rPr>
                <w:rFonts w:ascii="calibri" w:hAnsi="calibri" w:cs="calibri" w:eastAsia="calibri"/>
                <w:sz w:val="21"/>
              </w:rPr>
              <w:t xml:space="preserve">CPU </w:t>
            </w:r>
            <w:r>
              <w:rPr>
                <w:rFonts w:ascii="calibri" w:hAnsi="calibri" w:cs="calibri" w:eastAsia="calibri"/>
                <w:sz w:val="21"/>
              </w:rPr>
              <w:t>16</w:t>
            </w:r>
            <w:r>
              <w:rPr>
                <w:rFonts w:ascii="宋体" w:hAnsi="宋体" w:cs="宋体" w:eastAsia="宋体"/>
                <w:sz w:val="21"/>
              </w:rPr>
              <w:t>核，内存</w:t>
            </w:r>
            <w:r>
              <w:rPr>
                <w:rFonts w:ascii="calibri" w:hAnsi="calibri" w:cs="calibri" w:eastAsia="calibri"/>
                <w:sz w:val="21"/>
              </w:rPr>
              <w:t>256</w:t>
            </w:r>
            <w:r>
              <w:rPr>
                <w:rFonts w:ascii="calibri" w:hAnsi="calibri" w:cs="calibri" w:eastAsia="calibri"/>
                <w:sz w:val="21"/>
              </w:rPr>
              <w:t>G</w:t>
            </w:r>
            <w:r>
              <w:rPr>
                <w:rFonts w:ascii="宋体" w:hAnsi="宋体" w:cs="宋体" w:eastAsia="宋体"/>
                <w:sz w:val="21"/>
              </w:rPr>
              <w:t>，机械硬盘存储</w:t>
            </w:r>
            <w:r>
              <w:rPr>
                <w:rFonts w:ascii="calibri" w:hAnsi="calibri" w:cs="calibri" w:eastAsia="calibri"/>
                <w:sz w:val="21"/>
              </w:rPr>
              <w:t>4</w:t>
            </w:r>
            <w:r>
              <w:rPr>
                <w:rFonts w:ascii="calibri" w:hAnsi="calibri" w:cs="calibri" w:eastAsia="calibri"/>
                <w:sz w:val="21"/>
              </w:rPr>
              <w:t>.</w:t>
            </w:r>
            <w:r>
              <w:rPr>
                <w:rFonts w:ascii="calibri" w:hAnsi="calibri" w:cs="calibri" w:eastAsia="calibri"/>
                <w:sz w:val="21"/>
              </w:rPr>
              <w:t>00</w:t>
            </w:r>
            <w:r>
              <w:rPr>
                <w:rFonts w:ascii="calibri" w:hAnsi="calibri" w:cs="calibri" w:eastAsia="calibri"/>
                <w:sz w:val="21"/>
              </w:rPr>
              <w:t>T</w:t>
            </w:r>
            <w:r>
              <w:rPr>
                <w:rFonts w:ascii="宋体" w:hAnsi="宋体" w:cs="宋体" w:eastAsia="宋体"/>
                <w:sz w:val="21"/>
              </w:rPr>
              <w:t>。</w:t>
            </w:r>
          </w:p>
          <w:p>
            <w:pPr>
              <w:pStyle w:val="null3"/>
              <w:spacing w:before="120" w:after="45"/>
              <w:jc w:val="both"/>
              <w:outlineLvl w:val="2"/>
            </w:pPr>
            <w:r>
              <w:rPr>
                <w:rFonts w:ascii="calibri" w:hAnsi="calibri" w:cs="calibri" w:eastAsia="calibri"/>
                <w:sz w:val="21"/>
                <w:b/>
              </w:rPr>
              <w:t>1.5.3</w:t>
            </w:r>
            <w:r>
              <w:rPr>
                <w:rFonts w:ascii="宋体" w:hAnsi="宋体" w:cs="宋体" w:eastAsia="宋体"/>
                <w:sz w:val="21"/>
                <w:b/>
              </w:rPr>
              <w:t>计算及存储规划</w:t>
            </w:r>
          </w:p>
          <w:p>
            <w:pPr>
              <w:pStyle w:val="null3"/>
              <w:ind w:firstLine="480"/>
              <w:jc w:val="both"/>
            </w:pPr>
            <w:r>
              <w:rPr>
                <w:rFonts w:ascii="宋体" w:hAnsi="宋体" w:cs="宋体" w:eastAsia="宋体"/>
                <w:sz w:val="21"/>
              </w:rPr>
              <w:t>本次项目配置</w:t>
            </w:r>
            <w:r>
              <w:rPr>
                <w:rFonts w:ascii="calibri" w:hAnsi="calibri" w:cs="calibri" w:eastAsia="calibri"/>
                <w:sz w:val="21"/>
              </w:rPr>
              <w:t>2</w:t>
            </w:r>
            <w:r>
              <w:rPr>
                <w:rFonts w:ascii="宋体" w:hAnsi="宋体" w:cs="宋体" w:eastAsia="宋体"/>
                <w:sz w:val="21"/>
              </w:rPr>
              <w:t>台公安网计算及存储节点服务器和</w:t>
            </w:r>
            <w:r>
              <w:rPr>
                <w:rFonts w:ascii="calibri" w:hAnsi="calibri" w:cs="calibri" w:eastAsia="calibri"/>
                <w:sz w:val="21"/>
              </w:rPr>
              <w:t>1</w:t>
            </w:r>
            <w:r>
              <w:rPr>
                <w:rFonts w:ascii="宋体" w:hAnsi="宋体" w:cs="宋体" w:eastAsia="宋体"/>
                <w:sz w:val="21"/>
              </w:rPr>
              <w:t>台互联网服务器，接入到铜川市公安局，实现</w:t>
            </w:r>
            <w:r>
              <w:rPr>
                <w:rFonts w:ascii="calibri" w:hAnsi="calibri" w:cs="calibri" w:eastAsia="calibri"/>
                <w:sz w:val="21"/>
              </w:rPr>
              <w:t>C</w:t>
            </w:r>
            <w:r>
              <w:rPr>
                <w:rFonts w:ascii="calibri" w:hAnsi="calibri" w:cs="calibri" w:eastAsia="calibri"/>
                <w:sz w:val="21"/>
              </w:rPr>
              <w:t>PU</w:t>
            </w:r>
            <w:r>
              <w:rPr>
                <w:rFonts w:ascii="宋体" w:hAnsi="宋体" w:cs="宋体" w:eastAsia="宋体"/>
                <w:sz w:val="21"/>
              </w:rPr>
              <w:t>、内存的虚拟化管理和存储资源管理。具体参数</w:t>
            </w:r>
            <w:r>
              <w:rPr>
                <w:rFonts w:ascii="宋体" w:hAnsi="宋体" w:cs="宋体" w:eastAsia="宋体"/>
                <w:sz w:val="21"/>
              </w:rPr>
              <w:t>详见硬件部分详细要求。</w:t>
            </w:r>
          </w:p>
          <w:p>
            <w:pPr>
              <w:pStyle w:val="null3"/>
              <w:spacing w:before="120" w:after="45"/>
              <w:jc w:val="both"/>
              <w:outlineLvl w:val="1"/>
            </w:pPr>
            <w:r>
              <w:rPr>
                <w:rFonts w:ascii="calibri" w:hAnsi="calibri" w:cs="calibri" w:eastAsia="calibri"/>
                <w:sz w:val="30"/>
                <w:b/>
              </w:rPr>
              <w:t>1.6</w:t>
            </w:r>
            <w:r>
              <w:rPr>
                <w:rFonts w:ascii="宋体" w:hAnsi="宋体" w:cs="宋体" w:eastAsia="宋体"/>
                <w:sz w:val="30"/>
                <w:b/>
              </w:rPr>
              <w:t>终端系统建设</w:t>
            </w:r>
          </w:p>
          <w:p>
            <w:pPr>
              <w:pStyle w:val="null3"/>
              <w:spacing w:before="120" w:after="45"/>
              <w:jc w:val="both"/>
              <w:outlineLvl w:val="2"/>
            </w:pPr>
            <w:r>
              <w:rPr>
                <w:rFonts w:ascii="calibri" w:hAnsi="calibri" w:cs="calibri" w:eastAsia="calibri"/>
                <w:sz w:val="21"/>
                <w:b/>
              </w:rPr>
              <w:t>1.6.1</w:t>
            </w:r>
            <w:r>
              <w:rPr>
                <w:rFonts w:ascii="宋体" w:hAnsi="宋体" w:cs="宋体" w:eastAsia="宋体"/>
                <w:sz w:val="21"/>
                <w:b/>
              </w:rPr>
              <w:t>系统概述</w:t>
            </w:r>
          </w:p>
          <w:p>
            <w:pPr>
              <w:pStyle w:val="null3"/>
              <w:ind w:firstLine="480"/>
              <w:jc w:val="both"/>
            </w:pPr>
            <w:r>
              <w:rPr>
                <w:rFonts w:ascii="宋体" w:hAnsi="宋体" w:cs="宋体" w:eastAsia="宋体"/>
                <w:sz w:val="21"/>
              </w:rPr>
              <w:t>本项目重点在于构建铜川市治安综合业务应用系统项目，同时复用现有的公安警务通终端和公安信息网电脑终端，以减少资源浪费，加快项目部署，确保复用终端与新建平台无缝对接，提升警务工作效率</w:t>
            </w:r>
          </w:p>
          <w:p>
            <w:pPr>
              <w:pStyle w:val="null3"/>
              <w:spacing w:before="120" w:after="45"/>
              <w:jc w:val="both"/>
              <w:outlineLvl w:val="2"/>
            </w:pPr>
            <w:r>
              <w:rPr>
                <w:rFonts w:ascii="calibri" w:hAnsi="calibri" w:cs="calibri" w:eastAsia="calibri"/>
                <w:sz w:val="21"/>
                <w:b/>
              </w:rPr>
              <w:t>1.6.2</w:t>
            </w:r>
            <w:r>
              <w:rPr>
                <w:rFonts w:ascii="宋体" w:hAnsi="宋体" w:cs="宋体" w:eastAsia="宋体"/>
                <w:sz w:val="21"/>
                <w:b/>
              </w:rPr>
              <w:t>复用方案</w:t>
            </w:r>
          </w:p>
          <w:p>
            <w:pPr>
              <w:pStyle w:val="null3"/>
              <w:ind w:firstLine="480"/>
              <w:jc w:val="both"/>
            </w:pPr>
            <w:r>
              <w:rPr>
                <w:rFonts w:ascii="calibri" w:hAnsi="calibri" w:cs="calibri" w:eastAsia="calibri"/>
                <w:sz w:val="21"/>
              </w:rPr>
              <w:t>1</w:t>
            </w:r>
            <w:r>
              <w:rPr>
                <w:rFonts w:ascii="宋体" w:hAnsi="宋体" w:cs="宋体" w:eastAsia="宋体"/>
                <w:sz w:val="21"/>
              </w:rPr>
              <w:t>、软件适配与升级：</w:t>
            </w:r>
          </w:p>
          <w:p>
            <w:pPr>
              <w:pStyle w:val="null3"/>
              <w:ind w:firstLine="480"/>
              <w:jc w:val="both"/>
            </w:pPr>
            <w:r>
              <w:rPr>
                <w:rFonts w:ascii="宋体" w:hAnsi="宋体" w:cs="宋体" w:eastAsia="宋体"/>
                <w:sz w:val="21"/>
              </w:rPr>
              <w:t>针对公安警务通终端，开发专用</w:t>
            </w:r>
            <w:r>
              <w:rPr>
                <w:rFonts w:ascii="calibri" w:hAnsi="calibri" w:cs="calibri" w:eastAsia="calibri"/>
                <w:sz w:val="21"/>
              </w:rPr>
              <w:t>APP</w:t>
            </w:r>
            <w:r>
              <w:rPr>
                <w:rFonts w:ascii="宋体" w:hAnsi="宋体" w:cs="宋体" w:eastAsia="宋体"/>
                <w:sz w:val="21"/>
              </w:rPr>
              <w:t>，实现与新平台的无缝对接，包括接收指令、上报数据等功能。</w:t>
            </w:r>
          </w:p>
          <w:p>
            <w:pPr>
              <w:pStyle w:val="null3"/>
              <w:ind w:firstLine="480"/>
              <w:jc w:val="both"/>
            </w:pPr>
            <w:r>
              <w:rPr>
                <w:rFonts w:ascii="宋体" w:hAnsi="宋体" w:cs="宋体" w:eastAsia="宋体"/>
                <w:sz w:val="21"/>
              </w:rPr>
              <w:t>对公安信息网电脑终端，安装新平台的客户端软件，并进行必要的配置，确保能够正常访问和使用平台功能。</w:t>
            </w:r>
          </w:p>
          <w:p>
            <w:pPr>
              <w:pStyle w:val="null3"/>
              <w:ind w:firstLine="480"/>
              <w:jc w:val="both"/>
            </w:pPr>
            <w:r>
              <w:rPr>
                <w:rFonts w:ascii="calibri" w:hAnsi="calibri" w:cs="calibri" w:eastAsia="calibri"/>
                <w:sz w:val="21"/>
              </w:rPr>
              <w:t>2</w:t>
            </w:r>
            <w:r>
              <w:rPr>
                <w:rFonts w:ascii="宋体" w:hAnsi="宋体" w:cs="宋体" w:eastAsia="宋体"/>
                <w:sz w:val="21"/>
              </w:rPr>
              <w:t>、网络安全加固：</w:t>
            </w:r>
          </w:p>
          <w:p>
            <w:pPr>
              <w:pStyle w:val="null3"/>
              <w:ind w:firstLine="480"/>
              <w:jc w:val="both"/>
            </w:pPr>
            <w:r>
              <w:rPr>
                <w:rFonts w:ascii="宋体" w:hAnsi="宋体" w:cs="宋体" w:eastAsia="宋体"/>
                <w:sz w:val="21"/>
              </w:rPr>
              <w:t>加强复用终端的网络安全防护，包括安装最新的主机监控与审计系统等。</w:t>
            </w:r>
          </w:p>
          <w:p>
            <w:pPr>
              <w:pStyle w:val="null3"/>
              <w:ind w:firstLine="480"/>
              <w:jc w:val="both"/>
            </w:pPr>
            <w:r>
              <w:rPr>
                <w:rFonts w:ascii="calibri" w:hAnsi="calibri" w:cs="calibri" w:eastAsia="calibri"/>
                <w:sz w:val="21"/>
              </w:rPr>
              <w:t>3</w:t>
            </w:r>
            <w:r>
              <w:rPr>
                <w:rFonts w:ascii="宋体" w:hAnsi="宋体" w:cs="宋体" w:eastAsia="宋体"/>
                <w:sz w:val="21"/>
              </w:rPr>
              <w:t>、数据同步与备份：</w:t>
            </w:r>
          </w:p>
          <w:p>
            <w:pPr>
              <w:pStyle w:val="null3"/>
              <w:ind w:firstLine="480"/>
              <w:jc w:val="both"/>
            </w:pPr>
            <w:r>
              <w:rPr>
                <w:rFonts w:ascii="宋体" w:hAnsi="宋体" w:cs="宋体" w:eastAsia="宋体"/>
                <w:sz w:val="21"/>
              </w:rPr>
              <w:t>实现复用终端与新平台之间的数据实时同步，确保信息的准确性和时效性。</w:t>
            </w:r>
          </w:p>
          <w:p>
            <w:pPr>
              <w:pStyle w:val="null3"/>
              <w:ind w:firstLine="480"/>
              <w:jc w:val="both"/>
            </w:pPr>
            <w:r>
              <w:rPr>
                <w:rFonts w:ascii="宋体" w:hAnsi="宋体" w:cs="宋体" w:eastAsia="宋体"/>
                <w:sz w:val="21"/>
              </w:rPr>
              <w:t>基于云平台多副本备份机制定期对复用终端的数据进行备份，以防数据丢失或损坏。</w:t>
            </w:r>
          </w:p>
          <w:p>
            <w:pPr>
              <w:pStyle w:val="null3"/>
              <w:ind w:firstLine="480"/>
              <w:jc w:val="both"/>
            </w:pPr>
            <w:r>
              <w:rPr>
                <w:rFonts w:ascii="calibri" w:hAnsi="calibri" w:cs="calibri" w:eastAsia="calibri"/>
                <w:sz w:val="21"/>
              </w:rPr>
              <w:t>4</w:t>
            </w:r>
            <w:r>
              <w:rPr>
                <w:rFonts w:ascii="宋体" w:hAnsi="宋体" w:cs="宋体" w:eastAsia="宋体"/>
                <w:sz w:val="21"/>
              </w:rPr>
              <w:t>、培训与指导：</w:t>
            </w:r>
          </w:p>
          <w:p>
            <w:pPr>
              <w:pStyle w:val="null3"/>
              <w:ind w:firstLine="480"/>
              <w:jc w:val="both"/>
            </w:pPr>
            <w:r>
              <w:rPr>
                <w:rFonts w:ascii="宋体" w:hAnsi="宋体" w:cs="宋体" w:eastAsia="宋体"/>
                <w:sz w:val="21"/>
              </w:rPr>
              <w:t>对警务人员进行新平台及复用终端的使用培训，确保他们能够熟练操作并充分利用新平台的功能。</w:t>
            </w:r>
          </w:p>
          <w:p>
            <w:pPr>
              <w:pStyle w:val="null3"/>
              <w:ind w:firstLine="480"/>
              <w:jc w:val="both"/>
            </w:pPr>
            <w:r>
              <w:rPr>
                <w:rFonts w:ascii="宋体" w:hAnsi="宋体" w:cs="宋体" w:eastAsia="宋体"/>
                <w:sz w:val="21"/>
              </w:rPr>
              <w:t>提供技术支持和故障排查指导，确保复用终端在使用过程中遇到的问题能够及时解决。</w:t>
            </w:r>
          </w:p>
          <w:p>
            <w:pPr>
              <w:pStyle w:val="null3"/>
              <w:spacing w:before="120" w:after="45"/>
              <w:jc w:val="both"/>
              <w:outlineLvl w:val="1"/>
            </w:pPr>
            <w:r>
              <w:rPr>
                <w:rFonts w:ascii="calibri" w:hAnsi="calibri" w:cs="calibri" w:eastAsia="calibri"/>
                <w:sz w:val="30"/>
                <w:b/>
              </w:rPr>
              <w:t>1.7</w:t>
            </w:r>
            <w:r>
              <w:rPr>
                <w:rFonts w:ascii="宋体" w:hAnsi="宋体" w:cs="宋体" w:eastAsia="宋体"/>
                <w:sz w:val="30"/>
                <w:b/>
              </w:rPr>
              <w:t>网络建设</w:t>
            </w:r>
          </w:p>
          <w:p>
            <w:pPr>
              <w:pStyle w:val="null3"/>
              <w:ind w:firstLine="480"/>
              <w:jc w:val="both"/>
            </w:pPr>
            <w:r>
              <w:rPr>
                <w:rFonts w:ascii="宋体" w:hAnsi="宋体" w:cs="宋体" w:eastAsia="宋体"/>
                <w:sz w:val="21"/>
              </w:rPr>
              <w:t>本项目网络部分复用铜川市公安局公安大数据智能化系统配套的网络及安全防护系统，保障基础设施安全，保障网络周边环境和物理特性引起的网络设备和线路的持续使用。保障通信网络安全、区域边界安全、计算环境安全等。整合各项安全防护措施，结合日常工作流程及管理手段，形成适应治安业务发展的网络安全防护体系，助力铜川市治安综合业务应用系统项目的网络安全持续稳定运营。</w:t>
            </w:r>
          </w:p>
          <w:p>
            <w:pPr>
              <w:pStyle w:val="null3"/>
              <w:ind w:firstLine="480"/>
              <w:jc w:val="both"/>
            </w:pPr>
            <w:r>
              <w:rPr>
                <w:rFonts w:ascii="宋体" w:hAnsi="宋体" w:cs="宋体" w:eastAsia="宋体"/>
                <w:sz w:val="21"/>
              </w:rPr>
              <w:t>设计总体符合《网络安全法》《数据安全法》《个人信息保护法》等相关法律法规及等保</w:t>
            </w:r>
            <w:r>
              <w:rPr>
                <w:rFonts w:ascii="calibri" w:hAnsi="calibri" w:cs="calibri" w:eastAsia="calibri"/>
                <w:sz w:val="21"/>
              </w:rPr>
              <w:t xml:space="preserve">2.0 </w:t>
            </w:r>
            <w:r>
              <w:rPr>
                <w:rFonts w:ascii="宋体" w:hAnsi="宋体" w:cs="宋体" w:eastAsia="宋体"/>
                <w:sz w:val="21"/>
              </w:rPr>
              <w:t>三级防护的相关标准。</w:t>
            </w:r>
          </w:p>
          <w:p>
            <w:pPr>
              <w:pStyle w:val="null3"/>
              <w:spacing w:before="120" w:after="45"/>
              <w:jc w:val="both"/>
              <w:outlineLvl w:val="1"/>
            </w:pPr>
            <w:r>
              <w:rPr>
                <w:rFonts w:ascii="calibri" w:hAnsi="calibri" w:cs="calibri" w:eastAsia="calibri"/>
                <w:sz w:val="30"/>
                <w:b/>
              </w:rPr>
              <w:t>1.8</w:t>
            </w:r>
            <w:r>
              <w:rPr>
                <w:rFonts w:ascii="宋体" w:hAnsi="宋体" w:cs="宋体" w:eastAsia="宋体"/>
                <w:sz w:val="30"/>
                <w:b/>
              </w:rPr>
              <w:t>网络安全及密码应用建设</w:t>
            </w:r>
          </w:p>
          <w:p>
            <w:pPr>
              <w:pStyle w:val="null3"/>
              <w:spacing w:before="120" w:after="45"/>
              <w:jc w:val="both"/>
              <w:outlineLvl w:val="2"/>
            </w:pPr>
            <w:r>
              <w:rPr>
                <w:rFonts w:ascii="calibri" w:hAnsi="calibri" w:cs="calibri" w:eastAsia="calibri"/>
                <w:sz w:val="21"/>
                <w:b/>
              </w:rPr>
              <w:t>1.8.1</w:t>
            </w:r>
            <w:r>
              <w:rPr>
                <w:rFonts w:ascii="宋体" w:hAnsi="宋体" w:cs="宋体" w:eastAsia="宋体"/>
                <w:sz w:val="21"/>
                <w:b/>
              </w:rPr>
              <w:t>设计说明</w:t>
            </w:r>
          </w:p>
          <w:p>
            <w:pPr>
              <w:pStyle w:val="null3"/>
              <w:ind w:firstLine="480"/>
              <w:jc w:val="both"/>
            </w:pPr>
            <w:r>
              <w:rPr>
                <w:rFonts w:ascii="宋体" w:hAnsi="宋体" w:cs="宋体" w:eastAsia="宋体"/>
                <w:sz w:val="21"/>
              </w:rPr>
              <w:t>本项目安全部分复用铜川市公安局已建公安大数据智能化系统配套的网络及安全防护系统，保障基础设施安全，保障网络周边环境和物理特性引起的网络设备和线路的持续使用。保障通信网络安全、区域边界安全、计算环境安全等。整合各项安全防护措施，结合日常工作流程及管理手段，形成适应治安业务发展的网络安全防护体系，助力铜川市治安综合业务应用系统项目的网络安全持续稳定运营。</w:t>
            </w:r>
          </w:p>
          <w:p>
            <w:pPr>
              <w:pStyle w:val="null3"/>
              <w:ind w:firstLine="480"/>
              <w:jc w:val="both"/>
            </w:pPr>
            <w:r>
              <w:rPr>
                <w:rFonts w:ascii="宋体" w:hAnsi="宋体" w:cs="宋体" w:eastAsia="宋体"/>
                <w:sz w:val="21"/>
              </w:rPr>
              <w:t>设计总体符合《网络安全法》《数据安全法》《个人信息保护法》等相关法律法规及等保</w:t>
            </w:r>
            <w:r>
              <w:rPr>
                <w:rFonts w:ascii="calibri" w:hAnsi="calibri" w:cs="calibri" w:eastAsia="calibri"/>
                <w:sz w:val="21"/>
              </w:rPr>
              <w:t xml:space="preserve">2.0 </w:t>
            </w:r>
            <w:r>
              <w:rPr>
                <w:rFonts w:ascii="宋体" w:hAnsi="宋体" w:cs="宋体" w:eastAsia="宋体"/>
                <w:sz w:val="21"/>
              </w:rPr>
              <w:t>三级防护的相关标准。</w:t>
            </w:r>
          </w:p>
          <w:p>
            <w:pPr>
              <w:pStyle w:val="null3"/>
              <w:spacing w:before="120" w:after="45"/>
              <w:jc w:val="both"/>
              <w:outlineLvl w:val="2"/>
            </w:pPr>
            <w:r>
              <w:rPr>
                <w:rFonts w:ascii="calibri" w:hAnsi="calibri" w:cs="calibri" w:eastAsia="calibri"/>
                <w:sz w:val="21"/>
                <w:b/>
              </w:rPr>
              <w:t>1.8.2</w:t>
            </w:r>
            <w:r>
              <w:rPr>
                <w:rFonts w:ascii="宋体" w:hAnsi="宋体" w:cs="宋体" w:eastAsia="宋体"/>
                <w:sz w:val="21"/>
                <w:b/>
              </w:rPr>
              <w:t>系统功能</w:t>
            </w:r>
          </w:p>
          <w:p>
            <w:pPr>
              <w:pStyle w:val="null3"/>
              <w:ind w:firstLine="480"/>
              <w:jc w:val="both"/>
            </w:pPr>
            <w:r>
              <w:rPr>
                <w:rFonts w:ascii="宋体" w:hAnsi="宋体" w:cs="宋体" w:eastAsia="宋体"/>
                <w:sz w:val="21"/>
              </w:rPr>
              <w:t>安全策略与制度：制定和完善网络安全策略、安全管理制度、操作规程等，明确安全责任，规范网络行为。</w:t>
            </w:r>
          </w:p>
          <w:p>
            <w:pPr>
              <w:pStyle w:val="null3"/>
              <w:ind w:firstLine="480"/>
              <w:jc w:val="both"/>
            </w:pPr>
            <w:r>
              <w:rPr>
                <w:rFonts w:ascii="宋体" w:hAnsi="宋体" w:cs="宋体" w:eastAsia="宋体"/>
                <w:sz w:val="21"/>
              </w:rPr>
              <w:t>技术防护体系：构建包括防火墙、入侵检测系统、安全审计系统、防病毒系统等在内的多层次、全方位的技术防护体系，确保网络免受外部攻击和内部威胁。</w:t>
            </w:r>
          </w:p>
          <w:p>
            <w:pPr>
              <w:pStyle w:val="null3"/>
              <w:ind w:firstLine="480"/>
              <w:jc w:val="both"/>
            </w:pPr>
            <w:r>
              <w:rPr>
                <w:rFonts w:ascii="宋体" w:hAnsi="宋体" w:cs="宋体" w:eastAsia="宋体"/>
                <w:sz w:val="21"/>
              </w:rPr>
              <w:t>应急响应机制：建立网络安全应急响应机制，制定应急预案，定期组织演练，提高应对网络安全事件的能力和效率。</w:t>
            </w:r>
          </w:p>
          <w:p>
            <w:pPr>
              <w:pStyle w:val="null3"/>
              <w:ind w:firstLine="480"/>
              <w:jc w:val="both"/>
            </w:pPr>
            <w:r>
              <w:rPr>
                <w:rFonts w:ascii="宋体" w:hAnsi="宋体" w:cs="宋体" w:eastAsia="宋体"/>
                <w:sz w:val="21"/>
              </w:rPr>
              <w:t>人员培训与教育：加强对网络安全管理人员的培训和教育，提高其安全意识和技能水平，确保网络安全策略的有效执行。</w:t>
            </w:r>
          </w:p>
          <w:p>
            <w:pPr>
              <w:pStyle w:val="null3"/>
              <w:ind w:firstLine="480"/>
              <w:jc w:val="both"/>
            </w:pPr>
            <w:r>
              <w:rPr>
                <w:rFonts w:ascii="宋体" w:hAnsi="宋体" w:cs="宋体" w:eastAsia="宋体"/>
                <w:sz w:val="21"/>
              </w:rPr>
              <w:t>合规性检查与评估：定期进行网络安全合规性检查与评估，确保网络系统的安全符合相关法律法规和标准要求。</w:t>
            </w:r>
          </w:p>
          <w:p>
            <w:pPr>
              <w:pStyle w:val="null3"/>
              <w:ind w:firstLine="480"/>
              <w:jc w:val="both"/>
            </w:pPr>
            <w:r>
              <w:rPr>
                <w:rFonts w:ascii="宋体" w:hAnsi="宋体" w:cs="宋体" w:eastAsia="宋体"/>
                <w:sz w:val="21"/>
              </w:rPr>
              <w:t>密码技术应用：在信息系统规划、建设、运行等全生命周期阶段，合理应用密码技术，确保信息系统的机密性、完整性和可用性。具体包括但不限于：</w:t>
            </w:r>
          </w:p>
          <w:p>
            <w:pPr>
              <w:pStyle w:val="null3"/>
              <w:ind w:firstLine="480"/>
              <w:jc w:val="both"/>
            </w:pPr>
            <w:r>
              <w:rPr>
                <w:rFonts w:ascii="宋体" w:hAnsi="宋体" w:cs="宋体" w:eastAsia="宋体"/>
                <w:sz w:val="21"/>
              </w:rPr>
              <w:t>身份认证：使用密码技术进行用户身份认证，防止非法访问。</w:t>
            </w:r>
          </w:p>
          <w:p>
            <w:pPr>
              <w:pStyle w:val="null3"/>
              <w:ind w:firstLine="480"/>
              <w:jc w:val="both"/>
            </w:pPr>
            <w:r>
              <w:rPr>
                <w:rFonts w:ascii="宋体" w:hAnsi="宋体" w:cs="宋体" w:eastAsia="宋体"/>
                <w:sz w:val="21"/>
              </w:rPr>
              <w:t>数据加密：对敏感数据进行加密存储和传输，防止数据泄露。</w:t>
            </w:r>
          </w:p>
          <w:p>
            <w:pPr>
              <w:pStyle w:val="null3"/>
              <w:ind w:firstLine="480"/>
              <w:jc w:val="both"/>
            </w:pPr>
            <w:r>
              <w:rPr>
                <w:rFonts w:ascii="宋体" w:hAnsi="宋体" w:cs="宋体" w:eastAsia="宋体"/>
                <w:sz w:val="21"/>
              </w:rPr>
              <w:t>数字签名：使用数字签名技术确保数据的完整性和不可抵赖性。</w:t>
            </w:r>
          </w:p>
          <w:p>
            <w:pPr>
              <w:pStyle w:val="null3"/>
              <w:ind w:firstLine="480"/>
              <w:jc w:val="both"/>
            </w:pPr>
            <w:r>
              <w:rPr>
                <w:rFonts w:ascii="宋体" w:hAnsi="宋体" w:cs="宋体" w:eastAsia="宋体"/>
                <w:sz w:val="21"/>
              </w:rPr>
              <w:t>密钥管理：建立完善的密钥管理体系，确保密钥的生成、存储、分发、使用、销毁等全生命周期的安全可控。</w:t>
            </w:r>
          </w:p>
          <w:p>
            <w:pPr>
              <w:pStyle w:val="null3"/>
              <w:spacing w:before="120" w:after="45"/>
              <w:jc w:val="both"/>
              <w:outlineLvl w:val="1"/>
            </w:pPr>
            <w:r>
              <w:rPr>
                <w:rFonts w:ascii="calibri" w:hAnsi="calibri" w:cs="calibri" w:eastAsia="calibri"/>
                <w:sz w:val="30"/>
                <w:b/>
              </w:rPr>
              <w:t>1.9</w:t>
            </w:r>
            <w:r>
              <w:rPr>
                <w:rFonts w:ascii="宋体" w:hAnsi="宋体" w:cs="宋体" w:eastAsia="宋体"/>
                <w:sz w:val="30"/>
                <w:b/>
              </w:rPr>
              <w:t>备份系统建设</w:t>
            </w:r>
          </w:p>
          <w:p>
            <w:pPr>
              <w:pStyle w:val="null3"/>
              <w:spacing w:before="120" w:after="45"/>
              <w:jc w:val="both"/>
              <w:outlineLvl w:val="2"/>
            </w:pPr>
            <w:r>
              <w:rPr>
                <w:rFonts w:ascii="calibri" w:hAnsi="calibri" w:cs="calibri" w:eastAsia="calibri"/>
                <w:sz w:val="21"/>
                <w:b/>
              </w:rPr>
              <w:t>1.9.1</w:t>
            </w:r>
            <w:r>
              <w:rPr>
                <w:rFonts w:ascii="宋体" w:hAnsi="宋体" w:cs="宋体" w:eastAsia="宋体"/>
                <w:sz w:val="21"/>
                <w:b/>
              </w:rPr>
              <w:t>设计说明</w:t>
            </w:r>
          </w:p>
          <w:p>
            <w:pPr>
              <w:pStyle w:val="null3"/>
              <w:ind w:firstLine="480"/>
              <w:jc w:val="both"/>
            </w:pPr>
            <w:r>
              <w:rPr>
                <w:rFonts w:ascii="calibri" w:hAnsi="calibri" w:cs="calibri" w:eastAsia="calibri"/>
                <w:sz w:val="21"/>
              </w:rPr>
              <w:t>1</w:t>
            </w:r>
            <w:r>
              <w:rPr>
                <w:rFonts w:ascii="宋体" w:hAnsi="宋体" w:cs="宋体" w:eastAsia="宋体"/>
                <w:sz w:val="21"/>
              </w:rPr>
              <w:t>、备份策略制定：</w:t>
            </w:r>
          </w:p>
          <w:p>
            <w:pPr>
              <w:pStyle w:val="null3"/>
              <w:ind w:firstLine="480"/>
              <w:jc w:val="both"/>
            </w:pPr>
            <w:r>
              <w:rPr>
                <w:rFonts w:ascii="宋体" w:hAnsi="宋体" w:cs="宋体" w:eastAsia="宋体"/>
                <w:sz w:val="21"/>
              </w:rPr>
              <w:t>数据分类：根据数据的重要性、敏感性和访问频率进行分类，以确定不同的备份策略。</w:t>
            </w:r>
          </w:p>
          <w:p>
            <w:pPr>
              <w:pStyle w:val="null3"/>
              <w:ind w:firstLine="480"/>
              <w:jc w:val="both"/>
            </w:pPr>
            <w:r>
              <w:rPr>
                <w:rFonts w:ascii="宋体" w:hAnsi="宋体" w:cs="宋体" w:eastAsia="宋体"/>
                <w:sz w:val="21"/>
              </w:rPr>
              <w:t>备份频度：根据业务需求和数据变化速度，确定全量备份和增量备份的频度。</w:t>
            </w:r>
          </w:p>
          <w:p>
            <w:pPr>
              <w:pStyle w:val="null3"/>
              <w:ind w:firstLine="480"/>
              <w:jc w:val="both"/>
            </w:pPr>
            <w:r>
              <w:rPr>
                <w:rFonts w:ascii="宋体" w:hAnsi="宋体" w:cs="宋体" w:eastAsia="宋体"/>
                <w:sz w:val="21"/>
              </w:rPr>
              <w:t>备份窗口：合理安排备份时间，确保备份作业不影响正常业务运行。</w:t>
            </w:r>
          </w:p>
          <w:p>
            <w:pPr>
              <w:pStyle w:val="null3"/>
              <w:ind w:firstLine="480"/>
              <w:jc w:val="both"/>
            </w:pPr>
            <w:r>
              <w:rPr>
                <w:rFonts w:ascii="calibri" w:hAnsi="calibri" w:cs="calibri" w:eastAsia="calibri"/>
                <w:sz w:val="21"/>
              </w:rPr>
              <w:t>2</w:t>
            </w:r>
            <w:r>
              <w:rPr>
                <w:rFonts w:ascii="宋体" w:hAnsi="宋体" w:cs="宋体" w:eastAsia="宋体"/>
                <w:sz w:val="21"/>
              </w:rPr>
              <w:t>、备份介质选择：</w:t>
            </w:r>
          </w:p>
          <w:p>
            <w:pPr>
              <w:pStyle w:val="null3"/>
              <w:ind w:firstLine="480"/>
              <w:jc w:val="both"/>
            </w:pPr>
            <w:r>
              <w:rPr>
                <w:rFonts w:ascii="宋体" w:hAnsi="宋体" w:cs="宋体" w:eastAsia="宋体"/>
                <w:sz w:val="21"/>
              </w:rPr>
              <w:t>云存储：利用云服务商提供的存储资源，实现数据的远程备份和快速恢复。</w:t>
            </w:r>
          </w:p>
          <w:p>
            <w:pPr>
              <w:pStyle w:val="null3"/>
              <w:ind w:firstLine="480"/>
              <w:jc w:val="both"/>
            </w:pPr>
            <w:r>
              <w:rPr>
                <w:rFonts w:ascii="calibri" w:hAnsi="calibri" w:cs="calibri" w:eastAsia="calibri"/>
                <w:sz w:val="21"/>
              </w:rPr>
              <w:t>3</w:t>
            </w:r>
            <w:r>
              <w:rPr>
                <w:rFonts w:ascii="宋体" w:hAnsi="宋体" w:cs="宋体" w:eastAsia="宋体"/>
                <w:sz w:val="21"/>
              </w:rPr>
              <w:t>、备份软件和技术：</w:t>
            </w:r>
          </w:p>
          <w:p>
            <w:pPr>
              <w:pStyle w:val="null3"/>
              <w:ind w:firstLine="480"/>
              <w:jc w:val="both"/>
            </w:pPr>
            <w:r>
              <w:rPr>
                <w:rFonts w:ascii="宋体" w:hAnsi="宋体" w:cs="宋体" w:eastAsia="宋体"/>
                <w:sz w:val="21"/>
              </w:rPr>
              <w:t>备份软件：选择功能强大、易于管理和维护的备份软件。</w:t>
            </w:r>
          </w:p>
          <w:p>
            <w:pPr>
              <w:pStyle w:val="null3"/>
              <w:ind w:firstLine="480"/>
              <w:jc w:val="both"/>
            </w:pPr>
            <w:r>
              <w:rPr>
                <w:rFonts w:ascii="宋体" w:hAnsi="宋体" w:cs="宋体" w:eastAsia="宋体"/>
                <w:sz w:val="21"/>
              </w:rPr>
              <w:t>持续数据保护（</w:t>
            </w:r>
            <w:r>
              <w:rPr>
                <w:rFonts w:ascii="calibri" w:hAnsi="calibri" w:cs="calibri" w:eastAsia="calibri"/>
                <w:sz w:val="21"/>
              </w:rPr>
              <w:t>CDP</w:t>
            </w:r>
            <w:r>
              <w:rPr>
                <w:rFonts w:ascii="宋体" w:hAnsi="宋体" w:cs="宋体" w:eastAsia="宋体"/>
                <w:sz w:val="21"/>
              </w:rPr>
              <w:t>）：对关键业务数据进行实时备份，确保数据在任何时间点都能快速恢复。</w:t>
            </w:r>
          </w:p>
          <w:p>
            <w:pPr>
              <w:pStyle w:val="null3"/>
              <w:ind w:firstLine="480"/>
              <w:jc w:val="both"/>
            </w:pPr>
            <w:r>
              <w:rPr>
                <w:rFonts w:ascii="宋体" w:hAnsi="宋体" w:cs="宋体" w:eastAsia="宋体"/>
                <w:sz w:val="21"/>
              </w:rPr>
              <w:t>快照技术：利用存储快照技术，快速捕获数据在某一时刻的状态，实现快速恢复。</w:t>
            </w:r>
          </w:p>
          <w:p>
            <w:pPr>
              <w:pStyle w:val="null3"/>
              <w:ind w:firstLine="480"/>
              <w:jc w:val="both"/>
            </w:pPr>
            <w:r>
              <w:rPr>
                <w:rFonts w:ascii="calibri" w:hAnsi="calibri" w:cs="calibri" w:eastAsia="calibri"/>
                <w:sz w:val="21"/>
              </w:rPr>
              <w:t>4</w:t>
            </w:r>
            <w:r>
              <w:rPr>
                <w:rFonts w:ascii="宋体" w:hAnsi="宋体" w:cs="宋体" w:eastAsia="宋体"/>
                <w:sz w:val="21"/>
              </w:rPr>
              <w:t>、备份环境构建：</w:t>
            </w:r>
          </w:p>
          <w:p>
            <w:pPr>
              <w:pStyle w:val="null3"/>
              <w:ind w:firstLine="480"/>
              <w:jc w:val="both"/>
            </w:pPr>
            <w:r>
              <w:rPr>
                <w:rFonts w:ascii="宋体" w:hAnsi="宋体" w:cs="宋体" w:eastAsia="宋体"/>
                <w:sz w:val="21"/>
              </w:rPr>
              <w:t>备份服务器：配置高性能的备份服务器，负责执行备份作业和管理备份数据。</w:t>
            </w:r>
          </w:p>
          <w:p>
            <w:pPr>
              <w:pStyle w:val="null3"/>
              <w:ind w:firstLine="480"/>
              <w:jc w:val="both"/>
            </w:pPr>
            <w:r>
              <w:rPr>
                <w:rFonts w:ascii="宋体" w:hAnsi="宋体" w:cs="宋体" w:eastAsia="宋体"/>
                <w:sz w:val="21"/>
              </w:rPr>
              <w:t>网络架构：复用铜川市局公安信息网已有的网络架构，确保备份数据的高效传输和安全性。</w:t>
            </w:r>
          </w:p>
          <w:p>
            <w:pPr>
              <w:pStyle w:val="null3"/>
              <w:ind w:firstLine="480"/>
              <w:jc w:val="both"/>
            </w:pPr>
            <w:r>
              <w:rPr>
                <w:rFonts w:ascii="宋体" w:hAnsi="宋体" w:cs="宋体" w:eastAsia="宋体"/>
                <w:sz w:val="21"/>
              </w:rPr>
              <w:t>安全策略：复用铜川市局公安信息网已有的安全系统，制定严格的安全策略，保护备份数据不被未经授权访问或篡改。</w:t>
            </w:r>
          </w:p>
          <w:p>
            <w:pPr>
              <w:pStyle w:val="null3"/>
              <w:spacing w:before="120" w:after="45"/>
              <w:jc w:val="both"/>
              <w:outlineLvl w:val="2"/>
            </w:pPr>
            <w:r>
              <w:rPr>
                <w:rFonts w:ascii="calibri" w:hAnsi="calibri" w:cs="calibri" w:eastAsia="calibri"/>
                <w:sz w:val="21"/>
                <w:b/>
              </w:rPr>
              <w:t>1.9.2</w:t>
            </w:r>
            <w:r>
              <w:rPr>
                <w:rFonts w:ascii="宋体" w:hAnsi="宋体" w:cs="宋体" w:eastAsia="宋体"/>
                <w:sz w:val="21"/>
                <w:b/>
              </w:rPr>
              <w:t>解决方案</w:t>
            </w:r>
          </w:p>
          <w:p>
            <w:pPr>
              <w:pStyle w:val="null3"/>
              <w:ind w:firstLine="480"/>
              <w:jc w:val="both"/>
            </w:pPr>
            <w:r>
              <w:rPr>
                <w:rFonts w:ascii="宋体" w:hAnsi="宋体" w:cs="宋体" w:eastAsia="宋体"/>
                <w:sz w:val="21"/>
              </w:rPr>
              <w:t>本项目将充分利用以下两种模式实现数据备份：</w:t>
            </w:r>
          </w:p>
          <w:p>
            <w:pPr>
              <w:pStyle w:val="null3"/>
              <w:ind w:firstLine="480"/>
              <w:jc w:val="both"/>
            </w:pPr>
            <w:r>
              <w:rPr>
                <w:rFonts w:ascii="calibri" w:hAnsi="calibri" w:cs="calibri" w:eastAsia="calibri"/>
                <w:sz w:val="21"/>
              </w:rPr>
              <w:t>1</w:t>
            </w:r>
            <w:r>
              <w:rPr>
                <w:rFonts w:ascii="宋体" w:hAnsi="宋体" w:cs="宋体" w:eastAsia="宋体"/>
                <w:sz w:val="21"/>
              </w:rPr>
              <w:t>、云存储服务所固有的多副本机制，以确保治安综合业务应用系统平台数据的安全性、可靠性和高可用性，旨在实现数据的无缝备份与恢复，降低运维成本，提高整体系统的稳定性。</w:t>
            </w:r>
          </w:p>
          <w:p>
            <w:pPr>
              <w:pStyle w:val="null3"/>
              <w:ind w:firstLine="480"/>
              <w:jc w:val="both"/>
            </w:pPr>
            <w:r>
              <w:rPr>
                <w:rFonts w:ascii="calibri" w:hAnsi="calibri" w:cs="calibri" w:eastAsia="calibri"/>
                <w:sz w:val="21"/>
              </w:rPr>
              <w:t>2</w:t>
            </w:r>
            <w:r>
              <w:rPr>
                <w:rFonts w:ascii="宋体" w:hAnsi="宋体" w:cs="宋体" w:eastAsia="宋体"/>
                <w:sz w:val="21"/>
              </w:rPr>
              <w:t>、利用</w:t>
            </w:r>
            <w:r>
              <w:rPr>
                <w:rFonts w:ascii="宋体" w:hAnsi="宋体" w:cs="宋体" w:eastAsia="宋体"/>
                <w:sz w:val="21"/>
              </w:rPr>
              <w:t>铜川市</w:t>
            </w:r>
            <w:r>
              <w:rPr>
                <w:rFonts w:ascii="宋体" w:hAnsi="宋体" w:cs="宋体" w:eastAsia="宋体"/>
                <w:sz w:val="21"/>
              </w:rPr>
              <w:t>公安局已有的备份系统进行综合考虑。</w:t>
            </w:r>
          </w:p>
          <w:p>
            <w:pPr>
              <w:pStyle w:val="null3"/>
              <w:spacing w:before="120" w:after="45"/>
              <w:jc w:val="both"/>
              <w:outlineLvl w:val="1"/>
            </w:pPr>
            <w:r>
              <w:rPr>
                <w:rFonts w:ascii="calibri" w:hAnsi="calibri" w:cs="calibri" w:eastAsia="calibri"/>
                <w:sz w:val="30"/>
                <w:b/>
              </w:rPr>
              <w:t>1.10</w:t>
            </w:r>
            <w:r>
              <w:rPr>
                <w:rFonts w:ascii="宋体" w:hAnsi="宋体" w:cs="宋体" w:eastAsia="宋体"/>
                <w:sz w:val="30"/>
                <w:b/>
              </w:rPr>
              <w:t>运行维护系统建设</w:t>
            </w:r>
          </w:p>
          <w:p>
            <w:pPr>
              <w:pStyle w:val="null3"/>
              <w:ind w:firstLine="480"/>
              <w:jc w:val="both"/>
            </w:pPr>
            <w:r>
              <w:rPr>
                <w:rFonts w:ascii="宋体" w:hAnsi="宋体" w:cs="宋体" w:eastAsia="宋体"/>
                <w:sz w:val="21"/>
              </w:rPr>
              <w:t>在信息系统投入正式运行后，对信息系统进行妥善的日常维护管理，一方面可以监控系统中存在的安全隐患和漏洞并及时采取有效措施进行弥补；另一方面可以防止日常维护工作本身对信息系统安全性可能造成的危害。</w:t>
            </w:r>
          </w:p>
          <w:p>
            <w:pPr>
              <w:pStyle w:val="null3"/>
              <w:ind w:firstLine="480"/>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）配置管理</w:t>
            </w:r>
          </w:p>
          <w:p>
            <w:pPr>
              <w:pStyle w:val="null3"/>
              <w:ind w:firstLine="480"/>
              <w:jc w:val="both"/>
            </w:pPr>
            <w:r>
              <w:rPr>
                <w:rFonts w:ascii="宋体" w:hAnsi="宋体" w:cs="宋体" w:eastAsia="宋体"/>
                <w:sz w:val="21"/>
              </w:rPr>
              <w:t>在配置管理工作中，有关人员应根据信息系统的安全需求，以及安全策略、信息安全管理规章制度和运行维护流程规范的有关要求，对网络设备、安全设备、操作系统、应用系统和数据库系统等软硬件设备的配置进行正确有效的安全设置，以降低信息安全风险。</w:t>
            </w:r>
          </w:p>
          <w:p>
            <w:pPr>
              <w:pStyle w:val="null3"/>
              <w:ind w:firstLine="480"/>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）定期维护管理</w:t>
            </w:r>
          </w:p>
          <w:p>
            <w:pPr>
              <w:pStyle w:val="null3"/>
              <w:ind w:firstLine="480"/>
              <w:jc w:val="both"/>
            </w:pPr>
            <w:r>
              <w:rPr>
                <w:rFonts w:ascii="宋体" w:hAnsi="宋体" w:cs="宋体" w:eastAsia="宋体"/>
                <w:sz w:val="21"/>
              </w:rPr>
              <w:t>有关人员在对信息系统进行定期维护时应严格遵守信息安全规章制度和运行维护流程规范，以提高系统的安全性。</w:t>
            </w:r>
          </w:p>
          <w:p>
            <w:pPr>
              <w:pStyle w:val="null3"/>
              <w:ind w:firstLine="480"/>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）维护工具管理</w:t>
            </w:r>
          </w:p>
          <w:p>
            <w:pPr>
              <w:pStyle w:val="null3"/>
              <w:ind w:firstLine="480"/>
              <w:jc w:val="both"/>
            </w:pPr>
            <w:r>
              <w:rPr>
                <w:rFonts w:ascii="宋体" w:hAnsi="宋体" w:cs="宋体" w:eastAsia="宋体"/>
                <w:sz w:val="21"/>
              </w:rPr>
              <w:t>漏洞扫描、渗透测试、错误诊断等系统维护工具，如使用不当可能会对系统安全造成很大的负面影响，因此必须对此类系统维护工具的使用进行严格的管理。</w:t>
            </w:r>
          </w:p>
          <w:p>
            <w:pPr>
              <w:pStyle w:val="null3"/>
              <w:ind w:firstLine="480"/>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）远程维护管理</w:t>
            </w:r>
          </w:p>
          <w:p>
            <w:pPr>
              <w:pStyle w:val="null3"/>
              <w:ind w:firstLine="480"/>
              <w:jc w:val="both"/>
            </w:pPr>
            <w:r>
              <w:rPr>
                <w:rFonts w:ascii="宋体" w:hAnsi="宋体" w:cs="宋体" w:eastAsia="宋体"/>
                <w:sz w:val="21"/>
              </w:rPr>
              <w:t>为防止远程维护对信息系统安全带来的威胁，应制订有关规章制度和流程规范，严格管理通过远程连接对信息系统进行的维护。</w:t>
            </w:r>
          </w:p>
          <w:p>
            <w:pPr>
              <w:pStyle w:val="null3"/>
              <w:spacing w:before="120" w:after="45"/>
              <w:jc w:val="both"/>
              <w:outlineLvl w:val="1"/>
            </w:pPr>
            <w:r>
              <w:rPr>
                <w:rFonts w:ascii="calibri" w:hAnsi="calibri" w:cs="calibri" w:eastAsia="calibri"/>
                <w:sz w:val="30"/>
                <w:b/>
              </w:rPr>
              <w:t>1.11</w:t>
            </w:r>
            <w:r>
              <w:rPr>
                <w:rFonts w:ascii="宋体" w:hAnsi="宋体" w:cs="宋体" w:eastAsia="宋体"/>
                <w:sz w:val="30"/>
                <w:b/>
              </w:rPr>
              <w:t>其他系统建设</w:t>
            </w:r>
          </w:p>
          <w:p>
            <w:pPr>
              <w:pStyle w:val="null3"/>
              <w:ind w:firstLine="480"/>
              <w:jc w:val="both"/>
            </w:pPr>
            <w:r>
              <w:rPr>
                <w:rFonts w:ascii="宋体" w:hAnsi="宋体" w:cs="宋体" w:eastAsia="宋体"/>
                <w:sz w:val="21"/>
              </w:rPr>
              <w:t>本项目软件部署采用</w:t>
            </w:r>
            <w:r>
              <w:rPr>
                <w:rFonts w:ascii="宋体" w:hAnsi="宋体" w:cs="宋体" w:eastAsia="宋体"/>
                <w:sz w:val="21"/>
              </w:rPr>
              <w:t>“市级统建，分局定制，派出所使用”建设模式。平台在市局统一建设部署，数据资源主要依托市公安大数据中心、视频平台、其他业务系统。分局要根据本区县的实际情况进行定制应用。派出所根据分局定制应用进行使用。平台预留与省级智慧派出所系统、陕西省实有人口服务管理信息系统、陕西省派出所综合管理信息系统、警综平台等对接通道。</w:t>
            </w:r>
          </w:p>
          <w:p>
            <w:pPr>
              <w:pStyle w:val="null3"/>
              <w:spacing w:before="120" w:after="45"/>
              <w:jc w:val="both"/>
              <w:outlineLvl w:val="1"/>
            </w:pPr>
            <w:r>
              <w:rPr>
                <w:rFonts w:ascii="calibri" w:hAnsi="calibri" w:cs="calibri" w:eastAsia="calibri"/>
                <w:sz w:val="30"/>
                <w:b/>
              </w:rPr>
              <w:t>1.12</w:t>
            </w:r>
            <w:r>
              <w:rPr>
                <w:rFonts w:ascii="宋体" w:hAnsi="宋体" w:cs="宋体" w:eastAsia="宋体"/>
                <w:sz w:val="30"/>
                <w:b/>
              </w:rPr>
              <w:t>主要软硬件选型原则</w:t>
            </w:r>
          </w:p>
          <w:p>
            <w:pPr>
              <w:pStyle w:val="null3"/>
              <w:spacing w:before="120" w:after="45"/>
              <w:jc w:val="both"/>
              <w:outlineLvl w:val="2"/>
            </w:pPr>
            <w:r>
              <w:rPr>
                <w:rFonts w:ascii="calibri" w:hAnsi="calibri" w:cs="calibri" w:eastAsia="calibri"/>
                <w:sz w:val="21"/>
                <w:b/>
              </w:rPr>
              <w:t>1.12.1</w:t>
            </w:r>
            <w:r>
              <w:rPr>
                <w:rFonts w:ascii="宋体" w:hAnsi="宋体" w:cs="宋体" w:eastAsia="宋体"/>
                <w:sz w:val="21"/>
                <w:b/>
              </w:rPr>
              <w:t>硬件选型原则</w:t>
            </w:r>
          </w:p>
          <w:p>
            <w:pPr>
              <w:pStyle w:val="null3"/>
              <w:ind w:firstLine="480"/>
              <w:jc w:val="both"/>
            </w:pPr>
            <w:r>
              <w:rPr>
                <w:rFonts w:ascii="宋体" w:hAnsi="宋体" w:cs="宋体" w:eastAsia="宋体"/>
                <w:sz w:val="21"/>
              </w:rPr>
              <w:t>性能与稳定性：</w:t>
            </w:r>
          </w:p>
          <w:p>
            <w:pPr>
              <w:pStyle w:val="null3"/>
              <w:ind w:firstLine="480"/>
              <w:jc w:val="both"/>
            </w:pPr>
            <w:r>
              <w:rPr>
                <w:rFonts w:ascii="宋体" w:hAnsi="宋体" w:cs="宋体" w:eastAsia="宋体"/>
                <w:sz w:val="21"/>
              </w:rPr>
              <w:t>选用高性能的硬件设备，确保系统在高负载下仍能稳定运行，满足实时数据处理和快速响应的需求。</w:t>
            </w:r>
          </w:p>
          <w:p>
            <w:pPr>
              <w:pStyle w:val="null3"/>
              <w:ind w:firstLine="480"/>
              <w:jc w:val="both"/>
            </w:pPr>
            <w:r>
              <w:rPr>
                <w:rFonts w:ascii="宋体" w:hAnsi="宋体" w:cs="宋体" w:eastAsia="宋体"/>
                <w:sz w:val="21"/>
              </w:rPr>
              <w:t>强调硬件的稳定性和可靠性，选择经过严格测试和验证的产品，减少故障率和维护成本。</w:t>
            </w:r>
          </w:p>
          <w:p>
            <w:pPr>
              <w:pStyle w:val="null3"/>
              <w:ind w:firstLine="480"/>
              <w:jc w:val="both"/>
            </w:pPr>
            <w:r>
              <w:rPr>
                <w:rFonts w:ascii="宋体" w:hAnsi="宋体" w:cs="宋体" w:eastAsia="宋体"/>
                <w:sz w:val="21"/>
              </w:rPr>
              <w:t>兼容性与扩展性：</w:t>
            </w:r>
          </w:p>
          <w:p>
            <w:pPr>
              <w:pStyle w:val="null3"/>
              <w:ind w:firstLine="480"/>
              <w:jc w:val="both"/>
            </w:pPr>
            <w:r>
              <w:rPr>
                <w:rFonts w:ascii="宋体" w:hAnsi="宋体" w:cs="宋体" w:eastAsia="宋体"/>
                <w:sz w:val="21"/>
              </w:rPr>
              <w:t>确保所选硬件与现有系统架构和未来可能的升级需求相兼容，避免不必要的替换和迁移成本。</w:t>
            </w:r>
          </w:p>
          <w:p>
            <w:pPr>
              <w:pStyle w:val="null3"/>
              <w:ind w:firstLine="480"/>
              <w:jc w:val="both"/>
            </w:pPr>
            <w:r>
              <w:rPr>
                <w:rFonts w:ascii="宋体" w:hAnsi="宋体" w:cs="宋体" w:eastAsia="宋体"/>
                <w:sz w:val="21"/>
              </w:rPr>
              <w:t>考虑到系统未来的扩展需求，选择具有良好扩展性的硬件平台，如模块化设计、支持高容量存储和高速网络接口等。</w:t>
            </w:r>
          </w:p>
          <w:p>
            <w:pPr>
              <w:pStyle w:val="null3"/>
              <w:ind w:firstLine="480"/>
              <w:jc w:val="both"/>
            </w:pPr>
            <w:r>
              <w:rPr>
                <w:rFonts w:ascii="宋体" w:hAnsi="宋体" w:cs="宋体" w:eastAsia="宋体"/>
                <w:sz w:val="21"/>
              </w:rPr>
              <w:t>安全性与冗余性：</w:t>
            </w:r>
          </w:p>
          <w:p>
            <w:pPr>
              <w:pStyle w:val="null3"/>
              <w:ind w:firstLine="480"/>
              <w:jc w:val="both"/>
            </w:pPr>
            <w:r>
              <w:rPr>
                <w:rFonts w:ascii="宋体" w:hAnsi="宋体" w:cs="宋体" w:eastAsia="宋体"/>
                <w:sz w:val="21"/>
              </w:rPr>
              <w:t>强调硬件的安全性，选用具备数据加密、访问控制等安全功能的设备，保障数据安全。</w:t>
            </w:r>
          </w:p>
          <w:p>
            <w:pPr>
              <w:pStyle w:val="null3"/>
              <w:ind w:firstLine="480"/>
              <w:jc w:val="both"/>
            </w:pPr>
            <w:r>
              <w:rPr>
                <w:rFonts w:ascii="宋体" w:hAnsi="宋体" w:cs="宋体" w:eastAsia="宋体"/>
                <w:sz w:val="21"/>
              </w:rPr>
              <w:t>考虑硬件的冗余配置，如冗余电源、冗余存储等，提高系统的容错能力和可用性。</w:t>
            </w:r>
          </w:p>
          <w:p>
            <w:pPr>
              <w:pStyle w:val="null3"/>
              <w:ind w:firstLine="480"/>
              <w:jc w:val="both"/>
            </w:pPr>
            <w:r>
              <w:rPr>
                <w:rFonts w:ascii="宋体" w:hAnsi="宋体" w:cs="宋体" w:eastAsia="宋体"/>
                <w:sz w:val="21"/>
              </w:rPr>
              <w:t>能效与环保：</w:t>
            </w:r>
          </w:p>
          <w:p>
            <w:pPr>
              <w:pStyle w:val="null3"/>
              <w:ind w:firstLine="480"/>
              <w:jc w:val="both"/>
            </w:pPr>
            <w:r>
              <w:rPr>
                <w:rFonts w:ascii="宋体" w:hAnsi="宋体" w:cs="宋体" w:eastAsia="宋体"/>
                <w:sz w:val="21"/>
              </w:rPr>
              <w:t>选用能效比高的硬件设备，降低能耗和运营成本，符合绿色节能的环保理念。</w:t>
            </w:r>
          </w:p>
          <w:p>
            <w:pPr>
              <w:pStyle w:val="null3"/>
              <w:ind w:firstLine="480"/>
              <w:jc w:val="both"/>
            </w:pPr>
            <w:r>
              <w:rPr>
                <w:rFonts w:ascii="宋体" w:hAnsi="宋体" w:cs="宋体" w:eastAsia="宋体"/>
                <w:sz w:val="21"/>
              </w:rPr>
              <w:t>信创适配：</w:t>
            </w:r>
          </w:p>
          <w:p>
            <w:pPr>
              <w:pStyle w:val="null3"/>
              <w:ind w:firstLine="480"/>
              <w:jc w:val="both"/>
            </w:pPr>
            <w:r>
              <w:rPr>
                <w:rFonts w:ascii="宋体" w:hAnsi="宋体" w:cs="宋体" w:eastAsia="宋体"/>
                <w:sz w:val="21"/>
              </w:rPr>
              <w:t>结合项目实际需要和现场环境，适度考虑后期信创适配要求。</w:t>
            </w:r>
          </w:p>
          <w:p>
            <w:pPr>
              <w:pStyle w:val="null3"/>
              <w:spacing w:before="120" w:after="45"/>
              <w:jc w:val="both"/>
              <w:outlineLvl w:val="2"/>
            </w:pPr>
            <w:r>
              <w:rPr>
                <w:rFonts w:ascii="calibri" w:hAnsi="calibri" w:cs="calibri" w:eastAsia="calibri"/>
                <w:sz w:val="21"/>
                <w:b/>
              </w:rPr>
              <w:t>1.12.2</w:t>
            </w:r>
            <w:r>
              <w:rPr>
                <w:rFonts w:ascii="宋体" w:hAnsi="宋体" w:cs="宋体" w:eastAsia="宋体"/>
                <w:sz w:val="21"/>
                <w:b/>
              </w:rPr>
              <w:t>软件选型原则</w:t>
            </w:r>
          </w:p>
          <w:p>
            <w:pPr>
              <w:pStyle w:val="null3"/>
              <w:ind w:firstLine="480"/>
              <w:jc w:val="both"/>
            </w:pPr>
            <w:r>
              <w:rPr>
                <w:rFonts w:ascii="宋体" w:hAnsi="宋体" w:cs="宋体" w:eastAsia="宋体"/>
                <w:sz w:val="21"/>
              </w:rPr>
              <w:t>成熟性与稳定性：</w:t>
            </w:r>
          </w:p>
          <w:p>
            <w:pPr>
              <w:pStyle w:val="null3"/>
              <w:ind w:firstLine="480"/>
              <w:jc w:val="both"/>
            </w:pPr>
            <w:r>
              <w:rPr>
                <w:rFonts w:ascii="宋体" w:hAnsi="宋体" w:cs="宋体" w:eastAsia="宋体"/>
                <w:sz w:val="21"/>
              </w:rPr>
              <w:t>优先选择经过市场验证、用户反馈良好的成熟软件产品，确保软件的稳定性和可靠性。</w:t>
            </w:r>
          </w:p>
          <w:p>
            <w:pPr>
              <w:pStyle w:val="null3"/>
              <w:ind w:firstLine="480"/>
              <w:jc w:val="both"/>
            </w:pPr>
            <w:r>
              <w:rPr>
                <w:rFonts w:ascii="宋体" w:hAnsi="宋体" w:cs="宋体" w:eastAsia="宋体"/>
                <w:sz w:val="21"/>
              </w:rPr>
              <w:t>避免选用过于新颖或未经充分测试的软件，以降低项目风险。</w:t>
            </w:r>
          </w:p>
          <w:p>
            <w:pPr>
              <w:pStyle w:val="null3"/>
              <w:ind w:firstLine="480"/>
              <w:jc w:val="both"/>
            </w:pPr>
            <w:r>
              <w:rPr>
                <w:rFonts w:ascii="宋体" w:hAnsi="宋体" w:cs="宋体" w:eastAsia="宋体"/>
                <w:sz w:val="21"/>
              </w:rPr>
              <w:t>功能性与集成性：</w:t>
            </w:r>
          </w:p>
          <w:p>
            <w:pPr>
              <w:pStyle w:val="null3"/>
              <w:ind w:firstLine="480"/>
              <w:jc w:val="both"/>
            </w:pPr>
            <w:r>
              <w:rPr>
                <w:rFonts w:ascii="宋体" w:hAnsi="宋体" w:cs="宋体" w:eastAsia="宋体"/>
                <w:sz w:val="21"/>
              </w:rPr>
              <w:t>根据项目需求选择具备相应功能模块的软件产品，确保能够满足治安综合业务应用系统平台的各项业务需求。</w:t>
            </w:r>
          </w:p>
          <w:p>
            <w:pPr>
              <w:pStyle w:val="null3"/>
              <w:ind w:firstLine="480"/>
              <w:jc w:val="both"/>
            </w:pPr>
            <w:r>
              <w:rPr>
                <w:rFonts w:ascii="宋体" w:hAnsi="宋体" w:cs="宋体" w:eastAsia="宋体"/>
                <w:sz w:val="21"/>
              </w:rPr>
              <w:t>考虑软件的集成性，确保所选软件能够与现有系统或未来可能接入的其他系统实现无缝集成和互操作。</w:t>
            </w:r>
          </w:p>
          <w:p>
            <w:pPr>
              <w:pStyle w:val="null3"/>
              <w:ind w:firstLine="480"/>
              <w:jc w:val="both"/>
            </w:pPr>
            <w:r>
              <w:rPr>
                <w:rFonts w:ascii="宋体" w:hAnsi="宋体" w:cs="宋体" w:eastAsia="宋体"/>
                <w:sz w:val="21"/>
              </w:rPr>
              <w:t>可定制性与灵活性：</w:t>
            </w:r>
          </w:p>
          <w:p>
            <w:pPr>
              <w:pStyle w:val="null3"/>
              <w:ind w:firstLine="480"/>
              <w:jc w:val="both"/>
            </w:pPr>
            <w:r>
              <w:rPr>
                <w:rFonts w:ascii="宋体" w:hAnsi="宋体" w:cs="宋体" w:eastAsia="宋体"/>
                <w:sz w:val="21"/>
              </w:rPr>
              <w:t>选用支持二次开发和定制的软件产品，以便根据项目实际情况进行个性化调整和优化。</w:t>
            </w:r>
          </w:p>
          <w:p>
            <w:pPr>
              <w:pStyle w:val="null3"/>
              <w:ind w:firstLine="480"/>
              <w:jc w:val="both"/>
            </w:pPr>
            <w:r>
              <w:rPr>
                <w:rFonts w:ascii="宋体" w:hAnsi="宋体" w:cs="宋体" w:eastAsia="宋体"/>
                <w:sz w:val="21"/>
              </w:rPr>
              <w:t>考虑软件的灵活性，支持多种部署方式和配置选项，以适应不同的应用场景和需求变化。</w:t>
            </w:r>
          </w:p>
          <w:p>
            <w:pPr>
              <w:pStyle w:val="null3"/>
              <w:ind w:firstLine="480"/>
              <w:jc w:val="both"/>
            </w:pPr>
            <w:r>
              <w:rPr>
                <w:rFonts w:ascii="宋体" w:hAnsi="宋体" w:cs="宋体" w:eastAsia="宋体"/>
                <w:sz w:val="21"/>
              </w:rPr>
              <w:t>安全性与合规性：</w:t>
            </w:r>
          </w:p>
          <w:p>
            <w:pPr>
              <w:pStyle w:val="null3"/>
              <w:ind w:firstLine="480"/>
              <w:jc w:val="both"/>
            </w:pPr>
            <w:r>
              <w:rPr>
                <w:rFonts w:ascii="宋体" w:hAnsi="宋体" w:cs="宋体" w:eastAsia="宋体"/>
                <w:sz w:val="21"/>
              </w:rPr>
              <w:t>强调软件的安全性，选用具备数据加密、身份认证、访问控制等安全功能的软件产品。</w:t>
            </w:r>
          </w:p>
          <w:p>
            <w:pPr>
              <w:pStyle w:val="null3"/>
              <w:ind w:firstLine="480"/>
              <w:jc w:val="both"/>
            </w:pPr>
            <w:r>
              <w:rPr>
                <w:rFonts w:ascii="宋体" w:hAnsi="宋体" w:cs="宋体" w:eastAsia="宋体"/>
                <w:sz w:val="21"/>
              </w:rPr>
              <w:t>确保所选软件符合相关法规和政策要求，如《网络安全法》、《个人信息保护法》等，保障用户隐私和数据安全。</w:t>
            </w:r>
          </w:p>
          <w:p>
            <w:pPr>
              <w:pStyle w:val="null3"/>
              <w:ind w:firstLine="480"/>
              <w:jc w:val="both"/>
            </w:pPr>
            <w:r>
              <w:rPr>
                <w:rFonts w:ascii="宋体" w:hAnsi="宋体" w:cs="宋体" w:eastAsia="宋体"/>
                <w:sz w:val="21"/>
              </w:rPr>
              <w:t>技术支持与售后服务：</w:t>
            </w:r>
          </w:p>
          <w:p>
            <w:pPr>
              <w:pStyle w:val="null3"/>
              <w:ind w:firstLine="480"/>
              <w:jc w:val="both"/>
            </w:pPr>
            <w:r>
              <w:rPr>
                <w:rFonts w:ascii="宋体" w:hAnsi="宋体" w:cs="宋体" w:eastAsia="宋体"/>
                <w:sz w:val="21"/>
              </w:rPr>
              <w:t>选择能够提供良好技术支持和售后服务的软件厂商，以便在项目实施过程中及时解决遇到的问题和困难。</w:t>
            </w:r>
          </w:p>
          <w:p>
            <w:pPr>
              <w:pStyle w:val="null3"/>
              <w:jc w:val="both"/>
            </w:pPr>
          </w:p>
        </w:tc>
      </w:tr>
    </w:tbl>
    <w:p>
      <w:pPr>
        <w:pStyle w:val="null3"/>
        <w:outlineLvl w:val="2"/>
      </w:pPr>
      <w:r>
        <w:rPr>
          <w:sz w:val="28"/>
          <w:b/>
        </w:rPr>
        <w:t>3.2.3人员配置要求</w:t>
      </w:r>
    </w:p>
    <w:p>
      <w:pPr>
        <w:pStyle w:val="null3"/>
      </w:pPr>
      <w:r>
        <w:rPr/>
        <w:t>采购包1：</w:t>
      </w:r>
    </w:p>
    <w:p>
      <w:pPr>
        <w:pStyle w:val="null3"/>
      </w:pPr>
      <w:r>
        <w:rPr/>
        <w:t>（1）投标人需提供项目组成员分工安排说明。 （2）在项目建设期间，中标人出现资源、进度、质量协调控制不力的情况，采购人有权提出更换相关项目人员的要求，对于采购人提出更换人员的方案，中标人必须予以配合，并确保不影响项目建设的进度和质量。 （3）项目负责人及主要人员应与投标文件一致，并经采购人审核、批准，如需更换项目负责人及主要人员需经采购人同意。对此中标人必须无条件接受采购人的监督检查，并承担人员不足、不到位所导致的相关质量、进度等违约责任。 （4）在项目建设期间，中标人所产生的工作费用、培训费用、测试费用和工作所需的电脑终端、办公设备等由中标人自行承担。 （5）投标人若为外省企业，应在项目所在省份设立服务机构且具有技术服务团队，或签订合同后在项目所在省份成立服务机构并组建技术团队。</w:t>
      </w:r>
    </w:p>
    <w:p>
      <w:pPr>
        <w:pStyle w:val="null3"/>
        <w:outlineLvl w:val="2"/>
      </w:pPr>
      <w:r>
        <w:rPr>
          <w:sz w:val="28"/>
          <w:b/>
        </w:rPr>
        <w:t>3.2.4设施设备要求</w:t>
      </w:r>
    </w:p>
    <w:p>
      <w:pPr>
        <w:pStyle w:val="null3"/>
      </w:pPr>
      <w:r>
        <w:rPr/>
        <w:t>采购包1：</w:t>
      </w:r>
    </w:p>
    <w:p>
      <w:pPr>
        <w:pStyle w:val="null3"/>
      </w:pPr>
      <w:r>
        <w:rPr/>
        <w:t>满足本项目所需设施设备</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50日历天</w:t>
      </w:r>
    </w:p>
    <w:p>
      <w:pPr>
        <w:pStyle w:val="null3"/>
        <w:outlineLvl w:val="3"/>
      </w:pPr>
      <w:r>
        <w:rPr>
          <w:sz w:val="24"/>
          <w:b/>
        </w:rPr>
        <w:t>3.3.2服务地点</w:t>
      </w:r>
    </w:p>
    <w:p>
      <w:pPr>
        <w:pStyle w:val="null3"/>
      </w:pPr>
      <w:r>
        <w:rPr/>
        <w:t>采购包1：</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验收要求 1验收标准 （1）验收应在采购人、中标人共同参加下进行，并按国家有关规定、规范进行。 （2）采购人组织项目验收小组按国家有关规定、规范进行验收，必要时邀请相关专业人员或者第三方机构参与验收，项目验收按照《铜川市市级政务信息化项目建设管理办法》相关规定执行。 （3）项目的验收必须符合以下要求： ①实现合同、招标文件和项目服务说明书中列举的全部功能和非功能要求； ②达到合同、招标文件和项目服务说明书中列举的全部指标； ③文档齐全，符合合同、招标文件和项目服务说明书及相关标准要求； ④验收项目包括按照合同、招标文件和项目服务说明书中所标明的服务内容要求，及相关的实施过程文档、培训教材、使用说明书等； ⑤符合中华人民共和国国家和履约地相关行业技术规范标准； 上述各类标准与法规是有关官方机构最新发布的现行标准版本。 2项目验收 初步验收，中标供应商完成所有软件系统开发或部署、测试、上线后，由采购人、中标供应商（必要时可邀请第三方）共同制定和签署初步验收测试报告，并根据验收标准进行项目初步验收。 项目终验，系统在试运行期内稳定运行不少于2个月后由采购人按照验收标准组织项目最终验收评审，并出具最终验收意见。 3验收文档 本项目验收文档可根据实际情况调整，主要包括： （1）《项目实施方案》 （2）《需求规格说明书》 （3）《概要设计说明书》 （4）《详细设计说明书》 （5）《数据库设计说明书》 （6）《安装部署手册》 （7）《用户手册》 （8）《维护手册》 （9）《测试报告》 （10）《培训方案》 中标人须为验收提供必需的一切条件及相关费用。</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项目签订合同且收到发票后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项目通过初步验收且收到发票后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项目最终验收合格且结算审计后且收到发票后</w:t>
      </w:r>
      <w:r>
        <w:rPr/>
        <w:t xml:space="preserve"> ，达到付款条件起 </w:t>
      </w:r>
      <w:r>
        <w:rPr/>
        <w:t>10</w:t>
      </w:r>
      <w:r>
        <w:rPr/>
        <w:t xml:space="preserve"> 日内，支付合同总金额的 </w:t>
      </w:r>
      <w:r>
        <w:rPr/>
        <w:t>27.00</w:t>
      </w:r>
      <w:r>
        <w:rPr/>
        <w:t>%。</w:t>
      </w:r>
    </w:p>
    <w:p>
      <w:pPr>
        <w:pStyle w:val="null3"/>
      </w:pPr>
      <w:r>
        <w:rPr/>
        <w:t>采购包1：</w:t>
      </w:r>
      <w:r>
        <w:rPr/>
        <w:t xml:space="preserve"> 付款条件说明： </w:t>
      </w:r>
      <w:r>
        <w:rPr/>
        <w:t>项目质保期结束后且收到发票后</w:t>
      </w:r>
      <w:r>
        <w:rPr/>
        <w:t xml:space="preserve"> ，达到付款条件起 </w:t>
      </w:r>
      <w:r>
        <w:rPr/>
        <w:t>10</w:t>
      </w:r>
      <w:r>
        <w:rPr/>
        <w:t xml:space="preserve"> 日内，支付合同总金额的 </w:t>
      </w:r>
      <w:r>
        <w:rPr/>
        <w:t>3.00</w:t>
      </w:r>
      <w:r>
        <w:rPr/>
        <w:t>%。</w:t>
      </w:r>
    </w:p>
    <w:p>
      <w:pPr>
        <w:pStyle w:val="null3"/>
        <w:outlineLvl w:val="3"/>
      </w:pPr>
      <w:r>
        <w:rPr>
          <w:sz w:val="24"/>
          <w:b/>
        </w:rPr>
        <w:t>3.3.6违约责任及解决争议的方法</w:t>
      </w:r>
    </w:p>
    <w:p>
      <w:pPr>
        <w:pStyle w:val="null3"/>
      </w:pPr>
      <w:r>
        <w:rPr/>
        <w:t>采购包1：</w:t>
      </w:r>
    </w:p>
    <w:p>
      <w:pPr>
        <w:pStyle w:val="null3"/>
      </w:pPr>
      <w:r>
        <w:rPr/>
        <w:t>到合同签订地劳动仲裁部门仲裁</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供应商须具有独立承担民事责任能力的法人或其他组织，提供营业执照或事业单位法人证书，或自然人的身份证明；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法定代表人身份证明或法定代表人授权委托书</w:t>
            </w:r>
          </w:p>
        </w:tc>
        <w:tc>
          <w:tcPr>
            <w:tcW w:type="dxa" w:w="3322"/>
          </w:tcPr>
          <w:p>
            <w:pPr>
              <w:pStyle w:val="null3"/>
            </w:pPr>
            <w:r>
              <w:rPr/>
              <w:t>法定代表人授权书（附法定代表人、被授权人身份证复印件）及被授权人身份证（法定代表人参加投标只需提供本人身份证）；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提供2023年的财务审计报告（至少包括资产负债表和利润表，成立时间至提交投标文件截止时间不足一年的可提供成立后任意时段的资产负债表），或其基本存款账户开户银行出具的资信证明；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自2023年1月1日以来已缴纳的至少一个月的纳税证明或完税证明（提供增值税、营业税、企业所得税至少一种），纳税证明或完税证明上应有代收机构或税务机关的公章或业务专用章。依法免税的供应商应提供相关文件证明（复印件加盖供应商公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网页截图</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社保缴纳证明</w:t>
            </w:r>
          </w:p>
        </w:tc>
        <w:tc>
          <w:tcPr>
            <w:tcW w:type="dxa" w:w="3322"/>
          </w:tcPr>
          <w:p>
            <w:pPr>
              <w:pStyle w:val="null3"/>
            </w:pPr>
            <w:r>
              <w:rPr/>
              <w:t>自2023年1月1日以来已缴存的至少一个月的社会保障资金缴存单据或社保机构开具的社会保险参保缴费情况证明。依法不需要缴纳社会保障资金的供应商应提供相关文件证明。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无联合体投标</w:t>
            </w:r>
          </w:p>
        </w:tc>
        <w:tc>
          <w:tcPr>
            <w:tcW w:type="dxa" w:w="3322"/>
          </w:tcPr>
          <w:p>
            <w:pPr>
              <w:pStyle w:val="null3"/>
            </w:pPr>
            <w:r>
              <w:rPr/>
              <w:t>无联合体投标承诺函</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响应文件格式</w:t>
            </w:r>
          </w:p>
        </w:tc>
        <w:tc>
          <w:tcPr>
            <w:tcW w:type="dxa" w:w="3322"/>
          </w:tcPr>
          <w:p>
            <w:pPr>
              <w:pStyle w:val="null3"/>
            </w:pPr>
            <w:r>
              <w:rPr/>
              <w:t>响应文件签字及盖章</w:t>
            </w:r>
          </w:p>
        </w:tc>
        <w:tc>
          <w:tcPr>
            <w:tcW w:type="dxa" w:w="1661"/>
          </w:tcPr>
          <w:p>
            <w:pPr>
              <w:pStyle w:val="null3"/>
            </w:pPr>
            <w:r>
              <w:rPr/>
              <w:t>响应文件封面 资格证明文件 商务响应表 分项报价表 中小企业声明函 残疾人福利性单位声明函 服务方案 标的清单 报价表 响应函 监狱企业的证明文件 技术响应表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响应报价</w:t>
            </w:r>
          </w:p>
        </w:tc>
        <w:tc>
          <w:tcPr>
            <w:tcW w:type="dxa" w:w="3322"/>
          </w:tcPr>
          <w:p>
            <w:pPr>
              <w:pStyle w:val="null3"/>
            </w:pPr>
            <w:r>
              <w:rPr/>
              <w:t>不得超过采购最高限价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50日历天</w:t>
            </w:r>
          </w:p>
        </w:tc>
        <w:tc>
          <w:tcPr>
            <w:tcW w:type="dxa" w:w="1661"/>
          </w:tcPr>
          <w:p>
            <w:pPr>
              <w:pStyle w:val="null3"/>
            </w:pPr>
            <w:r>
              <w:rPr/>
              <w:t>标的清单</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90天</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一、评审内容： 根据项目的实际需求及特点，制定实施方案。实施方案内容包括： 1.实施计划 2.供货、安装、调试 3.各项功能以及实现的技术方式 4.投入的具体人员，财力调配、运输派送、应急保障处理等内容。 二、赋分依据 1.实施计划：方案内容齐全，对磋商文件中的各项要求有详细描述得4-5分，基本满足磋商文件各项要求得1-3分，未提供得0分。 2.供货、安装、调试：针对本项目实际操作性强得4-5分，基本满足磋商文件各项要求得1-3分，未提供得0分。 3.各项功能以及实现的技术方式：对磋商文件中的各项要求有详细描述得4-5分，基本满足磋商文件各项要求得1-3分，未提供得0分 。 4.投入财力调配、运输派送、应急保障处理等内容：对磋商文件中的各项要求有详细描述得4-5分，基本满足磋商文件各项要求得1-3分，未提供得0分。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整体技术方案</w:t>
            </w:r>
          </w:p>
        </w:tc>
        <w:tc>
          <w:tcPr>
            <w:tcW w:type="dxa" w:w="2492"/>
          </w:tcPr>
          <w:p>
            <w:pPr>
              <w:pStyle w:val="null3"/>
            </w:pPr>
            <w:r>
              <w:rPr/>
              <w:t>1.根据整体技术方案的体系架构、实用性、完整性、可操作性及是否满足实际需求等；响应体系架构详细、全面、实用性、完整性、可操作性强得6-10分，方案较合理，不全面得1-5分，未提供或内容不完整的，得0分。 2.提供项目的建设背景、目标、依据等相关符合建设方案要求的。方案详细、全面的得4-5分；方案能够基本满足正常运行要求的根据响应情况得1-3分，未提供或内容不完整的，得0分。 3.投标人提供的项目实施方案包括但不限于项目进度安排、任务分工安排、项目管理、质量管理、风险控制等，方案详细、全面、可操作性强的满足磋商文件要求4-5分；方案较详细，内容不全面的得1-3分，未提供或内容不完整的，得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项目负责人及技术人员</w:t>
            </w:r>
          </w:p>
        </w:tc>
        <w:tc>
          <w:tcPr>
            <w:tcW w:type="dxa" w:w="2492"/>
          </w:tcPr>
          <w:p>
            <w:pPr>
              <w:pStyle w:val="null3"/>
            </w:pPr>
            <w:r>
              <w:rPr/>
              <w:t>1.项目负责人具有人力资源和社会保障部、工业和信息化部颁发的计算机技术与软件专业技术资格证书（专业包含：信息系统项目管理师、系统架构设计师或系统规划与管理师），提供任意一证书得2分；具有其他相关证明文件的（包括但不限于软考、APC及其他可以证明人员业务能力的相关证明文件）的得1分； 2.团队技术人员具有和本项目相关的业务能力证明文件（包括但不限于软考中级及以上、APC、信创等及其他可以证明人员业务能力的相关证明文件），每提供一个加1分，共3分。 注：一人多证的，按一证计算。 注：提供上述人员对应的证书扫描件及在本单位3个月内任意一个月的社保缴纳证明。</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一、评审内容 培训方案包括 1.培训内容 2.培训方式 3.培训计划安排等内容。 二、评审标准 1.完整性：切合本项目的实际情况，方案内容齐全，对磋商文件中的各项要求有详细描述。 2.合理性：方案内容符合项目实际特点。 三、赋分依据 1.方案描述详细，条理清晰，切实可行，满足采购需求，得5-8分； 2.某一项不完整或不符合实际要求或不满足实施要求或套用其他项目内容的每项得1-4分； 3.未提供的，该项不得分。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一、评审内容 售后服务包括： 1.售后服务承诺 2.售后服务标准 3.故障响应时间及方式 二、评审标准 1.完整性：切合本项目的实际情况，方案内容齐全，对磋商文件中的各项要求有详细描述。 2.合理性：方案内容符合项目实际特点。 3.时效性：切合本项目的实际情况，根据磋商文件要求提出针对本项目实际操作性强的售后服务方案。 三、赋分依据 1.方案描述详细，条理清晰，切实可行，满足采购需求，得5-8分； 2.某一项不完整或不符合实际要求或不满足实施要求或套用其他项目内容的每项得1-4分； 3.未提供的，该项不得分。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进度保障、重难点分析及解决、应急预案</w:t>
            </w:r>
          </w:p>
        </w:tc>
        <w:tc>
          <w:tcPr>
            <w:tcW w:type="dxa" w:w="2492"/>
          </w:tcPr>
          <w:p>
            <w:pPr>
              <w:pStyle w:val="null3"/>
            </w:pPr>
            <w:r>
              <w:rPr/>
              <w:t>一、评审内容 1、提供具体的服务进度保障措施，接到采购人任务后，反应迅速，时间安排合理。 2、针对本项目实际情况及采购人要求，提出重难点分析与解决方案。 3、针对本项目提出突发事件的应急预案。 二、评审标准 1.完整性：切合本项目的实际情况，方案内容齐全，对磋商文件中的各项要求有详细描述。 2.合理性：方案内容符合项目实际特点。 3.时效性：切合本项目的实际情况，根据磋商文件要求提出针对本项目实际操作性强的售后服务方案。 三、赋分依据 1.方案描述详细，条理清晰，切实可行，满足采购需求，得8-15分；2.某一项不完整或不符合实际要求或不满足实施要求或套用其他项目内容的每项得1-7分； 3.未提供的，该项不得分。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1.保密制度完善、措施具体可行，得6-8分； 2.保密制度基本完善、措施基本可行，得3-5分； 3.保密制度不完善、措施不具体，得1-2分； 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供应商业绩</w:t>
            </w:r>
          </w:p>
        </w:tc>
        <w:tc>
          <w:tcPr>
            <w:tcW w:type="dxa" w:w="2492"/>
          </w:tcPr>
          <w:p>
            <w:pPr>
              <w:pStyle w:val="null3"/>
            </w:pPr>
            <w:r>
              <w:rPr/>
              <w:t>供应商提供2021年12月至今的同类型业绩（以合同为准），每提供一份得2分，最高得6分，未提供得0分。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价格分采用低价优先法计算，即满足磋商文件要求且投标价格最低的投标报价为评标基准价，其他投标人的价格分按照下列公式计算： 价格分=（评标基准价/投标报价）×10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详见附件：商务响应表</w:t>
      </w:r>
    </w:p>
    <w:p>
      <w:pPr>
        <w:pStyle w:val="null3"/>
        <w:ind w:firstLine="960"/>
      </w:pPr>
      <w:r>
        <w:rPr/>
        <w:t>详见附件：技术响应表</w:t>
      </w:r>
    </w:p>
    <w:p>
      <w:pPr>
        <w:pStyle w:val="null3"/>
        <w:ind w:firstLine="960"/>
      </w:pPr>
      <w:r>
        <w:rPr/>
        <w:t>详见附件：分项报价表</w:t>
      </w:r>
    </w:p>
    <w:p>
      <w:pPr>
        <w:pStyle w:val="null3"/>
        <w:ind w:firstLine="960"/>
      </w:pPr>
      <w:r>
        <w:rPr/>
        <w:t>详见附件：资格证明文件</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