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1"/>
        </w:numPr>
        <w:spacing w:line="360" w:lineRule="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采购内容具体如下：</w:t>
      </w:r>
    </w:p>
    <w:p>
      <w:pPr>
        <w:widowControl w:val="0"/>
        <w:numPr>
          <w:ilvl w:val="0"/>
          <w:numId w:val="0"/>
        </w:numPr>
        <w:spacing w:line="360" w:lineRule="auto"/>
        <w:ind w:firstLine="480" w:firstLineChars="200"/>
        <w:jc w:val="both"/>
        <w:outlineLvl w:val="9"/>
        <w:rPr>
          <w:rFonts w:hint="eastAsia" w:ascii="宋体" w:hAnsi="宋体" w:eastAsia="宋体" w:cs="宋体"/>
          <w:color w:val="auto"/>
          <w:kern w:val="2"/>
          <w:sz w:val="24"/>
          <w:szCs w:val="24"/>
          <w:highlight w:val="none"/>
          <w:lang w:val="zh-TW" w:eastAsia="zh-TW" w:bidi="ar-SA"/>
        </w:rPr>
      </w:pPr>
      <w:r>
        <w:rPr>
          <w:rFonts w:hint="eastAsia" w:ascii="宋体" w:hAnsi="宋体" w:eastAsia="宋体" w:cs="宋体"/>
          <w:color w:val="auto"/>
          <w:kern w:val="2"/>
          <w:sz w:val="24"/>
          <w:szCs w:val="24"/>
          <w:highlight w:val="none"/>
          <w:lang w:val="zh-TW" w:eastAsia="zh-TW" w:bidi="ar-SA"/>
        </w:rPr>
        <w:t>“</w:t>
      </w:r>
      <w:r>
        <w:rPr>
          <w:rFonts w:hint="eastAsia" w:ascii="宋体" w:hAnsi="宋体" w:eastAsia="宋体" w:cs="宋体"/>
          <w:color w:val="auto"/>
          <w:kern w:val="2"/>
          <w:sz w:val="24"/>
          <w:szCs w:val="24"/>
          <w:highlight w:val="none"/>
          <w:lang w:val="zh-TW" w:eastAsia="zh-CN" w:bidi="ar-SA"/>
        </w:rPr>
        <w:t>铜川市城市饮用水源保护监控运维项目</w:t>
      </w:r>
      <w:r>
        <w:rPr>
          <w:rFonts w:hint="eastAsia" w:ascii="宋体" w:hAnsi="宋体" w:eastAsia="宋体" w:cs="宋体"/>
          <w:color w:val="auto"/>
          <w:kern w:val="2"/>
          <w:sz w:val="24"/>
          <w:szCs w:val="24"/>
          <w:highlight w:val="none"/>
          <w:lang w:val="zh-TW" w:eastAsia="zh-TW" w:bidi="ar-SA"/>
        </w:rPr>
        <w:t>”是铜川市生态环境保护研究中心参与建设的针对铜川市桃曲坡饮用水水源地水质安全进行日常监控</w:t>
      </w:r>
      <w:r>
        <w:rPr>
          <w:rFonts w:hint="eastAsia" w:ascii="宋体" w:hAnsi="宋体" w:eastAsia="宋体" w:cs="宋体"/>
          <w:color w:val="auto"/>
          <w:kern w:val="2"/>
          <w:sz w:val="24"/>
          <w:szCs w:val="24"/>
          <w:highlight w:val="none"/>
          <w:lang w:val="zh-TW" w:eastAsia="zh-CN" w:bidi="ar-SA"/>
        </w:rPr>
        <w:t>、</w:t>
      </w:r>
      <w:r>
        <w:rPr>
          <w:rFonts w:hint="eastAsia" w:ascii="宋体" w:hAnsi="宋体" w:eastAsia="宋体" w:cs="宋体"/>
          <w:color w:val="auto"/>
          <w:kern w:val="2"/>
          <w:sz w:val="24"/>
          <w:szCs w:val="24"/>
          <w:highlight w:val="none"/>
          <w:lang w:val="zh-TW" w:eastAsia="zh-TW" w:bidi="ar-SA"/>
        </w:rPr>
        <w:t>监测、预警，保障饮水安全的一套系统。于2018年建设落成并投入使用，已经稳定运行</w:t>
      </w:r>
      <w:r>
        <w:rPr>
          <w:rFonts w:hint="eastAsia" w:ascii="宋体" w:hAnsi="宋体" w:eastAsia="宋体" w:cs="宋体"/>
          <w:color w:val="auto"/>
          <w:kern w:val="2"/>
          <w:sz w:val="24"/>
          <w:szCs w:val="24"/>
          <w:highlight w:val="none"/>
          <w:lang w:val="en-US" w:eastAsia="zh-CN" w:bidi="ar-SA"/>
        </w:rPr>
        <w:t>五</w:t>
      </w:r>
      <w:r>
        <w:rPr>
          <w:rFonts w:hint="eastAsia" w:ascii="宋体" w:hAnsi="宋体" w:eastAsia="宋体" w:cs="宋体"/>
          <w:color w:val="auto"/>
          <w:kern w:val="2"/>
          <w:sz w:val="24"/>
          <w:szCs w:val="24"/>
          <w:highlight w:val="none"/>
          <w:lang w:val="zh-TW" w:eastAsia="zh-TW" w:bidi="ar-SA"/>
        </w:rPr>
        <w:t>年有余，现面向符合此项目相关维护标准的企事业单</w:t>
      </w:r>
      <w:bookmarkStart w:id="0" w:name="_GoBack"/>
      <w:bookmarkEnd w:id="0"/>
      <w:r>
        <w:rPr>
          <w:rFonts w:hint="eastAsia" w:ascii="宋体" w:hAnsi="宋体" w:eastAsia="宋体" w:cs="宋体"/>
          <w:color w:val="auto"/>
          <w:kern w:val="2"/>
          <w:sz w:val="24"/>
          <w:szCs w:val="24"/>
          <w:highlight w:val="none"/>
          <w:lang w:val="zh-TW" w:eastAsia="zh-TW" w:bidi="ar-SA"/>
        </w:rPr>
        <w:t>位，遴选项目年度运维服务单位。</w:t>
      </w:r>
    </w:p>
    <w:p>
      <w:pPr>
        <w:widowControl w:val="0"/>
        <w:numPr>
          <w:ilvl w:val="0"/>
          <w:numId w:val="0"/>
        </w:numPr>
        <w:spacing w:line="360" w:lineRule="auto"/>
        <w:ind w:firstLine="480" w:firstLineChars="200"/>
        <w:jc w:val="both"/>
        <w:outlineLvl w:val="9"/>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zh-TW" w:eastAsia="zh-CN" w:bidi="ar-SA"/>
        </w:rPr>
        <w:t xml:space="preserve">对铜川市桃曲坡饮用水水源的日常维护工作，在运行期间，定期检查、系统定期优化、 故障排除，指派技术人员到现场指导维护。 </w:t>
      </w:r>
    </w:p>
    <w:p>
      <w:pPr>
        <w:widowControl w:val="0"/>
        <w:numPr>
          <w:ilvl w:val="0"/>
          <w:numId w:val="0"/>
        </w:numPr>
        <w:spacing w:line="360" w:lineRule="auto"/>
        <w:ind w:firstLine="480" w:firstLineChars="200"/>
        <w:jc w:val="both"/>
        <w:outlineLvl w:val="9"/>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zh-TW" w:eastAsia="zh-CN" w:bidi="ar-SA"/>
        </w:rPr>
        <w:t xml:space="preserve">做好系统功能、网络安全、储存备份、数据库等技术保障和运维服务，定期对系统检查并出具巡检报告，对硬件性能风险提出优化建议，对备份数据的准确性、完整性进行检查，故障发生后可通过备份数据及时恢复，保证数据不丢失。 </w:t>
      </w:r>
    </w:p>
    <w:p>
      <w:pPr>
        <w:widowControl w:val="0"/>
        <w:numPr>
          <w:ilvl w:val="0"/>
          <w:numId w:val="0"/>
        </w:numPr>
        <w:spacing w:line="360" w:lineRule="auto"/>
        <w:ind w:firstLine="480" w:firstLineChars="200"/>
        <w:jc w:val="both"/>
        <w:outlineLvl w:val="9"/>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zh-TW" w:eastAsia="zh-CN" w:bidi="ar-SA"/>
        </w:rPr>
        <w:t xml:space="preserve">做好现场巡检服务，对于监控在日常使用过程中存在的问题提供技术方面的跟踪服务，并第一时间提出解决方案并给予解决。 </w:t>
      </w:r>
    </w:p>
    <w:p>
      <w:pPr>
        <w:widowControl w:val="0"/>
        <w:numPr>
          <w:ilvl w:val="0"/>
          <w:numId w:val="0"/>
        </w:numPr>
        <w:spacing w:line="360" w:lineRule="auto"/>
        <w:ind w:firstLine="480" w:firstLineChars="200"/>
        <w:jc w:val="both"/>
        <w:outlineLvl w:val="9"/>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zh-TW" w:eastAsia="zh-CN" w:bidi="ar-SA"/>
        </w:rPr>
        <w:t>做好安全服务、远程协助及咨询服务。</w:t>
      </w:r>
    </w:p>
    <w:p>
      <w:pPr>
        <w:pStyle w:val="2"/>
        <w:widowControl w:val="0"/>
        <w:spacing w:line="360" w:lineRule="auto"/>
        <w:ind w:firstLine="480" w:firstLineChars="200"/>
        <w:jc w:val="both"/>
        <w:rPr>
          <w:rFonts w:hint="eastAsia" w:ascii="宋体" w:hAnsi="宋体" w:eastAsia="宋体" w:cs="宋体"/>
          <w:b/>
          <w:color w:val="auto"/>
          <w:sz w:val="24"/>
          <w:szCs w:val="24"/>
          <w:highlight w:val="none"/>
          <w:lang w:eastAsia="zh-CN"/>
        </w:rPr>
      </w:pPr>
      <w:r>
        <w:rPr>
          <w:rFonts w:hint="eastAsia" w:ascii="宋体" w:hAnsi="宋体" w:eastAsia="宋体" w:cs="宋体"/>
          <w:color w:val="auto"/>
          <w:kern w:val="2"/>
          <w:sz w:val="24"/>
          <w:szCs w:val="24"/>
          <w:highlight w:val="none"/>
          <w:lang w:val="zh-TW" w:eastAsia="zh-CN" w:bidi="ar-SA"/>
        </w:rPr>
        <w:t>做好日常运维服务，对客户提出的需求，应在运维合同内执行。</w:t>
      </w:r>
    </w:p>
    <w:p>
      <w:pPr>
        <w:pStyle w:val="6"/>
        <w:widowControl w:val="0"/>
        <w:numPr>
          <w:ilvl w:val="0"/>
          <w:numId w:val="1"/>
        </w:numPr>
        <w:spacing w:line="360" w:lineRule="auto"/>
        <w:ind w:left="0" w:leftChars="0" w:firstLine="0" w:firstLineChars="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要求</w:t>
      </w:r>
    </w:p>
    <w:p>
      <w:pPr>
        <w:pStyle w:val="6"/>
        <w:widowControl w:val="0"/>
        <w:numPr>
          <w:ilvl w:val="0"/>
          <w:numId w:val="0"/>
        </w:numPr>
        <w:spacing w:line="360" w:lineRule="auto"/>
        <w:ind w:leftChars="0" w:firstLine="480" w:firstLineChars="200"/>
        <w:jc w:val="both"/>
        <w:rPr>
          <w:rFonts w:hint="eastAsia" w:ascii="宋体" w:hAnsi="宋体" w:eastAsia="宋体" w:cs="宋体"/>
          <w:color w:val="auto"/>
          <w:kern w:val="2"/>
          <w:sz w:val="24"/>
          <w:szCs w:val="24"/>
          <w:highlight w:val="none"/>
          <w:lang w:val="zh-TW" w:eastAsia="zh-CN" w:bidi="ar-SA"/>
        </w:rPr>
      </w:pPr>
      <w:r>
        <w:rPr>
          <w:rFonts w:hint="eastAsia" w:ascii="宋体" w:hAnsi="宋体" w:eastAsia="宋体" w:cs="宋体"/>
          <w:color w:val="auto"/>
          <w:kern w:val="2"/>
          <w:sz w:val="24"/>
          <w:szCs w:val="24"/>
          <w:highlight w:val="none"/>
          <w:lang w:val="zh-TW" w:eastAsia="zh-CN" w:bidi="ar-SA"/>
        </w:rPr>
        <w:t>日常运维工作、定期巡检、运行监测、故障处理、检修和维修、安全管理、应急保障</w:t>
      </w:r>
    </w:p>
    <w:p>
      <w:pPr>
        <w:widowControl w:val="0"/>
        <w:spacing w:line="360" w:lineRule="auto"/>
        <w:outlineLvl w:val="9"/>
        <w:rPr>
          <w:rFonts w:hint="eastAsia" w:ascii="宋体" w:hAnsi="宋体" w:eastAsia="宋体" w:cs="宋体"/>
          <w:b/>
          <w:color w:val="auto"/>
          <w:sz w:val="24"/>
          <w:szCs w:val="24"/>
          <w:highlight w:val="none"/>
          <w:lang w:val="zh-TW" w:eastAsia="zh-CN"/>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val="zh-TW" w:eastAsia="zh-CN"/>
        </w:rPr>
        <w:t>视频采集点位</w:t>
      </w:r>
    </w:p>
    <w:tbl>
      <w:tblPr>
        <w:tblStyle w:val="3"/>
        <w:tblW w:w="8599" w:type="dxa"/>
        <w:tblInd w:w="421" w:type="dxa"/>
        <w:tblLayout w:type="autofit"/>
        <w:tblCellMar>
          <w:top w:w="0" w:type="dxa"/>
          <w:left w:w="108" w:type="dxa"/>
          <w:bottom w:w="0" w:type="dxa"/>
          <w:right w:w="108" w:type="dxa"/>
        </w:tblCellMar>
      </w:tblPr>
      <w:tblGrid>
        <w:gridCol w:w="1422"/>
        <w:gridCol w:w="3373"/>
        <w:gridCol w:w="1820"/>
        <w:gridCol w:w="1984"/>
      </w:tblGrid>
      <w:tr>
        <w:tblPrEx>
          <w:tblCellMar>
            <w:top w:w="0" w:type="dxa"/>
            <w:left w:w="108" w:type="dxa"/>
            <w:bottom w:w="0" w:type="dxa"/>
            <w:right w:w="108" w:type="dxa"/>
          </w:tblCellMar>
        </w:tblPrEx>
        <w:trPr>
          <w:trHeight w:val="324" w:hRule="atLeast"/>
        </w:trPr>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7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8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经度</w:t>
            </w:r>
          </w:p>
        </w:tc>
        <w:tc>
          <w:tcPr>
            <w:tcW w:w="198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纬度</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西川线</w:t>
            </w:r>
          </w:p>
        </w:tc>
        <w:tc>
          <w:tcPr>
            <w:tcW w:w="3373" w:type="dxa"/>
            <w:tcBorders>
              <w:top w:val="nil"/>
              <w:left w:val="nil"/>
              <w:bottom w:val="single" w:color="auto" w:sz="4" w:space="0"/>
              <w:right w:val="single" w:color="auto" w:sz="4" w:space="0"/>
            </w:tcBorders>
            <w:noWrap/>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w:t>
            </w:r>
          </w:p>
        </w:tc>
        <w:tc>
          <w:tcPr>
            <w:tcW w:w="1820" w:type="dxa"/>
            <w:tcBorders>
              <w:top w:val="nil"/>
              <w:left w:val="nil"/>
              <w:bottom w:val="single" w:color="auto" w:sz="4" w:space="0"/>
              <w:right w:val="single" w:color="auto" w:sz="4" w:space="0"/>
            </w:tcBorders>
            <w:noWrap/>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w:t>
            </w:r>
          </w:p>
        </w:tc>
        <w:tc>
          <w:tcPr>
            <w:tcW w:w="1984" w:type="dxa"/>
            <w:tcBorders>
              <w:top w:val="nil"/>
              <w:left w:val="nil"/>
              <w:bottom w:val="single" w:color="auto" w:sz="4" w:space="0"/>
              <w:right w:val="single" w:color="auto" w:sz="4" w:space="0"/>
            </w:tcBorders>
            <w:noWrap/>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九里坡中段</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108.829444</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35.041666</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柳林煤台</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108.81242</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35.07254</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蔡河移动服务站</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田家咀（蔡河）</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108.80476</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35.10582</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朱鹮监测点</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走马</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108.78338</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35.13888</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庙湾村</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108.765833</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35.169444</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玉门（玉门小学基站）</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108.721</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35.183</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西川（乐泰公司）</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108.667</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35.164</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照金线</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0"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984"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张村一公里</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108.802871</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35.047897</w:t>
            </w:r>
          </w:p>
        </w:tc>
      </w:tr>
      <w:tr>
        <w:tblPrEx>
          <w:tblCellMar>
            <w:top w:w="0" w:type="dxa"/>
            <w:left w:w="108" w:type="dxa"/>
            <w:bottom w:w="0" w:type="dxa"/>
            <w:right w:w="108" w:type="dxa"/>
          </w:tblCellMar>
        </w:tblPrEx>
        <w:trPr>
          <w:trHeight w:val="324" w:hRule="atLeast"/>
        </w:trPr>
        <w:tc>
          <w:tcPr>
            <w:tcW w:w="142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373" w:type="dxa"/>
            <w:tcBorders>
              <w:top w:val="single" w:color="auto" w:sz="4" w:space="0"/>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张村六公里</w:t>
            </w:r>
          </w:p>
        </w:tc>
        <w:tc>
          <w:tcPr>
            <w:tcW w:w="1820" w:type="dxa"/>
            <w:tcBorders>
              <w:top w:val="single" w:color="auto" w:sz="4" w:space="0"/>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108.760277</w:t>
            </w:r>
          </w:p>
        </w:tc>
        <w:tc>
          <w:tcPr>
            <w:tcW w:w="1984" w:type="dxa"/>
            <w:tcBorders>
              <w:top w:val="single" w:color="auto" w:sz="4" w:space="0"/>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35.049444</w:t>
            </w:r>
          </w:p>
        </w:tc>
      </w:tr>
      <w:tr>
        <w:tblPrEx>
          <w:tblCellMar>
            <w:top w:w="0" w:type="dxa"/>
            <w:left w:w="108" w:type="dxa"/>
            <w:bottom w:w="0" w:type="dxa"/>
            <w:right w:w="108" w:type="dxa"/>
          </w:tblCellMar>
        </w:tblPrEx>
        <w:trPr>
          <w:trHeight w:val="324" w:hRule="atLeast"/>
        </w:trPr>
        <w:tc>
          <w:tcPr>
            <w:tcW w:w="142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373" w:type="dxa"/>
            <w:tcBorders>
              <w:top w:val="single" w:color="auto" w:sz="4" w:space="0"/>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五峰村昊润林牧</w:t>
            </w:r>
          </w:p>
        </w:tc>
        <w:tc>
          <w:tcPr>
            <w:tcW w:w="1820" w:type="dxa"/>
            <w:tcBorders>
              <w:top w:val="single" w:color="auto" w:sz="4" w:space="0"/>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c>
          <w:tcPr>
            <w:tcW w:w="1984" w:type="dxa"/>
            <w:tcBorders>
              <w:top w:val="single" w:color="auto" w:sz="4" w:space="0"/>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胡家巷</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108.734611</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35.054577</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窑沟（新建抽水机旁）</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108.7074</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35.07372</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秀房沟</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108.653611</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35.095277</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田芋</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108.665277</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35.0775</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崔家沟</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0"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984"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刘家河</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108.8243</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35.1342</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小桥河</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108.852648</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35.155625</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聂家河（老办公室）</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108.861</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35.167</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聂家河铁塔</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r>
      <w:tr>
        <w:tblPrEx>
          <w:tblCellMar>
            <w:top w:w="0" w:type="dxa"/>
            <w:left w:w="108" w:type="dxa"/>
            <w:bottom w:w="0" w:type="dxa"/>
            <w:right w:w="108" w:type="dxa"/>
          </w:tblCellMar>
        </w:tblPrEx>
        <w:trPr>
          <w:trHeight w:val="619"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九里坡下，过桥</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中国铁塔（咀子村）</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108.86716</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35.18271</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瑶曲村移民新村（镇）</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108.8764</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35.1905</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瑶曲中学</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下石节磅房</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108.87068</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35.22118687</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水库</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820"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984"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26号</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108.903</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35.0061</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27号</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28号</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108.8852</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35.01547</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29号</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r>
      <w:tr>
        <w:tblPrEx>
          <w:tblCellMar>
            <w:top w:w="0" w:type="dxa"/>
            <w:left w:w="108" w:type="dxa"/>
            <w:bottom w:w="0" w:type="dxa"/>
            <w:right w:w="108" w:type="dxa"/>
          </w:tblCellMar>
        </w:tblPrEx>
        <w:trPr>
          <w:trHeight w:val="324" w:hRule="atLeast"/>
        </w:trPr>
        <w:tc>
          <w:tcPr>
            <w:tcW w:w="1422" w:type="dxa"/>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373" w:type="dxa"/>
            <w:tcBorders>
              <w:top w:val="nil"/>
              <w:left w:val="nil"/>
              <w:bottom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30号</w:t>
            </w:r>
          </w:p>
        </w:tc>
        <w:tc>
          <w:tcPr>
            <w:tcW w:w="1820"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c>
          <w:tcPr>
            <w:tcW w:w="1984" w:type="dxa"/>
            <w:tcBorders>
              <w:top w:val="nil"/>
              <w:left w:val="nil"/>
              <w:bottom w:val="single" w:color="auto" w:sz="4" w:space="0"/>
              <w:right w:val="single" w:color="auto" w:sz="4" w:space="0"/>
            </w:tcBorders>
            <w:noWrap/>
            <w:vAlign w:val="center"/>
          </w:tcPr>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空缺</w:t>
            </w:r>
          </w:p>
        </w:tc>
      </w:tr>
      <w:tr>
        <w:tblPrEx>
          <w:tblCellMar>
            <w:top w:w="0" w:type="dxa"/>
            <w:left w:w="108" w:type="dxa"/>
            <w:bottom w:w="0" w:type="dxa"/>
            <w:right w:w="108" w:type="dxa"/>
          </w:tblCellMar>
        </w:tblPrEx>
        <w:trPr>
          <w:trHeight w:val="529" w:hRule="atLeast"/>
        </w:trPr>
        <w:tc>
          <w:tcPr>
            <w:tcW w:w="8599"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共30个视频采集点位</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F2965"/>
    <w:multiLevelType w:val="singleLevel"/>
    <w:tmpl w:val="316F29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YjA3YmIwMDAyNGNiZDI0MjlmZTQ1OWZlNjdjZTAifQ=="/>
  </w:docVars>
  <w:rsids>
    <w:rsidRoot w:val="00000000"/>
    <w:rsid w:val="75AD4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2024-05-11T10:35:19Z</dcterms:created>
  <dc:creator>ADMIN</dc:creator>
  <cp:lastModifiedBy>ADMIN</cp:lastModifiedBy>
  <dcterms:modified xsi:type="dcterms:W3CDTF">2024-05-11T10:35:26Z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E15AF612DD49410F9FEDFB8992A5F159_12</vt:lpwstr>
  </property>
</Properties>
</file>