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9F847">
      <w:pPr>
        <w:keepNext w:val="0"/>
        <w:keepLines w:val="0"/>
        <w:pageBreakBefore w:val="0"/>
        <w:widowControl w:val="0"/>
        <w:kinsoku/>
        <w:wordWrap/>
        <w:overflowPunct/>
        <w:topLinePunct w:val="0"/>
        <w:autoSpaceDE/>
        <w:autoSpaceDN/>
        <w:bidi w:val="0"/>
        <w:spacing w:line="400" w:lineRule="exact"/>
        <w:jc w:val="center"/>
        <w:textAlignment w:val="auto"/>
        <w:rPr>
          <w:rFonts w:hint="eastAsia"/>
          <w:sz w:val="36"/>
          <w:szCs w:val="36"/>
          <w:lang w:val="en-US" w:eastAsia="zh-CN"/>
        </w:rPr>
      </w:pPr>
      <w:r>
        <w:rPr>
          <w:rFonts w:hint="eastAsia"/>
          <w:sz w:val="36"/>
          <w:szCs w:val="36"/>
          <w:lang w:val="en-US" w:eastAsia="zh-CN"/>
        </w:rPr>
        <w:t>供应商应提交的相关资格证明材料</w:t>
      </w:r>
    </w:p>
    <w:tbl>
      <w:tblPr>
        <w:tblStyle w:val="7"/>
        <w:tblpPr w:leftFromText="180" w:rightFromText="180" w:vertAnchor="page" w:horzAnchor="page" w:tblpX="1015" w:tblpY="1650"/>
        <w:tblOverlap w:val="never"/>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2208"/>
        <w:gridCol w:w="7692"/>
      </w:tblGrid>
      <w:tr w14:paraId="2605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487" w:type="dxa"/>
            <w:noWrap w:val="0"/>
            <w:vAlign w:val="center"/>
          </w:tcPr>
          <w:p w14:paraId="1421406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序</w:t>
            </w:r>
          </w:p>
          <w:p w14:paraId="4B53A57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号</w:t>
            </w:r>
          </w:p>
        </w:tc>
        <w:tc>
          <w:tcPr>
            <w:tcW w:w="2208" w:type="dxa"/>
            <w:noWrap w:val="0"/>
            <w:vAlign w:val="center"/>
          </w:tcPr>
          <w:p w14:paraId="6EFEACB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资格审查要求概述</w:t>
            </w:r>
          </w:p>
        </w:tc>
        <w:tc>
          <w:tcPr>
            <w:tcW w:w="7692" w:type="dxa"/>
            <w:noWrap w:val="0"/>
            <w:vAlign w:val="center"/>
          </w:tcPr>
          <w:p w14:paraId="35A9297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评审点具体描述</w:t>
            </w:r>
          </w:p>
        </w:tc>
      </w:tr>
      <w:tr w14:paraId="0BE6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487" w:type="dxa"/>
            <w:noWrap w:val="0"/>
            <w:vAlign w:val="center"/>
          </w:tcPr>
          <w:p w14:paraId="3629A52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1</w:t>
            </w:r>
          </w:p>
        </w:tc>
        <w:tc>
          <w:tcPr>
            <w:tcW w:w="2208" w:type="dxa"/>
            <w:noWrap w:val="0"/>
            <w:vAlign w:val="center"/>
          </w:tcPr>
          <w:p w14:paraId="17BC1548">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default" w:ascii="宋体" w:hAnsi="宋体" w:eastAsia="宋体" w:cs="宋体"/>
                <w:b w:val="0"/>
                <w:bCs/>
                <w:color w:val="auto"/>
                <w:sz w:val="24"/>
                <w:szCs w:val="24"/>
                <w:highlight w:val="none"/>
                <w:lang w:val="en-US" w:eastAsia="zh-CN"/>
              </w:rPr>
              <w:t xml:space="preserve">营业执照等主体资格证明文件 </w:t>
            </w:r>
          </w:p>
          <w:p w14:paraId="424A4D28">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p>
        </w:tc>
        <w:tc>
          <w:tcPr>
            <w:tcW w:w="7692" w:type="dxa"/>
            <w:noWrap w:val="0"/>
            <w:vAlign w:val="center"/>
          </w:tcPr>
          <w:p w14:paraId="63FFE04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供应商具有独立承担民事责任能力的法人、其他组织或自然人，并出具合法有效的营业执照或事业单位法人证书等国家规定的相关证明，自然人参与的提供其身份证明；  </w:t>
            </w:r>
          </w:p>
        </w:tc>
      </w:tr>
      <w:tr w14:paraId="02DE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3C15DB13">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2</w:t>
            </w:r>
          </w:p>
        </w:tc>
        <w:tc>
          <w:tcPr>
            <w:tcW w:w="2208" w:type="dxa"/>
            <w:noWrap w:val="0"/>
            <w:vAlign w:val="center"/>
          </w:tcPr>
          <w:p w14:paraId="71023C09">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拟派项目负责人资质和专业要求。 </w:t>
            </w:r>
          </w:p>
          <w:p w14:paraId="6D4EB8A7">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p>
        </w:tc>
        <w:tc>
          <w:tcPr>
            <w:tcW w:w="7692" w:type="dxa"/>
            <w:noWrap w:val="0"/>
            <w:vAlign w:val="center"/>
          </w:tcPr>
          <w:p w14:paraId="3F00CBE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eastAsia="zh-CN"/>
              </w:rPr>
            </w:pPr>
            <w:r>
              <w:rPr>
                <w:rFonts w:hint="eastAsia" w:hAnsi="宋体" w:cs="宋体"/>
                <w:b w:val="0"/>
                <w:bCs/>
                <w:color w:val="auto"/>
                <w:sz w:val="24"/>
                <w:szCs w:val="24"/>
                <w:highlight w:val="none"/>
                <w:lang w:val="en-US" w:eastAsia="zh-CN"/>
              </w:rPr>
              <w:t xml:space="preserve">证书等级：供应商须提供建设行政主管部门颁发的建筑工程施工总承包贰级及以上资质，且具有合格有效的安全生产许可证。 专业：（1）拟派项目经理需提供建筑工程专业二级以上（含二级）建造师证书及安全生产考核合格证（建安B证），且在本单位注册，以及无不良信用记录和无在建工程的承诺书。（2）供应商基本信息及项目经理的基本信息在“陕西省住房和城乡建设厅（http://js.shaanxi.gov.cn/）陕西省建筑市场监管与诚信信息发布平台”可查询。 </w:t>
            </w:r>
          </w:p>
        </w:tc>
      </w:tr>
      <w:tr w14:paraId="69BD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048C9FE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3</w:t>
            </w:r>
          </w:p>
        </w:tc>
        <w:tc>
          <w:tcPr>
            <w:tcW w:w="2208" w:type="dxa"/>
            <w:noWrap w:val="0"/>
            <w:vAlign w:val="center"/>
          </w:tcPr>
          <w:p w14:paraId="7763754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eastAsia" w:hAnsi="宋体" w:cs="宋体"/>
                <w:b w:val="0"/>
                <w:bCs/>
                <w:color w:val="auto"/>
                <w:sz w:val="24"/>
                <w:szCs w:val="24"/>
                <w:highlight w:val="none"/>
                <w:lang w:val="en-US" w:eastAsia="zh-CN"/>
              </w:rPr>
              <w:t>财务状况报告</w:t>
            </w:r>
          </w:p>
        </w:tc>
        <w:tc>
          <w:tcPr>
            <w:tcW w:w="7692" w:type="dxa"/>
            <w:noWrap w:val="0"/>
            <w:vAlign w:val="center"/>
          </w:tcPr>
          <w:p w14:paraId="7547520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提供具有财务审计资质单位出具的近三年度财务审计报告（成立时间至磋商时间不足一年的可提供 成立后任意时段的资产负债表）或响应文件递交截止时间前六个月内其基本账户银行出具的资信证明 （附基本账户证明）或政府采购信用担保机构出具的磋商担保函； </w:t>
            </w:r>
          </w:p>
        </w:tc>
      </w:tr>
      <w:tr w14:paraId="29E4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58A5E20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4</w:t>
            </w:r>
          </w:p>
        </w:tc>
        <w:tc>
          <w:tcPr>
            <w:tcW w:w="2208" w:type="dxa"/>
            <w:noWrap w:val="0"/>
            <w:vAlign w:val="center"/>
          </w:tcPr>
          <w:p w14:paraId="152F7E4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税收交纳证明</w:t>
            </w:r>
          </w:p>
        </w:tc>
        <w:tc>
          <w:tcPr>
            <w:tcW w:w="7692" w:type="dxa"/>
            <w:noWrap w:val="0"/>
            <w:vAlign w:val="center"/>
          </w:tcPr>
          <w:p w14:paraId="138A5CF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提供响应文件递交截止时间前一年内任意一个月的缴费证明（依法免税的供应商应提供相关文件</w:t>
            </w:r>
            <w:bookmarkStart w:id="0" w:name="_GoBack"/>
            <w:bookmarkEnd w:id="0"/>
            <w:r>
              <w:rPr>
                <w:rFonts w:hint="eastAsia" w:hAnsi="宋体" w:cs="宋体"/>
                <w:b w:val="0"/>
                <w:bCs/>
                <w:color w:val="auto"/>
                <w:sz w:val="24"/>
                <w:szCs w:val="24"/>
                <w:highlight w:val="none"/>
                <w:lang w:val="en-US" w:eastAsia="zh-CN"/>
              </w:rPr>
              <w:t>证明）；</w:t>
            </w:r>
          </w:p>
        </w:tc>
      </w:tr>
      <w:tr w14:paraId="43FE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2B68C9C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5</w:t>
            </w:r>
          </w:p>
        </w:tc>
        <w:tc>
          <w:tcPr>
            <w:tcW w:w="2208" w:type="dxa"/>
            <w:noWrap w:val="0"/>
            <w:vAlign w:val="center"/>
          </w:tcPr>
          <w:p w14:paraId="05FD14C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社会保障资金交纳证明</w:t>
            </w:r>
          </w:p>
        </w:tc>
        <w:tc>
          <w:tcPr>
            <w:tcW w:w="7692" w:type="dxa"/>
            <w:noWrap w:val="0"/>
            <w:vAlign w:val="center"/>
          </w:tcPr>
          <w:p w14:paraId="60180CA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提供响应文件递交截止时间前一年内任意一个月的社保缴费证明或社保机构开具的社会保险参保缴费情况证明（依法不需要缴纳社会保障资金的供应商应提供相关证明）；</w:t>
            </w:r>
          </w:p>
        </w:tc>
      </w:tr>
      <w:tr w14:paraId="4417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02249E6E">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6</w:t>
            </w:r>
          </w:p>
        </w:tc>
        <w:tc>
          <w:tcPr>
            <w:tcW w:w="2208" w:type="dxa"/>
            <w:noWrap w:val="0"/>
            <w:vAlign w:val="center"/>
          </w:tcPr>
          <w:p w14:paraId="1686C689">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承诺、说明及书面声明</w:t>
            </w:r>
          </w:p>
        </w:tc>
        <w:tc>
          <w:tcPr>
            <w:tcW w:w="7692" w:type="dxa"/>
            <w:noWrap w:val="0"/>
            <w:vAlign w:val="center"/>
          </w:tcPr>
          <w:p w14:paraId="02B89EC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1、提供具有履行本合同所必需的设备和专业技术能力的说明及承诺； 2、提供参加政府采购活动前三年内在经营活动中没有重大违法记录的书面声明；</w:t>
            </w:r>
          </w:p>
        </w:tc>
      </w:tr>
      <w:tr w14:paraId="3BCB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7F16C04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7</w:t>
            </w:r>
          </w:p>
        </w:tc>
        <w:tc>
          <w:tcPr>
            <w:tcW w:w="2208" w:type="dxa"/>
            <w:noWrap w:val="0"/>
            <w:vAlign w:val="center"/>
          </w:tcPr>
          <w:p w14:paraId="58DE934E">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default" w:hAnsi="宋体" w:cs="宋体"/>
                <w:b w:val="0"/>
                <w:bCs/>
                <w:color w:val="auto"/>
                <w:sz w:val="24"/>
                <w:szCs w:val="24"/>
                <w:highlight w:val="none"/>
                <w:lang w:val="en-US" w:eastAsia="zh-CN"/>
              </w:rPr>
              <w:t xml:space="preserve">法定代表人授权书/法定代表人身份证明 </w:t>
            </w:r>
          </w:p>
        </w:tc>
        <w:tc>
          <w:tcPr>
            <w:tcW w:w="7692" w:type="dxa"/>
            <w:noWrap w:val="0"/>
            <w:vAlign w:val="center"/>
          </w:tcPr>
          <w:p w14:paraId="0F74695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法定代表人参与磋商时需提供法定代表人身份证复印件；被授权人参与磋商时需提供法定代表人授权委托书； </w:t>
            </w:r>
          </w:p>
        </w:tc>
      </w:tr>
      <w:tr w14:paraId="5F3D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1ADF17B8">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8</w:t>
            </w:r>
          </w:p>
        </w:tc>
        <w:tc>
          <w:tcPr>
            <w:tcW w:w="2208" w:type="dxa"/>
            <w:noWrap w:val="0"/>
            <w:vAlign w:val="center"/>
          </w:tcPr>
          <w:p w14:paraId="0E1A52B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信用查询 </w:t>
            </w:r>
          </w:p>
          <w:p w14:paraId="59C3BE6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p>
        </w:tc>
        <w:tc>
          <w:tcPr>
            <w:tcW w:w="7692" w:type="dxa"/>
            <w:noWrap w:val="0"/>
            <w:vAlign w:val="center"/>
          </w:tcPr>
          <w:p w14:paraId="4B09CEC0">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供应商不得为“信用中国(www.creditchina.gov.cn)”中列入失信被执行人名单的供应商，不得为“ 中国政府采购网(www.ccgp.gov.cn)”政府采购严重违法失信行为记录名单中被财政部门禁止参加政 府采购活动的供应商。（必备资格，以评审现场查询结果为准，达不到要求，视为无效）。</w:t>
            </w:r>
          </w:p>
        </w:tc>
      </w:tr>
    </w:tbl>
    <w:p w14:paraId="13B6118F">
      <w:pPr>
        <w:tabs>
          <w:tab w:val="left" w:pos="3532"/>
        </w:tabs>
        <w:bidi w:val="0"/>
        <w:ind w:firstLine="281" w:firstLineChars="100"/>
        <w:jc w:val="left"/>
        <w:rPr>
          <w:rFonts w:hint="default" w:ascii="Times New Roman" w:hAnsi="Times New Roman" w:eastAsia="宋体" w:cs="Times New Roman"/>
          <w:kern w:val="2"/>
          <w:sz w:val="21"/>
          <w:szCs w:val="24"/>
          <w:lang w:val="en-US" w:eastAsia="zh-CN" w:bidi="ar-SA"/>
        </w:rPr>
      </w:pPr>
      <w:r>
        <w:rPr>
          <w:rFonts w:hint="eastAsia" w:cs="Times New Roman"/>
          <w:b/>
          <w:bCs/>
          <w:kern w:val="2"/>
          <w:sz w:val="28"/>
          <w:szCs w:val="28"/>
          <w:lang w:val="en-US" w:eastAsia="zh-CN" w:bidi="ar-SA"/>
        </w:rPr>
        <w:t>供应商按磋商文件要求，此页后附以上相关资格证明材料。</w:t>
      </w:r>
    </w:p>
    <w:sectPr>
      <w:pgSz w:w="11906" w:h="16838"/>
      <w:pgMar w:top="873" w:right="669" w:bottom="873" w:left="66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NDk5ODQ3Y2I1ZTYzNTVkODhkYTNmODU4ZjQyNWMifQ=="/>
  </w:docVars>
  <w:rsids>
    <w:rsidRoot w:val="00000000"/>
    <w:rsid w:val="059204A0"/>
    <w:rsid w:val="07540BB5"/>
    <w:rsid w:val="0ADB4DE5"/>
    <w:rsid w:val="1360648C"/>
    <w:rsid w:val="13F8439D"/>
    <w:rsid w:val="14413AF3"/>
    <w:rsid w:val="25832CCE"/>
    <w:rsid w:val="3D3017E5"/>
    <w:rsid w:val="40730CFD"/>
    <w:rsid w:val="53EC109A"/>
    <w:rsid w:val="57364B06"/>
    <w:rsid w:val="5A394BAF"/>
    <w:rsid w:val="61693109"/>
    <w:rsid w:val="6E437949"/>
    <w:rsid w:val="726D023B"/>
    <w:rsid w:val="7D7E3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
    <w:name w:val="Body Text"/>
    <w:basedOn w:val="1"/>
    <w:next w:val="1"/>
    <w:qFormat/>
    <w:uiPriority w:val="99"/>
    <w:rPr>
      <w:kern w:val="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line="240" w:lineRule="auto"/>
      <w:jc w:val="left"/>
    </w:pPr>
    <w:rPr>
      <w:rFonts w:asci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877</Words>
  <Characters>940</Characters>
  <Lines>0</Lines>
  <Paragraphs>0</Paragraphs>
  <TotalTime>13</TotalTime>
  <ScaleCrop>false</ScaleCrop>
  <LinksUpToDate>false</LinksUpToDate>
  <CharactersWithSpaces>955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2024-06-19T03:21:00Z</dcterms:created>
  <dc:creator>Lenovo</dc:creator>
  <cp:lastModifiedBy>沁雨忧馨</cp:lastModifiedBy>
  <dcterms:modified xsi:type="dcterms:W3CDTF">2025-11-18T01:49:30Z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D07CE01DCE404D75BE202163AE29957A_12</vt:lpwstr>
  </property>
  <property fmtid="{D5CDD505-2E9C-101B-9397-08002B2CF9AE}" pid="4" name="KSOTemplateDocerSaveRecord">
    <vt:lpwstr>eyJoZGlkIjoiYTdmNDk5ODQ3Y2I1ZTYzNTVkODhkYTNmODU4ZjQyNWMiLCJ1c2VySWQiOiI1NTE5NDgxOTIifQ==</vt:lpwstr>
  </property>
</Properties>
</file>