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8174F">
      <w:pPr>
        <w:keepLines/>
        <w:pageBreakBefore/>
        <w:kinsoku/>
        <w:spacing w:line="360" w:lineRule="auto"/>
        <w:jc w:val="center"/>
        <w:outlineLvl w:val="4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Toc28444"/>
      <w:bookmarkStart w:id="1" w:name="_Toc13500"/>
      <w:bookmarkStart w:id="2" w:name="_Toc11380"/>
      <w:bookmarkStart w:id="3" w:name="_Toc8973"/>
      <w:bookmarkStart w:id="4" w:name="_Toc22376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其他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 xml:space="preserve">资料 </w:t>
      </w:r>
    </w:p>
    <w:p w14:paraId="1E8E9493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、依据竞争性磋商文件要求，供应商认为有必要说明的其他内容。</w:t>
      </w:r>
    </w:p>
    <w:p w14:paraId="41D9DEB9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、其他可以证明供应商实力的文件。</w:t>
      </w:r>
      <w:bookmarkStart w:id="5" w:name="_GoBack"/>
      <w:bookmarkEnd w:id="5"/>
    </w:p>
    <w:p w14:paraId="5E27E5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20E65"/>
    <w:rsid w:val="6002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2025-07-28T05:54:00Z</dcterms:created>
  <dc:creator>Mr^冷冰</dc:creator>
  <cp:lastModifiedBy>Mr^冷冰</cp:lastModifiedBy>
  <dcterms:modified xsi:type="dcterms:W3CDTF">2025-07-28T05:55:25Z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310436F9BBC740CB89640BED2D30450A_11</vt:lpwstr>
  </property>
  <property fmtid="{D5CDD505-2E9C-101B-9397-08002B2CF9AE}" pid="4" name="KSOTemplateDocerSaveRecord">
    <vt:lpwstr>eyJoZGlkIjoiZDg3ODRlMDZiODQxNjQ3ZjRhMTI0MjNjNDZkYjg3NGYiLCJ1c2VySWQiOiI1Mzg3MTYzOTEifQ==</vt:lpwstr>
  </property>
</Properties>
</file>