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5BDC0">
      <w:pPr>
        <w:keepLines/>
        <w:pageBreakBefore/>
        <w:kinsoku/>
        <w:spacing w:line="360" w:lineRule="auto"/>
        <w:jc w:val="center"/>
        <w:rPr>
          <w:rFonts w:ascii="宋体" w:hAnsi="宋体" w:eastAsia="宋体" w:cs="宋体"/>
          <w:b/>
          <w:bCs/>
          <w:color w:val="auto"/>
          <w:sz w:val="32"/>
          <w:szCs w:val="32"/>
          <w:lang w:eastAsia="zh-CN"/>
        </w:rPr>
      </w:pPr>
      <w:bookmarkStart w:id="0" w:name="_Toc7800"/>
      <w:bookmarkStart w:id="1" w:name="_Toc22089"/>
      <w:bookmarkStart w:id="2" w:name="_Toc31328"/>
      <w:bookmarkStart w:id="3" w:name="_Toc5740"/>
      <w:bookmarkStart w:id="4" w:name="_Toc31426"/>
      <w:r>
        <w:rPr>
          <w:rFonts w:hint="eastAsia" w:ascii="宋体" w:hAnsi="宋体" w:eastAsia="宋体" w:cs="宋体"/>
          <w:b/>
          <w:bCs/>
          <w:color w:val="auto"/>
          <w:sz w:val="32"/>
          <w:szCs w:val="32"/>
          <w:lang w:eastAsia="zh-CN"/>
        </w:rPr>
        <w:t>供应商资格证明文件</w:t>
      </w:r>
      <w:bookmarkEnd w:id="0"/>
      <w:bookmarkEnd w:id="1"/>
      <w:bookmarkEnd w:id="2"/>
      <w:bookmarkEnd w:id="3"/>
      <w:bookmarkEnd w:id="4"/>
    </w:p>
    <w:p w14:paraId="62178F82">
      <w:pPr>
        <w:tabs>
          <w:tab w:val="left" w:pos="1620"/>
          <w:tab w:val="left" w:pos="1800"/>
        </w:tabs>
        <w:kinsoku/>
        <w:spacing w:line="360" w:lineRule="auto"/>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（见第4章资格审查）</w:t>
      </w:r>
    </w:p>
    <w:p w14:paraId="477D3E74">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供应商需在项目电子化交易系统中按要求填写《响应函》完成承诺并进行电子签章。同时提供以下资料：</w:t>
      </w:r>
    </w:p>
    <w:p w14:paraId="1D2AF0FE">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1.具有独立承担民事责任能力的法人、其他组织或自然人，提供合法有效的统一社会信用代码营业执照（事业单位提供事业单位法人证书，自然人提供身份证明）；</w:t>
      </w:r>
    </w:p>
    <w:p w14:paraId="4D84EB35">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2.财务状况报告：提供经审计的2024年财务审计报告（成立时间至提交响应文件截止时间不足1年的可提供成立后任意时段的资产负债表），或提供响应截止时间前3个月内其基本账户开户银行出具的资信证明（附基本存款账户信息）；</w:t>
      </w:r>
    </w:p>
    <w:p w14:paraId="4888D7BE">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3.税收缴纳证明：提供响应截止时间前一年内至少一个月已缴纳的纳税证明或完税证明（任意税种）；依法免税的供应商应提供相关文件证明；</w:t>
      </w:r>
    </w:p>
    <w:p w14:paraId="52707D90">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4.社会保障资金缴纳证明：提供响应截止时间前一年内至少一个月已缴纳的社会保障资金的凭据（专用收据或社会保险缴纳清单）；依法不需要缴纳社会保障资金的供应商应提供相关文件证明；</w:t>
      </w:r>
    </w:p>
    <w:p w14:paraId="2A7A2874">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5.提供具有履行本合同所必需的设备和专业技术能力的声明；</w:t>
      </w:r>
    </w:p>
    <w:p w14:paraId="6871E9B2">
      <w:pPr>
        <w:tabs>
          <w:tab w:val="left" w:pos="1620"/>
          <w:tab w:val="left" w:pos="1800"/>
        </w:tabs>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6.参加政府采购活动前3年内在经营活动中没有重大违法记录的书面承诺。</w:t>
      </w:r>
    </w:p>
    <w:p w14:paraId="7CEAECAA">
      <w:pPr>
        <w:rPr>
          <w:rFonts w:ascii="宋体" w:hAnsi="宋体" w:eastAsia="宋体" w:cs="宋体"/>
          <w:color w:val="auto"/>
          <w:spacing w:val="7"/>
          <w:sz w:val="31"/>
          <w:szCs w:val="31"/>
          <w:highlight w:val="yellow"/>
          <w:lang w:eastAsia="zh-CN"/>
        </w:rPr>
      </w:pPr>
      <w:r>
        <w:rPr>
          <w:rFonts w:hint="eastAsia" w:ascii="宋体" w:hAnsi="宋体" w:eastAsia="宋体" w:cs="宋体"/>
          <w:color w:val="auto"/>
          <w:spacing w:val="7"/>
          <w:sz w:val="31"/>
          <w:szCs w:val="31"/>
          <w:highlight w:val="yellow"/>
          <w:lang w:eastAsia="zh-CN"/>
        </w:rPr>
        <w:br w:type="page"/>
      </w:r>
    </w:p>
    <w:p w14:paraId="0B76AE3B">
      <w:pPr>
        <w:kinsoku/>
        <w:spacing w:line="360" w:lineRule="auto"/>
        <w:jc w:val="center"/>
        <w:rPr>
          <w:rFonts w:hint="eastAsia" w:ascii="宋体" w:hAnsi="宋体" w:eastAsia="宋体" w:cs="宋体"/>
          <w:b/>
          <w:bCs/>
          <w:color w:val="auto"/>
          <w:sz w:val="28"/>
          <w:szCs w:val="28"/>
          <w:lang w:val="zh-CN" w:eastAsia="zh-CN"/>
        </w:rPr>
      </w:pPr>
      <w:bookmarkStart w:id="5" w:name="_Toc31623"/>
      <w:r>
        <w:rPr>
          <w:rFonts w:hint="eastAsia" w:ascii="宋体" w:hAnsi="宋体" w:eastAsia="宋体" w:cs="宋体"/>
          <w:b/>
          <w:bCs/>
          <w:color w:val="auto"/>
          <w:sz w:val="28"/>
          <w:szCs w:val="28"/>
          <w:lang w:val="zh-CN" w:eastAsia="zh-CN"/>
        </w:rPr>
        <w:t>供应商承诺书</w:t>
      </w:r>
    </w:p>
    <w:bookmarkEnd w:id="5"/>
    <w:p w14:paraId="3DAC55F3">
      <w:pPr>
        <w:kinsoku/>
        <w:spacing w:line="360" w:lineRule="auto"/>
        <w:jc w:val="center"/>
        <w:rPr>
          <w:rFonts w:hint="eastAsia" w:ascii="宋体" w:hAnsi="宋体" w:eastAsia="宋体" w:cs="宋体"/>
          <w:b/>
          <w:bCs/>
          <w:color w:val="auto"/>
          <w:sz w:val="28"/>
          <w:szCs w:val="28"/>
          <w:lang w:val="zh-CN" w:eastAsia="zh-CN"/>
        </w:rPr>
      </w:pPr>
      <w:r>
        <w:rPr>
          <w:rFonts w:hint="eastAsia" w:ascii="宋体" w:hAnsi="宋体" w:eastAsia="宋体" w:cs="宋体"/>
          <w:b/>
          <w:bCs/>
          <w:color w:val="auto"/>
          <w:sz w:val="28"/>
          <w:szCs w:val="28"/>
          <w:lang w:val="zh-CN" w:eastAsia="zh-CN"/>
        </w:rPr>
        <w:t>（一）陕西省政府采购供应商拒绝政府采购领域商业贿赂承诺书</w:t>
      </w:r>
    </w:p>
    <w:p w14:paraId="1CDA5C5B">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为响应党中央、国务院关于治理政府采购领域商业贿赂行为的号召，我公司在此庄严承诺：</w:t>
      </w:r>
    </w:p>
    <w:p w14:paraId="41A64106">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1、在参与政府采购活动中遵纪守法、诚信经营、公平竞标。</w:t>
      </w:r>
    </w:p>
    <w:p w14:paraId="36F92274">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2、不向政府采购人、采购代理机构和政府采购评审专家进行任何形式的商业贿赂以谋取交易机会。</w:t>
      </w:r>
    </w:p>
    <w:p w14:paraId="7EC474D9">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3、不向政府采购代理机构和采购人提供虚假资质文件或采用虚假应标方式参与政府采购市场竞争并谋取成交、成交。</w:t>
      </w:r>
    </w:p>
    <w:p w14:paraId="6FC81543">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4、不采取“围标、陪标”等商业欺诈手段获得政府采购定单。</w:t>
      </w:r>
    </w:p>
    <w:p w14:paraId="1707B83A">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5、不采取不正当手段诋毁、排挤其他供应商。</w:t>
      </w:r>
    </w:p>
    <w:p w14:paraId="04664581">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6、不在提供商品和服务时“偷梁换柱、以次充好”损害采购人的合法权益。</w:t>
      </w:r>
    </w:p>
    <w:p w14:paraId="53FE6609">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7、不与采购人、采购代理机构政府采购评审专家或其它供应商恶意串通，进行质疑和投诉，维护政府采购市场秩序。</w:t>
      </w:r>
    </w:p>
    <w:p w14:paraId="2EFEA4A4">
      <w:pPr>
        <w:widowControl w:val="0"/>
        <w:kinsoku/>
        <w:autoSpaceDE/>
        <w:autoSpaceDN/>
        <w:adjustRightInd/>
        <w:snapToGrid/>
        <w:spacing w:line="540" w:lineRule="exact"/>
        <w:ind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8、尊重和接受政府采购监督管理部门的监督和政府采购代理机构招标采购要求，承担因违约行为给采购人造成的损失。</w:t>
      </w:r>
    </w:p>
    <w:p w14:paraId="69F94905">
      <w:pPr>
        <w:widowControl w:val="0"/>
        <w:kinsoku/>
        <w:autoSpaceDE/>
        <w:autoSpaceDN/>
        <w:adjustRightInd/>
        <w:snapToGrid/>
        <w:spacing w:line="540" w:lineRule="exact"/>
        <w:ind w:left="681" w:leftChars="267" w:hanging="120" w:hangingChars="5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9、不发生其他有悖于政府采购公开、公平、公正和诚信原则的行为。</w:t>
      </w:r>
    </w:p>
    <w:p w14:paraId="34FAA16F">
      <w:pPr>
        <w:widowControl w:val="0"/>
        <w:kinsoku/>
        <w:autoSpaceDE/>
        <w:autoSpaceDN/>
        <w:adjustRightInd/>
        <w:snapToGrid/>
        <w:spacing w:line="540" w:lineRule="exact"/>
        <w:ind w:left="420" w:left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承诺单位（盖章）：</w:t>
      </w:r>
    </w:p>
    <w:p w14:paraId="5F0F3A05">
      <w:pPr>
        <w:widowControl w:val="0"/>
        <w:kinsoku/>
        <w:autoSpaceDE/>
        <w:autoSpaceDN/>
        <w:adjustRightInd/>
        <w:snapToGrid/>
        <w:spacing w:line="540" w:lineRule="exact"/>
        <w:ind w:left="420" w:left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被授权人（签字）：</w:t>
      </w:r>
    </w:p>
    <w:p w14:paraId="77C18364">
      <w:pPr>
        <w:widowControl w:val="0"/>
        <w:kinsoku/>
        <w:autoSpaceDE/>
        <w:autoSpaceDN/>
        <w:adjustRightInd/>
        <w:snapToGrid/>
        <w:spacing w:line="540" w:lineRule="exact"/>
        <w:ind w:left="420" w:left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地    址：</w:t>
      </w:r>
    </w:p>
    <w:p w14:paraId="60A81F86">
      <w:pPr>
        <w:widowControl w:val="0"/>
        <w:kinsoku/>
        <w:autoSpaceDE/>
        <w:autoSpaceDN/>
        <w:adjustRightInd/>
        <w:snapToGrid/>
        <w:spacing w:line="540" w:lineRule="exact"/>
        <w:ind w:left="420" w:left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邮    编：</w:t>
      </w:r>
    </w:p>
    <w:p w14:paraId="1F863AE1">
      <w:pPr>
        <w:widowControl w:val="0"/>
        <w:kinsoku/>
        <w:autoSpaceDE/>
        <w:autoSpaceDN/>
        <w:adjustRightInd/>
        <w:snapToGrid/>
        <w:spacing w:line="540" w:lineRule="exact"/>
        <w:ind w:left="420" w:left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 xml:space="preserve">电    话： </w:t>
      </w:r>
    </w:p>
    <w:p w14:paraId="15472171">
      <w:pPr>
        <w:widowControl w:val="0"/>
        <w:kinsoku/>
        <w:autoSpaceDE/>
        <w:autoSpaceDN/>
        <w:adjustRightInd/>
        <w:snapToGrid/>
        <w:spacing w:line="540" w:lineRule="exact"/>
        <w:ind w:left="420" w:leftChars="200" w:firstLine="480" w:firstLineChars="200"/>
        <w:textAlignment w:val="auto"/>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 xml:space="preserve">   年 月 日</w:t>
      </w:r>
    </w:p>
    <w:p w14:paraId="3FC3F8FA">
      <w:pPr>
        <w:pStyle w:val="2"/>
        <w:widowControl w:val="0"/>
        <w:kinsoku/>
        <w:autoSpaceDE/>
        <w:autoSpaceDN/>
        <w:adjustRightInd/>
        <w:snapToGrid/>
        <w:ind w:left="420" w:leftChars="200"/>
        <w:textAlignment w:val="auto"/>
        <w:rPr>
          <w:rFonts w:ascii="宋体" w:hAnsi="宋体" w:eastAsia="宋体" w:cs="宋体"/>
          <w:color w:val="auto"/>
          <w:szCs w:val="24"/>
          <w:lang w:eastAsia="zh-CN"/>
        </w:rPr>
      </w:pPr>
    </w:p>
    <w:p w14:paraId="354702E2">
      <w:pPr>
        <w:widowControl w:val="0"/>
        <w:kinsoku/>
        <w:autoSpaceDE/>
        <w:autoSpaceDN/>
        <w:adjustRightInd/>
        <w:snapToGrid/>
        <w:ind w:left="420" w:leftChars="200"/>
        <w:textAlignment w:val="auto"/>
        <w:rPr>
          <w:rFonts w:ascii="宋体" w:hAnsi="宋体" w:eastAsia="宋体" w:cs="宋体"/>
          <w:color w:val="auto"/>
          <w:lang w:eastAsia="zh-CN"/>
        </w:rPr>
      </w:pPr>
    </w:p>
    <w:p w14:paraId="1393E058">
      <w:pPr>
        <w:rPr>
          <w:rFonts w:ascii="宋体" w:hAnsi="宋体" w:eastAsia="宋体" w:cs="宋体"/>
          <w:b/>
          <w:color w:val="auto"/>
          <w:sz w:val="28"/>
          <w:szCs w:val="28"/>
          <w:lang w:val="zh-CN" w:eastAsia="zh-CN"/>
        </w:rPr>
      </w:pPr>
      <w:r>
        <w:rPr>
          <w:rFonts w:hint="eastAsia" w:ascii="宋体" w:hAnsi="宋体" w:eastAsia="宋体" w:cs="宋体"/>
          <w:b/>
          <w:color w:val="auto"/>
          <w:sz w:val="28"/>
          <w:szCs w:val="28"/>
          <w:lang w:val="zh-CN" w:eastAsia="zh-CN"/>
        </w:rPr>
        <w:br w:type="page"/>
      </w:r>
    </w:p>
    <w:p w14:paraId="0D30F686">
      <w:pPr>
        <w:kinsoku/>
        <w:spacing w:line="360" w:lineRule="auto"/>
        <w:jc w:val="center"/>
        <w:rPr>
          <w:rFonts w:hint="eastAsia" w:ascii="宋体" w:hAnsi="宋体" w:eastAsia="宋体" w:cs="宋体"/>
          <w:b/>
          <w:bCs/>
          <w:color w:val="auto"/>
          <w:sz w:val="28"/>
          <w:szCs w:val="28"/>
          <w:lang w:val="zh-CN" w:eastAsia="zh-CN"/>
        </w:rPr>
      </w:pPr>
      <w:r>
        <w:rPr>
          <w:rFonts w:hint="eastAsia" w:ascii="宋体" w:hAnsi="宋体" w:eastAsia="宋体" w:cs="宋体"/>
          <w:b/>
          <w:bCs/>
          <w:color w:val="auto"/>
          <w:sz w:val="28"/>
          <w:szCs w:val="28"/>
          <w:lang w:val="zh-CN" w:eastAsia="zh-CN"/>
        </w:rPr>
        <w:t>（</w:t>
      </w:r>
      <w:r>
        <w:rPr>
          <w:rFonts w:hint="eastAsia" w:ascii="宋体" w:hAnsi="宋体" w:eastAsia="宋体" w:cs="宋体"/>
          <w:b/>
          <w:bCs/>
          <w:color w:val="auto"/>
          <w:sz w:val="28"/>
          <w:szCs w:val="28"/>
          <w:lang w:val="en-US" w:eastAsia="zh-CN"/>
        </w:rPr>
        <w:t>二</w:t>
      </w:r>
      <w:r>
        <w:rPr>
          <w:rFonts w:hint="eastAsia" w:ascii="宋体" w:hAnsi="宋体" w:eastAsia="宋体" w:cs="宋体"/>
          <w:b/>
          <w:bCs/>
          <w:color w:val="auto"/>
          <w:sz w:val="28"/>
          <w:szCs w:val="28"/>
          <w:lang w:val="zh-CN" w:eastAsia="zh-CN"/>
        </w:rPr>
        <w:t>）企业关联关系承诺书</w:t>
      </w:r>
    </w:p>
    <w:p w14:paraId="22E26A4D">
      <w:pPr>
        <w:pStyle w:val="2"/>
        <w:rPr>
          <w:rFonts w:ascii="宋体" w:hAnsi="宋体" w:eastAsia="宋体" w:cs="宋体"/>
          <w:color w:val="auto"/>
        </w:rPr>
      </w:pPr>
    </w:p>
    <w:p w14:paraId="453FB45E">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1、供应商在本项目磋商中，不存在与其它供应商负责人为同一人，有控股、管理等关联关系承诺：</w:t>
      </w:r>
    </w:p>
    <w:p w14:paraId="727A8E50">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1.1管理关系说明：</w:t>
      </w:r>
    </w:p>
    <w:p w14:paraId="434BF51C">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我单位管理的具有独立法人的下属单位有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A48F4C2">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我单位的上级管理单位有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AC5A6CE">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1.2股权关系说明：</w:t>
      </w:r>
    </w:p>
    <w:p w14:paraId="605DBECC">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我单位控股的单位有</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774AC40">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我单位被</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单位控股。</w:t>
      </w:r>
    </w:p>
    <w:p w14:paraId="367F12FD">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1.3单位负责人：</w:t>
      </w:r>
      <w:r>
        <w:rPr>
          <w:rFonts w:hint="eastAsia" w:ascii="宋体" w:hAnsi="宋体" w:eastAsia="宋体" w:cs="宋体"/>
          <w:color w:val="auto"/>
          <w:sz w:val="24"/>
          <w:szCs w:val="24"/>
          <w:u w:val="single"/>
          <w:lang w:eastAsia="zh-CN"/>
        </w:rPr>
        <w:t xml:space="preserve">                </w:t>
      </w:r>
    </w:p>
    <w:p w14:paraId="6288E9C9">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（是或否，没有填否） 为采购项目提供整体设计、规范编制或者项目管理、监理、检测等服务的供应商。</w:t>
      </w:r>
    </w:p>
    <w:p w14:paraId="73B0DDE1">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3、其他与本项目有关的利害关系说明：</w:t>
      </w:r>
      <w:r>
        <w:rPr>
          <w:rFonts w:hint="eastAsia" w:ascii="宋体" w:hAnsi="宋体" w:eastAsia="宋体" w:cs="宋体"/>
          <w:color w:val="auto"/>
          <w:sz w:val="24"/>
          <w:szCs w:val="24"/>
          <w:u w:val="single"/>
          <w:lang w:eastAsia="zh-CN"/>
        </w:rPr>
        <w:t xml:space="preserve">                               </w:t>
      </w:r>
    </w:p>
    <w:p w14:paraId="7941FC07">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我单位承诺以上说明真实有效，无虚假内容或隐瞒。</w:t>
      </w:r>
    </w:p>
    <w:p w14:paraId="3F0E92A9">
      <w:pPr>
        <w:widowControl w:val="0"/>
        <w:kinsoku/>
        <w:autoSpaceDE/>
        <w:autoSpaceDN/>
        <w:adjustRightInd/>
        <w:snapToGrid/>
        <w:spacing w:line="500" w:lineRule="exact"/>
        <w:ind w:firstLine="240" w:firstLineChars="100"/>
        <w:textAlignment w:val="auto"/>
        <w:rPr>
          <w:rFonts w:ascii="宋体" w:hAnsi="宋体" w:eastAsia="宋体" w:cs="宋体"/>
          <w:color w:val="auto"/>
          <w:sz w:val="24"/>
          <w:szCs w:val="24"/>
          <w:lang w:eastAsia="zh-CN"/>
        </w:rPr>
      </w:pPr>
    </w:p>
    <w:p w14:paraId="141CC9B3">
      <w:pPr>
        <w:pStyle w:val="2"/>
        <w:rPr>
          <w:rFonts w:ascii="宋体" w:hAnsi="宋体" w:eastAsia="宋体" w:cs="宋体"/>
          <w:color w:val="auto"/>
          <w:lang w:eastAsia="zh-CN"/>
        </w:rPr>
      </w:pPr>
    </w:p>
    <w:p w14:paraId="67AC41A4">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供应商名称：</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 xml:space="preserve">（加盖单位公章）      </w:t>
      </w:r>
    </w:p>
    <w:p w14:paraId="22825B75">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法定代表人或被授权人：</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（签字或盖章）</w:t>
      </w:r>
    </w:p>
    <w:p w14:paraId="3F7EB2AF">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日    期：    年    月   日</w:t>
      </w:r>
    </w:p>
    <w:p w14:paraId="13E37DB0">
      <w:pPr>
        <w:spacing w:line="408" w:lineRule="auto"/>
        <w:ind w:left="239" w:leftChars="114"/>
        <w:jc w:val="right"/>
        <w:rPr>
          <w:rFonts w:ascii="宋体" w:hAnsi="宋体" w:eastAsia="宋体" w:cs="宋体"/>
          <w:color w:val="auto"/>
          <w:sz w:val="24"/>
          <w:lang w:eastAsia="zh-CN"/>
        </w:rPr>
      </w:pPr>
    </w:p>
    <w:p w14:paraId="2C9C2925">
      <w:pPr>
        <w:rPr>
          <w:rFonts w:ascii="宋体" w:hAnsi="宋体" w:eastAsia="宋体" w:cs="宋体"/>
          <w:color w:val="auto"/>
          <w:lang w:eastAsia="zh-CN"/>
        </w:rPr>
      </w:pPr>
      <w:r>
        <w:rPr>
          <w:rFonts w:hint="eastAsia" w:ascii="宋体" w:hAnsi="宋体" w:eastAsia="宋体" w:cs="宋体"/>
          <w:color w:val="auto"/>
          <w:lang w:eastAsia="zh-CN"/>
        </w:rPr>
        <w:br w:type="page"/>
      </w:r>
    </w:p>
    <w:p w14:paraId="58501A4E">
      <w:pPr>
        <w:kinsoku/>
        <w:spacing w:line="360" w:lineRule="auto"/>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(三)具有履行合同所必需的设备和专业技术能力的承诺</w:t>
      </w:r>
    </w:p>
    <w:p w14:paraId="5E2C2B88">
      <w:pPr>
        <w:widowControl w:val="0"/>
        <w:kinsoku/>
        <w:autoSpaceDE/>
        <w:autoSpaceDN/>
        <w:adjustRightInd/>
        <w:snapToGrid/>
        <w:spacing w:line="500" w:lineRule="exact"/>
        <w:ind w:firstLine="480" w:firstLineChars="200"/>
        <w:textAlignment w:val="auto"/>
        <w:rPr>
          <w:rFonts w:ascii="宋体" w:hAnsi="宋体" w:eastAsia="宋体" w:cs="宋体"/>
          <w:color w:val="auto"/>
          <w:sz w:val="24"/>
          <w:szCs w:val="24"/>
          <w:lang w:eastAsia="zh-CN"/>
        </w:rPr>
      </w:pPr>
    </w:p>
    <w:p w14:paraId="2B903B34">
      <w:pPr>
        <w:spacing w:line="360" w:lineRule="auto"/>
        <w:rPr>
          <w:rFonts w:ascii="宋体" w:hAnsi="宋体" w:eastAsia="宋体" w:cs="宋体"/>
          <w:color w:val="auto"/>
          <w:spacing w:val="4"/>
          <w:lang w:eastAsia="zh-CN"/>
        </w:rPr>
      </w:pPr>
    </w:p>
    <w:p w14:paraId="47B03624">
      <w:pPr>
        <w:spacing w:line="360" w:lineRule="auto"/>
        <w:rPr>
          <w:rFonts w:ascii="宋体" w:hAnsi="宋体" w:eastAsia="宋体" w:cs="宋体"/>
          <w:color w:val="auto"/>
          <w:spacing w:val="4"/>
          <w:sz w:val="24"/>
          <w:szCs w:val="24"/>
          <w:u w:val="single"/>
          <w:lang w:eastAsia="zh-CN"/>
        </w:rPr>
      </w:pPr>
      <w:r>
        <w:rPr>
          <w:rFonts w:hint="eastAsia" w:ascii="宋体" w:hAnsi="宋体" w:eastAsia="宋体" w:cs="宋体"/>
          <w:color w:val="auto"/>
          <w:spacing w:val="4"/>
          <w:sz w:val="24"/>
          <w:szCs w:val="32"/>
          <w:u w:val="single"/>
          <w:lang w:eastAsia="zh-CN"/>
        </w:rPr>
        <w:t>西北国际（陕西）造价管理集团有限公司</w:t>
      </w:r>
      <w:r>
        <w:rPr>
          <w:rFonts w:hint="eastAsia" w:ascii="宋体" w:hAnsi="宋体" w:eastAsia="宋体" w:cs="宋体"/>
          <w:color w:val="auto"/>
          <w:spacing w:val="4"/>
          <w:sz w:val="24"/>
          <w:szCs w:val="24"/>
          <w:u w:val="single"/>
          <w:lang w:val="zh-CN" w:eastAsia="zh-CN"/>
        </w:rPr>
        <w:t>：</w:t>
      </w:r>
    </w:p>
    <w:p w14:paraId="4EA87AA7">
      <w:pPr>
        <w:spacing w:before="312" w:beforeLines="100" w:after="156" w:afterLines="50" w:line="360" w:lineRule="auto"/>
        <w:ind w:firstLine="496" w:firstLineChars="200"/>
        <w:rPr>
          <w:rFonts w:ascii="宋体" w:hAnsi="宋体" w:eastAsia="宋体" w:cs="宋体"/>
          <w:color w:val="auto"/>
          <w:spacing w:val="4"/>
          <w:sz w:val="24"/>
          <w:szCs w:val="24"/>
          <w:lang w:eastAsia="zh-CN"/>
        </w:rPr>
      </w:pPr>
      <w:r>
        <w:rPr>
          <w:rFonts w:hint="eastAsia" w:ascii="宋体" w:hAnsi="宋体" w:eastAsia="宋体" w:cs="宋体"/>
          <w:color w:val="auto"/>
          <w:spacing w:val="4"/>
          <w:sz w:val="24"/>
          <w:szCs w:val="24"/>
          <w:u w:val="single"/>
          <w:lang w:eastAsia="zh-CN"/>
        </w:rPr>
        <w:t xml:space="preserve">    （供应商名称）    </w:t>
      </w:r>
      <w:r>
        <w:rPr>
          <w:rFonts w:hint="eastAsia" w:ascii="宋体" w:hAnsi="宋体" w:eastAsia="宋体" w:cs="宋体"/>
          <w:color w:val="auto"/>
          <w:spacing w:val="4"/>
          <w:sz w:val="24"/>
          <w:szCs w:val="24"/>
          <w:lang w:eastAsia="zh-CN"/>
        </w:rPr>
        <w:t>于</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年</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月</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日在中华人民共和国境内</w:t>
      </w:r>
      <w:r>
        <w:rPr>
          <w:rFonts w:hint="eastAsia" w:ascii="宋体" w:hAnsi="宋体" w:eastAsia="宋体" w:cs="宋体"/>
          <w:color w:val="auto"/>
          <w:spacing w:val="4"/>
          <w:sz w:val="24"/>
          <w:szCs w:val="24"/>
          <w:u w:val="single"/>
          <w:lang w:eastAsia="zh-CN"/>
        </w:rPr>
        <w:t xml:space="preserve">   （详细注册地址）    </w:t>
      </w:r>
      <w:r>
        <w:rPr>
          <w:rFonts w:hint="eastAsia" w:ascii="宋体" w:hAnsi="宋体" w:eastAsia="宋体" w:cs="宋体"/>
          <w:color w:val="auto"/>
          <w:spacing w:val="4"/>
          <w:sz w:val="24"/>
          <w:szCs w:val="24"/>
          <w:lang w:eastAsia="zh-CN"/>
        </w:rPr>
        <w:t>合法注册并经营，本公司郑重承诺，具有履行本合同所必需的设备和专业技术能力。</w:t>
      </w:r>
    </w:p>
    <w:p w14:paraId="34997A66">
      <w:pPr>
        <w:pStyle w:val="2"/>
        <w:rPr>
          <w:rFonts w:ascii="宋体" w:hAnsi="宋体" w:eastAsia="宋体" w:cs="宋体"/>
          <w:color w:val="auto"/>
          <w:sz w:val="24"/>
          <w:szCs w:val="24"/>
          <w:lang w:eastAsia="zh-CN"/>
        </w:rPr>
      </w:pPr>
    </w:p>
    <w:p w14:paraId="49D03B93">
      <w:pPr>
        <w:rPr>
          <w:rFonts w:ascii="宋体" w:hAnsi="宋体" w:eastAsia="宋体" w:cs="宋体"/>
          <w:color w:val="auto"/>
          <w:sz w:val="24"/>
          <w:szCs w:val="24"/>
          <w:lang w:eastAsia="zh-CN"/>
        </w:rPr>
      </w:pPr>
    </w:p>
    <w:p w14:paraId="4BBBC271">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供应商名称：</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 xml:space="preserve">（加盖单位公章）      </w:t>
      </w:r>
    </w:p>
    <w:p w14:paraId="2FD38EC2">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法定代表人或被授权人：</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（签字或盖章）</w:t>
      </w:r>
    </w:p>
    <w:p w14:paraId="104A8D52">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日    期：    年    月   日</w:t>
      </w:r>
    </w:p>
    <w:p w14:paraId="6A62EB2B">
      <w:pPr>
        <w:widowControl w:val="0"/>
        <w:tabs>
          <w:tab w:val="left" w:pos="7839"/>
        </w:tabs>
        <w:kinsoku/>
        <w:autoSpaceDE/>
        <w:autoSpaceDN/>
        <w:adjustRightInd/>
        <w:snapToGrid/>
        <w:spacing w:line="360" w:lineRule="auto"/>
        <w:jc w:val="center"/>
        <w:textAlignment w:val="auto"/>
        <w:rPr>
          <w:rFonts w:ascii="宋体" w:hAnsi="宋体" w:eastAsia="宋体" w:cs="宋体"/>
          <w:color w:val="auto"/>
          <w:sz w:val="24"/>
          <w:szCs w:val="32"/>
          <w:lang w:eastAsia="zh-CN"/>
        </w:rPr>
      </w:pPr>
    </w:p>
    <w:p w14:paraId="7203D8DF">
      <w:pPr>
        <w:widowControl w:val="0"/>
        <w:tabs>
          <w:tab w:val="left" w:pos="7839"/>
        </w:tabs>
        <w:kinsoku/>
        <w:autoSpaceDE/>
        <w:autoSpaceDN/>
        <w:adjustRightInd/>
        <w:snapToGrid/>
        <w:spacing w:line="360" w:lineRule="auto"/>
        <w:jc w:val="center"/>
        <w:textAlignment w:val="auto"/>
        <w:rPr>
          <w:rFonts w:ascii="宋体" w:hAnsi="宋体" w:eastAsia="宋体" w:cs="宋体"/>
          <w:color w:val="auto"/>
          <w:szCs w:val="24"/>
          <w:lang w:eastAsia="zh-CN"/>
        </w:rPr>
      </w:pPr>
    </w:p>
    <w:p w14:paraId="3C14C69E">
      <w:pPr>
        <w:widowControl w:val="0"/>
        <w:tabs>
          <w:tab w:val="left" w:pos="7839"/>
        </w:tabs>
        <w:kinsoku/>
        <w:autoSpaceDE/>
        <w:autoSpaceDN/>
        <w:adjustRightInd/>
        <w:snapToGrid/>
        <w:spacing w:line="360" w:lineRule="auto"/>
        <w:jc w:val="center"/>
        <w:textAlignment w:val="auto"/>
        <w:rPr>
          <w:rFonts w:ascii="宋体" w:hAnsi="宋体" w:eastAsia="宋体" w:cs="宋体"/>
          <w:color w:val="auto"/>
          <w:szCs w:val="24"/>
          <w:lang w:eastAsia="zh-CN"/>
        </w:rPr>
      </w:pPr>
    </w:p>
    <w:p w14:paraId="6253A3F8">
      <w:pPr>
        <w:widowControl w:val="0"/>
        <w:tabs>
          <w:tab w:val="left" w:pos="7839"/>
        </w:tabs>
        <w:kinsoku/>
        <w:autoSpaceDE/>
        <w:autoSpaceDN/>
        <w:adjustRightInd/>
        <w:snapToGrid/>
        <w:spacing w:line="360" w:lineRule="auto"/>
        <w:jc w:val="center"/>
        <w:textAlignment w:val="auto"/>
        <w:rPr>
          <w:rFonts w:ascii="宋体" w:hAnsi="宋体" w:eastAsia="宋体" w:cs="宋体"/>
          <w:color w:val="auto"/>
          <w:szCs w:val="24"/>
          <w:lang w:eastAsia="zh-CN"/>
        </w:rPr>
      </w:pPr>
    </w:p>
    <w:p w14:paraId="00584FD8">
      <w:pPr>
        <w:widowControl w:val="0"/>
        <w:tabs>
          <w:tab w:val="left" w:pos="7839"/>
        </w:tabs>
        <w:kinsoku/>
        <w:autoSpaceDE/>
        <w:autoSpaceDN/>
        <w:adjustRightInd/>
        <w:snapToGrid/>
        <w:spacing w:line="360" w:lineRule="auto"/>
        <w:jc w:val="center"/>
        <w:textAlignment w:val="auto"/>
        <w:rPr>
          <w:rFonts w:ascii="宋体" w:hAnsi="宋体" w:eastAsia="宋体" w:cs="宋体"/>
          <w:color w:val="auto"/>
          <w:szCs w:val="24"/>
          <w:lang w:eastAsia="zh-CN"/>
        </w:rPr>
      </w:pPr>
    </w:p>
    <w:p w14:paraId="511777DB">
      <w:pPr>
        <w:jc w:val="center"/>
        <w:rPr>
          <w:rFonts w:ascii="宋体" w:hAnsi="宋体" w:eastAsia="宋体" w:cs="宋体"/>
          <w:color w:val="auto"/>
          <w:szCs w:val="24"/>
          <w:lang w:eastAsia="zh-CN"/>
        </w:rPr>
      </w:pPr>
      <w:r>
        <w:rPr>
          <w:rFonts w:hint="eastAsia" w:ascii="宋体" w:hAnsi="宋体" w:eastAsia="宋体" w:cs="宋体"/>
          <w:color w:val="auto"/>
          <w:szCs w:val="24"/>
          <w:lang w:eastAsia="zh-CN"/>
        </w:rPr>
        <w:br w:type="page"/>
      </w:r>
    </w:p>
    <w:p w14:paraId="002CE6F6">
      <w:pPr>
        <w:kinsoku/>
        <w:spacing w:line="360" w:lineRule="auto"/>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（四）</w:t>
      </w:r>
      <w:r>
        <w:rPr>
          <w:rFonts w:hint="eastAsia" w:ascii="宋体" w:hAnsi="宋体" w:eastAsia="宋体" w:cs="宋体"/>
          <w:b/>
          <w:bCs/>
          <w:color w:val="auto"/>
          <w:sz w:val="28"/>
          <w:szCs w:val="28"/>
          <w:lang w:eastAsia="zh-CN"/>
        </w:rPr>
        <w:t>参加政府采购活动前3年内，在经营活动中没有重大违法记录的书面声明</w:t>
      </w:r>
    </w:p>
    <w:p w14:paraId="7E26E4E4">
      <w:pPr>
        <w:rPr>
          <w:rFonts w:ascii="宋体" w:hAnsi="宋体" w:eastAsia="宋体" w:cs="宋体"/>
          <w:color w:val="auto"/>
          <w:sz w:val="24"/>
          <w:szCs w:val="24"/>
          <w:lang w:eastAsia="zh-CN" w:bidi="ar"/>
        </w:rPr>
      </w:pPr>
    </w:p>
    <w:p w14:paraId="209F904F">
      <w:pPr>
        <w:kinsoku/>
        <w:autoSpaceDE/>
        <w:autoSpaceDN/>
        <w:adjustRightInd/>
        <w:snapToGrid/>
        <w:spacing w:line="360" w:lineRule="auto"/>
        <w:ind w:firstLine="480" w:firstLineChars="200"/>
        <w:textAlignment w:val="auto"/>
        <w:rPr>
          <w:rFonts w:ascii="宋体" w:hAnsi="宋体" w:eastAsia="宋体" w:cs="宋体"/>
          <w:color w:val="auto"/>
          <w:u w:val="single"/>
          <w:lang w:eastAsia="zh-CN"/>
        </w:rPr>
      </w:pPr>
      <w:r>
        <w:rPr>
          <w:rFonts w:hint="eastAsia" w:ascii="宋体" w:hAnsi="宋体" w:eastAsia="宋体" w:cs="宋体"/>
          <w:color w:val="auto"/>
          <w:sz w:val="24"/>
          <w:szCs w:val="24"/>
          <w:lang w:eastAsia="zh-CN" w:bidi="ar"/>
        </w:rPr>
        <w:t>致：</w:t>
      </w:r>
      <w:r>
        <w:rPr>
          <w:rFonts w:hint="eastAsia" w:ascii="宋体" w:hAnsi="宋体" w:eastAsia="宋体" w:cs="宋体"/>
          <w:color w:val="auto"/>
          <w:sz w:val="24"/>
          <w:szCs w:val="24"/>
          <w:u w:val="single"/>
          <w:lang w:eastAsia="zh-CN" w:bidi="ar"/>
        </w:rPr>
        <w:t>西北国际（陕西）造价管理集团有限公司</w:t>
      </w:r>
    </w:p>
    <w:p w14:paraId="5D7948E1">
      <w:pPr>
        <w:kinsoku/>
        <w:autoSpaceDE/>
        <w:autoSpaceDN/>
        <w:adjustRightInd/>
        <w:snapToGrid/>
        <w:spacing w:line="360" w:lineRule="auto"/>
        <w:ind w:firstLine="480" w:firstLineChars="200"/>
        <w:textAlignment w:val="auto"/>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我方作为</w:t>
      </w:r>
      <w:r>
        <w:rPr>
          <w:rFonts w:hint="eastAsia" w:ascii="宋体" w:hAnsi="宋体" w:eastAsia="宋体" w:cs="宋体"/>
          <w:color w:val="auto"/>
          <w:sz w:val="24"/>
          <w:szCs w:val="24"/>
          <w:u w:val="single"/>
          <w:lang w:eastAsia="zh-CN" w:bidi="ar"/>
        </w:rPr>
        <w:t xml:space="preserve">                          </w:t>
      </w:r>
      <w:r>
        <w:rPr>
          <w:rFonts w:hint="eastAsia" w:ascii="宋体" w:hAnsi="宋体" w:eastAsia="宋体" w:cs="宋体"/>
          <w:color w:val="auto"/>
          <w:sz w:val="24"/>
          <w:szCs w:val="24"/>
          <w:lang w:eastAsia="zh-CN" w:bidi="ar"/>
        </w:rPr>
        <w:t>（项目名称、项目编号）的供应商，在此郑重声明：</w:t>
      </w:r>
    </w:p>
    <w:p w14:paraId="2AAE1B36">
      <w:pPr>
        <w:kinsoku/>
        <w:autoSpaceDE/>
        <w:autoSpaceDN/>
        <w:adjustRightInd/>
        <w:snapToGrid/>
        <w:spacing w:line="360" w:lineRule="auto"/>
        <w:ind w:firstLine="480" w:firstLineChars="200"/>
        <w:textAlignment w:val="auto"/>
        <w:rPr>
          <w:rFonts w:hint="default" w:ascii="宋体" w:hAnsi="宋体" w:eastAsia="宋体" w:cs="宋体"/>
          <w:color w:val="auto"/>
          <w:lang w:val="en-US" w:eastAsia="zh-CN"/>
        </w:rPr>
      </w:pPr>
      <w:r>
        <w:rPr>
          <w:rFonts w:hint="eastAsia" w:ascii="宋体" w:hAnsi="宋体" w:eastAsia="宋体" w:cs="宋体"/>
          <w:color w:val="auto"/>
          <w:sz w:val="24"/>
          <w:szCs w:val="24"/>
          <w:lang w:eastAsia="zh-CN" w:bidi="ar"/>
        </w:rPr>
        <w:t>在参加本次政府采购活动前3年内的经营活动中</w:t>
      </w:r>
      <w:r>
        <w:rPr>
          <w:rFonts w:hint="eastAsia" w:ascii="宋体" w:hAnsi="宋体" w:eastAsia="宋体" w:cs="宋体"/>
          <w:color w:val="auto"/>
          <w:sz w:val="24"/>
          <w:szCs w:val="24"/>
          <w:u w:val="single"/>
          <w:lang w:eastAsia="zh-CN" w:bidi="ar"/>
        </w:rPr>
        <w:t xml:space="preserve">           </w:t>
      </w:r>
      <w:r>
        <w:rPr>
          <w:rFonts w:hint="eastAsia" w:ascii="宋体" w:hAnsi="宋体" w:eastAsia="宋体" w:cs="宋体"/>
          <w:color w:val="auto"/>
          <w:sz w:val="24"/>
          <w:szCs w:val="24"/>
          <w:lang w:eastAsia="zh-CN" w:bidi="ar"/>
        </w:rPr>
        <w:t>（填“没有”或“有”）重大违法记录。</w:t>
      </w:r>
    </w:p>
    <w:p w14:paraId="2C328651">
      <w:pPr>
        <w:spacing w:line="360" w:lineRule="auto"/>
        <w:ind w:left="9" w:right="101" w:firstLine="425"/>
        <w:rPr>
          <w:rFonts w:ascii="宋体" w:hAnsi="宋体" w:eastAsia="宋体" w:cs="宋体"/>
          <w:color w:val="auto"/>
          <w:sz w:val="24"/>
          <w:szCs w:val="24"/>
          <w:lang w:eastAsia="zh-CN"/>
        </w:rPr>
      </w:pPr>
      <w:r>
        <w:rPr>
          <w:rFonts w:hint="eastAsia" w:ascii="宋体" w:hAnsi="宋体" w:eastAsia="宋体" w:cs="宋体"/>
          <w:color w:val="auto"/>
          <w:spacing w:val="6"/>
          <w:sz w:val="24"/>
          <w:szCs w:val="24"/>
          <w:lang w:eastAsia="zh-CN"/>
        </w:rPr>
        <w:t>如有</w:t>
      </w:r>
      <w:r>
        <w:rPr>
          <w:rFonts w:hint="eastAsia" w:ascii="宋体" w:hAnsi="宋体" w:eastAsia="宋体" w:cs="宋体"/>
          <w:color w:val="auto"/>
          <w:spacing w:val="4"/>
          <w:sz w:val="24"/>
          <w:szCs w:val="24"/>
          <w:lang w:eastAsia="zh-CN"/>
        </w:rPr>
        <w:t>不</w:t>
      </w:r>
      <w:r>
        <w:rPr>
          <w:rFonts w:hint="eastAsia" w:ascii="宋体" w:hAnsi="宋体" w:eastAsia="宋体" w:cs="宋体"/>
          <w:color w:val="auto"/>
          <w:spacing w:val="3"/>
          <w:sz w:val="24"/>
          <w:szCs w:val="24"/>
          <w:lang w:eastAsia="zh-CN"/>
        </w:rPr>
        <w:t>实，我公司将无条件地退出本项目的采购活动，并遵照《中华人民</w:t>
      </w:r>
      <w:r>
        <w:rPr>
          <w:rFonts w:hint="eastAsia" w:ascii="宋体" w:hAnsi="宋体" w:eastAsia="宋体" w:cs="宋体"/>
          <w:color w:val="auto"/>
          <w:spacing w:val="-1"/>
          <w:sz w:val="24"/>
          <w:szCs w:val="24"/>
          <w:lang w:eastAsia="zh-CN"/>
        </w:rPr>
        <w:t>共和国政府采购法》</w:t>
      </w:r>
      <w:r>
        <w:rPr>
          <w:rFonts w:hint="eastAsia" w:ascii="宋体" w:hAnsi="宋体" w:eastAsia="宋体" w:cs="宋体"/>
          <w:color w:val="auto"/>
          <w:sz w:val="24"/>
          <w:szCs w:val="24"/>
          <w:lang w:eastAsia="zh-CN"/>
        </w:rPr>
        <w:t>有关“提供虚假材料的规定”接受处罚。</w:t>
      </w:r>
    </w:p>
    <w:p w14:paraId="1154E8BF">
      <w:pPr>
        <w:kinsoku/>
        <w:autoSpaceDE/>
        <w:autoSpaceDN/>
        <w:adjustRightInd/>
        <w:snapToGrid/>
        <w:spacing w:line="360"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sz w:val="24"/>
          <w:szCs w:val="24"/>
          <w:lang w:eastAsia="zh-CN" w:bidi="ar"/>
        </w:rPr>
        <w:t xml:space="preserve">特此声明。 </w:t>
      </w:r>
    </w:p>
    <w:p w14:paraId="496E13D1">
      <w:pPr>
        <w:kinsoku/>
        <w:autoSpaceDE/>
        <w:autoSpaceDN/>
        <w:adjustRightInd/>
        <w:snapToGrid/>
        <w:spacing w:line="360" w:lineRule="auto"/>
        <w:ind w:firstLine="480" w:firstLineChars="200"/>
        <w:textAlignment w:val="auto"/>
        <w:rPr>
          <w:rFonts w:ascii="宋体" w:hAnsi="宋体" w:eastAsia="宋体" w:cs="宋体"/>
          <w:color w:val="auto"/>
          <w:sz w:val="24"/>
          <w:szCs w:val="24"/>
          <w:lang w:eastAsia="zh-CN" w:bidi="ar"/>
        </w:rPr>
      </w:pPr>
    </w:p>
    <w:p w14:paraId="5C284474">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供应商名称：</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 xml:space="preserve">（加盖单位公章）      </w:t>
      </w:r>
    </w:p>
    <w:p w14:paraId="3B7E3C40">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法定代表人或被授权人：</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（签字或盖章）</w:t>
      </w:r>
    </w:p>
    <w:p w14:paraId="4EB781D6">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日    期：    年    月   日</w:t>
      </w:r>
    </w:p>
    <w:p w14:paraId="73D64342">
      <w:pPr>
        <w:spacing w:line="360" w:lineRule="auto"/>
        <w:ind w:right="363" w:firstLine="480" w:firstLineChars="200"/>
        <w:rPr>
          <w:rFonts w:ascii="宋体" w:hAnsi="宋体" w:eastAsia="宋体" w:cs="宋体"/>
          <w:color w:val="auto"/>
          <w:sz w:val="24"/>
          <w:szCs w:val="24"/>
          <w:lang w:eastAsia="zh-CN"/>
        </w:rPr>
      </w:pPr>
    </w:p>
    <w:p w14:paraId="2E4EEEF9">
      <w:pPr>
        <w:widowControl w:val="0"/>
        <w:spacing w:line="360" w:lineRule="auto"/>
        <w:jc w:val="both"/>
        <w:rPr>
          <w:rFonts w:ascii="宋体" w:hAnsi="宋体" w:eastAsia="宋体" w:cs="宋体"/>
          <w:color w:val="auto"/>
          <w:spacing w:val="-8"/>
          <w:sz w:val="24"/>
          <w:szCs w:val="24"/>
          <w:lang w:eastAsia="zh-CN"/>
        </w:rPr>
      </w:pPr>
    </w:p>
    <w:p w14:paraId="1CCB282D">
      <w:pPr>
        <w:widowControl w:val="0"/>
        <w:spacing w:line="360" w:lineRule="auto"/>
        <w:jc w:val="both"/>
        <w:rPr>
          <w:rFonts w:ascii="宋体" w:hAnsi="宋体" w:eastAsia="宋体" w:cs="宋体"/>
          <w:color w:val="auto"/>
          <w:spacing w:val="-8"/>
          <w:sz w:val="24"/>
          <w:szCs w:val="24"/>
          <w:lang w:eastAsia="zh-CN"/>
        </w:rPr>
      </w:pPr>
    </w:p>
    <w:p w14:paraId="5966657C">
      <w:pPr>
        <w:widowControl w:val="0"/>
        <w:spacing w:line="360" w:lineRule="auto"/>
        <w:jc w:val="both"/>
        <w:rPr>
          <w:rFonts w:ascii="宋体" w:hAnsi="宋体" w:eastAsia="宋体" w:cs="宋体"/>
          <w:color w:val="auto"/>
          <w:spacing w:val="-8"/>
          <w:sz w:val="24"/>
          <w:szCs w:val="24"/>
          <w:lang w:eastAsia="zh-CN"/>
        </w:rPr>
      </w:pPr>
    </w:p>
    <w:p w14:paraId="1F958A3E">
      <w:pPr>
        <w:pStyle w:val="8"/>
        <w:ind w:firstLine="310"/>
        <w:rPr>
          <w:rFonts w:hAnsi="宋体" w:eastAsia="宋体" w:cs="宋体"/>
          <w:color w:val="auto"/>
          <w:lang w:eastAsia="zh-CN"/>
        </w:rPr>
      </w:pPr>
    </w:p>
    <w:p w14:paraId="0DC6EADA">
      <w:pPr>
        <w:widowControl w:val="0"/>
        <w:spacing w:line="360" w:lineRule="auto"/>
        <w:jc w:val="both"/>
        <w:rPr>
          <w:rFonts w:ascii="宋体" w:hAnsi="宋体" w:eastAsia="宋体" w:cs="宋体"/>
          <w:color w:val="auto"/>
          <w:spacing w:val="-8"/>
          <w:sz w:val="24"/>
          <w:szCs w:val="24"/>
          <w:lang w:eastAsia="zh-CN"/>
        </w:rPr>
      </w:pPr>
    </w:p>
    <w:p w14:paraId="4C1E2D94">
      <w:pPr>
        <w:widowControl w:val="0"/>
        <w:spacing w:line="360" w:lineRule="auto"/>
        <w:jc w:val="both"/>
        <w:rPr>
          <w:rFonts w:ascii="宋体" w:hAnsi="宋体" w:eastAsia="宋体" w:cs="宋体"/>
          <w:color w:val="auto"/>
          <w:spacing w:val="-5"/>
          <w:sz w:val="24"/>
          <w:szCs w:val="24"/>
          <w:lang w:eastAsia="zh-CN"/>
        </w:rPr>
      </w:pPr>
      <w:r>
        <w:rPr>
          <w:rFonts w:hint="eastAsia" w:ascii="宋体" w:hAnsi="宋体" w:eastAsia="宋体" w:cs="宋体"/>
          <w:color w:val="auto"/>
          <w:spacing w:val="-8"/>
          <w:sz w:val="24"/>
          <w:szCs w:val="24"/>
          <w:lang w:eastAsia="zh-CN"/>
        </w:rPr>
        <w:t>注：供应商在参</w:t>
      </w:r>
      <w:r>
        <w:rPr>
          <w:rFonts w:hint="eastAsia" w:ascii="宋体" w:hAnsi="宋体" w:eastAsia="宋体" w:cs="宋体"/>
          <w:color w:val="auto"/>
          <w:spacing w:val="-4"/>
          <w:sz w:val="24"/>
          <w:szCs w:val="24"/>
          <w:lang w:eastAsia="zh-CN"/>
        </w:rPr>
        <w:t>加政府采购活动前 3 年内因违法经营被禁止在一定期限内参加</w:t>
      </w:r>
      <w:r>
        <w:rPr>
          <w:rFonts w:hint="eastAsia" w:ascii="宋体" w:hAnsi="宋体" w:eastAsia="宋体" w:cs="宋体"/>
          <w:color w:val="auto"/>
          <w:spacing w:val="-6"/>
          <w:sz w:val="24"/>
          <w:szCs w:val="24"/>
          <w:lang w:eastAsia="zh-CN"/>
        </w:rPr>
        <w:t>政府采购活动，期限届满的，可以参加政府采购活动，但应提供相关证明材料</w:t>
      </w:r>
      <w:r>
        <w:rPr>
          <w:rFonts w:hint="eastAsia" w:ascii="宋体" w:hAnsi="宋体" w:eastAsia="宋体" w:cs="宋体"/>
          <w:color w:val="auto"/>
          <w:spacing w:val="-5"/>
          <w:sz w:val="24"/>
          <w:szCs w:val="24"/>
          <w:lang w:eastAsia="zh-CN"/>
        </w:rPr>
        <w:t>。</w:t>
      </w:r>
    </w:p>
    <w:p w14:paraId="17CB83E6">
      <w:pPr>
        <w:widowControl w:val="0"/>
        <w:tabs>
          <w:tab w:val="left" w:pos="7839"/>
        </w:tabs>
        <w:kinsoku/>
        <w:autoSpaceDE/>
        <w:autoSpaceDN/>
        <w:adjustRightInd/>
        <w:snapToGrid/>
        <w:spacing w:line="360" w:lineRule="auto"/>
        <w:jc w:val="center"/>
        <w:textAlignment w:val="auto"/>
        <w:rPr>
          <w:rFonts w:ascii="宋体" w:hAnsi="宋体" w:eastAsia="宋体" w:cs="宋体"/>
          <w:b/>
          <w:bCs/>
          <w:color w:val="auto"/>
          <w:sz w:val="32"/>
          <w:szCs w:val="32"/>
          <w:lang w:eastAsia="zh-CN"/>
        </w:rPr>
      </w:pPr>
    </w:p>
    <w:p w14:paraId="683E53B5">
      <w:pPr>
        <w:widowControl w:val="0"/>
        <w:tabs>
          <w:tab w:val="left" w:pos="7839"/>
        </w:tabs>
        <w:kinsoku/>
        <w:autoSpaceDE/>
        <w:autoSpaceDN/>
        <w:adjustRightInd/>
        <w:snapToGrid/>
        <w:spacing w:line="360" w:lineRule="auto"/>
        <w:jc w:val="center"/>
        <w:textAlignment w:val="auto"/>
        <w:rPr>
          <w:rFonts w:ascii="宋体" w:hAnsi="宋体" w:eastAsia="宋体" w:cs="宋体"/>
          <w:b/>
          <w:bCs/>
          <w:color w:val="auto"/>
          <w:sz w:val="32"/>
          <w:szCs w:val="32"/>
          <w:lang w:eastAsia="zh-CN"/>
        </w:rPr>
      </w:pPr>
    </w:p>
    <w:p w14:paraId="28A16DB3">
      <w:pPr>
        <w:widowControl w:val="0"/>
        <w:tabs>
          <w:tab w:val="left" w:pos="7839"/>
        </w:tabs>
        <w:kinsoku/>
        <w:autoSpaceDE/>
        <w:autoSpaceDN/>
        <w:adjustRightInd/>
        <w:snapToGrid/>
        <w:spacing w:line="360" w:lineRule="auto"/>
        <w:jc w:val="center"/>
        <w:textAlignment w:val="auto"/>
        <w:rPr>
          <w:rFonts w:ascii="宋体" w:hAnsi="宋体" w:eastAsia="宋体" w:cs="宋体"/>
          <w:b/>
          <w:bCs/>
          <w:color w:val="auto"/>
          <w:sz w:val="32"/>
          <w:szCs w:val="32"/>
          <w:lang w:eastAsia="zh-CN"/>
        </w:rPr>
      </w:pPr>
    </w:p>
    <w:p w14:paraId="26A98CB1">
      <w:pPr>
        <w:rPr>
          <w:rFonts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br w:type="page"/>
      </w:r>
    </w:p>
    <w:p w14:paraId="30AA4E5B">
      <w:pPr>
        <w:kinsoku/>
        <w:spacing w:line="360" w:lineRule="auto"/>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lang w:eastAsia="zh-CN"/>
        </w:rPr>
        <w:t>）非联合体声明</w:t>
      </w:r>
    </w:p>
    <w:p w14:paraId="19FBB562">
      <w:pPr>
        <w:spacing w:line="480" w:lineRule="auto"/>
        <w:rPr>
          <w:rFonts w:ascii="宋体" w:hAnsi="宋体" w:eastAsia="宋体" w:cs="宋体"/>
          <w:color w:val="auto"/>
          <w:szCs w:val="24"/>
          <w:lang w:eastAsia="zh-CN"/>
        </w:rPr>
      </w:pPr>
    </w:p>
    <w:p w14:paraId="2D7CC018">
      <w:pPr>
        <w:spacing w:line="48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lang w:eastAsia="zh-CN" w:bidi="ar"/>
        </w:rPr>
        <w:t>西北国际（陕西）造价管理集团有限公司：</w:t>
      </w:r>
    </w:p>
    <w:p w14:paraId="0A3FFAF3">
      <w:pPr>
        <w:spacing w:line="480" w:lineRule="auto"/>
        <w:ind w:firstLine="720" w:firstLineChars="3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本公司就参加</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bidi="ar"/>
        </w:rPr>
        <w:t>（项目名称、项目编号）</w:t>
      </w:r>
      <w:r>
        <w:rPr>
          <w:rFonts w:hint="eastAsia" w:ascii="宋体" w:hAnsi="宋体" w:eastAsia="宋体" w:cs="宋体"/>
          <w:color w:val="auto"/>
          <w:sz w:val="24"/>
          <w:szCs w:val="24"/>
          <w:lang w:eastAsia="zh-CN"/>
        </w:rPr>
        <w:t>采购活动作出如下郑重声明：</w:t>
      </w:r>
    </w:p>
    <w:p w14:paraId="783A0282">
      <w:pPr>
        <w:spacing w:line="48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本公司保证参与本项目并非联合体投标/响应，本项目由本公司独立承担。本公司违反上述保证，或本声明陈述与事实不符，经查实，本公司愿意接受公开通报，承担由此带来的后果。</w:t>
      </w:r>
    </w:p>
    <w:p w14:paraId="35803803">
      <w:pPr>
        <w:spacing w:line="560" w:lineRule="exact"/>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特此声明。</w:t>
      </w:r>
    </w:p>
    <w:p w14:paraId="54C94B89">
      <w:pPr>
        <w:rPr>
          <w:rFonts w:ascii="宋体" w:hAnsi="宋体" w:eastAsia="宋体" w:cs="宋体"/>
          <w:color w:val="auto"/>
          <w:lang w:eastAsia="zh-CN"/>
        </w:rPr>
      </w:pPr>
    </w:p>
    <w:p w14:paraId="7F9AA5F2">
      <w:pPr>
        <w:pStyle w:val="7"/>
        <w:widowControl w:val="0"/>
        <w:spacing w:before="0" w:beforeAutospacing="0" w:after="0" w:afterAutospacing="0" w:line="480" w:lineRule="auto"/>
        <w:ind w:firstLine="480" w:firstLineChars="200"/>
        <w:rPr>
          <w:rFonts w:eastAsia="宋体"/>
          <w:color w:val="auto"/>
          <w:lang w:eastAsia="zh-CN"/>
        </w:rPr>
      </w:pPr>
    </w:p>
    <w:p w14:paraId="6A7D91B7">
      <w:pPr>
        <w:pStyle w:val="7"/>
        <w:widowControl w:val="0"/>
        <w:spacing w:before="0" w:beforeAutospacing="0" w:after="0" w:afterAutospacing="0" w:line="480" w:lineRule="auto"/>
        <w:ind w:firstLine="480" w:firstLineChars="200"/>
        <w:rPr>
          <w:rFonts w:eastAsia="宋体"/>
          <w:color w:val="auto"/>
          <w:lang w:eastAsia="zh-CN"/>
        </w:rPr>
      </w:pPr>
    </w:p>
    <w:p w14:paraId="5F2706E9">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供应商名称：</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 xml:space="preserve">（加盖单位公章）      </w:t>
      </w:r>
    </w:p>
    <w:p w14:paraId="5218E923">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法定代表人或被授权人：</w:t>
      </w:r>
      <w:r>
        <w:rPr>
          <w:rFonts w:hint="eastAsia" w:ascii="宋体" w:hAnsi="宋体" w:eastAsia="宋体" w:cs="宋体"/>
          <w:color w:val="auto"/>
          <w:sz w:val="24"/>
          <w:szCs w:val="32"/>
          <w:u w:val="single"/>
          <w:lang w:eastAsia="zh-CN"/>
        </w:rPr>
        <w:t xml:space="preserve">          </w:t>
      </w:r>
      <w:r>
        <w:rPr>
          <w:rFonts w:hint="eastAsia" w:ascii="宋体" w:hAnsi="宋体" w:eastAsia="宋体" w:cs="宋体"/>
          <w:color w:val="auto"/>
          <w:sz w:val="24"/>
          <w:szCs w:val="32"/>
          <w:lang w:eastAsia="zh-CN"/>
        </w:rPr>
        <w:t>（签字或盖章）</w:t>
      </w:r>
    </w:p>
    <w:p w14:paraId="5D07527D">
      <w:pPr>
        <w:spacing w:line="480" w:lineRule="auto"/>
        <w:ind w:right="540" w:rightChars="257" w:firstLine="2400" w:firstLineChars="1000"/>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日    期：    年    月   日</w:t>
      </w:r>
    </w:p>
    <w:p w14:paraId="7F5DF201">
      <w:pPr>
        <w:spacing w:line="480" w:lineRule="auto"/>
        <w:ind w:firstLine="2640" w:firstLineChars="1100"/>
        <w:rPr>
          <w:rFonts w:ascii="宋体" w:hAnsi="宋体" w:eastAsia="宋体" w:cs="宋体"/>
          <w:color w:val="auto"/>
          <w:sz w:val="24"/>
          <w:szCs w:val="32"/>
          <w:lang w:eastAsia="zh-CN"/>
        </w:rPr>
      </w:pPr>
    </w:p>
    <w:p w14:paraId="674F391A">
      <w:pPr>
        <w:rPr>
          <w:rFonts w:ascii="宋体" w:hAnsi="宋体" w:eastAsia="宋体" w:cs="宋体"/>
          <w:color w:val="auto"/>
          <w:lang w:eastAsia="zh-CN"/>
        </w:rPr>
      </w:pPr>
      <w:r>
        <w:rPr>
          <w:rFonts w:hint="eastAsia" w:ascii="宋体" w:hAnsi="宋体" w:eastAsia="宋体" w:cs="宋体"/>
          <w:color w:val="auto"/>
          <w:lang w:eastAsia="zh-CN"/>
        </w:rPr>
        <w:br w:type="page"/>
      </w:r>
    </w:p>
    <w:p w14:paraId="5DA58BF5">
      <w:pPr>
        <w:kinsoku/>
        <w:spacing w:line="360" w:lineRule="auto"/>
        <w:jc w:val="center"/>
        <w:rPr>
          <w:rFonts w:hint="eastAsia" w:ascii="宋体" w:hAnsi="宋体" w:eastAsia="宋体" w:cs="宋体"/>
          <w:b/>
          <w:bCs/>
          <w:color w:val="auto"/>
          <w:sz w:val="28"/>
          <w:szCs w:val="28"/>
          <w:lang w:eastAsia="zh-CN"/>
        </w:rPr>
      </w:pPr>
      <w:bookmarkStart w:id="6" w:name="_Toc17870"/>
      <w:bookmarkStart w:id="7" w:name="_Toc3239"/>
      <w:bookmarkStart w:id="8" w:name="_Toc421778388"/>
      <w:bookmarkStart w:id="9" w:name="_Toc8191"/>
      <w:bookmarkStart w:id="10" w:name="_Toc23559"/>
      <w:bookmarkStart w:id="11" w:name="_Toc24416"/>
      <w:bookmarkStart w:id="12" w:name="_Toc5366"/>
      <w:bookmarkStart w:id="13" w:name="_Toc3255"/>
      <w:bookmarkStart w:id="14" w:name="_Toc420591669"/>
      <w:bookmarkStart w:id="15" w:name="_Toc14400"/>
      <w:bookmarkStart w:id="16" w:name="_Toc425240483"/>
      <w:r>
        <w:rPr>
          <w:rFonts w:hint="eastAsia" w:ascii="宋体" w:hAnsi="宋体" w:eastAsia="宋体" w:cs="宋体"/>
          <w:b/>
          <w:bCs/>
          <w:color w:val="auto"/>
          <w:sz w:val="28"/>
          <w:szCs w:val="28"/>
          <w:lang w:eastAsia="zh-CN"/>
        </w:rPr>
        <w:t>法定代表人身份证明</w:t>
      </w:r>
      <w:bookmarkEnd w:id="6"/>
      <w:bookmarkEnd w:id="7"/>
      <w:bookmarkEnd w:id="8"/>
      <w:bookmarkEnd w:id="9"/>
      <w:bookmarkEnd w:id="10"/>
      <w:bookmarkEnd w:id="11"/>
      <w:bookmarkEnd w:id="12"/>
      <w:bookmarkEnd w:id="13"/>
      <w:bookmarkEnd w:id="14"/>
      <w:bookmarkEnd w:id="15"/>
      <w:bookmarkEnd w:id="16"/>
    </w:p>
    <w:p w14:paraId="5270BF2A">
      <w:pPr>
        <w:kinsoku/>
        <w:spacing w:line="360" w:lineRule="auto"/>
        <w:ind w:firstLine="420" w:firstLineChars="200"/>
        <w:rPr>
          <w:rFonts w:ascii="宋体" w:hAnsi="宋体" w:eastAsia="宋体" w:cs="宋体"/>
          <w:color w:val="auto"/>
          <w:lang w:eastAsia="zh-CN"/>
        </w:rPr>
      </w:pPr>
    </w:p>
    <w:p w14:paraId="3F8A6B43">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供应商名称：</w:t>
      </w:r>
    </w:p>
    <w:p w14:paraId="59C6B3E3">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单位性质：</w:t>
      </w:r>
    </w:p>
    <w:p w14:paraId="645604F3">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27AA33E">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成立时间：   年   月   日</w:t>
      </w:r>
    </w:p>
    <w:p w14:paraId="558969FF">
      <w:pPr>
        <w:kinsoku/>
        <w:spacing w:line="360" w:lineRule="auto"/>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经营期限：</w:t>
      </w:r>
    </w:p>
    <w:p w14:paraId="7CD45BE0">
      <w:pPr>
        <w:kinsoku/>
        <w:spacing w:line="360" w:lineRule="auto"/>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姓名：   性别：   年龄：   职务：</w:t>
      </w:r>
    </w:p>
    <w:p w14:paraId="6A9C2491">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系（供应商名称）的法定代表人</w:t>
      </w:r>
    </w:p>
    <w:p w14:paraId="7CA84EFF">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附：法定代表人身份证复印件。（正反面）</w:t>
      </w:r>
    </w:p>
    <w:p w14:paraId="4ACB9B8F">
      <w:pPr>
        <w:pStyle w:val="2"/>
        <w:kinsoku/>
        <w:spacing w:line="360" w:lineRule="auto"/>
        <w:jc w:val="both"/>
        <w:rPr>
          <w:rFonts w:ascii="宋体" w:hAnsi="宋体" w:eastAsia="宋体" w:cs="宋体"/>
          <w:color w:val="auto"/>
          <w:lang w:eastAsia="zh-CN"/>
        </w:rPr>
      </w:pPr>
    </w:p>
    <w:p w14:paraId="468A151B">
      <w:pPr>
        <w:kinsoku/>
        <w:spacing w:line="360" w:lineRule="auto"/>
        <w:ind w:firstLine="960" w:firstLineChars="4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特此证明</w:t>
      </w:r>
    </w:p>
    <w:p w14:paraId="4E126836">
      <w:pPr>
        <w:kinsoku/>
        <w:spacing w:line="360" w:lineRule="auto"/>
        <w:ind w:firstLine="480" w:firstLineChars="200"/>
        <w:rPr>
          <w:rFonts w:ascii="宋体" w:hAnsi="宋体" w:eastAsia="宋体" w:cs="宋体"/>
          <w:color w:val="auto"/>
          <w:sz w:val="24"/>
          <w:szCs w:val="24"/>
          <w:lang w:eastAsia="zh-CN"/>
        </w:rPr>
      </w:pPr>
    </w:p>
    <w:p w14:paraId="152BF656">
      <w:pPr>
        <w:kinsoku/>
        <w:spacing w:line="360" w:lineRule="auto"/>
        <w:ind w:firstLine="480" w:firstLineChars="200"/>
        <w:rPr>
          <w:rFonts w:ascii="宋体" w:hAnsi="宋体" w:eastAsia="宋体" w:cs="宋体"/>
          <w:color w:val="auto"/>
          <w:sz w:val="24"/>
          <w:szCs w:val="24"/>
          <w:lang w:eastAsia="zh-CN"/>
        </w:rPr>
      </w:pPr>
    </w:p>
    <w:p w14:paraId="6FD33561">
      <w:pPr>
        <w:kinsoku/>
        <w:spacing w:line="360" w:lineRule="auto"/>
        <w:ind w:firstLine="480" w:firstLineChars="200"/>
        <w:rPr>
          <w:rFonts w:ascii="宋体" w:hAnsi="宋体" w:eastAsia="宋体" w:cs="宋体"/>
          <w:color w:val="auto"/>
          <w:sz w:val="24"/>
          <w:szCs w:val="24"/>
          <w:lang w:eastAsia="zh-CN"/>
        </w:rPr>
      </w:pPr>
    </w:p>
    <w:p w14:paraId="34E074B2">
      <w:pPr>
        <w:kinsoku/>
        <w:spacing w:line="360" w:lineRule="auto"/>
        <w:ind w:firstLine="4800" w:firstLineChars="20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       （加盖单位公章）</w:t>
      </w:r>
    </w:p>
    <w:p w14:paraId="671B5A04">
      <w:pPr>
        <w:kinsoku/>
        <w:spacing w:line="360" w:lineRule="auto"/>
        <w:ind w:firstLine="5520" w:firstLineChars="23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年   月   日</w:t>
      </w:r>
    </w:p>
    <w:p w14:paraId="526B7605">
      <w:pPr>
        <w:pStyle w:val="5"/>
        <w:kinsoku/>
        <w:spacing w:line="360" w:lineRule="auto"/>
        <w:rPr>
          <w:rFonts w:ascii="宋体" w:hAnsi="宋体" w:eastAsia="宋体" w:cs="宋体"/>
          <w:color w:val="auto"/>
          <w:sz w:val="24"/>
          <w:szCs w:val="24"/>
          <w:lang w:eastAsia="zh-CN"/>
        </w:rPr>
      </w:pPr>
    </w:p>
    <w:p w14:paraId="3F8C6136">
      <w:pPr>
        <w:pStyle w:val="5"/>
        <w:kinsoku/>
        <w:spacing w:line="360" w:lineRule="auto"/>
        <w:ind w:left="0" w:leftChars="0"/>
        <w:rPr>
          <w:rFonts w:ascii="宋体" w:hAnsi="宋体" w:eastAsia="宋体" w:cs="宋体"/>
          <w:color w:val="auto"/>
          <w:sz w:val="24"/>
          <w:szCs w:val="24"/>
          <w:lang w:eastAsia="zh-CN"/>
        </w:rPr>
      </w:pPr>
    </w:p>
    <w:p w14:paraId="6C6AE791">
      <w:pPr>
        <w:pStyle w:val="5"/>
        <w:kinsoku/>
        <w:spacing w:line="360" w:lineRule="auto"/>
        <w:ind w:left="0" w:leftChars="0"/>
        <w:rPr>
          <w:rFonts w:ascii="宋体" w:hAnsi="宋体" w:eastAsia="宋体" w:cs="宋体"/>
          <w:color w:val="auto"/>
          <w:sz w:val="24"/>
          <w:szCs w:val="24"/>
          <w:lang w:eastAsia="zh-CN"/>
        </w:rPr>
        <w:sectPr>
          <w:pgSz w:w="11906" w:h="16838"/>
          <w:pgMar w:top="1417" w:right="1417" w:bottom="1417" w:left="1417" w:header="851" w:footer="992" w:gutter="0"/>
          <w:cols w:space="720" w:num="1"/>
          <w:docGrid w:type="lines" w:linePitch="312" w:charSpace="0"/>
        </w:sectPr>
      </w:pPr>
    </w:p>
    <w:p w14:paraId="4D71288E">
      <w:pPr>
        <w:kinsoku/>
        <w:spacing w:line="360" w:lineRule="auto"/>
        <w:jc w:val="center"/>
        <w:rPr>
          <w:rFonts w:hint="eastAsia" w:ascii="宋体" w:hAnsi="宋体" w:eastAsia="宋体" w:cs="宋体"/>
          <w:b/>
          <w:bCs/>
          <w:color w:val="auto"/>
          <w:sz w:val="28"/>
          <w:szCs w:val="28"/>
          <w:lang w:eastAsia="zh-CN"/>
        </w:rPr>
      </w:pPr>
      <w:bookmarkStart w:id="17" w:name="_Toc24032"/>
      <w:bookmarkStart w:id="18" w:name="_Toc13749"/>
      <w:bookmarkStart w:id="19" w:name="_Toc421778389"/>
      <w:bookmarkStart w:id="20" w:name="_Toc13782"/>
      <w:bookmarkStart w:id="21" w:name="_Toc420591670"/>
      <w:bookmarkStart w:id="22" w:name="_Toc9626"/>
      <w:bookmarkStart w:id="23" w:name="_Toc1856"/>
      <w:bookmarkStart w:id="24" w:name="_Toc2049"/>
      <w:bookmarkStart w:id="25" w:name="_Toc425240484"/>
      <w:bookmarkStart w:id="26" w:name="_Toc9799"/>
      <w:bookmarkStart w:id="27" w:name="_Toc13379"/>
      <w:r>
        <w:rPr>
          <w:rFonts w:hint="eastAsia" w:ascii="宋体" w:hAnsi="宋体" w:eastAsia="宋体" w:cs="宋体"/>
          <w:b/>
          <w:bCs/>
          <w:color w:val="auto"/>
          <w:sz w:val="28"/>
          <w:szCs w:val="28"/>
          <w:lang w:eastAsia="zh-CN"/>
        </w:rPr>
        <w:t>法人授权委托书</w:t>
      </w:r>
      <w:bookmarkEnd w:id="17"/>
      <w:bookmarkEnd w:id="18"/>
      <w:bookmarkEnd w:id="19"/>
      <w:bookmarkEnd w:id="20"/>
      <w:bookmarkEnd w:id="21"/>
      <w:bookmarkEnd w:id="22"/>
      <w:bookmarkEnd w:id="23"/>
      <w:bookmarkEnd w:id="24"/>
      <w:bookmarkEnd w:id="25"/>
      <w:bookmarkEnd w:id="26"/>
      <w:bookmarkEnd w:id="27"/>
    </w:p>
    <w:p w14:paraId="1FB298EF">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本人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（姓名） 系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（供应商名称）的法定代表人，现委托</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（姓名）为我方代理人。代理人根据授权，以我方名义签署、澄清、说明、补正、递交、撤回、修改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（项目名称）竞争性磋商响应文件、签订合同和处理有关事宜，其法律后果由我方承担。</w:t>
      </w:r>
    </w:p>
    <w:p w14:paraId="127E219B">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代理人无转委托权。</w:t>
      </w:r>
    </w:p>
    <w:p w14:paraId="53FDD85E">
      <w:pPr>
        <w:kinsoku/>
        <w:spacing w:line="360" w:lineRule="auto"/>
        <w:ind w:firstLine="480" w:firstLineChars="200"/>
        <w:rPr>
          <w:rFonts w:ascii="宋体" w:hAnsi="宋体" w:eastAsia="宋体" w:cs="宋体"/>
          <w:color w:val="auto"/>
          <w:sz w:val="24"/>
          <w:szCs w:val="24"/>
          <w:lang w:eastAsia="zh-CN"/>
        </w:rPr>
      </w:pPr>
      <w:bookmarkStart w:id="28" w:name="_Toc214090947"/>
      <w:bookmarkStart w:id="29" w:name="_Toc201637979"/>
      <w:r>
        <w:rPr>
          <w:rFonts w:hint="eastAsia" w:ascii="宋体" w:hAnsi="宋体" w:eastAsia="宋体" w:cs="宋体"/>
          <w:color w:val="auto"/>
          <w:sz w:val="24"/>
          <w:szCs w:val="24"/>
          <w:lang w:eastAsia="zh-CN"/>
        </w:rPr>
        <w:t>本授权书于</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日签字生效，特此证明！</w:t>
      </w:r>
    </w:p>
    <w:p w14:paraId="491DA07E">
      <w:pPr>
        <w:pStyle w:val="4"/>
        <w:widowControl w:val="0"/>
        <w:kinsoku/>
        <w:autoSpaceDE/>
        <w:autoSpaceDN/>
        <w:adjustRightInd/>
        <w:snapToGrid/>
        <w:spacing w:line="360" w:lineRule="auto"/>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委托期限：自响应文件递交截止之日起90日历天</w:t>
      </w:r>
    </w:p>
    <w:p w14:paraId="01C182B0">
      <w:pPr>
        <w:kinsoku/>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法定代表人签字或盖章：</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被授权人签字：</w:t>
      </w:r>
      <w:bookmarkEnd w:id="28"/>
      <w:bookmarkEnd w:id="29"/>
      <w:r>
        <w:rPr>
          <w:rFonts w:hint="eastAsia" w:ascii="宋体" w:hAnsi="宋体" w:eastAsia="宋体" w:cs="宋体"/>
          <w:color w:val="auto"/>
          <w:sz w:val="24"/>
          <w:szCs w:val="24"/>
          <w:u w:val="single"/>
          <w:lang w:eastAsia="zh-CN"/>
        </w:rPr>
        <w:t xml:space="preserve">                      </w:t>
      </w:r>
    </w:p>
    <w:p w14:paraId="236C39E9">
      <w:pPr>
        <w:kinsoku/>
        <w:spacing w:line="360" w:lineRule="auto"/>
        <w:ind w:firstLine="480" w:firstLineChars="200"/>
        <w:rPr>
          <w:rFonts w:ascii="宋体" w:hAnsi="宋体" w:eastAsia="宋体" w:cs="宋体"/>
          <w:color w:val="auto"/>
          <w:sz w:val="24"/>
          <w:szCs w:val="24"/>
          <w:lang w:eastAsia="zh-CN"/>
        </w:rPr>
      </w:pPr>
      <w:bookmarkStart w:id="30" w:name="_Toc214090948"/>
      <w:bookmarkStart w:id="31" w:name="_Toc201637980"/>
      <w:r>
        <w:rPr>
          <w:rFonts w:hint="eastAsia" w:ascii="宋体" w:hAnsi="宋体" w:eastAsia="宋体" w:cs="宋体"/>
          <w:color w:val="auto"/>
          <w:sz w:val="24"/>
          <w:szCs w:val="24"/>
          <w:lang w:eastAsia="zh-CN"/>
        </w:rPr>
        <w:t>职务：</w:t>
      </w:r>
      <w:bookmarkEnd w:id="30"/>
      <w:bookmarkEnd w:id="31"/>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职务：</w:t>
      </w:r>
      <w:r>
        <w:rPr>
          <w:rFonts w:hint="eastAsia" w:ascii="宋体" w:hAnsi="宋体" w:eastAsia="宋体" w:cs="宋体"/>
          <w:color w:val="auto"/>
          <w:sz w:val="24"/>
          <w:szCs w:val="24"/>
          <w:u w:val="single"/>
          <w:lang w:eastAsia="zh-CN"/>
        </w:rPr>
        <w:t xml:space="preserve">                             </w:t>
      </w:r>
    </w:p>
    <w:p w14:paraId="57CCE791">
      <w:pPr>
        <w:kinsoku/>
        <w:spacing w:line="360" w:lineRule="auto"/>
        <w:ind w:firstLine="480" w:firstLineChars="200"/>
        <w:rPr>
          <w:rFonts w:ascii="宋体" w:hAnsi="宋体" w:eastAsia="宋体" w:cs="宋体"/>
          <w:color w:val="auto"/>
          <w:sz w:val="24"/>
          <w:szCs w:val="24"/>
          <w:lang w:eastAsia="zh-CN"/>
        </w:rPr>
      </w:pPr>
      <w:bookmarkStart w:id="32" w:name="_Toc214090949"/>
      <w:bookmarkStart w:id="33" w:name="_Toc201637981"/>
      <w:r>
        <w:rPr>
          <w:rFonts w:hint="eastAsia" w:ascii="宋体" w:hAnsi="宋体" w:eastAsia="宋体" w:cs="宋体"/>
          <w:color w:val="auto"/>
          <w:sz w:val="24"/>
          <w:szCs w:val="24"/>
          <w:lang w:eastAsia="zh-CN"/>
        </w:rPr>
        <w:t>身份证号：</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身份证号：</w:t>
      </w:r>
      <w:bookmarkEnd w:id="32"/>
      <w:bookmarkEnd w:id="33"/>
      <w:r>
        <w:rPr>
          <w:rFonts w:hint="eastAsia" w:ascii="宋体" w:hAnsi="宋体" w:eastAsia="宋体" w:cs="宋体"/>
          <w:color w:val="auto"/>
          <w:sz w:val="24"/>
          <w:szCs w:val="24"/>
          <w:u w:val="single"/>
          <w:lang w:eastAsia="zh-CN"/>
        </w:rPr>
        <w:t xml:space="preserve">                         </w:t>
      </w:r>
    </w:p>
    <w:p w14:paraId="1152BCD1">
      <w:pPr>
        <w:kinsoku/>
        <w:spacing w:line="360" w:lineRule="auto"/>
        <w:rPr>
          <w:rFonts w:ascii="宋体" w:hAnsi="宋体" w:eastAsia="宋体" w:cs="宋体"/>
          <w:color w:val="auto"/>
          <w:sz w:val="24"/>
          <w:szCs w:val="24"/>
        </w:rPr>
      </w:pPr>
      <w:bookmarkStart w:id="34" w:name="_Toc201637982"/>
      <w:bookmarkStart w:id="35" w:name="_Toc214090950"/>
      <w:r>
        <w:rPr>
          <w:rFonts w:hint="eastAsia" w:ascii="宋体" w:hAnsi="宋体" w:eastAsia="宋体" w:cs="宋体"/>
          <w:color w:val="auto"/>
          <w:sz w:val="24"/>
          <w:szCs w:val="24"/>
          <w:lang w:eastAsia="zh-CN"/>
        </w:rPr>
        <w:t>附：法定代表人、被授权人身份证复印件。</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正反面</w:t>
      </w:r>
      <w:r>
        <w:rPr>
          <w:rFonts w:hint="eastAsia" w:ascii="宋体" w:hAnsi="宋体" w:eastAsia="宋体" w:cs="宋体"/>
          <w:color w:val="auto"/>
          <w:sz w:val="24"/>
          <w:szCs w:val="24"/>
        </w:rPr>
        <w:t>）</w:t>
      </w:r>
      <w:bookmarkEnd w:id="34"/>
      <w:bookmarkEnd w:id="35"/>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4648"/>
      </w:tblGrid>
      <w:tr w14:paraId="133CB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3" w:hRule="atLeast"/>
          <w:jc w:val="center"/>
        </w:trPr>
        <w:tc>
          <w:tcPr>
            <w:tcW w:w="4651" w:type="dxa"/>
            <w:vAlign w:val="center"/>
          </w:tcPr>
          <w:p w14:paraId="0768A62B">
            <w:pPr>
              <w:kinsoku/>
              <w:spacing w:line="360" w:lineRule="auto"/>
              <w:jc w:val="center"/>
              <w:rPr>
                <w:rFonts w:ascii="宋体" w:hAnsi="宋体" w:eastAsia="宋体" w:cs="宋体"/>
                <w:color w:val="auto"/>
                <w:sz w:val="24"/>
                <w:szCs w:val="24"/>
                <w:lang w:eastAsia="zh-CN"/>
              </w:rPr>
            </w:pPr>
            <w:bookmarkStart w:id="36" w:name="_Toc201637983"/>
            <w:bookmarkStart w:id="37" w:name="_Toc214090951"/>
            <w:r>
              <w:rPr>
                <w:rFonts w:hint="eastAsia" w:ascii="宋体" w:hAnsi="宋体" w:eastAsia="宋体" w:cs="宋体"/>
                <w:color w:val="auto"/>
                <w:sz w:val="24"/>
                <w:szCs w:val="24"/>
                <w:lang w:eastAsia="zh-CN"/>
              </w:rPr>
              <w:t>法定代表人身份证复印件</w:t>
            </w:r>
            <w:bookmarkEnd w:id="36"/>
            <w:bookmarkEnd w:id="37"/>
          </w:p>
          <w:p w14:paraId="0648017B">
            <w:pPr>
              <w:kinsoku/>
              <w:spacing w:line="360" w:lineRule="auto"/>
              <w:jc w:val="center"/>
              <w:rPr>
                <w:rFonts w:ascii="宋体" w:hAnsi="宋体" w:eastAsia="宋体" w:cs="宋体"/>
                <w:color w:val="auto"/>
                <w:sz w:val="24"/>
                <w:szCs w:val="24"/>
                <w:lang w:eastAsia="zh-CN"/>
              </w:rPr>
            </w:pPr>
          </w:p>
        </w:tc>
        <w:tc>
          <w:tcPr>
            <w:tcW w:w="4648" w:type="dxa"/>
            <w:vAlign w:val="center"/>
          </w:tcPr>
          <w:p w14:paraId="1DB6D3B6">
            <w:pPr>
              <w:kinsoku/>
              <w:spacing w:line="360" w:lineRule="auto"/>
              <w:jc w:val="center"/>
              <w:rPr>
                <w:rFonts w:ascii="宋体" w:hAnsi="宋体" w:eastAsia="宋体" w:cs="宋体"/>
                <w:color w:val="auto"/>
                <w:sz w:val="24"/>
                <w:szCs w:val="24"/>
              </w:rPr>
            </w:pPr>
            <w:bookmarkStart w:id="38" w:name="_Toc214090953"/>
            <w:bookmarkStart w:id="39" w:name="_Toc201637985"/>
            <w:r>
              <w:rPr>
                <w:rFonts w:hint="eastAsia" w:ascii="宋体" w:hAnsi="宋体" w:eastAsia="宋体" w:cs="宋体"/>
                <w:color w:val="auto"/>
                <w:sz w:val="24"/>
                <w:szCs w:val="24"/>
              </w:rPr>
              <w:t>被授权人身份证复印件</w:t>
            </w:r>
            <w:bookmarkEnd w:id="38"/>
            <w:bookmarkEnd w:id="39"/>
          </w:p>
          <w:p w14:paraId="4888FE36">
            <w:pPr>
              <w:kinsoku/>
              <w:spacing w:line="360" w:lineRule="auto"/>
              <w:jc w:val="center"/>
              <w:rPr>
                <w:rFonts w:ascii="宋体" w:hAnsi="宋体" w:eastAsia="宋体" w:cs="宋体"/>
                <w:color w:val="auto"/>
                <w:sz w:val="24"/>
                <w:szCs w:val="24"/>
              </w:rPr>
            </w:pPr>
          </w:p>
        </w:tc>
      </w:tr>
    </w:tbl>
    <w:p w14:paraId="4F6DB8DB">
      <w:pPr>
        <w:kinsoku/>
        <w:spacing w:line="360" w:lineRule="auto"/>
        <w:rPr>
          <w:rFonts w:ascii="宋体" w:hAnsi="宋体" w:eastAsia="宋体" w:cs="宋体"/>
          <w:color w:val="auto"/>
          <w:sz w:val="24"/>
          <w:szCs w:val="24"/>
        </w:rPr>
      </w:pPr>
    </w:p>
    <w:p w14:paraId="75269E35">
      <w:pPr>
        <w:kinsoku/>
        <w:spacing w:line="360" w:lineRule="auto"/>
        <w:ind w:left="424" w:leftChars="202" w:right="540" w:rightChars="257"/>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供应商名称：         （加盖单位公章）      </w:t>
      </w:r>
    </w:p>
    <w:p w14:paraId="4CFBA513">
      <w:pPr>
        <w:kinsoku/>
        <w:spacing w:line="360" w:lineRule="auto"/>
        <w:ind w:right="540" w:rightChars="257" w:firstLine="480" w:firstLineChars="200"/>
        <w:rPr>
          <w:rFonts w:ascii="宋体" w:hAnsi="宋体" w:eastAsia="宋体" w:cs="宋体"/>
          <w:b/>
          <w:color w:val="auto"/>
          <w:sz w:val="24"/>
          <w:szCs w:val="24"/>
          <w:u w:val="single"/>
          <w:lang w:eastAsia="zh-CN"/>
        </w:rPr>
      </w:pPr>
      <w:r>
        <w:rPr>
          <w:rFonts w:hint="eastAsia" w:ascii="宋体" w:hAnsi="宋体" w:eastAsia="宋体" w:cs="宋体"/>
          <w:color w:val="auto"/>
          <w:sz w:val="24"/>
          <w:szCs w:val="24"/>
          <w:lang w:eastAsia="zh-CN"/>
        </w:rPr>
        <w:t xml:space="preserve">      年     月     日</w:t>
      </w:r>
    </w:p>
    <w:p w14:paraId="304BC8D0">
      <w:pPr>
        <w:kinsoku/>
        <w:spacing w:line="360" w:lineRule="auto"/>
        <w:jc w:val="both"/>
        <w:rPr>
          <w:rFonts w:ascii="宋体" w:hAnsi="宋体" w:eastAsia="宋体" w:cs="宋体"/>
          <w:b/>
          <w:bCs/>
          <w:color w:val="auto"/>
          <w:sz w:val="24"/>
          <w:szCs w:val="24"/>
          <w:lang w:eastAsia="zh-CN"/>
        </w:rPr>
      </w:pPr>
    </w:p>
    <w:p w14:paraId="0CF5FC50">
      <w:pPr>
        <w:kinsoku/>
        <w:spacing w:line="360" w:lineRule="auto"/>
        <w:jc w:val="both"/>
        <w:rPr>
          <w:rFonts w:ascii="宋体" w:hAnsi="宋体" w:eastAsia="宋体" w:cs="宋体"/>
          <w:b/>
          <w:bCs/>
          <w:color w:val="auto"/>
          <w:sz w:val="24"/>
          <w:szCs w:val="24"/>
          <w:lang w:eastAsia="zh-CN"/>
        </w:rPr>
      </w:pPr>
    </w:p>
    <w:p w14:paraId="3B500292">
      <w:pPr>
        <w:kinsoku/>
        <w:spacing w:line="360" w:lineRule="auto"/>
        <w:jc w:val="both"/>
        <w:rPr>
          <w:rFonts w:ascii="宋体" w:hAnsi="宋体" w:eastAsia="宋体" w:cs="宋体"/>
          <w:b/>
          <w:bCs/>
          <w:color w:val="auto"/>
          <w:sz w:val="24"/>
          <w:szCs w:val="24"/>
          <w:lang w:eastAsia="zh-CN"/>
        </w:rPr>
      </w:pPr>
    </w:p>
    <w:p w14:paraId="27DD1C1D">
      <w:pPr>
        <w:rPr>
          <w:rFonts w:hint="eastAsia" w:ascii="宋体" w:hAnsi="宋体" w:eastAsia="宋体" w:cs="宋体"/>
          <w:b/>
          <w:bCs/>
          <w:color w:val="auto"/>
          <w:sz w:val="32"/>
          <w:szCs w:val="32"/>
          <w:lang w:eastAsia="zh-CN"/>
        </w:rPr>
      </w:pPr>
      <w:r>
        <w:br w:type="page"/>
      </w:r>
    </w:p>
    <w:p w14:paraId="3CE612AB">
      <w:pPr>
        <w:kinsoku/>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企业资质</w:t>
      </w:r>
    </w:p>
    <w:p w14:paraId="1F5BCEAB">
      <w:pPr>
        <w:kinsoku/>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供应商须具备建设行政主管部门颁发的建筑工程施工总承包三级及以上资质；具备有效的安全生产许可证。</w:t>
      </w:r>
    </w:p>
    <w:p w14:paraId="0A5A7583">
      <w:pPr>
        <w:kinsoku/>
        <w:spacing w:line="360" w:lineRule="auto"/>
        <w:jc w:val="both"/>
        <w:rPr>
          <w:highlight w:val="none"/>
        </w:rPr>
      </w:pPr>
      <w:r>
        <w:rPr>
          <w:highlight w:val="none"/>
        </w:rPr>
        <w:br w:type="page"/>
      </w:r>
    </w:p>
    <w:p w14:paraId="0BE6935D">
      <w:pPr>
        <w:kinsoku/>
        <w:spacing w:line="360" w:lineRule="auto"/>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t>拟派项目经理资质和专业要求</w:t>
      </w:r>
    </w:p>
    <w:p w14:paraId="3CC3E0C5">
      <w:pPr>
        <w:spacing w:beforeLines="50" w:afterLines="100" w:line="440" w:lineRule="exact"/>
        <w:jc w:val="both"/>
        <w:rPr>
          <w:rFonts w:ascii="宋体"/>
          <w:b/>
          <w:bCs/>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tbl>
      <w:tblPr>
        <w:tblStyle w:val="9"/>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012"/>
        <w:gridCol w:w="1109"/>
        <w:gridCol w:w="1247"/>
        <w:gridCol w:w="1990"/>
        <w:gridCol w:w="2113"/>
      </w:tblGrid>
      <w:tr w14:paraId="7493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67F5268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12" w:type="dxa"/>
            <w:noWrap w:val="0"/>
            <w:vAlign w:val="center"/>
          </w:tcPr>
          <w:p w14:paraId="371EFFFB">
            <w:pPr>
              <w:adjustRightInd w:val="0"/>
              <w:snapToGrid w:val="0"/>
              <w:spacing w:line="360" w:lineRule="auto"/>
              <w:jc w:val="center"/>
              <w:rPr>
                <w:rFonts w:ascii="宋体"/>
                <w:color w:val="auto"/>
                <w:sz w:val="24"/>
                <w:szCs w:val="24"/>
                <w:highlight w:val="none"/>
              </w:rPr>
            </w:pPr>
          </w:p>
        </w:tc>
        <w:tc>
          <w:tcPr>
            <w:tcW w:w="1109" w:type="dxa"/>
            <w:noWrap w:val="0"/>
            <w:vAlign w:val="center"/>
          </w:tcPr>
          <w:p w14:paraId="760BF5F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47" w:type="dxa"/>
            <w:noWrap w:val="0"/>
            <w:vAlign w:val="center"/>
          </w:tcPr>
          <w:p w14:paraId="093D7B85">
            <w:pPr>
              <w:adjustRightInd w:val="0"/>
              <w:snapToGrid w:val="0"/>
              <w:spacing w:line="360" w:lineRule="auto"/>
              <w:jc w:val="center"/>
              <w:rPr>
                <w:rFonts w:ascii="宋体"/>
                <w:color w:val="auto"/>
                <w:sz w:val="24"/>
                <w:szCs w:val="24"/>
                <w:highlight w:val="none"/>
              </w:rPr>
            </w:pPr>
          </w:p>
        </w:tc>
        <w:tc>
          <w:tcPr>
            <w:tcW w:w="1990" w:type="dxa"/>
            <w:noWrap w:val="0"/>
            <w:vAlign w:val="center"/>
          </w:tcPr>
          <w:p w14:paraId="7E4CC23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13" w:type="dxa"/>
            <w:noWrap w:val="0"/>
            <w:vAlign w:val="center"/>
          </w:tcPr>
          <w:p w14:paraId="222071DB">
            <w:pPr>
              <w:adjustRightInd w:val="0"/>
              <w:snapToGrid w:val="0"/>
              <w:spacing w:line="360" w:lineRule="auto"/>
              <w:jc w:val="center"/>
              <w:rPr>
                <w:rFonts w:ascii="宋体"/>
                <w:color w:val="auto"/>
                <w:sz w:val="24"/>
                <w:szCs w:val="24"/>
                <w:highlight w:val="none"/>
              </w:rPr>
            </w:pPr>
          </w:p>
        </w:tc>
      </w:tr>
      <w:tr w14:paraId="7913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386F0FD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12" w:type="dxa"/>
            <w:noWrap w:val="0"/>
            <w:vAlign w:val="center"/>
          </w:tcPr>
          <w:p w14:paraId="4975B720">
            <w:pPr>
              <w:adjustRightInd w:val="0"/>
              <w:snapToGrid w:val="0"/>
              <w:spacing w:line="360" w:lineRule="auto"/>
              <w:jc w:val="center"/>
              <w:rPr>
                <w:rFonts w:ascii="宋体"/>
                <w:color w:val="auto"/>
                <w:sz w:val="24"/>
                <w:szCs w:val="24"/>
                <w:highlight w:val="none"/>
              </w:rPr>
            </w:pPr>
          </w:p>
        </w:tc>
        <w:tc>
          <w:tcPr>
            <w:tcW w:w="1109" w:type="dxa"/>
            <w:noWrap w:val="0"/>
            <w:vAlign w:val="center"/>
          </w:tcPr>
          <w:p w14:paraId="57BA73A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47" w:type="dxa"/>
            <w:noWrap w:val="0"/>
            <w:vAlign w:val="center"/>
          </w:tcPr>
          <w:p w14:paraId="223543B0">
            <w:pPr>
              <w:adjustRightInd w:val="0"/>
              <w:snapToGrid w:val="0"/>
              <w:spacing w:line="360" w:lineRule="auto"/>
              <w:jc w:val="center"/>
              <w:rPr>
                <w:rFonts w:ascii="宋体"/>
                <w:color w:val="auto"/>
                <w:sz w:val="24"/>
                <w:szCs w:val="24"/>
                <w:highlight w:val="none"/>
              </w:rPr>
            </w:pPr>
          </w:p>
        </w:tc>
        <w:tc>
          <w:tcPr>
            <w:tcW w:w="1990" w:type="dxa"/>
            <w:noWrap w:val="0"/>
            <w:vAlign w:val="center"/>
          </w:tcPr>
          <w:p w14:paraId="619D1A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13" w:type="dxa"/>
            <w:noWrap w:val="0"/>
            <w:vAlign w:val="center"/>
          </w:tcPr>
          <w:p w14:paraId="2E613ECE">
            <w:pPr>
              <w:adjustRightInd w:val="0"/>
              <w:snapToGrid w:val="0"/>
              <w:spacing w:line="360" w:lineRule="auto"/>
              <w:jc w:val="center"/>
              <w:rPr>
                <w:rFonts w:ascii="宋体"/>
                <w:color w:val="auto"/>
                <w:sz w:val="24"/>
                <w:szCs w:val="24"/>
                <w:highlight w:val="none"/>
              </w:rPr>
            </w:pPr>
          </w:p>
        </w:tc>
      </w:tr>
      <w:tr w14:paraId="2F1E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22BC984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47" w:type="dxa"/>
            <w:noWrap w:val="0"/>
            <w:vAlign w:val="center"/>
          </w:tcPr>
          <w:p w14:paraId="065D3A6C">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1990" w:type="dxa"/>
            <w:noWrap w:val="0"/>
            <w:vAlign w:val="center"/>
          </w:tcPr>
          <w:p w14:paraId="140E04A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13" w:type="dxa"/>
            <w:noWrap w:val="0"/>
            <w:vAlign w:val="center"/>
          </w:tcPr>
          <w:p w14:paraId="74FE9533">
            <w:pPr>
              <w:adjustRightInd w:val="0"/>
              <w:snapToGrid w:val="0"/>
              <w:spacing w:line="360" w:lineRule="auto"/>
              <w:jc w:val="center"/>
              <w:rPr>
                <w:rFonts w:ascii="宋体"/>
                <w:color w:val="auto"/>
                <w:sz w:val="24"/>
                <w:szCs w:val="24"/>
                <w:highlight w:val="none"/>
              </w:rPr>
            </w:pPr>
          </w:p>
        </w:tc>
      </w:tr>
      <w:tr w14:paraId="4537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4C48C0E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350" w:type="dxa"/>
            <w:gridSpan w:val="3"/>
            <w:noWrap w:val="0"/>
            <w:vAlign w:val="center"/>
          </w:tcPr>
          <w:p w14:paraId="52E51231">
            <w:pPr>
              <w:adjustRightInd w:val="0"/>
              <w:snapToGrid w:val="0"/>
              <w:spacing w:line="360" w:lineRule="auto"/>
              <w:jc w:val="center"/>
              <w:rPr>
                <w:rFonts w:ascii="宋体"/>
                <w:color w:val="auto"/>
                <w:sz w:val="24"/>
                <w:szCs w:val="24"/>
                <w:highlight w:val="none"/>
              </w:rPr>
            </w:pPr>
          </w:p>
        </w:tc>
      </w:tr>
      <w:tr w14:paraId="480C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4113739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471" w:type="dxa"/>
            <w:gridSpan w:val="5"/>
            <w:noWrap w:val="0"/>
            <w:vAlign w:val="center"/>
          </w:tcPr>
          <w:p w14:paraId="21122087">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1989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797" w:type="dxa"/>
            <w:gridSpan w:val="6"/>
            <w:noWrap w:val="0"/>
            <w:vAlign w:val="center"/>
          </w:tcPr>
          <w:p w14:paraId="78A5AD9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31C2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1C9836B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368" w:type="dxa"/>
            <w:gridSpan w:val="3"/>
            <w:noWrap w:val="0"/>
            <w:vAlign w:val="center"/>
          </w:tcPr>
          <w:p w14:paraId="241755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1990" w:type="dxa"/>
            <w:noWrap w:val="0"/>
            <w:vAlign w:val="center"/>
          </w:tcPr>
          <w:p w14:paraId="5307AF00">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13" w:type="dxa"/>
            <w:noWrap w:val="0"/>
            <w:vAlign w:val="center"/>
          </w:tcPr>
          <w:p w14:paraId="49EDDF7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64CD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8ACDD87">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EF6447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06D2D5B">
            <w:pPr>
              <w:adjustRightInd w:val="0"/>
              <w:snapToGrid w:val="0"/>
              <w:spacing w:line="360" w:lineRule="auto"/>
              <w:jc w:val="center"/>
              <w:rPr>
                <w:rFonts w:ascii="宋体"/>
                <w:color w:val="auto"/>
                <w:sz w:val="24"/>
                <w:szCs w:val="24"/>
                <w:highlight w:val="none"/>
              </w:rPr>
            </w:pPr>
          </w:p>
        </w:tc>
        <w:tc>
          <w:tcPr>
            <w:tcW w:w="2113" w:type="dxa"/>
            <w:noWrap w:val="0"/>
            <w:vAlign w:val="center"/>
          </w:tcPr>
          <w:p w14:paraId="5E230853">
            <w:pPr>
              <w:adjustRightInd w:val="0"/>
              <w:snapToGrid w:val="0"/>
              <w:spacing w:line="360" w:lineRule="auto"/>
              <w:jc w:val="center"/>
              <w:rPr>
                <w:rFonts w:ascii="宋体"/>
                <w:color w:val="auto"/>
                <w:sz w:val="24"/>
                <w:szCs w:val="24"/>
                <w:highlight w:val="none"/>
              </w:rPr>
            </w:pPr>
          </w:p>
        </w:tc>
      </w:tr>
      <w:tr w14:paraId="4808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B810A2D">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9145C44">
            <w:pPr>
              <w:adjustRightInd w:val="0"/>
              <w:snapToGrid w:val="0"/>
              <w:spacing w:line="360" w:lineRule="auto"/>
              <w:jc w:val="center"/>
              <w:rPr>
                <w:rFonts w:ascii="宋体"/>
                <w:color w:val="auto"/>
                <w:sz w:val="24"/>
                <w:szCs w:val="24"/>
                <w:highlight w:val="none"/>
              </w:rPr>
            </w:pPr>
          </w:p>
        </w:tc>
        <w:tc>
          <w:tcPr>
            <w:tcW w:w="1990" w:type="dxa"/>
            <w:noWrap w:val="0"/>
            <w:vAlign w:val="center"/>
          </w:tcPr>
          <w:p w14:paraId="032A9CC4">
            <w:pPr>
              <w:adjustRightInd w:val="0"/>
              <w:snapToGrid w:val="0"/>
              <w:spacing w:line="360" w:lineRule="auto"/>
              <w:jc w:val="center"/>
              <w:rPr>
                <w:rFonts w:ascii="宋体"/>
                <w:color w:val="auto"/>
                <w:sz w:val="24"/>
                <w:szCs w:val="24"/>
                <w:highlight w:val="none"/>
              </w:rPr>
            </w:pPr>
          </w:p>
        </w:tc>
        <w:tc>
          <w:tcPr>
            <w:tcW w:w="2113" w:type="dxa"/>
            <w:noWrap w:val="0"/>
            <w:vAlign w:val="center"/>
          </w:tcPr>
          <w:p w14:paraId="7C45C84E">
            <w:pPr>
              <w:adjustRightInd w:val="0"/>
              <w:snapToGrid w:val="0"/>
              <w:spacing w:line="360" w:lineRule="auto"/>
              <w:jc w:val="center"/>
              <w:rPr>
                <w:rFonts w:ascii="宋体"/>
                <w:color w:val="auto"/>
                <w:sz w:val="24"/>
                <w:szCs w:val="24"/>
                <w:highlight w:val="none"/>
              </w:rPr>
            </w:pPr>
          </w:p>
        </w:tc>
      </w:tr>
      <w:tr w14:paraId="0504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09A75C1E">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7B5BE7F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BAE6D4A">
            <w:pPr>
              <w:adjustRightInd w:val="0"/>
              <w:snapToGrid w:val="0"/>
              <w:spacing w:line="360" w:lineRule="auto"/>
              <w:jc w:val="center"/>
              <w:rPr>
                <w:rFonts w:ascii="宋体"/>
                <w:color w:val="auto"/>
                <w:sz w:val="24"/>
                <w:szCs w:val="24"/>
                <w:highlight w:val="none"/>
              </w:rPr>
            </w:pPr>
          </w:p>
        </w:tc>
        <w:tc>
          <w:tcPr>
            <w:tcW w:w="2113" w:type="dxa"/>
            <w:noWrap w:val="0"/>
            <w:vAlign w:val="center"/>
          </w:tcPr>
          <w:p w14:paraId="127B6D5F">
            <w:pPr>
              <w:adjustRightInd w:val="0"/>
              <w:snapToGrid w:val="0"/>
              <w:spacing w:line="360" w:lineRule="auto"/>
              <w:jc w:val="center"/>
              <w:rPr>
                <w:rFonts w:ascii="宋体"/>
                <w:color w:val="auto"/>
                <w:sz w:val="24"/>
                <w:szCs w:val="24"/>
                <w:highlight w:val="none"/>
              </w:rPr>
            </w:pPr>
          </w:p>
        </w:tc>
      </w:tr>
      <w:tr w14:paraId="2A8C6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737374F">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6087BE3">
            <w:pPr>
              <w:adjustRightInd w:val="0"/>
              <w:snapToGrid w:val="0"/>
              <w:spacing w:line="360" w:lineRule="auto"/>
              <w:jc w:val="center"/>
              <w:rPr>
                <w:rFonts w:ascii="宋体"/>
                <w:color w:val="auto"/>
                <w:sz w:val="24"/>
                <w:szCs w:val="24"/>
                <w:highlight w:val="none"/>
              </w:rPr>
            </w:pPr>
          </w:p>
        </w:tc>
        <w:tc>
          <w:tcPr>
            <w:tcW w:w="1990" w:type="dxa"/>
            <w:noWrap w:val="0"/>
            <w:vAlign w:val="center"/>
          </w:tcPr>
          <w:p w14:paraId="253C1DD5">
            <w:pPr>
              <w:adjustRightInd w:val="0"/>
              <w:snapToGrid w:val="0"/>
              <w:spacing w:line="360" w:lineRule="auto"/>
              <w:jc w:val="center"/>
              <w:rPr>
                <w:rFonts w:ascii="宋体"/>
                <w:color w:val="auto"/>
                <w:sz w:val="24"/>
                <w:szCs w:val="24"/>
                <w:highlight w:val="none"/>
              </w:rPr>
            </w:pPr>
          </w:p>
        </w:tc>
        <w:tc>
          <w:tcPr>
            <w:tcW w:w="2113" w:type="dxa"/>
            <w:noWrap w:val="0"/>
            <w:vAlign w:val="center"/>
          </w:tcPr>
          <w:p w14:paraId="46A33DFD">
            <w:pPr>
              <w:adjustRightInd w:val="0"/>
              <w:snapToGrid w:val="0"/>
              <w:spacing w:line="360" w:lineRule="auto"/>
              <w:jc w:val="center"/>
              <w:rPr>
                <w:rFonts w:ascii="宋体"/>
                <w:color w:val="auto"/>
                <w:sz w:val="24"/>
                <w:szCs w:val="24"/>
                <w:highlight w:val="none"/>
              </w:rPr>
            </w:pPr>
          </w:p>
        </w:tc>
      </w:tr>
      <w:tr w14:paraId="514F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2ABD3EB">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D02CB7D">
            <w:pPr>
              <w:adjustRightInd w:val="0"/>
              <w:snapToGrid w:val="0"/>
              <w:spacing w:line="360" w:lineRule="auto"/>
              <w:jc w:val="center"/>
              <w:rPr>
                <w:rFonts w:ascii="宋体"/>
                <w:color w:val="auto"/>
                <w:sz w:val="24"/>
                <w:szCs w:val="24"/>
                <w:highlight w:val="none"/>
              </w:rPr>
            </w:pPr>
          </w:p>
        </w:tc>
        <w:tc>
          <w:tcPr>
            <w:tcW w:w="1990" w:type="dxa"/>
            <w:noWrap w:val="0"/>
            <w:vAlign w:val="center"/>
          </w:tcPr>
          <w:p w14:paraId="01EDD339">
            <w:pPr>
              <w:adjustRightInd w:val="0"/>
              <w:snapToGrid w:val="0"/>
              <w:spacing w:line="360" w:lineRule="auto"/>
              <w:jc w:val="center"/>
              <w:rPr>
                <w:rFonts w:ascii="宋体"/>
                <w:color w:val="auto"/>
                <w:sz w:val="24"/>
                <w:szCs w:val="24"/>
                <w:highlight w:val="none"/>
              </w:rPr>
            </w:pPr>
          </w:p>
        </w:tc>
        <w:tc>
          <w:tcPr>
            <w:tcW w:w="2113" w:type="dxa"/>
            <w:noWrap w:val="0"/>
            <w:vAlign w:val="center"/>
          </w:tcPr>
          <w:p w14:paraId="0C5E10DE">
            <w:pPr>
              <w:adjustRightInd w:val="0"/>
              <w:snapToGrid w:val="0"/>
              <w:spacing w:line="360" w:lineRule="auto"/>
              <w:jc w:val="center"/>
              <w:rPr>
                <w:rFonts w:ascii="宋体"/>
                <w:color w:val="auto"/>
                <w:sz w:val="24"/>
                <w:szCs w:val="24"/>
                <w:highlight w:val="none"/>
              </w:rPr>
            </w:pPr>
          </w:p>
        </w:tc>
      </w:tr>
      <w:tr w14:paraId="1E435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B0354F6">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5EE47CE">
            <w:pPr>
              <w:adjustRightInd w:val="0"/>
              <w:snapToGrid w:val="0"/>
              <w:spacing w:line="360" w:lineRule="auto"/>
              <w:jc w:val="center"/>
              <w:rPr>
                <w:rFonts w:ascii="宋体"/>
                <w:color w:val="auto"/>
                <w:sz w:val="24"/>
                <w:szCs w:val="24"/>
                <w:highlight w:val="none"/>
              </w:rPr>
            </w:pPr>
          </w:p>
        </w:tc>
        <w:tc>
          <w:tcPr>
            <w:tcW w:w="1990" w:type="dxa"/>
            <w:noWrap w:val="0"/>
            <w:vAlign w:val="center"/>
          </w:tcPr>
          <w:p w14:paraId="69FED0D2">
            <w:pPr>
              <w:adjustRightInd w:val="0"/>
              <w:snapToGrid w:val="0"/>
              <w:spacing w:line="360" w:lineRule="auto"/>
              <w:jc w:val="center"/>
              <w:rPr>
                <w:rFonts w:ascii="宋体"/>
                <w:color w:val="auto"/>
                <w:sz w:val="24"/>
                <w:szCs w:val="24"/>
                <w:highlight w:val="none"/>
              </w:rPr>
            </w:pPr>
          </w:p>
        </w:tc>
        <w:tc>
          <w:tcPr>
            <w:tcW w:w="2113" w:type="dxa"/>
            <w:noWrap w:val="0"/>
            <w:vAlign w:val="center"/>
          </w:tcPr>
          <w:p w14:paraId="19347F36">
            <w:pPr>
              <w:adjustRightInd w:val="0"/>
              <w:snapToGrid w:val="0"/>
              <w:spacing w:line="360" w:lineRule="auto"/>
              <w:jc w:val="center"/>
              <w:rPr>
                <w:rFonts w:ascii="宋体"/>
                <w:color w:val="auto"/>
                <w:sz w:val="24"/>
                <w:szCs w:val="24"/>
                <w:highlight w:val="none"/>
              </w:rPr>
            </w:pPr>
          </w:p>
        </w:tc>
      </w:tr>
      <w:tr w14:paraId="3C0A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1EA91E1">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3356F277">
            <w:pPr>
              <w:adjustRightInd w:val="0"/>
              <w:snapToGrid w:val="0"/>
              <w:spacing w:line="360" w:lineRule="auto"/>
              <w:jc w:val="center"/>
              <w:rPr>
                <w:rFonts w:ascii="宋体"/>
                <w:color w:val="auto"/>
                <w:sz w:val="24"/>
                <w:szCs w:val="24"/>
                <w:highlight w:val="none"/>
              </w:rPr>
            </w:pPr>
          </w:p>
        </w:tc>
        <w:tc>
          <w:tcPr>
            <w:tcW w:w="1990" w:type="dxa"/>
            <w:noWrap w:val="0"/>
            <w:vAlign w:val="center"/>
          </w:tcPr>
          <w:p w14:paraId="1CB21FFB">
            <w:pPr>
              <w:adjustRightInd w:val="0"/>
              <w:snapToGrid w:val="0"/>
              <w:spacing w:line="360" w:lineRule="auto"/>
              <w:jc w:val="center"/>
              <w:rPr>
                <w:rFonts w:ascii="宋体"/>
                <w:color w:val="auto"/>
                <w:sz w:val="24"/>
                <w:szCs w:val="24"/>
                <w:highlight w:val="none"/>
              </w:rPr>
            </w:pPr>
          </w:p>
        </w:tc>
        <w:tc>
          <w:tcPr>
            <w:tcW w:w="2113" w:type="dxa"/>
            <w:noWrap w:val="0"/>
            <w:vAlign w:val="center"/>
          </w:tcPr>
          <w:p w14:paraId="44CD9010">
            <w:pPr>
              <w:adjustRightInd w:val="0"/>
              <w:snapToGrid w:val="0"/>
              <w:spacing w:line="360" w:lineRule="auto"/>
              <w:jc w:val="center"/>
              <w:rPr>
                <w:rFonts w:ascii="宋体"/>
                <w:color w:val="auto"/>
                <w:sz w:val="24"/>
                <w:szCs w:val="24"/>
                <w:highlight w:val="none"/>
              </w:rPr>
            </w:pPr>
          </w:p>
        </w:tc>
      </w:tr>
      <w:tr w14:paraId="4238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26" w:type="dxa"/>
            <w:noWrap w:val="0"/>
            <w:vAlign w:val="center"/>
          </w:tcPr>
          <w:p w14:paraId="65E349EA">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B45CE8B">
            <w:pPr>
              <w:adjustRightInd w:val="0"/>
              <w:snapToGrid w:val="0"/>
              <w:spacing w:line="360" w:lineRule="auto"/>
              <w:jc w:val="center"/>
              <w:rPr>
                <w:rFonts w:ascii="宋体"/>
                <w:color w:val="auto"/>
                <w:sz w:val="24"/>
                <w:szCs w:val="24"/>
                <w:highlight w:val="none"/>
              </w:rPr>
            </w:pPr>
          </w:p>
        </w:tc>
        <w:tc>
          <w:tcPr>
            <w:tcW w:w="1990" w:type="dxa"/>
            <w:noWrap w:val="0"/>
            <w:vAlign w:val="center"/>
          </w:tcPr>
          <w:p w14:paraId="2C4929C3">
            <w:pPr>
              <w:adjustRightInd w:val="0"/>
              <w:snapToGrid w:val="0"/>
              <w:spacing w:line="360" w:lineRule="auto"/>
              <w:jc w:val="center"/>
              <w:rPr>
                <w:rFonts w:ascii="宋体"/>
                <w:color w:val="auto"/>
                <w:sz w:val="24"/>
                <w:szCs w:val="24"/>
                <w:highlight w:val="none"/>
              </w:rPr>
            </w:pPr>
          </w:p>
        </w:tc>
        <w:tc>
          <w:tcPr>
            <w:tcW w:w="2113" w:type="dxa"/>
            <w:noWrap w:val="0"/>
            <w:vAlign w:val="center"/>
          </w:tcPr>
          <w:p w14:paraId="68AD2317">
            <w:pPr>
              <w:adjustRightInd w:val="0"/>
              <w:snapToGrid w:val="0"/>
              <w:spacing w:line="360" w:lineRule="auto"/>
              <w:jc w:val="center"/>
              <w:rPr>
                <w:rFonts w:ascii="宋体"/>
                <w:color w:val="auto"/>
                <w:sz w:val="24"/>
                <w:szCs w:val="24"/>
                <w:highlight w:val="none"/>
              </w:rPr>
            </w:pPr>
          </w:p>
        </w:tc>
      </w:tr>
    </w:tbl>
    <w:p w14:paraId="656EA60B">
      <w:pPr>
        <w:rPr>
          <w:rFonts w:hint="eastAsia"/>
          <w:lang w:val="en-US" w:eastAsia="zh-CN"/>
        </w:rPr>
      </w:pPr>
      <w:r>
        <w:rPr>
          <w:rFonts w:hint="eastAsia" w:ascii="宋体" w:hAnsi="宋体" w:eastAsia="宋体" w:cs="宋体"/>
          <w:color w:val="auto"/>
          <w:sz w:val="24"/>
          <w:szCs w:val="24"/>
          <w:highlight w:val="none"/>
          <w:lang w:val="en-US" w:eastAsia="zh-CN"/>
        </w:rPr>
        <w:t>后</w:t>
      </w:r>
      <w:r>
        <w:rPr>
          <w:rFonts w:hint="eastAsia" w:ascii="宋体" w:hAnsi="宋体" w:cs="宋体"/>
          <w:color w:val="auto"/>
          <w:sz w:val="24"/>
          <w:szCs w:val="24"/>
          <w:highlight w:val="none"/>
        </w:rPr>
        <w:t>附</w:t>
      </w:r>
      <w:r>
        <w:rPr>
          <w:rFonts w:hint="eastAsia" w:ascii="宋体" w:hAnsi="宋体" w:eastAsia="宋体" w:cs="宋体"/>
          <w:color w:val="auto"/>
          <w:sz w:val="24"/>
          <w:szCs w:val="24"/>
          <w:highlight w:val="none"/>
          <w:lang w:val="en-US" w:eastAsia="zh-CN"/>
        </w:rPr>
        <w:t>注册</w:t>
      </w:r>
      <w:r>
        <w:rPr>
          <w:rFonts w:hint="eastAsia" w:ascii="宋体" w:hAnsi="宋体" w:cs="宋体"/>
          <w:color w:val="auto"/>
          <w:sz w:val="24"/>
          <w:szCs w:val="24"/>
          <w:highlight w:val="none"/>
        </w:rPr>
        <w:t>建造师证、安全生产考核合格证书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建安B证</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r>
        <w:rPr>
          <w:rFonts w:hint="eastAsia"/>
          <w:lang w:val="en-US" w:eastAsia="zh-CN"/>
        </w:rPr>
        <w:br w:type="page"/>
      </w:r>
    </w:p>
    <w:p w14:paraId="76DF4BFA">
      <w:pPr>
        <w:spacing w:line="64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w:t>
      </w:r>
      <w:r>
        <w:rPr>
          <w:rFonts w:hint="eastAsia" w:ascii="宋体" w:hAnsi="宋体" w:cs="宋体"/>
          <w:b/>
          <w:bCs/>
          <w:color w:val="auto"/>
          <w:sz w:val="24"/>
          <w:szCs w:val="24"/>
          <w:highlight w:val="none"/>
        </w:rPr>
        <w:t>：承诺函</w:t>
      </w:r>
    </w:p>
    <w:p w14:paraId="357A8E63">
      <w:pPr>
        <w:adjustRightInd w:val="0"/>
        <w:snapToGrid w:val="0"/>
        <w:spacing w:beforeLines="100" w:afterLines="100" w:line="360" w:lineRule="auto"/>
        <w:jc w:val="center"/>
        <w:outlineLvl w:val="0"/>
        <w:rPr>
          <w:rFonts w:ascii="宋体"/>
          <w:b/>
          <w:bCs/>
          <w:color w:val="auto"/>
          <w:sz w:val="24"/>
          <w:szCs w:val="24"/>
          <w:highlight w:val="none"/>
        </w:rPr>
      </w:pPr>
      <w:bookmarkStart w:id="40" w:name="_Toc8494"/>
      <w:bookmarkStart w:id="41" w:name="_Toc14397"/>
      <w:r>
        <w:rPr>
          <w:rFonts w:hint="eastAsia" w:ascii="宋体" w:hAnsi="宋体" w:cs="宋体"/>
          <w:b/>
          <w:bCs/>
          <w:color w:val="auto"/>
          <w:sz w:val="24"/>
          <w:szCs w:val="24"/>
          <w:highlight w:val="none"/>
        </w:rPr>
        <w:t>关于拟派项目经理无在建的承诺函</w:t>
      </w:r>
      <w:bookmarkEnd w:id="40"/>
      <w:bookmarkEnd w:id="41"/>
      <w:bookmarkStart w:id="42" w:name="_GoBack"/>
      <w:bookmarkEnd w:id="42"/>
    </w:p>
    <w:p w14:paraId="140133FB">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14:paraId="1AC2C6EA">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14:paraId="75A188B5">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14:paraId="6C926DAA">
      <w:pPr>
        <w:adjustRightInd w:val="0"/>
        <w:snapToGrid w:val="0"/>
        <w:spacing w:line="360" w:lineRule="auto"/>
        <w:ind w:firstLine="480" w:firstLineChars="200"/>
        <w:rPr>
          <w:rFonts w:ascii="宋体"/>
          <w:color w:val="auto"/>
          <w:sz w:val="24"/>
          <w:szCs w:val="24"/>
          <w:highlight w:val="none"/>
        </w:rPr>
      </w:pPr>
    </w:p>
    <w:p w14:paraId="558D01FB">
      <w:pPr>
        <w:adjustRightInd w:val="0"/>
        <w:snapToGrid w:val="0"/>
        <w:spacing w:line="360" w:lineRule="auto"/>
        <w:ind w:firstLine="480" w:firstLineChars="200"/>
        <w:rPr>
          <w:rFonts w:ascii="宋体"/>
          <w:color w:val="auto"/>
          <w:sz w:val="24"/>
          <w:szCs w:val="24"/>
          <w:highlight w:val="none"/>
        </w:rPr>
      </w:pPr>
    </w:p>
    <w:p w14:paraId="1BBFD0FF">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14:paraId="0A1BFD17">
      <w:pPr>
        <w:pStyle w:val="6"/>
        <w:rPr>
          <w:rFonts w:hint="eastAsia" w:ascii="宋体" w:hAnsi="宋体" w:cs="宋体"/>
          <w:color w:val="auto"/>
          <w:sz w:val="24"/>
          <w:szCs w:val="24"/>
          <w:highlight w:val="none"/>
          <w:lang w:eastAsia="zh-CN"/>
        </w:rPr>
      </w:pPr>
    </w:p>
    <w:p w14:paraId="3EA61A3D">
      <w:pPr>
        <w:rPr>
          <w:rFonts w:hint="eastAsia" w:ascii="宋体" w:hAnsi="宋体" w:cs="宋体"/>
          <w:color w:val="auto"/>
          <w:sz w:val="24"/>
          <w:szCs w:val="24"/>
          <w:highlight w:val="none"/>
          <w:lang w:eastAsia="zh-CN"/>
        </w:rPr>
      </w:pPr>
    </w:p>
    <w:p w14:paraId="3153C891">
      <w:pPr>
        <w:pStyle w:val="6"/>
        <w:rPr>
          <w:rFonts w:hint="eastAsia" w:ascii="宋体" w:hAnsi="宋体" w:cs="宋体"/>
          <w:color w:val="auto"/>
          <w:sz w:val="24"/>
          <w:szCs w:val="24"/>
          <w:highlight w:val="none"/>
          <w:lang w:eastAsia="zh-CN"/>
        </w:rPr>
      </w:pPr>
    </w:p>
    <w:p w14:paraId="6408D306">
      <w:pPr>
        <w:rPr>
          <w:rFonts w:hint="eastAsia" w:ascii="宋体" w:hAnsi="宋体" w:cs="宋体"/>
          <w:color w:val="auto"/>
          <w:sz w:val="24"/>
          <w:szCs w:val="24"/>
          <w:highlight w:val="none"/>
          <w:lang w:eastAsia="zh-CN"/>
        </w:rPr>
      </w:pPr>
    </w:p>
    <w:p w14:paraId="31CC3AA7">
      <w:pPr>
        <w:pStyle w:val="6"/>
        <w:rPr>
          <w:rFonts w:hint="eastAsia"/>
          <w:color w:val="auto"/>
          <w:highlight w:val="none"/>
          <w:lang w:eastAsia="zh-CN"/>
        </w:rPr>
      </w:pPr>
    </w:p>
    <w:p w14:paraId="35EF3D7F">
      <w:pPr>
        <w:kinsoku/>
        <w:spacing w:line="360" w:lineRule="auto"/>
        <w:ind w:firstLine="4800" w:firstLineChars="20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       （加盖单位公章）</w:t>
      </w:r>
    </w:p>
    <w:p w14:paraId="41F62C32">
      <w:pPr>
        <w:jc w:val="right"/>
        <w:rPr>
          <w:rFonts w:hint="default"/>
          <w:color w:val="auto"/>
          <w:highlight w:val="none"/>
          <w:lang w:val="en-US" w:eastAsia="zh-CN"/>
        </w:rPr>
      </w:pPr>
      <w:r>
        <w:rPr>
          <w:rFonts w:hint="eastAsia" w:ascii="宋体" w:hAnsi="宋体" w:eastAsia="宋体" w:cs="宋体"/>
          <w:color w:val="auto"/>
          <w:sz w:val="24"/>
          <w:szCs w:val="24"/>
          <w:lang w:eastAsia="zh-CN"/>
        </w:rPr>
        <w:t>年   月   日</w:t>
      </w:r>
    </w:p>
    <w:p w14:paraId="767E3B23">
      <w:pPr>
        <w:rPr>
          <w:rFonts w:hint="eastAsia" w:ascii="宋体" w:hAnsi="宋体" w:eastAsia="宋体" w:cs="宋体"/>
          <w:b/>
          <w:bCs/>
          <w:color w:val="auto"/>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3B427F"/>
    <w:rsid w:val="041C61D6"/>
    <w:rsid w:val="08627602"/>
    <w:rsid w:val="0C1741FF"/>
    <w:rsid w:val="0C2D757F"/>
    <w:rsid w:val="134753CA"/>
    <w:rsid w:val="1B5508A0"/>
    <w:rsid w:val="1C732F4D"/>
    <w:rsid w:val="1E0B4FFC"/>
    <w:rsid w:val="25FA1B44"/>
    <w:rsid w:val="42890CAC"/>
    <w:rsid w:val="463B427F"/>
    <w:rsid w:val="538F0240"/>
    <w:rsid w:val="554332D3"/>
    <w:rsid w:val="64AA359C"/>
    <w:rsid w:val="71D84FB9"/>
    <w:rsid w:val="748603E4"/>
    <w:rsid w:val="7ABC1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rPr>
  </w:style>
  <w:style w:type="paragraph" w:styleId="4">
    <w:name w:val="annotation text"/>
    <w:basedOn w:val="1"/>
    <w:qFormat/>
    <w:uiPriority w:val="0"/>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100" w:beforeAutospacing="1" w:after="100" w:afterAutospacing="1"/>
    </w:pPr>
    <w:rPr>
      <w:rFonts w:ascii="宋体" w:hAnsi="宋体" w:cs="宋体"/>
      <w:sz w:val="24"/>
    </w:rPr>
  </w:style>
  <w:style w:type="paragraph" w:styleId="8">
    <w:name w:val="Body Text First Indent"/>
    <w:basedOn w:val="2"/>
    <w:qFormat/>
    <w:uiPriority w:val="99"/>
    <w:pPr>
      <w:ind w:firstLine="420" w:firstLineChars="100"/>
    </w:pPr>
    <w:rPr>
      <w:rFonts w:asci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2532</Words>
  <Characters>2548</Characters>
  <Lines>0</Lines>
  <Paragraphs>0</Paragraphs>
  <TotalTime>2</TotalTime>
  <ScaleCrop>false</ScaleCrop>
  <LinksUpToDate>false</LinksUpToDate>
  <CharactersWithSpaces>3297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2025-07-28T03:33:00Z</dcterms:created>
  <dc:creator>Mr^冷冰</dc:creator>
  <cp:lastModifiedBy>娜儿</cp:lastModifiedBy>
  <dcterms:modified xsi:type="dcterms:W3CDTF">2025-11-27T06:46:34Z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A1EBA73FEC1C4A7FA06AAF916F010076_11</vt:lpwstr>
  </property>
  <property fmtid="{D5CDD505-2E9C-101B-9397-08002B2CF9AE}" pid="4" name="KSOTemplateDocerSaveRecord">
    <vt:lpwstr>eyJoZGlkIjoiMTU0YmE4MzUzOWNlMzU4N2UwNDc2NWY1NDIzMzIyNDciLCJ1c2VySWQiOiI1MDU3OTE2NzgifQ==</vt:lpwstr>
  </property>
</Properties>
</file>