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版本号：SCZE2025-ZB-3159—00120251203001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中医药传承创新示范试点医疗及科研设备项目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SCZE2025-ZB-3159—001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中医药传承创新示范试点医疗及科研设备项目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SCZE2025-ZB-3159—001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中医药传承创新示范试点医疗及科研设备项目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北京中医药大学孙思邈医院中医药传承创新示范试点需采购一批医疗及科研设备。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p>
          <w:p>
            <w:pPr>
              <w:pStyle w:val="null3"/>
            </w:pPr>
            <w:r>
              <w:rPr>
                <w:rFonts w:ascii="仿宋_GB2312" w:hAnsi="仿宋_GB2312" w:cs="仿宋_GB2312" w:eastAsia="仿宋_GB2312"/>
              </w:rPr>
              <w:t>采购包2：1,485,700.00元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代理服务费收费标准：参考《国家计委关于印发&lt;招标代理服务收费管理暂行办法&gt;的通知》(计价格【2002】1980号)规定按标准按标段计取，不足6000.00元按6000.00元计取。 交费方式:对公转账 银行户名:陕西省采购招标有限责任公司 开户银行:中国光大银行西安友谊路支行 账·号: 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 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1、合同文本、合同附件、招标文件、投标文件。2、 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北京中医药大学孙思邈医院中医药传承创新示范试点需采购一批医疗及科研设备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便携式肌电图诱发电位仪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糖化血红蛋白分析仪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便携式超声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免散瞳瞳孔照相机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结肠透析治疗机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1,485,700.00</w:t>
      </w:r>
    </w:p>
    <w:p>
      <w:pPr>
        <w:pStyle w:val="null3"/>
      </w:pPr>
      <w:r>
        <w:rPr>
          <w:rFonts w:ascii="仿宋_GB2312" w:hAnsi="仿宋_GB2312" w:cs="仿宋_GB2312" w:eastAsia="仿宋_GB2312"/>
        </w:rPr>
        <w:t>采购包最高限价（元）: 1,485,700.00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全自动外泌体提取系统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649,700.00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组织脱水机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全自动核酸提取纯化仪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超净台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生物安全运输箱</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手动升降搬运车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视频监控设备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设备预约管理系统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涡旋混匀仪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掌上离心机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冻存管</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right"/>
            </w:pPr>
            <w:r>
              <w:rPr>
                <w:rFonts w:ascii="仿宋_GB2312" w:hAnsi="仿宋_GB2312" w:cs="仿宋_GB2312" w:eastAsia="仿宋_GB2312"/>
              </w:rPr>
              <w:t>132,500.00</w:t>
            </w:r>
          </w:p>
        </w:tc>
        <w:tc>
          <w:tcPr>
            <w:tcW w:type="dxa" w:w="831"/>
          </w:tcPr>
          <w:p>
            <w:pPr>
              <w:pStyle w:val="null3"/>
            </w:pPr>
            <w:r>
              <w:rPr>
                <w:rFonts w:ascii="仿宋_GB2312" w:hAnsi="仿宋_GB2312" w:cs="仿宋_GB2312" w:eastAsia="仿宋_GB2312"/>
              </w:rPr>
              <w:t>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标的名称：便携式肌电图诱发电位仪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一)基本参数</w:t>
            </w:r>
          </w:p>
          <w:p>
            <w:pPr>
              <w:pStyle w:val="null3"/>
            </w:pPr>
            <w:r>
              <w:rPr>
                <w:rFonts w:ascii="仿宋_GB2312" w:hAnsi="仿宋_GB2312" w:cs="仿宋_GB2312" w:eastAsia="仿宋_GB2312"/>
              </w:rPr>
              <w:t>1、系统电压灵敏度：0.01uv/D—30mv/D或更宽范围。</w:t>
            </w:r>
          </w:p>
          <w:p>
            <w:pPr>
              <w:pStyle w:val="null3"/>
            </w:pPr>
            <w:r>
              <w:rPr>
                <w:rFonts w:ascii="仿宋_GB2312" w:hAnsi="仿宋_GB2312" w:cs="仿宋_GB2312" w:eastAsia="仿宋_GB2312"/>
              </w:rPr>
              <w:t>2、共模抑制比：≥110dB</w:t>
            </w:r>
          </w:p>
          <w:p>
            <w:pPr>
              <w:pStyle w:val="null3"/>
            </w:pPr>
            <w:r>
              <w:rPr>
                <w:rFonts w:ascii="仿宋_GB2312" w:hAnsi="仿宋_GB2312" w:cs="仿宋_GB2312" w:eastAsia="仿宋_GB2312"/>
              </w:rPr>
              <w:t>3、扫描时程：1ms/D—10000ms/D或更宽范围，&lt;±10%</w:t>
            </w:r>
          </w:p>
          <w:p>
            <w:pPr>
              <w:pStyle w:val="null3"/>
            </w:pPr>
            <w:r>
              <w:rPr>
                <w:rFonts w:ascii="仿宋_GB2312" w:hAnsi="仿宋_GB2312" w:cs="仿宋_GB2312" w:eastAsia="仿宋_GB2312"/>
              </w:rPr>
              <w:t>4、输入阻抗：≥2000兆欧</w:t>
            </w:r>
          </w:p>
          <w:p>
            <w:pPr>
              <w:pStyle w:val="null3"/>
            </w:pPr>
            <w:r>
              <w:rPr>
                <w:rFonts w:ascii="仿宋_GB2312" w:hAnsi="仿宋_GB2312" w:cs="仿宋_GB2312" w:eastAsia="仿宋_GB2312"/>
              </w:rPr>
              <w:t>5、覆盖频率0.1Hz～10KHz范围上</w:t>
            </w:r>
          </w:p>
          <w:p>
            <w:pPr>
              <w:pStyle w:val="null3"/>
            </w:pPr>
            <w:r>
              <w:rPr>
                <w:rFonts w:ascii="仿宋_GB2312" w:hAnsi="仿宋_GB2312" w:cs="仿宋_GB2312" w:eastAsia="仿宋_GB2312"/>
              </w:rPr>
              <w:t>6.输入短路噪声：≤0.5μYrms</w:t>
            </w:r>
          </w:p>
          <w:p>
            <w:pPr>
              <w:pStyle w:val="null3"/>
            </w:pPr>
            <w:r>
              <w:rPr>
                <w:rFonts w:ascii="仿宋_GB2312" w:hAnsi="仿宋_GB2312" w:cs="仿宋_GB2312" w:eastAsia="仿宋_GB2312"/>
              </w:rPr>
              <w:t>7.最大输出电压：≤300V</w:t>
            </w:r>
          </w:p>
          <w:p>
            <w:pPr>
              <w:pStyle w:val="null3"/>
            </w:pPr>
            <w:r>
              <w:rPr>
                <w:rFonts w:ascii="仿宋_GB2312" w:hAnsi="仿宋_GB2312" w:cs="仿宋_GB2312" w:eastAsia="仿宋_GB2312"/>
              </w:rPr>
              <w:t>(二)电刺激器：</w:t>
            </w:r>
          </w:p>
          <w:p>
            <w:pPr>
              <w:pStyle w:val="null3"/>
            </w:pPr>
            <w:r>
              <w:rPr>
                <w:rFonts w:ascii="仿宋_GB2312" w:hAnsi="仿宋_GB2312" w:cs="仿宋_GB2312" w:eastAsia="仿宋_GB2312"/>
              </w:rPr>
              <w:t>1、系统电流刺激强度及误差要求：最大脉冲强度&lt;100mA, 误差&lt;± 5%。</w:t>
            </w:r>
          </w:p>
          <w:p>
            <w:pPr>
              <w:pStyle w:val="null3"/>
            </w:pPr>
            <w:r>
              <w:rPr>
                <w:rFonts w:ascii="仿宋_GB2312" w:hAnsi="仿宋_GB2312" w:cs="仿宋_GB2312" w:eastAsia="仿宋_GB2312"/>
              </w:rPr>
              <w:t>2、刺激波宽范围：50μs～1ms 或更宽范围</w:t>
            </w:r>
          </w:p>
          <w:p>
            <w:pPr>
              <w:pStyle w:val="null3"/>
            </w:pPr>
            <w:r>
              <w:rPr>
                <w:rFonts w:ascii="仿宋_GB2312" w:hAnsi="仿宋_GB2312" w:cs="仿宋_GB2312" w:eastAsia="仿宋_GB2312"/>
              </w:rPr>
              <w:t>3、刺激频率范围：0.1～50Hz 或更宽范围</w:t>
            </w:r>
          </w:p>
          <w:p>
            <w:pPr>
              <w:pStyle w:val="null3"/>
            </w:pPr>
            <w:r>
              <w:rPr>
                <w:rFonts w:ascii="仿宋_GB2312" w:hAnsi="仿宋_GB2312" w:cs="仿宋_GB2312" w:eastAsia="仿宋_GB2312"/>
              </w:rPr>
              <w:t>(三)功能要求：</w:t>
            </w:r>
          </w:p>
          <w:p>
            <w:pPr>
              <w:pStyle w:val="null3"/>
            </w:pPr>
            <w:r>
              <w:rPr>
                <w:rFonts w:ascii="仿宋_GB2312" w:hAnsi="仿宋_GB2312" w:cs="仿宋_GB2312" w:eastAsia="仿宋_GB2312"/>
              </w:rPr>
              <w:t>1、感觉神经传导速度</w:t>
            </w:r>
          </w:p>
          <w:p>
            <w:pPr>
              <w:pStyle w:val="null3"/>
            </w:pPr>
            <w:r>
              <w:rPr>
                <w:rFonts w:ascii="仿宋_GB2312" w:hAnsi="仿宋_GB2312" w:cs="仿宋_GB2312" w:eastAsia="仿宋_GB2312"/>
              </w:rPr>
              <w:t>2、运动神经传导速度</w:t>
            </w:r>
          </w:p>
          <w:p>
            <w:pPr>
              <w:pStyle w:val="null3"/>
            </w:pPr>
            <w:r>
              <w:rPr>
                <w:rFonts w:ascii="仿宋_GB2312" w:hAnsi="仿宋_GB2312" w:cs="仿宋_GB2312" w:eastAsia="仿宋_GB2312"/>
              </w:rPr>
              <w:t>3、F波</w:t>
            </w:r>
          </w:p>
          <w:p>
            <w:pPr>
              <w:pStyle w:val="null3"/>
            </w:pPr>
            <w:r>
              <w:rPr>
                <w:rFonts w:ascii="仿宋_GB2312" w:hAnsi="仿宋_GB2312" w:cs="仿宋_GB2312" w:eastAsia="仿宋_GB2312"/>
              </w:rPr>
              <w:t>4、H反射</w:t>
            </w:r>
          </w:p>
          <w:p>
            <w:pPr>
              <w:pStyle w:val="null3"/>
            </w:pPr>
            <w:r>
              <w:rPr>
                <w:rFonts w:ascii="仿宋_GB2312" w:hAnsi="仿宋_GB2312" w:cs="仿宋_GB2312" w:eastAsia="仿宋_GB2312"/>
              </w:rPr>
              <w:t>5、重复电刺激</w:t>
            </w:r>
          </w:p>
          <w:p>
            <w:pPr>
              <w:pStyle w:val="null3"/>
            </w:pPr>
            <w:r>
              <w:rPr>
                <w:rFonts w:ascii="仿宋_GB2312" w:hAnsi="仿宋_GB2312" w:cs="仿宋_GB2312" w:eastAsia="仿宋_GB2312"/>
              </w:rPr>
              <w:t>6、皮肤反应</w:t>
            </w:r>
          </w:p>
          <w:p>
            <w:pPr>
              <w:pStyle w:val="null3"/>
            </w:pPr>
            <w:r>
              <w:rPr>
                <w:rFonts w:ascii="仿宋_GB2312" w:hAnsi="仿宋_GB2312" w:cs="仿宋_GB2312" w:eastAsia="仿宋_GB2312"/>
              </w:rPr>
              <w:t>(四)全自动智能化诊断：</w:t>
            </w:r>
          </w:p>
          <w:p>
            <w:pPr>
              <w:pStyle w:val="null3"/>
            </w:pPr>
            <w:r>
              <w:rPr>
                <w:rFonts w:ascii="仿宋_GB2312" w:hAnsi="仿宋_GB2312" w:cs="仿宋_GB2312" w:eastAsia="仿宋_GB2312"/>
              </w:rPr>
              <w:t>1、具各波形自动标注测量，数据自动计算和对比，报告自动分析输出，并输出相应的正常值分析报告。</w:t>
            </w:r>
          </w:p>
          <w:p>
            <w:pPr>
              <w:pStyle w:val="null3"/>
            </w:pPr>
            <w:r>
              <w:rPr>
                <w:rFonts w:ascii="仿宋_GB2312" w:hAnsi="仿宋_GB2312" w:cs="仿宋_GB2312" w:eastAsia="仿宋_GB2312"/>
              </w:rPr>
              <w:t>2、工作界面支持中文软件系统及全中文报告系统(包括中文神经、肌肉名称),支持设定正常值自定义报告格式，表格、数据、图形自动 进入中文报告系统。</w:t>
            </w:r>
          </w:p>
          <w:p>
            <w:pPr>
              <w:pStyle w:val="null3"/>
            </w:pPr>
            <w:r>
              <w:rPr>
                <w:rFonts w:ascii="仿宋_GB2312" w:hAnsi="仿宋_GB2312" w:cs="仿宋_GB2312" w:eastAsia="仿宋_GB2312"/>
              </w:rPr>
              <w:t>3、软件内置产品检查参考值，根据不同受检者提供不同检查方案， 并自动计算数值百分比。</w:t>
            </w:r>
          </w:p>
        </w:tc>
      </w:tr>
    </w:tbl>
    <w:p>
      <w:pPr>
        <w:pStyle w:val="null3"/>
      </w:pPr>
      <w:r>
        <w:rPr>
          <w:rFonts w:ascii="仿宋_GB2312" w:hAnsi="仿宋_GB2312" w:cs="仿宋_GB2312" w:eastAsia="仿宋_GB2312"/>
        </w:rPr>
        <w:t>标的名称：糖化血红蛋白分析仪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1.测量项目：糖化血红蛋白</w:t>
            </w:r>
          </w:p>
          <w:p>
            <w:pPr>
              <w:pStyle w:val="null3"/>
            </w:pPr>
            <w:r>
              <w:rPr>
                <w:rFonts w:ascii="仿宋_GB2312" w:hAnsi="仿宋_GB2312" w:cs="仿宋_GB2312" w:eastAsia="仿宋_GB2312"/>
              </w:rPr>
              <w:t>2.测定原理离子交换高效液相色谱法</w:t>
            </w:r>
          </w:p>
          <w:p>
            <w:pPr>
              <w:pStyle w:val="null3"/>
            </w:pPr>
            <w:r>
              <w:rPr>
                <w:rFonts w:ascii="仿宋_GB2312" w:hAnsi="仿宋_GB2312" w:cs="仿宋_GB2312" w:eastAsia="仿宋_GB2312"/>
              </w:rPr>
              <w:t>3.样本位≥100个</w:t>
            </w:r>
          </w:p>
          <w:p>
            <w:pPr>
              <w:pStyle w:val="null3"/>
            </w:pPr>
            <w:r>
              <w:rPr>
                <w:rFonts w:ascii="仿宋_GB2312" w:hAnsi="仿宋_GB2312" w:cs="仿宋_GB2312" w:eastAsia="仿宋_GB2312"/>
              </w:rPr>
              <w:t>4进样方式：全自动进样</w:t>
            </w:r>
          </w:p>
          <w:p>
            <w:pPr>
              <w:pStyle w:val="null3"/>
            </w:pPr>
            <w:r>
              <w:rPr>
                <w:rFonts w:ascii="仿宋_GB2312" w:hAnsi="仿宋_GB2312" w:cs="仿宋_GB2312" w:eastAsia="仿宋_GB2312"/>
              </w:rPr>
              <w:t>5.样本管类型至少包含：静脉采血管/1.5mL</w:t>
            </w:r>
          </w:p>
          <w:p>
            <w:pPr>
              <w:pStyle w:val="null3"/>
            </w:pPr>
            <w:r>
              <w:rPr>
                <w:rFonts w:ascii="仿宋_GB2312" w:hAnsi="仿宋_GB2312" w:cs="仿宋_GB2312" w:eastAsia="仿宋_GB2312"/>
              </w:rPr>
              <w:t>6.最低样本量：全血模式：≤4μ1;稀释血模式：≤10μ1</w:t>
            </w:r>
          </w:p>
          <w:p>
            <w:pPr>
              <w:pStyle w:val="null3"/>
            </w:pPr>
            <w:r>
              <w:rPr>
                <w:rFonts w:ascii="仿宋_GB2312" w:hAnsi="仿宋_GB2312" w:cs="仿宋_GB2312" w:eastAsia="仿宋_GB2312"/>
              </w:rPr>
              <w:t>7.测试项目至少包含：HbAla、HbA1b、HbF 、LA1c、HbA1c、HbA0</w:t>
            </w:r>
          </w:p>
          <w:p>
            <w:pPr>
              <w:pStyle w:val="null3"/>
            </w:pPr>
            <w:r>
              <w:rPr>
                <w:rFonts w:ascii="仿宋_GB2312" w:hAnsi="仿宋_GB2312" w:cs="仿宋_GB2312" w:eastAsia="仿宋_GB2312"/>
              </w:rPr>
              <w:t>8.连续进样测试时间≤80秒/测试</w:t>
            </w:r>
          </w:p>
          <w:p>
            <w:pPr>
              <w:pStyle w:val="null3"/>
            </w:pPr>
            <w:r>
              <w:rPr>
                <w:rFonts w:ascii="仿宋_GB2312" w:hAnsi="仿宋_GB2312" w:cs="仿宋_GB2312" w:eastAsia="仿宋_GB2312"/>
              </w:rPr>
              <w:t>9.重复性 CY≤2%</w:t>
            </w:r>
          </w:p>
          <w:p>
            <w:pPr>
              <w:pStyle w:val="null3"/>
            </w:pPr>
            <w:r>
              <w:rPr>
                <w:rFonts w:ascii="仿宋_GB2312" w:hAnsi="仿宋_GB2312" w:cs="仿宋_GB2312" w:eastAsia="仿宋_GB2312"/>
              </w:rPr>
              <w:t>10.准确度相对偏差≤±8.0%</w:t>
            </w:r>
          </w:p>
          <w:p>
            <w:pPr>
              <w:pStyle w:val="null3"/>
            </w:pPr>
            <w:r>
              <w:rPr>
                <w:rFonts w:ascii="仿宋_GB2312" w:hAnsi="仿宋_GB2312" w:cs="仿宋_GB2312" w:eastAsia="仿宋_GB2312"/>
              </w:rPr>
              <w:t>11.线性相关系数 r≥0.9900</w:t>
            </w:r>
          </w:p>
          <w:p>
            <w:pPr>
              <w:pStyle w:val="null3"/>
            </w:pPr>
            <w:r>
              <w:rPr>
                <w:rFonts w:ascii="仿宋_GB2312" w:hAnsi="仿宋_GB2312" w:cs="仿宋_GB2312" w:eastAsia="仿宋_GB2312"/>
              </w:rPr>
              <w:t>12.测量范围：3%～18%或更宽范围</w:t>
            </w:r>
          </w:p>
          <w:p>
            <w:pPr>
              <w:pStyle w:val="null3"/>
            </w:pPr>
            <w:r>
              <w:rPr>
                <w:rFonts w:ascii="仿宋_GB2312" w:hAnsi="仿宋_GB2312" w:cs="仿宋_GB2312" w:eastAsia="仿宋_GB2312"/>
              </w:rPr>
              <w:t>13.携带污染率≤ 3 %</w:t>
            </w:r>
          </w:p>
          <w:p>
            <w:pPr>
              <w:pStyle w:val="null3"/>
            </w:pPr>
            <w:r>
              <w:rPr>
                <w:rFonts w:ascii="仿宋_GB2312" w:hAnsi="仿宋_GB2312" w:cs="仿宋_GB2312" w:eastAsia="仿宋_GB2312"/>
              </w:rPr>
              <w:t>14.校准：手动及自动校准</w:t>
            </w:r>
          </w:p>
          <w:p>
            <w:pPr>
              <w:pStyle w:val="null3"/>
            </w:pPr>
            <w:r>
              <w:rPr>
                <w:rFonts w:ascii="仿宋_GB2312" w:hAnsi="仿宋_GB2312" w:cs="仿宋_GB2312" w:eastAsia="仿宋_GB2312"/>
              </w:rPr>
              <w:t>15.质控：手动及自动质控，提供L-J 质控图</w:t>
            </w:r>
          </w:p>
          <w:p>
            <w:pPr>
              <w:pStyle w:val="null3"/>
            </w:pPr>
            <w:r>
              <w:rPr>
                <w:rFonts w:ascii="仿宋_GB2312" w:hAnsi="仿宋_GB2312" w:cs="仿宋_GB2312" w:eastAsia="仿宋_GB2312"/>
              </w:rPr>
              <w:t>16.排气：一键自动排气</w:t>
            </w:r>
          </w:p>
          <w:p>
            <w:pPr>
              <w:pStyle w:val="null3"/>
            </w:pPr>
            <w:r>
              <w:rPr>
                <w:rFonts w:ascii="仿宋_GB2312" w:hAnsi="仿宋_GB2312" w:cs="仿宋_GB2312" w:eastAsia="仿宋_GB2312"/>
              </w:rPr>
              <w:t>17.混匀：旋转混匀</w:t>
            </w:r>
          </w:p>
          <w:p>
            <w:pPr>
              <w:pStyle w:val="null3"/>
            </w:pPr>
            <w:r>
              <w:rPr>
                <w:rFonts w:ascii="仿宋_GB2312" w:hAnsi="仿宋_GB2312" w:cs="仿宋_GB2312" w:eastAsia="仿宋_GB2312"/>
              </w:rPr>
              <w:t>18.脱气：自带压力监测，能根据脱气情况识别脱气异常和脱气故障</w:t>
            </w:r>
          </w:p>
          <w:p>
            <w:pPr>
              <w:pStyle w:val="null3"/>
            </w:pPr>
            <w:r>
              <w:rPr>
                <w:rFonts w:ascii="仿宋_GB2312" w:hAnsi="仿宋_GB2312" w:cs="仿宋_GB2312" w:eastAsia="仿宋_GB2312"/>
              </w:rPr>
              <w:t>19.有急诊位包括：正常样本、Hb浓度高、Hb浓度低、全血灌注、加溶血剂和加样本</w:t>
            </w:r>
          </w:p>
          <w:p>
            <w:pPr>
              <w:pStyle w:val="null3"/>
            </w:pPr>
            <w:r>
              <w:rPr>
                <w:rFonts w:ascii="仿宋_GB2312" w:hAnsi="仿宋_GB2312" w:cs="仿宋_GB2312" w:eastAsia="仿宋_GB2312"/>
              </w:rPr>
              <w:t>20.变异模式支持地中海贫血检测，HbD/HbS/HbC/HbB 有变异体提示</w:t>
            </w:r>
          </w:p>
          <w:p>
            <w:pPr>
              <w:pStyle w:val="null3"/>
            </w:pPr>
            <w:r>
              <w:rPr>
                <w:rFonts w:ascii="仿宋_GB2312" w:hAnsi="仿宋_GB2312" w:cs="仿宋_GB2312" w:eastAsia="仿宋_GB2312"/>
              </w:rPr>
              <w:t>21.扩展功能支持外挂条码枪，鼠标和键盘</w:t>
            </w:r>
          </w:p>
          <w:p>
            <w:pPr>
              <w:pStyle w:val="null3"/>
            </w:pPr>
            <w:r>
              <w:rPr>
                <w:rFonts w:ascii="仿宋_GB2312" w:hAnsi="仿宋_GB2312" w:cs="仿宋_GB2312" w:eastAsia="仿宋_GB2312"/>
              </w:rPr>
              <w:t>22.试剂余量监测自动监测试剂余量</w:t>
            </w:r>
          </w:p>
          <w:p>
            <w:pPr>
              <w:pStyle w:val="null3"/>
            </w:pPr>
            <w:r>
              <w:rPr>
                <w:rFonts w:ascii="仿宋_GB2312" w:hAnsi="仿宋_GB2312" w:cs="仿宋_GB2312" w:eastAsia="仿宋_GB2312"/>
              </w:rPr>
              <w:t>23.高压泵类型至少为单活塞高压泵</w:t>
            </w:r>
          </w:p>
          <w:p>
            <w:pPr>
              <w:pStyle w:val="null3"/>
            </w:pPr>
            <w:r>
              <w:rPr>
                <w:rFonts w:ascii="仿宋_GB2312" w:hAnsi="仿宋_GB2312" w:cs="仿宋_GB2312" w:eastAsia="仿宋_GB2312"/>
              </w:rPr>
              <w:t>24.系统压力自带压力监测，仪器系统压力2～20MPa 或更宽范围</w:t>
            </w:r>
          </w:p>
          <w:p>
            <w:pPr>
              <w:pStyle w:val="null3"/>
            </w:pPr>
            <w:r>
              <w:rPr>
                <w:rFonts w:ascii="仿宋_GB2312" w:hAnsi="仿宋_GB2312" w:cs="仿宋_GB2312" w:eastAsia="仿宋_GB2312"/>
              </w:rPr>
              <w:t>25.显示屏：彩色液晶触摸屏</w:t>
            </w:r>
          </w:p>
          <w:p>
            <w:pPr>
              <w:pStyle w:val="null3"/>
            </w:pPr>
            <w:r>
              <w:rPr>
                <w:rFonts w:ascii="仿宋_GB2312" w:hAnsi="仿宋_GB2312" w:cs="仿宋_GB2312" w:eastAsia="仿宋_GB2312"/>
              </w:rPr>
              <w:t>26.存储系统：≥20万条记录</w:t>
            </w:r>
          </w:p>
          <w:p>
            <w:pPr>
              <w:pStyle w:val="null3"/>
            </w:pPr>
            <w:r>
              <w:rPr>
                <w:rFonts w:ascii="仿宋_GB2312" w:hAnsi="仿宋_GB2312" w:cs="仿宋_GB2312" w:eastAsia="仿宋_GB2312"/>
              </w:rPr>
              <w:t>27.具备异常报警功能</w:t>
            </w:r>
          </w:p>
          <w:p>
            <w:pPr>
              <w:pStyle w:val="null3"/>
            </w:pPr>
            <w:r>
              <w:rPr>
                <w:rFonts w:ascii="仿宋_GB2312" w:hAnsi="仿宋_GB2312" w:cs="仿宋_GB2312" w:eastAsia="仿宋_GB2312"/>
              </w:rPr>
              <w:t>28.通讯接口至少具有RS-232接口和网口；支持双向LIS</w:t>
            </w:r>
          </w:p>
          <w:p>
            <w:pPr>
              <w:pStyle w:val="null3"/>
            </w:pPr>
            <w:r>
              <w:rPr>
                <w:rFonts w:ascii="仿宋_GB2312" w:hAnsi="仿宋_GB2312" w:cs="仿宋_GB2312" w:eastAsia="仿宋_GB2312"/>
              </w:rPr>
              <w:t>29.列出后期主要试剂耗材的价格</w:t>
            </w:r>
          </w:p>
        </w:tc>
      </w:tr>
    </w:tbl>
    <w:p>
      <w:pPr>
        <w:pStyle w:val="null3"/>
      </w:pPr>
      <w:r>
        <w:rPr>
          <w:rFonts w:ascii="仿宋_GB2312" w:hAnsi="仿宋_GB2312" w:cs="仿宋_GB2312" w:eastAsia="仿宋_GB2312"/>
        </w:rPr>
        <w:t>标的名称：便携式超声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(本产品为核心产品)</w:t>
            </w:r>
          </w:p>
          <w:p>
            <w:pPr>
              <w:pStyle w:val="null3"/>
              <w:jc w:val="left"/>
            </w:pPr>
            <w:r>
              <w:rPr>
                <w:rFonts w:ascii="仿宋_GB2312" w:hAnsi="仿宋_GB2312" w:cs="仿宋_GB2312" w:eastAsia="仿宋_GB2312"/>
              </w:rPr>
              <w:t>(一)满足腹部、妇科、产科、心脏、小器官、血管、肺部等检查需要</w:t>
            </w:r>
          </w:p>
          <w:p>
            <w:pPr>
              <w:pStyle w:val="null3"/>
            </w:pPr>
            <w:r>
              <w:rPr>
                <w:rFonts w:ascii="仿宋_GB2312" w:hAnsi="仿宋_GB2312" w:cs="仿宋_GB2312" w:eastAsia="仿宋_GB2312"/>
              </w:rPr>
              <w:t>(二)系统技术规格及概述：</w:t>
            </w:r>
          </w:p>
          <w:p>
            <w:pPr>
              <w:pStyle w:val="null3"/>
            </w:pPr>
            <w:r>
              <w:rPr>
                <w:rFonts w:ascii="仿宋_GB2312" w:hAnsi="仿宋_GB2312" w:cs="仿宋_GB2312" w:eastAsia="仿宋_GB2312"/>
              </w:rPr>
              <w:t>1.1高分辨率LED显示器，可根据环境光变化自动调节亮度，可独立主机调节，角度≥180°</w:t>
            </w:r>
          </w:p>
          <w:p>
            <w:pPr>
              <w:pStyle w:val="null3"/>
            </w:pPr>
            <w:r>
              <w:rPr>
                <w:rFonts w:ascii="仿宋_GB2312" w:hAnsi="仿宋_GB2312" w:cs="仿宋_GB2312" w:eastAsia="仿宋_GB2312"/>
              </w:rPr>
              <w:t>1.2操作面板具备物理按键与触摸按键</w:t>
            </w:r>
          </w:p>
          <w:p>
            <w:pPr>
              <w:pStyle w:val="null3"/>
            </w:pPr>
            <w:r>
              <w:rPr>
                <w:rFonts w:ascii="仿宋_GB2312" w:hAnsi="仿宋_GB2312" w:cs="仿宋_GB2312" w:eastAsia="仿宋_GB2312"/>
              </w:rPr>
              <w:t>1.3探头接口≥1个，可扩展≥3个</w:t>
            </w:r>
          </w:p>
          <w:p>
            <w:pPr>
              <w:pStyle w:val="null3"/>
            </w:pPr>
            <w:r>
              <w:rPr>
                <w:rFonts w:ascii="仿宋_GB2312" w:hAnsi="仿宋_GB2312" w:cs="仿宋_GB2312" w:eastAsia="仿宋_GB2312"/>
              </w:rPr>
              <w:t>1.4整机重量≤5kg(含电池)</w:t>
            </w:r>
          </w:p>
          <w:p>
            <w:pPr>
              <w:pStyle w:val="null3"/>
            </w:pPr>
            <w:r>
              <w:rPr>
                <w:rFonts w:ascii="仿宋_GB2312" w:hAnsi="仿宋_GB2312" w:cs="仿宋_GB2312" w:eastAsia="仿宋_GB2312"/>
              </w:rPr>
              <w:t>2.二维灰阶模式</w:t>
            </w:r>
          </w:p>
          <w:p>
            <w:pPr>
              <w:pStyle w:val="null3"/>
            </w:pPr>
            <w:r>
              <w:rPr>
                <w:rFonts w:ascii="仿宋_GB2312" w:hAnsi="仿宋_GB2312" w:cs="仿宋_GB2312" w:eastAsia="仿宋_GB2312"/>
              </w:rPr>
              <w:t>2.1组织谐波成像</w:t>
            </w:r>
          </w:p>
          <w:p>
            <w:pPr>
              <w:pStyle w:val="null3"/>
            </w:pPr>
            <w:r>
              <w:rPr>
                <w:rFonts w:ascii="仿宋_GB2312" w:hAnsi="仿宋_GB2312" w:cs="仿宋_GB2312" w:eastAsia="仿宋_GB2312"/>
              </w:rPr>
              <w:t>2.2组织特异性成像</w:t>
            </w:r>
          </w:p>
          <w:p>
            <w:pPr>
              <w:pStyle w:val="null3"/>
            </w:pPr>
            <w:r>
              <w:rPr>
                <w:rFonts w:ascii="仿宋_GB2312" w:hAnsi="仿宋_GB2312" w:cs="仿宋_GB2312" w:eastAsia="仿宋_GB2312"/>
              </w:rPr>
              <w:t>2.3多角度空间复合成像技术，多级可调，支持线阵和凸阵探头</w:t>
            </w:r>
          </w:p>
          <w:p>
            <w:pPr>
              <w:pStyle w:val="null3"/>
            </w:pPr>
            <w:r>
              <w:rPr>
                <w:rFonts w:ascii="仿宋_GB2312" w:hAnsi="仿宋_GB2312" w:cs="仿宋_GB2312" w:eastAsia="仿宋_GB2312"/>
              </w:rPr>
              <w:t>2.4频率复合成像</w:t>
            </w:r>
          </w:p>
          <w:p>
            <w:pPr>
              <w:pStyle w:val="null3"/>
            </w:pPr>
            <w:r>
              <w:rPr>
                <w:rFonts w:ascii="仿宋_GB2312" w:hAnsi="仿宋_GB2312" w:cs="仿宋_GB2312" w:eastAsia="仿宋_GB2312"/>
              </w:rPr>
              <w:t>2.5斑点噪声抑制成像</w:t>
            </w:r>
          </w:p>
          <w:p>
            <w:pPr>
              <w:pStyle w:val="null3"/>
            </w:pPr>
            <w:r>
              <w:rPr>
                <w:rFonts w:ascii="仿宋_GB2312" w:hAnsi="仿宋_GB2312" w:cs="仿宋_GB2312" w:eastAsia="仿宋_GB2312"/>
              </w:rPr>
              <w:t>2.6回波增强技术</w:t>
            </w:r>
          </w:p>
          <w:p>
            <w:pPr>
              <w:pStyle w:val="null3"/>
            </w:pPr>
            <w:r>
              <w:rPr>
                <w:rFonts w:ascii="仿宋_GB2312" w:hAnsi="仿宋_GB2312" w:cs="仿宋_GB2312" w:eastAsia="仿宋_GB2312"/>
              </w:rPr>
              <w:t>2.7局部图像增强技术</w:t>
            </w:r>
          </w:p>
          <w:p>
            <w:pPr>
              <w:pStyle w:val="null3"/>
            </w:pPr>
            <w:r>
              <w:rPr>
                <w:rFonts w:ascii="仿宋_GB2312" w:hAnsi="仿宋_GB2312" w:cs="仿宋_GB2312" w:eastAsia="仿宋_GB2312"/>
              </w:rPr>
              <w:t>3.M 型成像模式</w:t>
            </w:r>
          </w:p>
          <w:p>
            <w:pPr>
              <w:pStyle w:val="null3"/>
            </w:pPr>
            <w:r>
              <w:rPr>
                <w:rFonts w:ascii="仿宋_GB2312" w:hAnsi="仿宋_GB2312" w:cs="仿宋_GB2312" w:eastAsia="仿宋_GB2312"/>
              </w:rPr>
              <w:t>3.1彩色M型</w:t>
            </w:r>
          </w:p>
          <w:p>
            <w:pPr>
              <w:pStyle w:val="null3"/>
            </w:pPr>
            <w:r>
              <w:rPr>
                <w:rFonts w:ascii="仿宋_GB2312" w:hAnsi="仿宋_GB2312" w:cs="仿宋_GB2312" w:eastAsia="仿宋_GB2312"/>
              </w:rPr>
              <w:t>3.2解剖M型，取样线≥3条，可360度任意旋转</w:t>
            </w:r>
          </w:p>
          <w:p>
            <w:pPr>
              <w:pStyle w:val="null3"/>
            </w:pPr>
            <w:r>
              <w:rPr>
                <w:rFonts w:ascii="仿宋_GB2312" w:hAnsi="仿宋_GB2312" w:cs="仿宋_GB2312" w:eastAsia="仿宋_GB2312"/>
              </w:rPr>
              <w:t>4.彩色多普勒成像(包括彩色、能量、方向能量多普勒模式)</w:t>
            </w:r>
          </w:p>
          <w:p>
            <w:pPr>
              <w:pStyle w:val="null3"/>
            </w:pPr>
            <w:r>
              <w:rPr>
                <w:rFonts w:ascii="仿宋_GB2312" w:hAnsi="仿宋_GB2312" w:cs="仿宋_GB2312" w:eastAsia="仿宋_GB2312"/>
              </w:rPr>
              <w:t>4.1高分辨率血流成像</w:t>
            </w:r>
          </w:p>
          <w:p>
            <w:pPr>
              <w:pStyle w:val="null3"/>
            </w:pPr>
            <w:r>
              <w:rPr>
                <w:rFonts w:ascii="仿宋_GB2312" w:hAnsi="仿宋_GB2312" w:cs="仿宋_GB2312" w:eastAsia="仿宋_GB2312"/>
              </w:rPr>
              <w:t>4.2双实时同屏对比显示</w:t>
            </w:r>
          </w:p>
          <w:p>
            <w:pPr>
              <w:pStyle w:val="null3"/>
            </w:pPr>
            <w:r>
              <w:rPr>
                <w:rFonts w:ascii="仿宋_GB2312" w:hAnsi="仿宋_GB2312" w:cs="仿宋_GB2312" w:eastAsia="仿宋_GB2312"/>
              </w:rPr>
              <w:t>4.3自动调节取样框的角度及位置</w:t>
            </w:r>
          </w:p>
          <w:p>
            <w:pPr>
              <w:pStyle w:val="null3"/>
            </w:pPr>
            <w:r>
              <w:rPr>
                <w:rFonts w:ascii="仿宋_GB2312" w:hAnsi="仿宋_GB2312" w:cs="仿宋_GB2312" w:eastAsia="仿宋_GB2312"/>
              </w:rPr>
              <w:t>5.频谱多普勒成像</w:t>
            </w:r>
          </w:p>
          <w:p>
            <w:pPr>
              <w:pStyle w:val="null3"/>
            </w:pPr>
            <w:r>
              <w:rPr>
                <w:rFonts w:ascii="仿宋_GB2312" w:hAnsi="仿宋_GB2312" w:cs="仿宋_GB2312" w:eastAsia="仿宋_GB2312"/>
              </w:rPr>
              <w:t>5.1脉冲多普勒、高脉冲重复频率</w:t>
            </w:r>
          </w:p>
          <w:p>
            <w:pPr>
              <w:pStyle w:val="null3"/>
            </w:pPr>
            <w:r>
              <w:rPr>
                <w:rFonts w:ascii="仿宋_GB2312" w:hAnsi="仿宋_GB2312" w:cs="仿宋_GB2312" w:eastAsia="仿宋_GB2312"/>
              </w:rPr>
              <w:t>5.2连续多普勒</w:t>
            </w:r>
          </w:p>
          <w:p>
            <w:pPr>
              <w:pStyle w:val="null3"/>
            </w:pPr>
            <w:r>
              <w:rPr>
                <w:rFonts w:ascii="仿宋_GB2312" w:hAnsi="仿宋_GB2312" w:cs="仿宋_GB2312" w:eastAsia="仿宋_GB2312"/>
              </w:rPr>
              <w:t>(三)测量分析和报告</w:t>
            </w:r>
          </w:p>
          <w:p>
            <w:pPr>
              <w:pStyle w:val="null3"/>
            </w:pPr>
            <w:r>
              <w:rPr>
                <w:rFonts w:ascii="仿宋_GB2312" w:hAnsi="仿宋_GB2312" w:cs="仿宋_GB2312" w:eastAsia="仿宋_GB2312"/>
              </w:rPr>
              <w:t>1.常规测量软件包</w:t>
            </w:r>
          </w:p>
          <w:p>
            <w:pPr>
              <w:pStyle w:val="null3"/>
            </w:pPr>
            <w:r>
              <w:rPr>
                <w:rFonts w:ascii="仿宋_GB2312" w:hAnsi="仿宋_GB2312" w:cs="仿宋_GB2312" w:eastAsia="仿宋_GB2312"/>
              </w:rPr>
              <w:t>2.多普勒测量(自动或手动包络测量，自动计算测量参数)</w:t>
            </w:r>
          </w:p>
          <w:p>
            <w:pPr>
              <w:pStyle w:val="null3"/>
            </w:pPr>
            <w:r>
              <w:rPr>
                <w:rFonts w:ascii="仿宋_GB2312" w:hAnsi="仿宋_GB2312" w:cs="仿宋_GB2312" w:eastAsia="仿宋_GB2312"/>
              </w:rPr>
              <w:t>3.Auto BF 射血分数自动测量</w:t>
            </w:r>
          </w:p>
          <w:p>
            <w:pPr>
              <w:pStyle w:val="null3"/>
            </w:pPr>
            <w:r>
              <w:rPr>
                <w:rFonts w:ascii="仿宋_GB2312" w:hAnsi="仿宋_GB2312" w:cs="仿宋_GB2312" w:eastAsia="仿宋_GB2312"/>
              </w:rPr>
              <w:t>(四)影像回放</w:t>
            </w:r>
          </w:p>
          <w:p>
            <w:pPr>
              <w:pStyle w:val="null3"/>
            </w:pPr>
            <w:r>
              <w:rPr>
                <w:rFonts w:ascii="仿宋_GB2312" w:hAnsi="仿宋_GB2312" w:cs="仿宋_GB2312" w:eastAsia="仿宋_GB2312"/>
              </w:rPr>
              <w:t>1.1所有模式下支持手动、自动回放</w:t>
            </w:r>
          </w:p>
          <w:p>
            <w:pPr>
              <w:pStyle w:val="null3"/>
            </w:pPr>
            <w:r>
              <w:rPr>
                <w:rFonts w:ascii="仿宋_GB2312" w:hAnsi="仿宋_GB2312" w:cs="仿宋_GB2312" w:eastAsia="仿宋_GB2312"/>
              </w:rPr>
              <w:t>1.2支持向后存储和向前存储，时间长度可预置，向后存储≥5分钟 的电影</w:t>
            </w:r>
          </w:p>
          <w:p>
            <w:pPr>
              <w:pStyle w:val="null3"/>
            </w:pPr>
            <w:r>
              <w:rPr>
                <w:rFonts w:ascii="仿宋_GB2312" w:hAnsi="仿宋_GB2312" w:cs="仿宋_GB2312" w:eastAsia="仿宋_GB2312"/>
              </w:rPr>
              <w:t>1.3支持保存后的图像同屏对比分析(动态、静态)</w:t>
            </w:r>
          </w:p>
          <w:p>
            <w:pPr>
              <w:pStyle w:val="null3"/>
            </w:pPr>
            <w:r>
              <w:rPr>
                <w:rFonts w:ascii="仿宋_GB2312" w:hAnsi="仿宋_GB2312" w:cs="仿宋_GB2312" w:eastAsia="仿宋_GB2312"/>
              </w:rPr>
              <w:t>2.原始数据处理，可对回放图像进行≥40个参数调节</w:t>
            </w:r>
          </w:p>
          <w:p>
            <w:pPr>
              <w:pStyle w:val="null3"/>
            </w:pPr>
            <w:r>
              <w:rPr>
                <w:rFonts w:ascii="仿宋_GB2312" w:hAnsi="仿宋_GB2312" w:cs="仿宋_GB2312" w:eastAsia="仿宋_GB2312"/>
              </w:rPr>
              <w:t>(五)信息管理与存储</w:t>
            </w:r>
          </w:p>
          <w:p>
            <w:pPr>
              <w:pStyle w:val="null3"/>
            </w:pPr>
            <w:r>
              <w:rPr>
                <w:rFonts w:ascii="仿宋_GB2312" w:hAnsi="仿宋_GB2312" w:cs="仿宋_GB2312" w:eastAsia="仿宋_GB2312"/>
              </w:rPr>
              <w:t>1.≥128G固态硬盘</w:t>
            </w:r>
          </w:p>
          <w:p>
            <w:pPr>
              <w:pStyle w:val="null3"/>
            </w:pPr>
            <w:r>
              <w:rPr>
                <w:rFonts w:ascii="仿宋_GB2312" w:hAnsi="仿宋_GB2312" w:cs="仿宋_GB2312" w:eastAsia="仿宋_GB2312"/>
              </w:rPr>
              <w:t>2.内置超声工作站，支持同步存储</w:t>
            </w:r>
          </w:p>
          <w:p>
            <w:pPr>
              <w:pStyle w:val="null3"/>
            </w:pPr>
            <w:r>
              <w:rPr>
                <w:rFonts w:ascii="仿宋_GB2312" w:hAnsi="仿宋_GB2312" w:cs="仿宋_GB2312" w:eastAsia="仿宋_GB2312"/>
              </w:rPr>
              <w:t>3.支持直接一键存储至硬盘或U盘</w:t>
            </w:r>
          </w:p>
          <w:p>
            <w:pPr>
              <w:pStyle w:val="null3"/>
            </w:pPr>
            <w:r>
              <w:rPr>
                <w:rFonts w:ascii="仿宋_GB2312" w:hAnsi="仿宋_GB2312" w:cs="仿宋_GB2312" w:eastAsia="仿宋_GB2312"/>
              </w:rPr>
              <w:t>4.动态图像、静态图像以 PC 格式直接导出(支持单帧图像文件包含：DCM、TIFF、BMP、JPC 单帧，电影文件包括：CIN、AVI、DCM、MP4)</w:t>
            </w:r>
          </w:p>
          <w:p>
            <w:pPr>
              <w:pStyle w:val="null3"/>
            </w:pPr>
            <w:r>
              <w:rPr>
                <w:rFonts w:ascii="仿宋_GB2312" w:hAnsi="仿宋_GB2312" w:cs="仿宋_GB2312" w:eastAsia="仿宋_GB2312"/>
              </w:rPr>
              <w:t>(六)连通性</w:t>
            </w:r>
          </w:p>
          <w:p>
            <w:pPr>
              <w:pStyle w:val="null3"/>
            </w:pPr>
            <w:r>
              <w:rPr>
                <w:rFonts w:ascii="仿宋_GB2312" w:hAnsi="仿宋_GB2312" w:cs="仿宋_GB2312" w:eastAsia="仿宋_GB2312"/>
              </w:rPr>
              <w:t>1.HDMI、USB3.0接口、网络接口</w:t>
            </w:r>
          </w:p>
          <w:p>
            <w:pPr>
              <w:pStyle w:val="null3"/>
            </w:pPr>
            <w:r>
              <w:rPr>
                <w:rFonts w:ascii="仿宋_GB2312" w:hAnsi="仿宋_GB2312" w:cs="仿宋_GB2312" w:eastAsia="仿宋_GB2312"/>
              </w:rPr>
              <w:t>2.支持数据无线传输</w:t>
            </w:r>
          </w:p>
          <w:p>
            <w:pPr>
              <w:pStyle w:val="null3"/>
            </w:pPr>
            <w:r>
              <w:rPr>
                <w:rFonts w:ascii="仿宋_GB2312" w:hAnsi="仿宋_GB2312" w:cs="仿宋_GB2312" w:eastAsia="仿宋_GB2312"/>
              </w:rPr>
              <w:t>3.配多功能台车：</w:t>
            </w:r>
          </w:p>
          <w:p>
            <w:pPr>
              <w:pStyle w:val="null3"/>
            </w:pPr>
            <w:r>
              <w:rPr>
                <w:rFonts w:ascii="仿宋_GB2312" w:hAnsi="仿宋_GB2312" w:cs="仿宋_GB2312" w:eastAsia="仿宋_GB2312"/>
              </w:rPr>
              <w:t>4.配专用移动箱，可装栽主机、探头及相关备件</w:t>
            </w:r>
          </w:p>
          <w:p>
            <w:pPr>
              <w:pStyle w:val="null3"/>
            </w:pPr>
            <w:r>
              <w:rPr>
                <w:rFonts w:ascii="仿宋_GB2312" w:hAnsi="仿宋_GB2312" w:cs="仿宋_GB2312" w:eastAsia="仿宋_GB2312"/>
              </w:rPr>
              <w:t>(七)配置</w:t>
            </w:r>
          </w:p>
          <w:p>
            <w:pPr>
              <w:pStyle w:val="null3"/>
            </w:pPr>
            <w:r>
              <w:rPr>
                <w:rFonts w:ascii="仿宋_GB2312" w:hAnsi="仿宋_GB2312" w:cs="仿宋_GB2312" w:eastAsia="仿宋_GB2312"/>
              </w:rPr>
              <w:t>1.主机1台</w:t>
            </w:r>
          </w:p>
          <w:p>
            <w:pPr>
              <w:pStyle w:val="null3"/>
            </w:pPr>
            <w:r>
              <w:rPr>
                <w:rFonts w:ascii="仿宋_GB2312" w:hAnsi="仿宋_GB2312" w:cs="仿宋_GB2312" w:eastAsia="仿宋_GB2312"/>
              </w:rPr>
              <w:t>2.台车1个</w:t>
            </w:r>
          </w:p>
          <w:p>
            <w:pPr>
              <w:pStyle w:val="null3"/>
            </w:pPr>
            <w:r>
              <w:rPr>
                <w:rFonts w:ascii="仿宋_GB2312" w:hAnsi="仿宋_GB2312" w:cs="仿宋_GB2312" w:eastAsia="仿宋_GB2312"/>
              </w:rPr>
              <w:t>3.凸阵探头1把，频率范围：1.5-5.5MHz或更宽范围</w:t>
            </w:r>
          </w:p>
          <w:p>
            <w:pPr>
              <w:pStyle w:val="null3"/>
            </w:pPr>
            <w:r>
              <w:rPr>
                <w:rFonts w:ascii="仿宋_GB2312" w:hAnsi="仿宋_GB2312" w:cs="仿宋_GB2312" w:eastAsia="仿宋_GB2312"/>
              </w:rPr>
              <w:t>4.线阵探头1把，频率范围：3.5-12.0MHz或更宽范围，阵元数≥192</w:t>
            </w:r>
          </w:p>
          <w:p>
            <w:pPr>
              <w:pStyle w:val="null3"/>
            </w:pPr>
            <w:r>
              <w:rPr>
                <w:rFonts w:ascii="仿宋_GB2312" w:hAnsi="仿宋_GB2312" w:cs="仿宋_GB2312" w:eastAsia="仿宋_GB2312"/>
              </w:rPr>
              <w:t>5.心脏探头1把，频率范围：1.5-4.0MHz或更宽范围</w:t>
            </w:r>
          </w:p>
          <w:p>
            <w:pPr>
              <w:pStyle w:val="null3"/>
            </w:pPr>
            <w:r>
              <w:rPr>
                <w:rFonts w:ascii="仿宋_GB2312" w:hAnsi="仿宋_GB2312" w:cs="仿宋_GB2312" w:eastAsia="仿宋_GB2312"/>
              </w:rPr>
              <w:t>6.探头扩展器1个</w:t>
            </w:r>
          </w:p>
        </w:tc>
      </w:tr>
    </w:tbl>
    <w:p>
      <w:pPr>
        <w:pStyle w:val="null3"/>
      </w:pPr>
      <w:r>
        <w:rPr>
          <w:rFonts w:ascii="仿宋_GB2312" w:hAnsi="仿宋_GB2312" w:cs="仿宋_GB2312" w:eastAsia="仿宋_GB2312"/>
        </w:rPr>
        <w:t>标的名称：免散瞳瞳孔照相机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1.图像采集模式：免散瞳/散瞳彩照、彩色CMOS≥1英寸，像素≥1500万</w:t>
            </w:r>
          </w:p>
          <w:p>
            <w:pPr>
              <w:pStyle w:val="null3"/>
            </w:pPr>
            <w:r>
              <w:rPr>
                <w:rFonts w:ascii="仿宋_GB2312" w:hAnsi="仿宋_GB2312" w:cs="仿宋_GB2312" w:eastAsia="仿宋_GB2312"/>
              </w:rPr>
              <w:t>2.视场角≥30°/45°整圆可切换</w:t>
            </w:r>
          </w:p>
          <w:p>
            <w:pPr>
              <w:pStyle w:val="null3"/>
            </w:pPr>
            <w:r>
              <w:rPr>
                <w:rFonts w:ascii="仿宋_GB2312" w:hAnsi="仿宋_GB2312" w:cs="仿宋_GB2312" w:eastAsia="仿宋_GB2312"/>
              </w:rPr>
              <w:t>3.分辨率：视场中心处分辨率≥601p/mm，视场中部处(R/2)分辨率 ≥401p/mm,     视场边缘处 (R)分辨率≥251p/mm</w:t>
            </w:r>
          </w:p>
          <w:p>
            <w:pPr>
              <w:pStyle w:val="null3"/>
            </w:pPr>
            <w:r>
              <w:rPr>
                <w:rFonts w:ascii="仿宋_GB2312" w:hAnsi="仿宋_GB2312" w:cs="仿宋_GB2312" w:eastAsia="仿宋_GB2312"/>
              </w:rPr>
              <w:t>4.对焦模式：自动/手动</w:t>
            </w:r>
          </w:p>
          <w:p>
            <w:pPr>
              <w:pStyle w:val="null3"/>
            </w:pPr>
            <w:r>
              <w:rPr>
                <w:rFonts w:ascii="仿宋_GB2312" w:hAnsi="仿宋_GB2312" w:cs="仿宋_GB2312" w:eastAsia="仿宋_GB2312"/>
              </w:rPr>
              <w:t>5.拍摄模式：全自动/自动/手动</w:t>
            </w:r>
          </w:p>
          <w:p>
            <w:pPr>
              <w:pStyle w:val="null3"/>
            </w:pPr>
            <w:r>
              <w:rPr>
                <w:rFonts w:ascii="仿宋_GB2312" w:hAnsi="仿宋_GB2312" w:cs="仿宋_GB2312" w:eastAsia="仿宋_GB2312"/>
              </w:rPr>
              <w:t>6.全自动拍摄模式下，自动对位，自动对焦，自动拍摄，自动左右眼切换 。</w:t>
            </w:r>
          </w:p>
          <w:p>
            <w:pPr>
              <w:pStyle w:val="null3"/>
            </w:pPr>
            <w:r>
              <w:rPr>
                <w:rFonts w:ascii="仿宋_GB2312" w:hAnsi="仿宋_GB2312" w:cs="仿宋_GB2312" w:eastAsia="仿宋_GB2312"/>
              </w:rPr>
              <w:t>7.对位方式：外眼辅助，双摄像头自动对位</w:t>
            </w:r>
          </w:p>
          <w:p>
            <w:pPr>
              <w:pStyle w:val="null3"/>
            </w:pPr>
            <w:r>
              <w:rPr>
                <w:rFonts w:ascii="仿宋_GB2312" w:hAnsi="仿宋_GB2312" w:cs="仿宋_GB2312" w:eastAsia="仿宋_GB2312"/>
              </w:rPr>
              <w:t>8.屈光补偿范围：±20D 或更宽范围</w:t>
            </w:r>
          </w:p>
          <w:p>
            <w:pPr>
              <w:pStyle w:val="null3"/>
            </w:pPr>
            <w:r>
              <w:rPr>
                <w:rFonts w:ascii="仿宋_GB2312" w:hAnsi="仿宋_GB2312" w:cs="仿宋_GB2312" w:eastAsia="仿宋_GB2312"/>
              </w:rPr>
              <w:t>9.曝光模式：自动调节曝光强度/手动调节曝光强度</w:t>
            </w:r>
          </w:p>
          <w:p>
            <w:pPr>
              <w:pStyle w:val="null3"/>
            </w:pPr>
            <w:r>
              <w:rPr>
                <w:rFonts w:ascii="仿宋_GB2312" w:hAnsi="仿宋_GB2312" w:cs="仿宋_GB2312" w:eastAsia="仿宋_GB2312"/>
              </w:rPr>
              <w:t>10.闪光强度：自适应调节闪光强度/手动调节闪光补偿</w:t>
            </w:r>
          </w:p>
          <w:p>
            <w:pPr>
              <w:pStyle w:val="null3"/>
            </w:pPr>
            <w:r>
              <w:rPr>
                <w:rFonts w:ascii="仿宋_GB2312" w:hAnsi="仿宋_GB2312" w:cs="仿宋_GB2312" w:eastAsia="仿宋_GB2312"/>
              </w:rPr>
              <w:t>11.固视灯：内置≥9个固视灯</w:t>
            </w:r>
          </w:p>
          <w:p>
            <w:pPr>
              <w:pStyle w:val="null3"/>
            </w:pPr>
            <w:r>
              <w:rPr>
                <w:rFonts w:ascii="仿宋_GB2312" w:hAnsi="仿宋_GB2312" w:cs="仿宋_GB2312" w:eastAsia="仿宋_GB2312"/>
              </w:rPr>
              <w:t>12.显示屏：可旋转≥270°;≥10英寸旋转电容触摸控制屏，多方位操作仪器</w:t>
            </w:r>
          </w:p>
          <w:p>
            <w:pPr>
              <w:pStyle w:val="null3"/>
            </w:pPr>
            <w:r>
              <w:rPr>
                <w:rFonts w:ascii="仿宋_GB2312" w:hAnsi="仿宋_GB2312" w:cs="仿宋_GB2312" w:eastAsia="仿宋_GB2312"/>
              </w:rPr>
              <w:t>13. 瞳孔要求：至少≥3.5mm</w:t>
            </w:r>
          </w:p>
          <w:p>
            <w:pPr>
              <w:pStyle w:val="null3"/>
            </w:pPr>
            <w:r>
              <w:rPr>
                <w:rFonts w:ascii="仿宋_GB2312" w:hAnsi="仿宋_GB2312" w:cs="仿宋_GB2312" w:eastAsia="仿宋_GB2312"/>
              </w:rPr>
              <w:t>14.自动无缝拼图</w:t>
            </w:r>
          </w:p>
        </w:tc>
      </w:tr>
    </w:tbl>
    <w:p>
      <w:pPr>
        <w:pStyle w:val="null3"/>
      </w:pPr>
      <w:r>
        <w:rPr>
          <w:rFonts w:ascii="仿宋_GB2312" w:hAnsi="仿宋_GB2312" w:cs="仿宋_GB2312" w:eastAsia="仿宋_GB2312"/>
        </w:rPr>
        <w:t>标的名称：结肠透析治疗机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1.双配置控制系统，在计算机死机的情况下单片机自动启动；自动加液、加温、治疗过程中自动补液、补温</w:t>
            </w:r>
          </w:p>
          <w:p>
            <w:pPr>
              <w:pStyle w:val="null3"/>
            </w:pPr>
            <w:r>
              <w:rPr>
                <w:rFonts w:ascii="仿宋_GB2312" w:hAnsi="仿宋_GB2312" w:cs="仿宋_GB2312" w:eastAsia="仿宋_GB2312"/>
              </w:rPr>
              <w:t>2.≥15英寸液晶显示屏，仪器操作界面：操作界面：有模拟温度计、灌注水箱、模拟蠕动泵，同时提供数字和曲线压力显示。</w:t>
            </w:r>
          </w:p>
          <w:p>
            <w:pPr>
              <w:pStyle w:val="null3"/>
            </w:pPr>
            <w:r>
              <w:rPr>
                <w:rFonts w:ascii="仿宋_GB2312" w:hAnsi="仿宋_GB2312" w:cs="仿宋_GB2312" w:eastAsia="仿宋_GB2312"/>
              </w:rPr>
              <w:t>3.医用蠕动泵控制装置，泵速：外控≥8档可调，手控(至少包含0-250)rpm连续可调。</w:t>
            </w:r>
          </w:p>
          <w:p>
            <w:pPr>
              <w:pStyle w:val="null3"/>
            </w:pPr>
            <w:r>
              <w:rPr>
                <w:rFonts w:ascii="仿宋_GB2312" w:hAnsi="仿宋_GB2312" w:cs="仿宋_GB2312" w:eastAsia="仿宋_GB2312"/>
              </w:rPr>
              <w:t>4.注液速度：外调≥8个档位调节，注液速度：200-650ml/min或更宽范围，手控连续可调，注液速度在0-650m1/min，注液量误差≤士60m1/min。</w:t>
            </w:r>
          </w:p>
          <w:p>
            <w:pPr>
              <w:pStyle w:val="null3"/>
            </w:pPr>
            <w:r>
              <w:rPr>
                <w:rFonts w:ascii="仿宋_GB2312" w:hAnsi="仿宋_GB2312" w:cs="仿宋_GB2312" w:eastAsia="仿宋_GB2312"/>
              </w:rPr>
              <w:t>5.压力自动监测，保护，压力控制范围：≤25kPa 任意设定且连续可调，压力误差&lt;±2kPa。超压自动报警并停机保护；</w:t>
            </w:r>
          </w:p>
          <w:p>
            <w:pPr>
              <w:pStyle w:val="null3"/>
            </w:pPr>
            <w:r>
              <w:rPr>
                <w:rFonts w:ascii="仿宋_GB2312" w:hAnsi="仿宋_GB2312" w:cs="仿宋_GB2312" w:eastAsia="仿宋_GB2312"/>
              </w:rPr>
              <w:t>6.内置式自动加热系统，自动化纯水处理系统，通水量≥300升/小时，适用水温至少覆盖5～45℃,过滤精度≤0.01 微米，带自动冲洗功能，使用寿命≥3年。</w:t>
            </w:r>
          </w:p>
          <w:p>
            <w:pPr>
              <w:pStyle w:val="null3"/>
            </w:pPr>
            <w:r>
              <w:rPr>
                <w:rFonts w:ascii="仿宋_GB2312" w:hAnsi="仿宋_GB2312" w:cs="仿宋_GB2312" w:eastAsia="仿宋_GB2312"/>
              </w:rPr>
              <w:t>7.至少包含肠道清洗、结肠透析、肠道给药治疗方式。</w:t>
            </w:r>
          </w:p>
          <w:p>
            <w:pPr>
              <w:pStyle w:val="null3"/>
            </w:pPr>
            <w:r>
              <w:rPr>
                <w:rFonts w:ascii="仿宋_GB2312" w:hAnsi="仿宋_GB2312" w:cs="仿宋_GB2312" w:eastAsia="仿宋_GB2312"/>
              </w:rPr>
              <w:t>8.给药/灌注自由切换装置；给液范围：0～20000ml或更宽范围；给液时间范围：1～60s，停液时间范围：0～60s。</w:t>
            </w:r>
          </w:p>
          <w:p>
            <w:pPr>
              <w:pStyle w:val="null3"/>
            </w:pPr>
            <w:r>
              <w:rPr>
                <w:rFonts w:ascii="仿宋_GB2312" w:hAnsi="仿宋_GB2312" w:cs="仿宋_GB2312" w:eastAsia="仿宋_GB2312"/>
              </w:rPr>
              <w:t>9.预灌注总量：0～20000m1或更宽范围，给药罐有效容积：1000m1±50m1。</w:t>
            </w:r>
          </w:p>
          <w:p>
            <w:pPr>
              <w:pStyle w:val="null3"/>
            </w:pPr>
            <w:r>
              <w:rPr>
                <w:rFonts w:ascii="仿宋_GB2312" w:hAnsi="仿宋_GB2312" w:cs="仿宋_GB2312" w:eastAsia="仿宋_GB2312"/>
              </w:rPr>
              <w:t>10.给药、灌注切换装置，清洗治疗功能转换。</w:t>
            </w:r>
          </w:p>
          <w:p>
            <w:pPr>
              <w:pStyle w:val="null3"/>
            </w:pPr>
            <w:r>
              <w:rPr>
                <w:rFonts w:ascii="仿宋_GB2312" w:hAnsi="仿宋_GB2312" w:cs="仿宋_GB2312" w:eastAsia="仿宋_GB2312"/>
              </w:rPr>
              <w:t>11.安全报警系统：超温、超压、缺液报警，三秒自动停机保护，并有界面提示。</w:t>
            </w:r>
          </w:p>
          <w:p>
            <w:pPr>
              <w:pStyle w:val="null3"/>
            </w:pPr>
            <w:r>
              <w:rPr>
                <w:rFonts w:ascii="仿宋_GB2312" w:hAnsi="仿宋_GB2312" w:cs="仿宋_GB2312" w:eastAsia="仿宋_GB2312"/>
              </w:rPr>
              <w:t>12.带自动消毒系统。</w:t>
            </w:r>
          </w:p>
          <w:p>
            <w:pPr>
              <w:pStyle w:val="null3"/>
            </w:pPr>
            <w:r>
              <w:rPr>
                <w:rFonts w:ascii="仿宋_GB2312" w:hAnsi="仿宋_GB2312" w:cs="仿宋_GB2312" w:eastAsia="仿宋_GB2312"/>
              </w:rPr>
              <w:t>13.加温控制范围至少覆盖：35～42℃；温度控制误差：≤±0.5℃；温度测量误差：≤±0.3℃。</w:t>
            </w:r>
          </w:p>
          <w:p>
            <w:pPr>
              <w:pStyle w:val="null3"/>
            </w:pPr>
            <w:r>
              <w:rPr>
                <w:rFonts w:ascii="仿宋_GB2312" w:hAnsi="仿宋_GB2312" w:cs="仿宋_GB2312" w:eastAsia="仿宋_GB2312"/>
              </w:rPr>
              <w:t>14.电子截止钳。</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标的名称：全自动外泌体提取系统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(本产品为核心产品)</w:t>
            </w:r>
          </w:p>
          <w:p>
            <w:pPr>
              <w:pStyle w:val="null3"/>
              <w:ind w:firstLine="480"/>
              <w:jc w:val="left"/>
            </w:pPr>
            <w:r>
              <w:rPr>
                <w:rFonts w:ascii="仿宋_GB2312" w:hAnsi="仿宋_GB2312" w:cs="仿宋_GB2312" w:eastAsia="仿宋_GB2312"/>
              </w:rPr>
              <w:t>1.实现样本中的外泌体分离、纯化与富集并去除其他杂质；应用于蛋白质组学、基因测序、代谢组学、体内体外功能实验、载药、治疗、外泌体标记物筛选、疾病早筛早诊等</w:t>
            </w:r>
          </w:p>
          <w:p>
            <w:pPr>
              <w:pStyle w:val="null3"/>
            </w:pPr>
            <w:r>
              <w:rPr>
                <w:rFonts w:ascii="仿宋_GB2312" w:hAnsi="仿宋_GB2312" w:cs="仿宋_GB2312" w:eastAsia="仿宋_GB2312"/>
              </w:rPr>
              <w:t>2.支持样本类型：尿液、唾液、脑脊液、血液、泪液、细胞/细菌培养液、牛奶、细胞膜挤出囊泡、人参等</w:t>
            </w:r>
          </w:p>
          <w:p>
            <w:pPr>
              <w:pStyle w:val="null3"/>
            </w:pPr>
            <w:r>
              <w:rPr>
                <w:rFonts w:ascii="仿宋_GB2312" w:hAnsi="仿宋_GB2312" w:cs="仿宋_GB2312" w:eastAsia="仿宋_GB2312"/>
              </w:rPr>
              <w:t>3.样本上机体积：10μL-50mL或更宽范围</w:t>
            </w:r>
          </w:p>
          <w:p>
            <w:pPr>
              <w:pStyle w:val="null3"/>
            </w:pPr>
            <w:r>
              <w:rPr>
                <w:rFonts w:ascii="仿宋_GB2312" w:hAnsi="仿宋_GB2312" w:cs="仿宋_GB2312" w:eastAsia="仿宋_GB2312"/>
              </w:rPr>
              <w:t>4.样本位支持试管类型：至少包含15mL/50mL离心管。</w:t>
            </w:r>
          </w:p>
          <w:p>
            <w:pPr>
              <w:pStyle w:val="null3"/>
            </w:pPr>
            <w:r>
              <w:rPr>
                <w:rFonts w:ascii="仿宋_GB2312" w:hAnsi="仿宋_GB2312" w:cs="仿宋_GB2312" w:eastAsia="仿宋_GB2312"/>
              </w:rPr>
              <w:t>5.仪器可自动加样</w:t>
            </w:r>
          </w:p>
          <w:p>
            <w:pPr>
              <w:pStyle w:val="null3"/>
            </w:pPr>
            <w:r>
              <w:rPr>
                <w:rFonts w:ascii="仿宋_GB2312" w:hAnsi="仿宋_GB2312" w:cs="仿宋_GB2312" w:eastAsia="仿宋_GB2312"/>
              </w:rPr>
              <w:t>6.单次最大上样体积≥50mL。</w:t>
            </w:r>
          </w:p>
          <w:p>
            <w:pPr>
              <w:pStyle w:val="null3"/>
            </w:pPr>
            <w:r>
              <w:rPr>
                <w:rFonts w:ascii="仿宋_GB2312" w:hAnsi="仿宋_GB2312" w:cs="仿宋_GB2312" w:eastAsia="仿宋_GB2312"/>
              </w:rPr>
              <w:t>7.单芯片最大处理体积：≥50 mL</w:t>
            </w:r>
          </w:p>
          <w:p>
            <w:pPr>
              <w:pStyle w:val="null3"/>
            </w:pPr>
            <w:r>
              <w:rPr>
                <w:rFonts w:ascii="仿宋_GB2312" w:hAnsi="仿宋_GB2312" w:cs="仿宋_GB2312" w:eastAsia="仿宋_GB2312"/>
              </w:rPr>
              <w:t>8.支持自动提纯与自动富集</w:t>
            </w:r>
          </w:p>
          <w:p>
            <w:pPr>
              <w:pStyle w:val="null3"/>
            </w:pPr>
            <w:r>
              <w:rPr>
                <w:rFonts w:ascii="仿宋_GB2312" w:hAnsi="仿宋_GB2312" w:cs="仿宋_GB2312" w:eastAsia="仿宋_GB2312"/>
              </w:rPr>
              <w:t>9.提纯时间：≤10min</w:t>
            </w:r>
          </w:p>
          <w:p>
            <w:pPr>
              <w:pStyle w:val="null3"/>
            </w:pPr>
            <w:r>
              <w:rPr>
                <w:rFonts w:ascii="仿宋_GB2312" w:hAnsi="仿宋_GB2312" w:cs="仿宋_GB2312" w:eastAsia="仿宋_GB2312"/>
              </w:rPr>
              <w:t>10.处理速度：≥50mL/h</w:t>
            </w:r>
          </w:p>
          <w:p>
            <w:pPr>
              <w:pStyle w:val="null3"/>
            </w:pPr>
            <w:r>
              <w:rPr>
                <w:rFonts w:ascii="仿宋_GB2312" w:hAnsi="仿宋_GB2312" w:cs="仿宋_GB2312" w:eastAsia="仿宋_GB2312"/>
              </w:rPr>
              <w:t>11.配不同耗材，可分选不同尺寸亚型的细胞外囊泡</w:t>
            </w:r>
          </w:p>
          <w:p>
            <w:pPr>
              <w:pStyle w:val="null3"/>
            </w:pPr>
            <w:r>
              <w:rPr>
                <w:rFonts w:ascii="仿宋_GB2312" w:hAnsi="仿宋_GB2312" w:cs="仿宋_GB2312" w:eastAsia="仿宋_GB2312"/>
              </w:rPr>
              <w:t>12.配有样本位温控功能，温度范围2-8 ℃或更宽范围。</w:t>
            </w:r>
          </w:p>
          <w:p>
            <w:pPr>
              <w:pStyle w:val="null3"/>
            </w:pPr>
            <w:r>
              <w:rPr>
                <w:rFonts w:ascii="仿宋_GB2312" w:hAnsi="仿宋_GB2312" w:cs="仿宋_GB2312" w:eastAsia="仿宋_GB2312"/>
              </w:rPr>
              <w:t>13.配有自动仓门功能，耗材自动进出仓，自动开关仓门，自动识别芯片，自动匹配提纯程序。</w:t>
            </w:r>
          </w:p>
          <w:p>
            <w:pPr>
              <w:pStyle w:val="null3"/>
            </w:pPr>
            <w:r>
              <w:rPr>
                <w:rFonts w:ascii="仿宋_GB2312" w:hAnsi="仿宋_GB2312" w:cs="仿宋_GB2312" w:eastAsia="仿宋_GB2312"/>
              </w:rPr>
              <w:t>14.≥5种样本的提纯程序。</w:t>
            </w:r>
          </w:p>
          <w:p>
            <w:pPr>
              <w:pStyle w:val="null3"/>
            </w:pPr>
            <w:r>
              <w:rPr>
                <w:rFonts w:ascii="仿宋_GB2312" w:hAnsi="仿宋_GB2312" w:cs="仿宋_GB2312" w:eastAsia="仿宋_GB2312"/>
              </w:rPr>
              <w:t>15.配置紫外灯。</w:t>
            </w:r>
          </w:p>
          <w:p>
            <w:pPr>
              <w:pStyle w:val="null3"/>
            </w:pPr>
            <w:r>
              <w:rPr>
                <w:rFonts w:ascii="仿宋_GB2312" w:hAnsi="仿宋_GB2312" w:cs="仿宋_GB2312" w:eastAsia="仿宋_GB2312"/>
              </w:rPr>
              <w:t>16.具备仪器系统自动清洗维护功能。</w:t>
            </w:r>
          </w:p>
          <w:p>
            <w:pPr>
              <w:pStyle w:val="null3"/>
            </w:pPr>
            <w:r>
              <w:rPr>
                <w:rFonts w:ascii="仿宋_GB2312" w:hAnsi="仿宋_GB2312" w:cs="仿宋_GB2312" w:eastAsia="仿宋_GB2312"/>
              </w:rPr>
              <w:t>17.杂蛋白去除率：≥99%</w:t>
            </w:r>
          </w:p>
          <w:p>
            <w:pPr>
              <w:pStyle w:val="null3"/>
            </w:pPr>
            <w:r>
              <w:rPr>
                <w:rFonts w:ascii="仿宋_GB2312" w:hAnsi="仿宋_GB2312" w:cs="仿宋_GB2312" w:eastAsia="仿宋_GB2312"/>
              </w:rPr>
              <w:t>18.质保时间：≥36个月</w:t>
            </w:r>
          </w:p>
          <w:p>
            <w:pPr>
              <w:pStyle w:val="null3"/>
            </w:pPr>
            <w:r>
              <w:rPr>
                <w:rFonts w:ascii="仿宋_GB2312" w:hAnsi="仿宋_GB2312" w:cs="仿宋_GB2312" w:eastAsia="仿宋_GB2312"/>
              </w:rPr>
              <w:t>19.接口：USB接口≥4个，网线接口≥1个，串口≥1个</w:t>
            </w:r>
          </w:p>
          <w:p>
            <w:pPr>
              <w:pStyle w:val="null3"/>
            </w:pPr>
            <w:r>
              <w:rPr>
                <w:rFonts w:ascii="仿宋_GB2312" w:hAnsi="仿宋_GB2312" w:cs="仿宋_GB2312" w:eastAsia="仿宋_GB2312"/>
              </w:rPr>
              <w:t>20.随机配件：适配器≥3个，清洗配件≥2个，试剂瓶≥4个，外泌体分离富集纳米芯片≥300个。</w:t>
            </w:r>
          </w:p>
        </w:tc>
      </w:tr>
    </w:tbl>
    <w:p>
      <w:pPr>
        <w:pStyle w:val="null3"/>
      </w:pPr>
      <w:r>
        <w:rPr>
          <w:rFonts w:ascii="仿宋_GB2312" w:hAnsi="仿宋_GB2312" w:cs="仿宋_GB2312" w:eastAsia="仿宋_GB2312"/>
        </w:rPr>
        <w:t>标的名称：组织脱水机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1.单缸处理量≥220个有序排列标准包埋盒。</w:t>
            </w:r>
          </w:p>
          <w:p>
            <w:pPr>
              <w:pStyle w:val="null3"/>
            </w:pPr>
            <w:r>
              <w:rPr>
                <w:rFonts w:ascii="仿宋_GB2312" w:hAnsi="仿宋_GB2312" w:cs="仿宋_GB2312" w:eastAsia="仿宋_GB2312"/>
              </w:rPr>
              <w:t>2.组织脱水缸盖具有机械手柄及未锁紧报警装置。</w:t>
            </w:r>
          </w:p>
          <w:p>
            <w:pPr>
              <w:pStyle w:val="null3"/>
            </w:pPr>
            <w:r>
              <w:rPr>
                <w:rFonts w:ascii="仿宋_GB2312" w:hAnsi="仿宋_GB2312" w:cs="仿宋_GB2312" w:eastAsia="仿宋_GB2312"/>
              </w:rPr>
              <w:t>3.具有互相独立的液体和气体通路。</w:t>
            </w:r>
          </w:p>
          <w:p>
            <w:pPr>
              <w:pStyle w:val="null3"/>
            </w:pPr>
            <w:r>
              <w:rPr>
                <w:rFonts w:ascii="仿宋_GB2312" w:hAnsi="仿宋_GB2312" w:cs="仿宋_GB2312" w:eastAsia="仿宋_GB2312"/>
              </w:rPr>
              <w:t>4.脱水缸盖具有透明玻璃视窗。</w:t>
            </w:r>
          </w:p>
          <w:p>
            <w:pPr>
              <w:pStyle w:val="null3"/>
            </w:pPr>
            <w:r>
              <w:rPr>
                <w:rFonts w:ascii="仿宋_GB2312" w:hAnsi="仿宋_GB2312" w:cs="仿宋_GB2312" w:eastAsia="仿宋_GB2312"/>
              </w:rPr>
              <w:t>5.具有定时功能。</w:t>
            </w:r>
          </w:p>
          <w:p>
            <w:pPr>
              <w:pStyle w:val="null3"/>
            </w:pPr>
            <w:r>
              <w:rPr>
                <w:rFonts w:ascii="仿宋_GB2312" w:hAnsi="仿宋_GB2312" w:cs="仿宋_GB2312" w:eastAsia="仿宋_GB2312"/>
              </w:rPr>
              <w:t>6.具有断电保护功能。</w:t>
            </w:r>
          </w:p>
          <w:p>
            <w:pPr>
              <w:pStyle w:val="null3"/>
            </w:pPr>
            <w:r>
              <w:rPr>
                <w:rFonts w:ascii="仿宋_GB2312" w:hAnsi="仿宋_GB2312" w:cs="仿宋_GB2312" w:eastAsia="仿宋_GB2312"/>
              </w:rPr>
              <w:t>7.具有≥10套组织处理程序。</w:t>
            </w:r>
          </w:p>
          <w:p>
            <w:pPr>
              <w:pStyle w:val="null3"/>
            </w:pPr>
            <w:r>
              <w:rPr>
                <w:rFonts w:ascii="仿宋_GB2312" w:hAnsi="仿宋_GB2312" w:cs="仿宋_GB2312" w:eastAsia="仿宋_GB2312"/>
              </w:rPr>
              <w:t>8.具有试剂管理系统：可设定试剂和石蜡的使用周期，系统自动计数，到达阀值后提示更换试剂和石蜡。</w:t>
            </w:r>
          </w:p>
          <w:p>
            <w:pPr>
              <w:pStyle w:val="null3"/>
            </w:pPr>
            <w:r>
              <w:rPr>
                <w:rFonts w:ascii="仿宋_GB2312" w:hAnsi="仿宋_GB2312" w:cs="仿宋_GB2312" w:eastAsia="仿宋_GB2312"/>
              </w:rPr>
              <w:t>9.具有常规脱水和快速脱水功能。快速脱水时间≤3小时。</w:t>
            </w:r>
          </w:p>
          <w:p>
            <w:pPr>
              <w:pStyle w:val="null3"/>
            </w:pPr>
            <w:r>
              <w:rPr>
                <w:rFonts w:ascii="仿宋_GB2312" w:hAnsi="仿宋_GB2312" w:cs="仿宋_GB2312" w:eastAsia="仿宋_GB2312"/>
              </w:rPr>
              <w:t>10.具有气体压力转换装置。</w:t>
            </w:r>
          </w:p>
          <w:p>
            <w:pPr>
              <w:pStyle w:val="null3"/>
            </w:pPr>
            <w:r>
              <w:rPr>
                <w:rFonts w:ascii="仿宋_GB2312" w:hAnsi="仿宋_GB2312" w:cs="仿宋_GB2312" w:eastAsia="仿宋_GB2312"/>
              </w:rPr>
              <w:t>11.具有自动换蜡功能：第一缸石蜡排到废蜡缸后，由原来的第二缸石蜡进入第一缸，再由原来的第三缸石蜡进入第二缸，第三缸加入新蜡即可。</w:t>
            </w:r>
          </w:p>
          <w:p>
            <w:pPr>
              <w:pStyle w:val="null3"/>
            </w:pPr>
            <w:r>
              <w:rPr>
                <w:rFonts w:ascii="仿宋_GB2312" w:hAnsi="仿宋_GB2312" w:cs="仿宋_GB2312" w:eastAsia="仿宋_GB2312"/>
              </w:rPr>
              <w:t>12.具备试剂自动轮换功能。</w:t>
            </w:r>
          </w:p>
          <w:p>
            <w:pPr>
              <w:pStyle w:val="null3"/>
            </w:pPr>
            <w:r>
              <w:rPr>
                <w:rFonts w:ascii="仿宋_GB2312" w:hAnsi="仿宋_GB2312" w:cs="仿宋_GB2312" w:eastAsia="仿宋_GB2312"/>
              </w:rPr>
              <w:t>13.具备多重安全保护功能：液位传感器感知最低和最高液平面，提示和停止运行保护功能；工作室超温检测和断电保护功能；工作室盖未锁紧自动报警功能。</w:t>
            </w:r>
          </w:p>
          <w:p>
            <w:pPr>
              <w:pStyle w:val="null3"/>
            </w:pPr>
            <w:r>
              <w:rPr>
                <w:rFonts w:ascii="仿宋_GB2312" w:hAnsi="仿宋_GB2312" w:cs="仿宋_GB2312" w:eastAsia="仿宋_GB2312"/>
              </w:rPr>
              <w:t>14.具备磁力搅拌功能，缩短脱水时间。</w:t>
            </w:r>
          </w:p>
          <w:p>
            <w:pPr>
              <w:pStyle w:val="null3"/>
            </w:pPr>
            <w:r>
              <w:rPr>
                <w:rFonts w:ascii="仿宋_GB2312" w:hAnsi="仿宋_GB2312" w:cs="仿宋_GB2312" w:eastAsia="仿宋_GB2312"/>
              </w:rPr>
              <w:t>15.试剂瓶数量：≥12个</w:t>
            </w:r>
          </w:p>
          <w:p>
            <w:pPr>
              <w:pStyle w:val="null3"/>
            </w:pPr>
            <w:r>
              <w:rPr>
                <w:rFonts w:ascii="仿宋_GB2312" w:hAnsi="仿宋_GB2312" w:cs="仿宋_GB2312" w:eastAsia="仿宋_GB2312"/>
              </w:rPr>
              <w:t>16.蜡缸数量：≥3个</w:t>
            </w:r>
          </w:p>
          <w:p>
            <w:pPr>
              <w:pStyle w:val="null3"/>
            </w:pPr>
            <w:r>
              <w:rPr>
                <w:rFonts w:ascii="仿宋_GB2312" w:hAnsi="仿宋_GB2312" w:cs="仿宋_GB2312" w:eastAsia="仿宋_GB2312"/>
              </w:rPr>
              <w:t>17.脱水缸容积：≥5L,试剂瓶容积：≥4L</w:t>
            </w:r>
          </w:p>
          <w:p>
            <w:pPr>
              <w:pStyle w:val="null3"/>
            </w:pPr>
            <w:r>
              <w:rPr>
                <w:rFonts w:ascii="仿宋_GB2312" w:hAnsi="仿宋_GB2312" w:cs="仿宋_GB2312" w:eastAsia="仿宋_GB2312"/>
              </w:rPr>
              <w:t>18.工作室加热温度可调。</w:t>
            </w:r>
          </w:p>
          <w:p>
            <w:pPr>
              <w:pStyle w:val="null3"/>
            </w:pPr>
            <w:r>
              <w:rPr>
                <w:rFonts w:ascii="仿宋_GB2312" w:hAnsi="仿宋_GB2312" w:cs="仿宋_GB2312" w:eastAsia="仿宋_GB2312"/>
              </w:rPr>
              <w:t>19.工作压力：正压≤30Kpa，负压-70Kpa-0,可调。</w:t>
            </w:r>
          </w:p>
          <w:p>
            <w:pPr>
              <w:pStyle w:val="null3"/>
            </w:pPr>
            <w:r>
              <w:rPr>
                <w:rFonts w:ascii="仿宋_GB2312" w:hAnsi="仿宋_GB2312" w:cs="仿宋_GB2312" w:eastAsia="仿宋_GB2312"/>
              </w:rPr>
              <w:t>20.蜡缸温度：60℃-70℃或更宽范围,可调</w:t>
            </w:r>
          </w:p>
          <w:p>
            <w:pPr>
              <w:pStyle w:val="null3"/>
            </w:pPr>
            <w:r>
              <w:rPr>
                <w:rFonts w:ascii="仿宋_GB2312" w:hAnsi="仿宋_GB2312" w:cs="仿宋_GB2312" w:eastAsia="仿宋_GB2312"/>
              </w:rPr>
              <w:t>21.石蜡融化时间：≤3小时</w:t>
            </w:r>
          </w:p>
          <w:p>
            <w:pPr>
              <w:pStyle w:val="null3"/>
            </w:pPr>
            <w:r>
              <w:rPr>
                <w:rFonts w:ascii="仿宋_GB2312" w:hAnsi="仿宋_GB2312" w:cs="仿宋_GB2312" w:eastAsia="仿宋_GB2312"/>
              </w:rPr>
              <w:t>22.配有主机1台，试剂桶≥13个，废蜡盒≥1个，脱水篮筐≥1套，搅拌棒≥2个，铲子≥1把，不锈钢盘≥1个。</w:t>
            </w:r>
          </w:p>
        </w:tc>
      </w:tr>
    </w:tbl>
    <w:p>
      <w:pPr>
        <w:pStyle w:val="null3"/>
      </w:pPr>
      <w:r>
        <w:rPr>
          <w:rFonts w:ascii="仿宋_GB2312" w:hAnsi="仿宋_GB2312" w:cs="仿宋_GB2312" w:eastAsia="仿宋_GB2312"/>
        </w:rPr>
        <w:t>标的名称：全自动核酸提取纯化仪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1、采用磁棒吸附转移核酸纯化方式从血液、细胞、组织、病毒、细菌、真菌等多种样本中自动分离提取纯化核酸。</w:t>
            </w:r>
          </w:p>
          <w:p>
            <w:pPr>
              <w:pStyle w:val="null3"/>
            </w:pPr>
            <w:r>
              <w:rPr>
                <w:rFonts w:ascii="仿宋_GB2312" w:hAnsi="仿宋_GB2312" w:cs="仿宋_GB2312" w:eastAsia="仿宋_GB2312"/>
              </w:rPr>
              <w:t>2、样品通量：≥16</w:t>
            </w:r>
          </w:p>
          <w:p>
            <w:pPr>
              <w:pStyle w:val="null3"/>
            </w:pPr>
            <w:r>
              <w:rPr>
                <w:rFonts w:ascii="仿宋_GB2312" w:hAnsi="仿宋_GB2312" w:cs="仿宋_GB2312" w:eastAsia="仿宋_GB2312"/>
              </w:rPr>
              <w:t>3、液体处理体积：20-1000μl或更宽范围</w:t>
            </w:r>
          </w:p>
          <w:p>
            <w:pPr>
              <w:pStyle w:val="null3"/>
            </w:pPr>
            <w:r>
              <w:rPr>
                <w:rFonts w:ascii="仿宋_GB2312" w:hAnsi="仿宋_GB2312" w:cs="仿宋_GB2312" w:eastAsia="仿宋_GB2312"/>
              </w:rPr>
              <w:t>4、核酸提取孔间差异：CV≤5%</w:t>
            </w:r>
          </w:p>
          <w:p>
            <w:pPr>
              <w:pStyle w:val="null3"/>
            </w:pPr>
            <w:r>
              <w:rPr>
                <w:rFonts w:ascii="仿宋_GB2312" w:hAnsi="仿宋_GB2312" w:cs="仿宋_GB2312" w:eastAsia="仿宋_GB2312"/>
              </w:rPr>
              <w:t>5、磁珠回收效率：≥95%</w:t>
            </w:r>
          </w:p>
          <w:p>
            <w:pPr>
              <w:pStyle w:val="null3"/>
            </w:pPr>
            <w:r>
              <w:rPr>
                <w:rFonts w:ascii="仿宋_GB2312" w:hAnsi="仿宋_GB2312" w:cs="仿宋_GB2312" w:eastAsia="仿宋_GB2312"/>
              </w:rPr>
              <w:t>6、裂解/洗脱温度控制范围：室温到120℃或更宽范围。</w:t>
            </w:r>
          </w:p>
          <w:p>
            <w:pPr>
              <w:pStyle w:val="null3"/>
            </w:pPr>
            <w:r>
              <w:rPr>
                <w:rFonts w:ascii="仿宋_GB2312" w:hAnsi="仿宋_GB2312" w:cs="仿宋_GB2312" w:eastAsia="仿宋_GB2312"/>
              </w:rPr>
              <w:t>7、具有加热槽位：裂解槽位与洗脱槽位在空间上错开排列。</w:t>
            </w:r>
          </w:p>
          <w:p>
            <w:pPr>
              <w:pStyle w:val="null3"/>
            </w:pPr>
            <w:r>
              <w:rPr>
                <w:rFonts w:ascii="仿宋_GB2312" w:hAnsi="仿宋_GB2312" w:cs="仿宋_GB2312" w:eastAsia="仿宋_GB2312"/>
              </w:rPr>
              <w:t>8、仪器具有触摸屏，支持触控操作、机屏快捷按键操作和外接鼠标操作。</w:t>
            </w:r>
          </w:p>
          <w:p>
            <w:pPr>
              <w:pStyle w:val="null3"/>
            </w:pPr>
            <w:r>
              <w:rPr>
                <w:rFonts w:ascii="仿宋_GB2312" w:hAnsi="仿宋_GB2312" w:cs="仿宋_GB2312" w:eastAsia="仿宋_GB2312"/>
              </w:rPr>
              <w:t>9、仪器配有APP，实现仪器程序远程编辑、传输和运行日志实时查看。</w:t>
            </w:r>
          </w:p>
          <w:p>
            <w:pPr>
              <w:pStyle w:val="null3"/>
            </w:pPr>
            <w:r>
              <w:rPr>
                <w:rFonts w:ascii="仿宋_GB2312" w:hAnsi="仿宋_GB2312" w:cs="仿宋_GB2312" w:eastAsia="仿宋_GB2312"/>
              </w:rPr>
              <w:t>10、具有通讯接口：标准USB、RS232接口、PC接口、蓝牙接口</w:t>
            </w:r>
          </w:p>
          <w:p>
            <w:pPr>
              <w:pStyle w:val="null3"/>
            </w:pPr>
            <w:r>
              <w:rPr>
                <w:rFonts w:ascii="仿宋_GB2312" w:hAnsi="仿宋_GB2312" w:cs="仿宋_GB2312" w:eastAsia="仿宋_GB2312"/>
              </w:rPr>
              <w:t>11、具有污染控制功能，包括防气溶胶风扇、紫外消毒。</w:t>
            </w:r>
          </w:p>
        </w:tc>
      </w:tr>
    </w:tbl>
    <w:p>
      <w:pPr>
        <w:pStyle w:val="null3"/>
      </w:pPr>
      <w:r>
        <w:rPr>
          <w:rFonts w:ascii="仿宋_GB2312" w:hAnsi="仿宋_GB2312" w:cs="仿宋_GB2312" w:eastAsia="仿宋_GB2312"/>
        </w:rPr>
        <w:t>标的名称：显微镜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1.可以用于明场、相衬、荧光等多种观察方式，观测并记录类器官影像，光学性能好，3D类器官图像清晰。</w:t>
            </w:r>
          </w:p>
          <w:p>
            <w:pPr>
              <w:pStyle w:val="null3"/>
            </w:pPr>
            <w:r>
              <w:rPr>
                <w:rFonts w:ascii="仿宋_GB2312" w:hAnsi="仿宋_GB2312" w:cs="仿宋_GB2312" w:eastAsia="仿宋_GB2312"/>
              </w:rPr>
              <w:t>2.具有电动载物台，X轴行程≥120 mm，Y轴行程≥70 mm，XY轴最小步长≤0.1 μm，XY轴相对重复精度≤3 μm，XY轴最大稳定速度≥20 mm/s。</w:t>
            </w:r>
          </w:p>
          <w:p>
            <w:pPr>
              <w:pStyle w:val="null3"/>
            </w:pPr>
            <w:r>
              <w:rPr>
                <w:rFonts w:ascii="仿宋_GB2312" w:hAnsi="仿宋_GB2312" w:cs="仿宋_GB2312" w:eastAsia="仿宋_GB2312"/>
              </w:rPr>
              <w:t>3.具备电动调焦系统：Z轴行程≥10 mm，Z轴最小步长≤0.01 μm，Z轴相对重复精度≤0.2 μm，Z轴最大稳定速度≥5 mm/s。</w:t>
            </w:r>
          </w:p>
          <w:p>
            <w:pPr>
              <w:pStyle w:val="null3"/>
            </w:pPr>
            <w:r>
              <w:rPr>
                <w:rFonts w:ascii="仿宋_GB2312" w:hAnsi="仿宋_GB2312" w:cs="仿宋_GB2312" w:eastAsia="仿宋_GB2312"/>
              </w:rPr>
              <w:t>4.具有摇杆进行控制，速率≥3档。</w:t>
            </w:r>
          </w:p>
          <w:p>
            <w:pPr>
              <w:pStyle w:val="null3"/>
            </w:pPr>
            <w:r>
              <w:rPr>
                <w:rFonts w:ascii="仿宋_GB2312" w:hAnsi="仿宋_GB2312" w:cs="仿宋_GB2312" w:eastAsia="仿宋_GB2312"/>
              </w:rPr>
              <w:t>5.可记录任意拍摄视野的X-Y-Z精确坐标；单次可记录视野数量≥1000个。</w:t>
            </w:r>
          </w:p>
          <w:p>
            <w:pPr>
              <w:pStyle w:val="null3"/>
            </w:pPr>
            <w:r>
              <w:rPr>
                <w:rFonts w:ascii="仿宋_GB2312" w:hAnsi="仿宋_GB2312" w:cs="仿宋_GB2312" w:eastAsia="仿宋_GB2312"/>
              </w:rPr>
              <w:t>6.成像系统分辨率≥5440×3648，像素尺寸(μm)≥2.4×2.4，最高分辨率下帧速≥15。</w:t>
            </w:r>
          </w:p>
          <w:p>
            <w:pPr>
              <w:pStyle w:val="null3"/>
            </w:pPr>
            <w:r>
              <w:rPr>
                <w:rFonts w:ascii="仿宋_GB2312" w:hAnsi="仿宋_GB2312" w:cs="仿宋_GB2312" w:eastAsia="仿宋_GB2312"/>
              </w:rPr>
              <w:t>7.软件功能：控制电动载物台、调焦机构及摄像头拍摄；多孔板扫描功能，包括但不限于：24、48、96孔板；Z轴扫描、后续图片拼合、Z-stack功能；图像标注、长度测量、箭头线、图像裁剪。</w:t>
            </w:r>
          </w:p>
          <w:p>
            <w:pPr>
              <w:pStyle w:val="null3"/>
            </w:pPr>
            <w:r>
              <w:rPr>
                <w:rFonts w:ascii="仿宋_GB2312" w:hAnsi="仿宋_GB2312" w:cs="仿宋_GB2312" w:eastAsia="仿宋_GB2312"/>
              </w:rPr>
              <w:t>8.具有光无限远平场消色差光学系统，包含相衬系统；配置4×、10×、20×通用相衬滑板，40×相衬。包含聚光镜和观察头，观察头配有摄像端口。透射光源采取LED照明，配有落射荧光LED照明；光学系统使用寿命≥35000小时。</w:t>
            </w:r>
          </w:p>
          <w:p>
            <w:pPr>
              <w:pStyle w:val="null3"/>
            </w:pPr>
            <w:r>
              <w:rPr>
                <w:rFonts w:ascii="仿宋_GB2312" w:hAnsi="仿宋_GB2312" w:cs="仿宋_GB2312" w:eastAsia="仿宋_GB2312"/>
              </w:rPr>
              <w:t>9.具有目镜和物镜，物镜至少包含4×、10×、20×。目镜10×，≥Ф22视场，-5～+5或更宽范围视度可调。</w:t>
            </w:r>
          </w:p>
          <w:p>
            <w:pPr>
              <w:pStyle w:val="null3"/>
            </w:pPr>
            <w:r>
              <w:rPr>
                <w:rFonts w:ascii="仿宋_GB2312" w:hAnsi="仿宋_GB2312" w:cs="仿宋_GB2312" w:eastAsia="仿宋_GB2312"/>
              </w:rPr>
              <w:t>10.产品质保期≥1年。</w:t>
            </w:r>
          </w:p>
        </w:tc>
      </w:tr>
    </w:tbl>
    <w:p>
      <w:pPr>
        <w:pStyle w:val="null3"/>
      </w:pPr>
      <w:r>
        <w:rPr>
          <w:rFonts w:ascii="仿宋_GB2312" w:hAnsi="仿宋_GB2312" w:cs="仿宋_GB2312" w:eastAsia="仿宋_GB2312"/>
        </w:rPr>
        <w:t>标的名称：超净台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1、单人双面操作，垂直层流机型</w:t>
            </w:r>
          </w:p>
          <w:p>
            <w:pPr>
              <w:pStyle w:val="null3"/>
            </w:pPr>
            <w:r>
              <w:rPr>
                <w:rFonts w:ascii="仿宋_GB2312" w:hAnsi="仿宋_GB2312" w:cs="仿宋_GB2312" w:eastAsia="仿宋_GB2312"/>
              </w:rPr>
              <w:t>2、内部尺寸mm:(宽×深×高)≥850×650×500</w:t>
            </w:r>
          </w:p>
          <w:p>
            <w:pPr>
              <w:pStyle w:val="null3"/>
            </w:pPr>
            <w:r>
              <w:rPr>
                <w:rFonts w:ascii="仿宋_GB2312" w:hAnsi="仿宋_GB2312" w:cs="仿宋_GB2312" w:eastAsia="仿宋_GB2312"/>
              </w:rPr>
              <w:t>3、过滤效率≥99.995%（≥0.3μm颗粒）</w:t>
            </w:r>
          </w:p>
          <w:p>
            <w:pPr>
              <w:pStyle w:val="null3"/>
            </w:pPr>
            <w:r>
              <w:rPr>
                <w:rFonts w:ascii="仿宋_GB2312" w:hAnsi="仿宋_GB2312" w:cs="仿宋_GB2312" w:eastAsia="仿宋_GB2312"/>
              </w:rPr>
              <w:t>4、≥ISO5级洁净度。</w:t>
            </w:r>
          </w:p>
          <w:p>
            <w:pPr>
              <w:pStyle w:val="null3"/>
            </w:pPr>
            <w:r>
              <w:rPr>
                <w:rFonts w:ascii="仿宋_GB2312" w:hAnsi="仿宋_GB2312" w:cs="仿宋_GB2312" w:eastAsia="仿宋_GB2312"/>
              </w:rPr>
              <w:t>5、具有温度补偿功能的微风速传感器，平均风速≥0.30m/s；菌落数：≤0.5个/皿·时（直径90mm培养平皿），噪音：≤70dB(A)、照度：≥300Lu</w:t>
            </w:r>
          </w:p>
          <w:p>
            <w:pPr>
              <w:pStyle w:val="null3"/>
            </w:pPr>
            <w:r>
              <w:rPr>
                <w:rFonts w:ascii="仿宋_GB2312" w:hAnsi="仿宋_GB2312" w:cs="仿宋_GB2312" w:eastAsia="仿宋_GB2312"/>
              </w:rPr>
              <w:t>6、具有钢化安全玻璃，手动移门升降系统控制位置，上下任意可调</w:t>
            </w:r>
          </w:p>
          <w:p>
            <w:pPr>
              <w:pStyle w:val="null3"/>
            </w:pPr>
            <w:r>
              <w:rPr>
                <w:rFonts w:ascii="仿宋_GB2312" w:hAnsi="仿宋_GB2312" w:cs="仿宋_GB2312" w:eastAsia="仿宋_GB2312"/>
              </w:rPr>
              <w:t>7、一体成型的304不锈钢作业台面。</w:t>
            </w:r>
          </w:p>
          <w:p>
            <w:pPr>
              <w:pStyle w:val="null3"/>
            </w:pPr>
            <w:r>
              <w:rPr>
                <w:rFonts w:ascii="仿宋_GB2312" w:hAnsi="仿宋_GB2312" w:cs="仿宋_GB2312" w:eastAsia="仿宋_GB2312"/>
              </w:rPr>
              <w:t>8、具有高清LCD彩色界面 ，触摸按键操作，全程监视设备运行状态：</w:t>
            </w:r>
          </w:p>
          <w:p>
            <w:pPr>
              <w:pStyle w:val="null3"/>
            </w:pPr>
            <w:r>
              <w:rPr>
                <w:rFonts w:ascii="仿宋_GB2312" w:hAnsi="仿宋_GB2312" w:cs="仿宋_GB2312" w:eastAsia="仿宋_GB2312"/>
              </w:rPr>
              <w:t>（1）实时监控、显示下降气流风速；</w:t>
            </w:r>
          </w:p>
          <w:p>
            <w:pPr>
              <w:pStyle w:val="null3"/>
            </w:pPr>
            <w:r>
              <w:rPr>
                <w:rFonts w:ascii="仿宋_GB2312" w:hAnsi="仿宋_GB2312" w:cs="仿宋_GB2312" w:eastAsia="仿宋_GB2312"/>
              </w:rPr>
              <w:t>（2）实时监测与显示机组运行时间等；</w:t>
            </w:r>
          </w:p>
          <w:p>
            <w:pPr>
              <w:pStyle w:val="null3"/>
            </w:pPr>
            <w:r>
              <w:rPr>
                <w:rFonts w:ascii="仿宋_GB2312" w:hAnsi="仿宋_GB2312" w:cs="仿宋_GB2312" w:eastAsia="仿宋_GB2312"/>
              </w:rPr>
              <w:t>（3）实时显示过滤器寿命梯度显示，具有提醒维护与失效报警功能；</w:t>
            </w:r>
          </w:p>
          <w:p>
            <w:pPr>
              <w:pStyle w:val="null3"/>
            </w:pPr>
            <w:r>
              <w:rPr>
                <w:rFonts w:ascii="仿宋_GB2312" w:hAnsi="仿宋_GB2312" w:cs="仿宋_GB2312" w:eastAsia="仿宋_GB2312"/>
              </w:rPr>
              <w:t>9、配有LED照明，紫外线杀菌灯。</w:t>
            </w:r>
          </w:p>
        </w:tc>
      </w:tr>
    </w:tbl>
    <w:p>
      <w:pPr>
        <w:pStyle w:val="null3"/>
      </w:pPr>
      <w:r>
        <w:rPr>
          <w:rFonts w:ascii="仿宋_GB2312" w:hAnsi="仿宋_GB2312" w:cs="仿宋_GB2312" w:eastAsia="仿宋_GB2312"/>
        </w:rPr>
        <w:t>标的名称：离心机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1.最高转速≥5500r/min；</w:t>
            </w:r>
          </w:p>
          <w:p>
            <w:pPr>
              <w:pStyle w:val="null3"/>
            </w:pPr>
            <w:r>
              <w:rPr>
                <w:rFonts w:ascii="仿宋_GB2312" w:hAnsi="仿宋_GB2312" w:cs="仿宋_GB2312" w:eastAsia="仿宋_GB2312"/>
              </w:rPr>
              <w:t>2.转速精度≤±10r/min；</w:t>
            </w:r>
          </w:p>
          <w:p>
            <w:pPr>
              <w:pStyle w:val="null3"/>
            </w:pPr>
            <w:r>
              <w:rPr>
                <w:rFonts w:ascii="仿宋_GB2312" w:hAnsi="仿宋_GB2312" w:cs="仿宋_GB2312" w:eastAsia="仿宋_GB2312"/>
              </w:rPr>
              <w:t>3.最大相对离心力≥4500xg；</w:t>
            </w:r>
          </w:p>
          <w:p>
            <w:pPr>
              <w:pStyle w:val="null3"/>
            </w:pPr>
            <w:r>
              <w:rPr>
                <w:rFonts w:ascii="仿宋_GB2312" w:hAnsi="仿宋_GB2312" w:cs="仿宋_GB2312" w:eastAsia="仿宋_GB2312"/>
              </w:rPr>
              <w:t>4.可以直接设置离心力或转速；</w:t>
            </w:r>
          </w:p>
          <w:p>
            <w:pPr>
              <w:pStyle w:val="null3"/>
            </w:pPr>
            <w:r>
              <w:rPr>
                <w:rFonts w:ascii="仿宋_GB2312" w:hAnsi="仿宋_GB2312" w:cs="仿宋_GB2312" w:eastAsia="仿宋_GB2312"/>
              </w:rPr>
              <w:t>5.最大容量：≥4×750ml，一次性可分离≥25支50ml、≥75支15ml尖底离心管、≥150支5/7ml采血管，≥120孔自动脱帽适配器。</w:t>
            </w:r>
          </w:p>
          <w:p>
            <w:pPr>
              <w:pStyle w:val="null3"/>
            </w:pPr>
            <w:r>
              <w:rPr>
                <w:rFonts w:ascii="仿宋_GB2312" w:hAnsi="仿宋_GB2312" w:cs="仿宋_GB2312" w:eastAsia="仿宋_GB2312"/>
              </w:rPr>
              <w:t>6.定时范围：1 s-99h59min；具有启动计时、到转速计时、连续计时等≥3种计时模式；</w:t>
            </w:r>
          </w:p>
          <w:p>
            <w:pPr>
              <w:pStyle w:val="null3"/>
            </w:pPr>
            <w:r>
              <w:rPr>
                <w:rFonts w:ascii="仿宋_GB2312" w:hAnsi="仿宋_GB2312" w:cs="仿宋_GB2312" w:eastAsia="仿宋_GB2312"/>
              </w:rPr>
              <w:t>7.温度设置范围：-20℃～+40℃或更宽范围，温度控制精度±1℃；</w:t>
            </w:r>
          </w:p>
          <w:p>
            <w:pPr>
              <w:pStyle w:val="null3"/>
            </w:pPr>
            <w:r>
              <w:rPr>
                <w:rFonts w:ascii="仿宋_GB2312" w:hAnsi="仿宋_GB2312" w:cs="仿宋_GB2312" w:eastAsia="仿宋_GB2312"/>
              </w:rPr>
              <w:t>8.加/减速曲线：≥10档加速曲线、≥10档减速曲线，可根据实验需求，自定义升速、降速时间曲线；</w:t>
            </w:r>
          </w:p>
          <w:p>
            <w:pPr>
              <w:pStyle w:val="null3"/>
            </w:pPr>
            <w:r>
              <w:rPr>
                <w:rFonts w:ascii="仿宋_GB2312" w:hAnsi="仿宋_GB2312" w:cs="仿宋_GB2312" w:eastAsia="仿宋_GB2312"/>
              </w:rPr>
              <w:t>9.驱动系统：交流变频电机驱动；</w:t>
            </w:r>
          </w:p>
          <w:p>
            <w:pPr>
              <w:pStyle w:val="null3"/>
            </w:pPr>
            <w:r>
              <w:rPr>
                <w:rFonts w:ascii="仿宋_GB2312" w:hAnsi="仿宋_GB2312" w:cs="仿宋_GB2312" w:eastAsia="仿宋_GB2312"/>
              </w:rPr>
              <w:t>10.控制系统：≥7寸高灵敏度（可戴手套直接操作）高清触摸屏控制；可设置转速或离心力，设置参数与运行参数同屏显示。</w:t>
            </w:r>
          </w:p>
          <w:p>
            <w:pPr>
              <w:pStyle w:val="null3"/>
            </w:pPr>
            <w:r>
              <w:rPr>
                <w:rFonts w:ascii="仿宋_GB2312" w:hAnsi="仿宋_GB2312" w:cs="仿宋_GB2312" w:eastAsia="仿宋_GB2312"/>
              </w:rPr>
              <w:t>11.可以设置≥100组程序，并可对每组程序进行简易命名。</w:t>
            </w:r>
          </w:p>
          <w:p>
            <w:pPr>
              <w:pStyle w:val="null3"/>
            </w:pPr>
            <w:r>
              <w:rPr>
                <w:rFonts w:ascii="仿宋_GB2312" w:hAnsi="仿宋_GB2312" w:cs="仿宋_GB2312" w:eastAsia="仿宋_GB2312"/>
              </w:rPr>
              <w:t>12.可选中≥5组程序，实现阶梯离心。</w:t>
            </w:r>
          </w:p>
          <w:p>
            <w:pPr>
              <w:pStyle w:val="null3"/>
            </w:pPr>
            <w:r>
              <w:rPr>
                <w:rFonts w:ascii="仿宋_GB2312" w:hAnsi="仿宋_GB2312" w:cs="仿宋_GB2312" w:eastAsia="仿宋_GB2312"/>
              </w:rPr>
              <w:t>13.一键启动预冷程序，预冷参数可以根据转子不同进行自定义设置；并且可以实现预约预冷，可以预先设定预冷时间和日期。</w:t>
            </w:r>
          </w:p>
          <w:p>
            <w:pPr>
              <w:pStyle w:val="null3"/>
            </w:pPr>
            <w:r>
              <w:rPr>
                <w:rFonts w:ascii="仿宋_GB2312" w:hAnsi="仿宋_GB2312" w:cs="仿宋_GB2312" w:eastAsia="仿宋_GB2312"/>
              </w:rPr>
              <w:t>14.可以根据实验的时间间隔设置仪器的休眠时间；</w:t>
            </w:r>
          </w:p>
          <w:p>
            <w:pPr>
              <w:pStyle w:val="null3"/>
            </w:pPr>
            <w:r>
              <w:rPr>
                <w:rFonts w:ascii="仿宋_GB2312" w:hAnsi="仿宋_GB2312" w:cs="仿宋_GB2312" w:eastAsia="仿宋_GB2312"/>
              </w:rPr>
              <w:t>15.自动保存运行记录、故障记录。</w:t>
            </w:r>
          </w:p>
          <w:p>
            <w:pPr>
              <w:pStyle w:val="null3"/>
            </w:pPr>
            <w:r>
              <w:rPr>
                <w:rFonts w:ascii="仿宋_GB2312" w:hAnsi="仿宋_GB2312" w:cs="仿宋_GB2312" w:eastAsia="仿宋_GB2312"/>
              </w:rPr>
              <w:t>16.材质：离心腔采用316L不锈钢；转子、吊篮采用7075-T6航空级锻造铝合金；</w:t>
            </w:r>
          </w:p>
          <w:p>
            <w:pPr>
              <w:pStyle w:val="null3"/>
            </w:pPr>
            <w:r>
              <w:rPr>
                <w:rFonts w:ascii="仿宋_GB2312" w:hAnsi="仿宋_GB2312" w:cs="仿宋_GB2312" w:eastAsia="仿宋_GB2312"/>
              </w:rPr>
              <w:t>17.具备经第三方认证的气密性圆杯/方杯,并可高温高压灭菌。</w:t>
            </w:r>
          </w:p>
          <w:p>
            <w:pPr>
              <w:pStyle w:val="null3"/>
            </w:pPr>
            <w:r>
              <w:rPr>
                <w:rFonts w:ascii="仿宋_GB2312" w:hAnsi="仿宋_GB2312" w:cs="仿宋_GB2312" w:eastAsia="仿宋_GB2312"/>
              </w:rPr>
              <w:t>18.压缩机组：节能双通道变频压缩机组</w:t>
            </w:r>
          </w:p>
          <w:p>
            <w:pPr>
              <w:pStyle w:val="null3"/>
            </w:pPr>
            <w:r>
              <w:rPr>
                <w:rFonts w:ascii="仿宋_GB2312" w:hAnsi="仿宋_GB2312" w:cs="仿宋_GB2312" w:eastAsia="仿宋_GB2312"/>
              </w:rPr>
              <w:t>19.具有预冷功能</w:t>
            </w:r>
          </w:p>
          <w:p>
            <w:pPr>
              <w:pStyle w:val="null3"/>
            </w:pPr>
            <w:r>
              <w:rPr>
                <w:rFonts w:ascii="仿宋_GB2312" w:hAnsi="仿宋_GB2312" w:cs="仿宋_GB2312" w:eastAsia="仿宋_GB2312"/>
              </w:rPr>
              <w:t>20.具有点动功能</w:t>
            </w:r>
          </w:p>
          <w:p>
            <w:pPr>
              <w:pStyle w:val="null3"/>
            </w:pPr>
            <w:r>
              <w:rPr>
                <w:rFonts w:ascii="仿宋_GB2312" w:hAnsi="仿宋_GB2312" w:cs="仿宋_GB2312" w:eastAsia="仿宋_GB2312"/>
              </w:rPr>
              <w:t>21.具有转子识别</w:t>
            </w:r>
          </w:p>
          <w:p>
            <w:pPr>
              <w:pStyle w:val="null3"/>
            </w:pPr>
            <w:r>
              <w:rPr>
                <w:rFonts w:ascii="仿宋_GB2312" w:hAnsi="仿宋_GB2312" w:cs="仿宋_GB2312" w:eastAsia="仿宋_GB2312"/>
              </w:rPr>
              <w:t>22.配置要求：≥4*750ml水平圆杯转子带≥4*15*15ml尖底适配器/4*7*50ml尖底适配器</w:t>
            </w:r>
          </w:p>
        </w:tc>
      </w:tr>
    </w:tbl>
    <w:p>
      <w:pPr>
        <w:pStyle w:val="null3"/>
      </w:pPr>
      <w:r>
        <w:rPr>
          <w:rFonts w:ascii="仿宋_GB2312" w:hAnsi="仿宋_GB2312" w:cs="仿宋_GB2312" w:eastAsia="仿宋_GB2312"/>
        </w:rPr>
        <w:t>标的名称：生物安全运输箱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1.适用于UN2814运输标准（即符合联合国《关于危险货物运输的建议书》中第6.2类危险货物运输要求，特指可感染人类的病原体）。</w:t>
            </w:r>
          </w:p>
          <w:p>
            <w:pPr>
              <w:pStyle w:val="null3"/>
            </w:pPr>
            <w:r>
              <w:rPr>
                <w:rFonts w:ascii="仿宋_GB2312" w:hAnsi="仿宋_GB2312" w:cs="仿宋_GB2312" w:eastAsia="仿宋_GB2312"/>
              </w:rPr>
              <w:t>2.规格：容积≥10L；</w:t>
            </w:r>
          </w:p>
          <w:p>
            <w:pPr>
              <w:pStyle w:val="null3"/>
            </w:pPr>
            <w:r>
              <w:rPr>
                <w:rFonts w:ascii="仿宋_GB2312" w:hAnsi="仿宋_GB2312" w:cs="仿宋_GB2312" w:eastAsia="仿宋_GB2312"/>
              </w:rPr>
              <w:t>3.具有温度记录仪。</w:t>
            </w:r>
          </w:p>
        </w:tc>
      </w:tr>
    </w:tbl>
    <w:p>
      <w:pPr>
        <w:pStyle w:val="null3"/>
      </w:pPr>
      <w:r>
        <w:rPr>
          <w:rFonts w:ascii="仿宋_GB2312" w:hAnsi="仿宋_GB2312" w:cs="仿宋_GB2312" w:eastAsia="仿宋_GB2312"/>
        </w:rPr>
        <w:t>标的名称：手动升降搬运车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1.基本特征：</w:t>
            </w:r>
          </w:p>
          <w:p>
            <w:pPr>
              <w:pStyle w:val="null3"/>
            </w:pPr>
            <w:r>
              <w:rPr>
                <w:rFonts w:ascii="仿宋_GB2312" w:hAnsi="仿宋_GB2312" w:cs="仿宋_GB2312" w:eastAsia="仿宋_GB2312"/>
              </w:rPr>
              <w:t>1.1主要用途：适用于实验室、仓储、车间等场合的货物搬运与升降作业，具备承载、升降、移动一体化功能。</w:t>
            </w:r>
          </w:p>
          <w:p>
            <w:pPr>
              <w:pStyle w:val="null3"/>
            </w:pPr>
            <w:r>
              <w:rPr>
                <w:rFonts w:ascii="仿宋_GB2312" w:hAnsi="仿宋_GB2312" w:cs="仿宋_GB2312" w:eastAsia="仿宋_GB2312"/>
              </w:rPr>
              <w:t>1.2具有液压脚踏泵驱动+剪叉式升降结构。</w:t>
            </w:r>
          </w:p>
          <w:p>
            <w:pPr>
              <w:pStyle w:val="null3"/>
            </w:pPr>
            <w:r>
              <w:rPr>
                <w:rFonts w:ascii="仿宋_GB2312" w:hAnsi="仿宋_GB2312" w:cs="仿宋_GB2312" w:eastAsia="仿宋_GB2312"/>
              </w:rPr>
              <w:t>1.3具有推行手柄和脚踏升降踏板，下降采用手柄控制，具备缓降功能。</w:t>
            </w:r>
          </w:p>
          <w:p>
            <w:pPr>
              <w:pStyle w:val="null3"/>
            </w:pPr>
            <w:r>
              <w:rPr>
                <w:rFonts w:ascii="仿宋_GB2312" w:hAnsi="仿宋_GB2312" w:cs="仿宋_GB2312" w:eastAsia="仿宋_GB2312"/>
              </w:rPr>
              <w:t>1.4车架采用碳钢焊接结构，外表喷塑处理</w:t>
            </w:r>
          </w:p>
          <w:p>
            <w:pPr>
              <w:pStyle w:val="null3"/>
            </w:pPr>
            <w:r>
              <w:rPr>
                <w:rFonts w:ascii="仿宋_GB2312" w:hAnsi="仿宋_GB2312" w:cs="仿宋_GB2312" w:eastAsia="仿宋_GB2312"/>
              </w:rPr>
              <w:t>2.主要参数：</w:t>
            </w:r>
          </w:p>
          <w:p>
            <w:pPr>
              <w:pStyle w:val="null3"/>
            </w:pPr>
            <w:r>
              <w:rPr>
                <w:rFonts w:ascii="仿宋_GB2312" w:hAnsi="仿宋_GB2312" w:cs="仿宋_GB2312" w:eastAsia="仿宋_GB2312"/>
              </w:rPr>
              <w:t>2.1额定承重：≥300kg。</w:t>
            </w:r>
          </w:p>
          <w:p>
            <w:pPr>
              <w:pStyle w:val="null3"/>
            </w:pPr>
            <w:r>
              <w:rPr>
                <w:rFonts w:ascii="仿宋_GB2312" w:hAnsi="仿宋_GB2312" w:cs="仿宋_GB2312" w:eastAsia="仿宋_GB2312"/>
              </w:rPr>
              <w:t>2.2升降高度范围：最低高度≤350 mm，最高高度≥1500mm。</w:t>
            </w:r>
          </w:p>
          <w:p>
            <w:pPr>
              <w:pStyle w:val="null3"/>
            </w:pPr>
            <w:r>
              <w:rPr>
                <w:rFonts w:ascii="仿宋_GB2312" w:hAnsi="仿宋_GB2312" w:cs="仿宋_GB2312" w:eastAsia="仿宋_GB2312"/>
              </w:rPr>
              <w:t>2.3台面参考尺寸：800-1000mm× 400-600 mm，适用于常见包装箱、物料托盘。</w:t>
            </w:r>
          </w:p>
          <w:p>
            <w:pPr>
              <w:pStyle w:val="null3"/>
            </w:pPr>
            <w:r>
              <w:rPr>
                <w:rFonts w:ascii="仿宋_GB2312" w:hAnsi="仿宋_GB2312" w:cs="仿宋_GB2312" w:eastAsia="仿宋_GB2312"/>
              </w:rPr>
              <w:t>2.4升降方式：脚踏液压升降。</w:t>
            </w:r>
          </w:p>
          <w:p>
            <w:pPr>
              <w:pStyle w:val="null3"/>
            </w:pPr>
            <w:r>
              <w:rPr>
                <w:rFonts w:ascii="仿宋_GB2312" w:hAnsi="仿宋_GB2312" w:cs="仿宋_GB2312" w:eastAsia="仿宋_GB2312"/>
              </w:rPr>
              <w:t>3.轮子与移动性能：</w:t>
            </w:r>
          </w:p>
          <w:p>
            <w:pPr>
              <w:pStyle w:val="null3"/>
            </w:pPr>
            <w:r>
              <w:rPr>
                <w:rFonts w:ascii="仿宋_GB2312" w:hAnsi="仿宋_GB2312" w:cs="仿宋_GB2312" w:eastAsia="仿宋_GB2312"/>
              </w:rPr>
              <w:t>3.1轮子材质：采用聚氨酯/尼龙/橡胶材质脚轮。</w:t>
            </w:r>
          </w:p>
          <w:p>
            <w:pPr>
              <w:pStyle w:val="null3"/>
            </w:pPr>
            <w:r>
              <w:rPr>
                <w:rFonts w:ascii="仿宋_GB2312" w:hAnsi="仿宋_GB2312" w:cs="仿宋_GB2312" w:eastAsia="仿宋_GB2312"/>
              </w:rPr>
              <w:t>3.2配置2个定向轮+2个万向轮，</w:t>
            </w:r>
          </w:p>
          <w:p>
            <w:pPr>
              <w:pStyle w:val="null3"/>
            </w:pPr>
            <w:r>
              <w:rPr>
                <w:rFonts w:ascii="仿宋_GB2312" w:hAnsi="仿宋_GB2312" w:cs="仿宋_GB2312" w:eastAsia="仿宋_GB2312"/>
              </w:rPr>
              <w:t>3.3轮径≥120mm。</w:t>
            </w:r>
          </w:p>
        </w:tc>
      </w:tr>
    </w:tbl>
    <w:p>
      <w:pPr>
        <w:pStyle w:val="null3"/>
      </w:pPr>
      <w:r>
        <w:rPr>
          <w:rFonts w:ascii="仿宋_GB2312" w:hAnsi="仿宋_GB2312" w:cs="仿宋_GB2312" w:eastAsia="仿宋_GB2312"/>
        </w:rPr>
        <w:t>标的名称：视频监控设备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1.≥400万半球摄像机：</w:t>
            </w:r>
          </w:p>
          <w:p>
            <w:pPr>
              <w:pStyle w:val="null3"/>
            </w:pPr>
            <w:r>
              <w:rPr>
                <w:rFonts w:ascii="仿宋_GB2312" w:hAnsi="仿宋_GB2312" w:cs="仿宋_GB2312" w:eastAsia="仿宋_GB2312"/>
              </w:rPr>
              <w:t>1.1在2560×1440@25fps下分辨力≥ 1400 TVL；</w:t>
            </w:r>
          </w:p>
          <w:p>
            <w:pPr>
              <w:pStyle w:val="null3"/>
            </w:pPr>
            <w:r>
              <w:rPr>
                <w:rFonts w:ascii="仿宋_GB2312" w:hAnsi="仿宋_GB2312" w:cs="仿宋_GB2312" w:eastAsia="仿宋_GB2312"/>
              </w:rPr>
              <w:t>1.2靶面尺寸为≥2.5英寸；</w:t>
            </w:r>
          </w:p>
          <w:p>
            <w:pPr>
              <w:pStyle w:val="null3"/>
            </w:pPr>
            <w:r>
              <w:rPr>
                <w:rFonts w:ascii="仿宋_GB2312" w:hAnsi="仿宋_GB2312" w:cs="仿宋_GB2312" w:eastAsia="仿宋_GB2312"/>
              </w:rPr>
              <w:t>1.3信噪比≥50dB；</w:t>
            </w:r>
          </w:p>
          <w:p>
            <w:pPr>
              <w:pStyle w:val="null3"/>
            </w:pPr>
            <w:r>
              <w:rPr>
                <w:rFonts w:ascii="仿宋_GB2312" w:hAnsi="仿宋_GB2312" w:cs="仿宋_GB2312" w:eastAsia="仿宋_GB2312"/>
              </w:rPr>
              <w:t>1.4内置≥1个麦克风，≥1个RJ45 网络接口；</w:t>
            </w:r>
          </w:p>
          <w:p>
            <w:pPr>
              <w:pStyle w:val="null3"/>
            </w:pPr>
            <w:r>
              <w:rPr>
                <w:rFonts w:ascii="仿宋_GB2312" w:hAnsi="仿宋_GB2312" w:cs="仿宋_GB2312" w:eastAsia="仿宋_GB2312"/>
              </w:rPr>
              <w:t>1.6支持≥IP66防尘防水；</w:t>
            </w:r>
          </w:p>
          <w:p>
            <w:pPr>
              <w:pStyle w:val="null3"/>
            </w:pPr>
            <w:r>
              <w:rPr>
                <w:rFonts w:ascii="仿宋_GB2312" w:hAnsi="仿宋_GB2312" w:cs="仿宋_GB2312" w:eastAsia="仿宋_GB2312"/>
              </w:rPr>
              <w:t>2.16路8盘位录像机：</w:t>
            </w:r>
          </w:p>
          <w:p>
            <w:pPr>
              <w:pStyle w:val="null3"/>
            </w:pPr>
            <w:r>
              <w:rPr>
                <w:rFonts w:ascii="仿宋_GB2312" w:hAnsi="仿宋_GB2312" w:cs="仿宋_GB2312" w:eastAsia="仿宋_GB2312"/>
              </w:rPr>
              <w:t>2.1具有≥2个HDMI接口、≥2个VGA接口、≥2个RJ45千兆网络接口；≥2个USB2.0接口、≥2个USB3.0接口、≥1个RS232接口、≥1个RS485接口（可接入RS485键盘）、≥1个eSata接口；具有≥1路音频输入接口、≥2路音频输出接口、≥16路报警输入接口、≥9路报警输出接口、具有≥1路直流12V输出接口、可内置≥9块SATA接口硬盘（需提供证明材料）；</w:t>
            </w:r>
          </w:p>
          <w:p>
            <w:pPr>
              <w:pStyle w:val="null3"/>
            </w:pPr>
            <w:r>
              <w:rPr>
                <w:rFonts w:ascii="仿宋_GB2312" w:hAnsi="仿宋_GB2312" w:cs="仿宋_GB2312" w:eastAsia="仿宋_GB2312"/>
              </w:rPr>
              <w:t>2.2HDMI1和HDMI2支持最大单路≥8K（7680×4320）和≥1080P（1920×1080）异源输出；</w:t>
            </w:r>
          </w:p>
          <w:p>
            <w:pPr>
              <w:pStyle w:val="null3"/>
            </w:pPr>
            <w:r>
              <w:rPr>
                <w:rFonts w:ascii="仿宋_GB2312" w:hAnsi="仿宋_GB2312" w:cs="仿宋_GB2312" w:eastAsia="仿宋_GB2312"/>
              </w:rPr>
              <w:t>2.3设备支持文搜功能，可通过文字语义描述，快速检索目标对象或内容；支持对人体、车辆、非机动车、物品、动物、基础事件等类型的检索；并可基于文搜快速检索的结果，对目标进行图搜的二次精准检索定位；</w:t>
            </w:r>
          </w:p>
          <w:p>
            <w:pPr>
              <w:pStyle w:val="null3"/>
            </w:pPr>
            <w:r>
              <w:rPr>
                <w:rFonts w:ascii="仿宋_GB2312" w:hAnsi="仿宋_GB2312" w:cs="仿宋_GB2312" w:eastAsia="仿宋_GB2312"/>
              </w:rPr>
              <w:t>2.4支持将搜索内容添加到历史记录，历史检索词条保持≥最近10条，通过直接点击该高频热词或历史记录可直接进行重复检索；</w:t>
            </w:r>
          </w:p>
          <w:p>
            <w:pPr>
              <w:pStyle w:val="null3"/>
            </w:pPr>
            <w:r>
              <w:rPr>
                <w:rFonts w:ascii="仿宋_GB2312" w:hAnsi="仿宋_GB2312" w:cs="仿宋_GB2312" w:eastAsia="仿宋_GB2312"/>
              </w:rPr>
              <w:t>2.5支持独立的文搜应用展示界面，默认支持全通道录像检索，且通道和时间范围可设；支持自定义选择时间范围；</w:t>
            </w:r>
          </w:p>
          <w:p>
            <w:pPr>
              <w:pStyle w:val="null3"/>
            </w:pPr>
            <w:r>
              <w:rPr>
                <w:rFonts w:ascii="仿宋_GB2312" w:hAnsi="仿宋_GB2312" w:cs="仿宋_GB2312" w:eastAsia="仿宋_GB2312"/>
              </w:rPr>
              <w:t>2.6设备支持独立的智能文搜应用模块；</w:t>
            </w:r>
          </w:p>
          <w:p>
            <w:pPr>
              <w:pStyle w:val="null3"/>
            </w:pPr>
            <w:r>
              <w:rPr>
                <w:rFonts w:ascii="仿宋_GB2312" w:hAnsi="仿宋_GB2312" w:cs="仿宋_GB2312" w:eastAsia="仿宋_GB2312"/>
              </w:rPr>
              <w:t>2.7支持≥4路视频流人脸识别，支持≥16路图片流人脸识别（需提供证明材料），支持录像目标检索功能，目标检索支持单帧模式调整目标画面，可通过鼠标滚轮调整录像画面帧序列；事件中心，切片回放、回放支持目标检索快速入口；</w:t>
            </w:r>
          </w:p>
          <w:p>
            <w:pPr>
              <w:pStyle w:val="null3"/>
            </w:pPr>
            <w:r>
              <w:rPr>
                <w:rFonts w:ascii="仿宋_GB2312" w:hAnsi="仿宋_GB2312" w:cs="仿宋_GB2312" w:eastAsia="仿宋_GB2312"/>
              </w:rPr>
              <w:t>2.8支持预览时对实时视频流进行手动打标签，通过标签检索可以检索到相关的录像片段；</w:t>
            </w:r>
          </w:p>
          <w:p>
            <w:pPr>
              <w:pStyle w:val="null3"/>
            </w:pPr>
            <w:r>
              <w:rPr>
                <w:rFonts w:ascii="仿宋_GB2312" w:hAnsi="仿宋_GB2312" w:cs="仿宋_GB2312" w:eastAsia="仿宋_GB2312"/>
              </w:rPr>
              <w:t>2.9支持预览的单窗口轮巡，设备支持在多画面的固定窗口上进行轮巡预览，其他预览窗口不轮巡；</w:t>
            </w:r>
          </w:p>
          <w:p>
            <w:pPr>
              <w:pStyle w:val="null3"/>
            </w:pPr>
            <w:r>
              <w:rPr>
                <w:rFonts w:ascii="仿宋_GB2312" w:hAnsi="仿宋_GB2312" w:cs="仿宋_GB2312" w:eastAsia="仿宋_GB2312"/>
              </w:rPr>
              <w:t>2.10支持查看在线用户信息，包括用户名、用户类型、IP 地址和用户最后操作时间等维护信息（需提供证明材料）；</w:t>
            </w:r>
          </w:p>
          <w:p>
            <w:pPr>
              <w:pStyle w:val="null3"/>
            </w:pPr>
            <w:r>
              <w:rPr>
                <w:rFonts w:ascii="仿宋_GB2312" w:hAnsi="仿宋_GB2312" w:cs="仿宋_GB2312" w:eastAsia="仿宋_GB2312"/>
              </w:rPr>
              <w:t>2.11支持音频设备与视频设备独立管理，支持网络拾音器的接入、校时；≥16路音频设备管理；</w:t>
            </w:r>
          </w:p>
          <w:p>
            <w:pPr>
              <w:pStyle w:val="null3"/>
            </w:pPr>
            <w:r>
              <w:rPr>
                <w:rFonts w:ascii="仿宋_GB2312" w:hAnsi="仿宋_GB2312" w:cs="仿宋_GB2312" w:eastAsia="仿宋_GB2312"/>
              </w:rPr>
              <w:t>2.12支持音视频动态调整组合分配功能，可将任一路音频与任一路视频组合成复合流编码（需提供证明材料）；</w:t>
            </w:r>
          </w:p>
          <w:p>
            <w:pPr>
              <w:pStyle w:val="null3"/>
            </w:pPr>
            <w:r>
              <w:rPr>
                <w:rFonts w:ascii="仿宋_GB2312" w:hAnsi="仿宋_GB2312" w:cs="仿宋_GB2312" w:eastAsia="仿宋_GB2312"/>
              </w:rPr>
              <w:t>2.13支持前端IPC证书二次校验机制，未通过证书校验的IPC不允许添加到NVR（需提供证明材料）；</w:t>
            </w:r>
          </w:p>
          <w:p>
            <w:pPr>
              <w:pStyle w:val="null3"/>
            </w:pPr>
            <w:r>
              <w:rPr>
                <w:rFonts w:ascii="仿宋_GB2312" w:hAnsi="仿宋_GB2312" w:cs="仿宋_GB2312" w:eastAsia="仿宋_GB2312"/>
              </w:rPr>
              <w:t>2.14设备支持对登入 IP 安全性检测，检测到上一次登录与本次登录的 IP 地址不在同一个网段时，会提示上一次登录信息（IP和时间）并有日志记录；</w:t>
            </w:r>
          </w:p>
          <w:p>
            <w:pPr>
              <w:pStyle w:val="null3"/>
            </w:pPr>
            <w:r>
              <w:rPr>
                <w:rFonts w:ascii="仿宋_GB2312" w:hAnsi="仿宋_GB2312" w:cs="仿宋_GB2312" w:eastAsia="仿宋_GB2312"/>
              </w:rPr>
              <w:t>2.15支持自动跳转https功能，设备启用自动跳转https功能后不支持http协议访问，http访问入口连接会自动重定向到https入口；</w:t>
            </w:r>
          </w:p>
          <w:p>
            <w:pPr>
              <w:pStyle w:val="null3"/>
            </w:pPr>
            <w:r>
              <w:rPr>
                <w:rFonts w:ascii="仿宋_GB2312" w:hAnsi="仿宋_GB2312" w:cs="仿宋_GB2312" w:eastAsia="仿宋_GB2312"/>
              </w:rPr>
              <w:t>2.16支持切片回放，支持按月、日、小时维度进行切片展示，按月最大支持≥30个切片，按日最大支持≥24个切片，按时最大支持≥60个切片；</w:t>
            </w:r>
          </w:p>
          <w:p>
            <w:pPr>
              <w:pStyle w:val="null3"/>
            </w:pPr>
            <w:r>
              <w:rPr>
                <w:rFonts w:ascii="仿宋_GB2312" w:hAnsi="仿宋_GB2312" w:cs="仿宋_GB2312" w:eastAsia="仿宋_GB2312"/>
              </w:rPr>
              <w:t>2.17支持对切片回放片段进行目标检索、备份导出、开启/关闭智能POS信息等操作；</w:t>
            </w:r>
          </w:p>
          <w:p>
            <w:pPr>
              <w:pStyle w:val="null3"/>
            </w:pPr>
            <w:r>
              <w:rPr>
                <w:rFonts w:ascii="仿宋_GB2312" w:hAnsi="仿宋_GB2312" w:cs="仿宋_GB2312" w:eastAsia="仿宋_GB2312"/>
              </w:rPr>
              <w:t>2.18支持最大接入带宽≥256Mbps，最大存储带宽≥256Mbps，最大转发带宽≥256Mbps；</w:t>
            </w:r>
          </w:p>
          <w:p>
            <w:pPr>
              <w:pStyle w:val="null3"/>
            </w:pPr>
            <w:r>
              <w:rPr>
                <w:rFonts w:ascii="仿宋_GB2312" w:hAnsi="仿宋_GB2312" w:cs="仿宋_GB2312" w:eastAsia="仿宋_GB2312"/>
              </w:rPr>
              <w:t>3.32路16盘位录像机</w:t>
            </w:r>
          </w:p>
          <w:p>
            <w:pPr>
              <w:pStyle w:val="null3"/>
            </w:pPr>
            <w:r>
              <w:rPr>
                <w:rFonts w:ascii="仿宋_GB2312" w:hAnsi="仿宋_GB2312" w:cs="仿宋_GB2312" w:eastAsia="仿宋_GB2312"/>
              </w:rPr>
              <w:t>3.1具有≥2个HDMI接口、≥2个VGA接口、≥2个RJ45千兆网络接口；≥2个USB2.0接口、≥2个USB3.0接口、≥1个RS232接口、≥1个RS485接口（可接入RS485键盘）、≥1个eSata接口；具有≥1路音频输入接口、≥2路音频输出接口、≥16路报警输入接口、≥9路报警输出接口、具有≥1路直流12V输出接口、可内置≥16块SATA接口硬盘；</w:t>
            </w:r>
          </w:p>
          <w:p>
            <w:pPr>
              <w:pStyle w:val="null3"/>
            </w:pPr>
            <w:r>
              <w:rPr>
                <w:rFonts w:ascii="仿宋_GB2312" w:hAnsi="仿宋_GB2312" w:cs="仿宋_GB2312" w:eastAsia="仿宋_GB2312"/>
              </w:rPr>
              <w:t>3.2HDMI1和HDMI2支持最大单路≥8K（7680×4320）和≥1080P（1920×1080）异源输出；</w:t>
            </w:r>
          </w:p>
          <w:p>
            <w:pPr>
              <w:pStyle w:val="null3"/>
            </w:pPr>
            <w:r>
              <w:rPr>
                <w:rFonts w:ascii="仿宋_GB2312" w:hAnsi="仿宋_GB2312" w:cs="仿宋_GB2312" w:eastAsia="仿宋_GB2312"/>
              </w:rPr>
              <w:t>3.3设备支持文搜功能，可通过文字语义描述，快速检索目标对象或内容；支持对人体、车辆、非机动车、物品、动物、基础事件等类型的检索；并可基于文搜快速检索的结果，对目标进行图搜的二次精准检索定位；</w:t>
            </w:r>
          </w:p>
          <w:p>
            <w:pPr>
              <w:pStyle w:val="null3"/>
            </w:pPr>
            <w:r>
              <w:rPr>
                <w:rFonts w:ascii="仿宋_GB2312" w:hAnsi="仿宋_GB2312" w:cs="仿宋_GB2312" w:eastAsia="仿宋_GB2312"/>
              </w:rPr>
              <w:t>3.4支持将搜索内容添加到历史记录，历史检索词条保持≥最近10条，通过直接点击该高频热词或历史记录可直接进行重复检索（需提供证明材料）；</w:t>
            </w:r>
          </w:p>
          <w:p>
            <w:pPr>
              <w:pStyle w:val="null3"/>
            </w:pPr>
            <w:r>
              <w:rPr>
                <w:rFonts w:ascii="仿宋_GB2312" w:hAnsi="仿宋_GB2312" w:cs="仿宋_GB2312" w:eastAsia="仿宋_GB2312"/>
              </w:rPr>
              <w:t>3.5支持独立的文搜应用展示界面，默认支持全通道录像检索，且通道和时间范围可设；支持自定义选择时间范围）；</w:t>
            </w:r>
          </w:p>
          <w:p>
            <w:pPr>
              <w:pStyle w:val="null3"/>
            </w:pPr>
            <w:r>
              <w:rPr>
                <w:rFonts w:ascii="仿宋_GB2312" w:hAnsi="仿宋_GB2312" w:cs="仿宋_GB2312" w:eastAsia="仿宋_GB2312"/>
              </w:rPr>
              <w:t>3.6设备支持独立的智能文搜应用模块；</w:t>
            </w:r>
          </w:p>
          <w:p>
            <w:pPr>
              <w:pStyle w:val="null3"/>
            </w:pPr>
            <w:r>
              <w:rPr>
                <w:rFonts w:ascii="仿宋_GB2312" w:hAnsi="仿宋_GB2312" w:cs="仿宋_GB2312" w:eastAsia="仿宋_GB2312"/>
              </w:rPr>
              <w:t>3.7支持≥4路视频流人脸识别，支持≥16路图片流人脸识别；</w:t>
            </w:r>
          </w:p>
          <w:p>
            <w:pPr>
              <w:pStyle w:val="null3"/>
            </w:pPr>
            <w:r>
              <w:rPr>
                <w:rFonts w:ascii="仿宋_GB2312" w:hAnsi="仿宋_GB2312" w:cs="仿宋_GB2312" w:eastAsia="仿宋_GB2312"/>
              </w:rPr>
              <w:t>3.8支持录像目标检索功能，目标检索支持单帧模式调整目标画面，可通过鼠标滚轮调整录像画面帧序列；事件中心，切片回放、回放支持目标检索快速入口；</w:t>
            </w:r>
          </w:p>
          <w:p>
            <w:pPr>
              <w:pStyle w:val="null3"/>
            </w:pPr>
            <w:r>
              <w:rPr>
                <w:rFonts w:ascii="仿宋_GB2312" w:hAnsi="仿宋_GB2312" w:cs="仿宋_GB2312" w:eastAsia="仿宋_GB2312"/>
              </w:rPr>
              <w:t>3.9支持预览时对实时视频流进行手动打标签，通过标签检索可以检索到相关的录像片段；</w:t>
            </w:r>
          </w:p>
          <w:p>
            <w:pPr>
              <w:pStyle w:val="null3"/>
            </w:pPr>
            <w:r>
              <w:rPr>
                <w:rFonts w:ascii="仿宋_GB2312" w:hAnsi="仿宋_GB2312" w:cs="仿宋_GB2312" w:eastAsia="仿宋_GB2312"/>
              </w:rPr>
              <w:t>3.10支持预览的单窗口轮巡，设备支持在多画面的固定窗口上进行轮巡预览，其他预览窗口不轮巡；</w:t>
            </w:r>
          </w:p>
          <w:p>
            <w:pPr>
              <w:pStyle w:val="null3"/>
            </w:pPr>
            <w:r>
              <w:rPr>
                <w:rFonts w:ascii="仿宋_GB2312" w:hAnsi="仿宋_GB2312" w:cs="仿宋_GB2312" w:eastAsia="仿宋_GB2312"/>
              </w:rPr>
              <w:t>3.11支持查看在线用户信息，包括用户名、用户类型、IP地址和用户最后操作时间等维护信息；</w:t>
            </w:r>
          </w:p>
          <w:p>
            <w:pPr>
              <w:pStyle w:val="null3"/>
            </w:pPr>
            <w:r>
              <w:rPr>
                <w:rFonts w:ascii="仿宋_GB2312" w:hAnsi="仿宋_GB2312" w:cs="仿宋_GB2312" w:eastAsia="仿宋_GB2312"/>
              </w:rPr>
              <w:t>3.12支持音频设备与视频设备独立管理，支持网络拾音器的接入、校时；≥16路音频设备管理；</w:t>
            </w:r>
          </w:p>
          <w:p>
            <w:pPr>
              <w:pStyle w:val="null3"/>
            </w:pPr>
            <w:r>
              <w:rPr>
                <w:rFonts w:ascii="仿宋_GB2312" w:hAnsi="仿宋_GB2312" w:cs="仿宋_GB2312" w:eastAsia="仿宋_GB2312"/>
              </w:rPr>
              <w:t>3.13支持音视频动态调整组合分配功能，可将任一路音频与任一路视频组合成复合流编码；</w:t>
            </w:r>
          </w:p>
          <w:p>
            <w:pPr>
              <w:pStyle w:val="null3"/>
            </w:pPr>
            <w:r>
              <w:rPr>
                <w:rFonts w:ascii="仿宋_GB2312" w:hAnsi="仿宋_GB2312" w:cs="仿宋_GB2312" w:eastAsia="仿宋_GB2312"/>
              </w:rPr>
              <w:t>3.14支持前端IPC证书二次校验机制，未通过证书校验的IPC不允许添加到NVR；</w:t>
            </w:r>
          </w:p>
          <w:p>
            <w:pPr>
              <w:pStyle w:val="null3"/>
            </w:pPr>
            <w:r>
              <w:rPr>
                <w:rFonts w:ascii="仿宋_GB2312" w:hAnsi="仿宋_GB2312" w:cs="仿宋_GB2312" w:eastAsia="仿宋_GB2312"/>
              </w:rPr>
              <w:t>3.15设备支持对登入IP安全性检测，检测到上一次登录与本次登录的IP地址不在同一个网段时，会提示上一次登录信息（IP和时间）并有日志记录（需提供证明材料）；</w:t>
            </w:r>
          </w:p>
          <w:p>
            <w:pPr>
              <w:pStyle w:val="null3"/>
            </w:pPr>
            <w:r>
              <w:rPr>
                <w:rFonts w:ascii="仿宋_GB2312" w:hAnsi="仿宋_GB2312" w:cs="仿宋_GB2312" w:eastAsia="仿宋_GB2312"/>
              </w:rPr>
              <w:t>3.16支持自动跳转https功能，设备启用自动跳转https功能后不支持http协议访问，http访问入口连接会自动重定向到https入口</w:t>
            </w:r>
          </w:p>
          <w:p>
            <w:pPr>
              <w:pStyle w:val="null3"/>
            </w:pPr>
            <w:r>
              <w:rPr>
                <w:rFonts w:ascii="仿宋_GB2312" w:hAnsi="仿宋_GB2312" w:cs="仿宋_GB2312" w:eastAsia="仿宋_GB2312"/>
              </w:rPr>
              <w:t>3.17支持切片回放，支持按月、日、小时维度进行切片展示，按月最大支持≥30个切片，按日最大支持≥24个切片，按时最大支持≥60个切片</w:t>
            </w:r>
          </w:p>
          <w:p>
            <w:pPr>
              <w:pStyle w:val="null3"/>
            </w:pPr>
            <w:r>
              <w:rPr>
                <w:rFonts w:ascii="仿宋_GB2312" w:hAnsi="仿宋_GB2312" w:cs="仿宋_GB2312" w:eastAsia="仿宋_GB2312"/>
              </w:rPr>
              <w:t>3.18支持对切片回放片段进行目标检索、备份导出、开启/关闭智能POS信息等操作</w:t>
            </w:r>
          </w:p>
          <w:p>
            <w:pPr>
              <w:pStyle w:val="null3"/>
            </w:pPr>
            <w:r>
              <w:rPr>
                <w:rFonts w:ascii="仿宋_GB2312" w:hAnsi="仿宋_GB2312" w:cs="仿宋_GB2312" w:eastAsia="仿宋_GB2312"/>
              </w:rPr>
              <w:t>3.19支持最大接入带宽≥320Mbps，最大存储带宽≥320Mbps，最大转发带宽≥256Mbps</w:t>
            </w:r>
          </w:p>
          <w:p>
            <w:pPr>
              <w:pStyle w:val="null3"/>
            </w:pPr>
            <w:r>
              <w:rPr>
                <w:rFonts w:ascii="仿宋_GB2312" w:hAnsi="仿宋_GB2312" w:cs="仿宋_GB2312" w:eastAsia="仿宋_GB2312"/>
              </w:rPr>
              <w:t>4.2台16路POE交换机</w:t>
            </w:r>
          </w:p>
          <w:p>
            <w:pPr>
              <w:pStyle w:val="null3"/>
            </w:pPr>
            <w:r>
              <w:rPr>
                <w:rFonts w:ascii="仿宋_GB2312" w:hAnsi="仿宋_GB2312" w:cs="仿宋_GB2312" w:eastAsia="仿宋_GB2312"/>
              </w:rPr>
              <w:t>4.1具有≥8个百兆PoE电口，≥1个百兆网络电口。</w:t>
            </w:r>
          </w:p>
          <w:p>
            <w:pPr>
              <w:pStyle w:val="null3"/>
            </w:pPr>
            <w:r>
              <w:rPr>
                <w:rFonts w:ascii="仿宋_GB2312" w:hAnsi="仿宋_GB2312" w:cs="仿宋_GB2312" w:eastAsia="仿宋_GB2312"/>
              </w:rPr>
              <w:t>4.2支持IEEE 802.3at/af。</w:t>
            </w:r>
          </w:p>
          <w:p>
            <w:pPr>
              <w:pStyle w:val="null3"/>
            </w:pPr>
            <w:r>
              <w:rPr>
                <w:rFonts w:ascii="仿宋_GB2312" w:hAnsi="仿宋_GB2312" w:cs="仿宋_GB2312" w:eastAsia="仿宋_GB2312"/>
              </w:rPr>
              <w:t>4.3支持IEEE802.3、IEEE802.3u、IEEE802.3x。</w:t>
            </w:r>
          </w:p>
          <w:p>
            <w:pPr>
              <w:pStyle w:val="null3"/>
            </w:pPr>
            <w:r>
              <w:rPr>
                <w:rFonts w:ascii="仿宋_GB2312" w:hAnsi="仿宋_GB2312" w:cs="仿宋_GB2312" w:eastAsia="仿宋_GB2312"/>
              </w:rPr>
              <w:t>4.4支持红口保障。</w:t>
            </w:r>
          </w:p>
          <w:p>
            <w:pPr>
              <w:pStyle w:val="null3"/>
            </w:pPr>
            <w:r>
              <w:rPr>
                <w:rFonts w:ascii="仿宋_GB2312" w:hAnsi="仿宋_GB2312" w:cs="仿宋_GB2312" w:eastAsia="仿宋_GB2312"/>
              </w:rPr>
              <w:t>4.5支持≥250 m传输。</w:t>
            </w:r>
          </w:p>
          <w:p>
            <w:pPr>
              <w:pStyle w:val="null3"/>
            </w:pPr>
            <w:r>
              <w:rPr>
                <w:rFonts w:ascii="仿宋_GB2312" w:hAnsi="仿宋_GB2312" w:cs="仿宋_GB2312" w:eastAsia="仿宋_GB2312"/>
              </w:rPr>
              <w:t>4.6支持≥6 KV防浪涌（PoE口）</w:t>
            </w:r>
          </w:p>
          <w:p>
            <w:pPr>
              <w:pStyle w:val="null3"/>
            </w:pPr>
            <w:r>
              <w:rPr>
                <w:rFonts w:ascii="仿宋_GB2312" w:hAnsi="仿宋_GB2312" w:cs="仿宋_GB2312" w:eastAsia="仿宋_GB2312"/>
              </w:rPr>
              <w:t>4.7支持PoE输出功率管理。</w:t>
            </w:r>
          </w:p>
          <w:p>
            <w:pPr>
              <w:pStyle w:val="null3"/>
            </w:pPr>
            <w:r>
              <w:rPr>
                <w:rFonts w:ascii="仿宋_GB2312" w:hAnsi="仿宋_GB2312" w:cs="仿宋_GB2312" w:eastAsia="仿宋_GB2312"/>
              </w:rPr>
              <w:t>4.8百兆网络接入设计。</w:t>
            </w:r>
          </w:p>
          <w:p>
            <w:pPr>
              <w:pStyle w:val="null3"/>
            </w:pPr>
            <w:r>
              <w:rPr>
                <w:rFonts w:ascii="仿宋_GB2312" w:hAnsi="仿宋_GB2312" w:cs="仿宋_GB2312" w:eastAsia="仿宋_GB2312"/>
              </w:rPr>
              <w:t>4.9线速转发、无阻塞设计。</w:t>
            </w:r>
          </w:p>
          <w:p>
            <w:pPr>
              <w:pStyle w:val="null3"/>
            </w:pPr>
            <w:r>
              <w:rPr>
                <w:rFonts w:ascii="仿宋_GB2312" w:hAnsi="仿宋_GB2312" w:cs="仿宋_GB2312" w:eastAsia="仿宋_GB2312"/>
              </w:rPr>
              <w:t>4.10存储转发交换方式。</w:t>
            </w:r>
          </w:p>
          <w:p>
            <w:pPr>
              <w:pStyle w:val="null3"/>
            </w:pPr>
            <w:r>
              <w:rPr>
                <w:rFonts w:ascii="仿宋_GB2312" w:hAnsi="仿宋_GB2312" w:cs="仿宋_GB2312" w:eastAsia="仿宋_GB2312"/>
              </w:rPr>
              <w:t>4.11坚固式高强度金属外壳。</w:t>
            </w:r>
          </w:p>
          <w:p>
            <w:pPr>
              <w:pStyle w:val="null3"/>
            </w:pPr>
            <w:r>
              <w:rPr>
                <w:rFonts w:ascii="仿宋_GB2312" w:hAnsi="仿宋_GB2312" w:cs="仿宋_GB2312" w:eastAsia="仿宋_GB2312"/>
              </w:rPr>
              <w:t>4.12无风扇设计</w:t>
            </w:r>
          </w:p>
          <w:p>
            <w:pPr>
              <w:pStyle w:val="null3"/>
            </w:pPr>
            <w:r>
              <w:rPr>
                <w:rFonts w:ascii="仿宋_GB2312" w:hAnsi="仿宋_GB2312" w:cs="仿宋_GB2312" w:eastAsia="仿宋_GB2312"/>
              </w:rPr>
              <w:t>5.22个摄像头</w:t>
            </w:r>
          </w:p>
          <w:p>
            <w:pPr>
              <w:pStyle w:val="null3"/>
            </w:pPr>
            <w:r>
              <w:rPr>
                <w:rFonts w:ascii="仿宋_GB2312" w:hAnsi="仿宋_GB2312" w:cs="仿宋_GB2312" w:eastAsia="仿宋_GB2312"/>
              </w:rPr>
              <w:t>5.1分辨率≥2560 × 1440 @25 fps，在该分辨率下可输出实时图像</w:t>
            </w:r>
          </w:p>
          <w:p>
            <w:pPr>
              <w:pStyle w:val="null3"/>
            </w:pPr>
            <w:r>
              <w:rPr>
                <w:rFonts w:ascii="仿宋_GB2312" w:hAnsi="仿宋_GB2312" w:cs="仿宋_GB2312" w:eastAsia="仿宋_GB2312"/>
              </w:rPr>
              <w:t>5.2支持Smart侦测：区域入侵侦测，越界侦测</w:t>
            </w:r>
          </w:p>
          <w:p>
            <w:pPr>
              <w:pStyle w:val="null3"/>
            </w:pPr>
            <w:r>
              <w:rPr>
                <w:rFonts w:ascii="仿宋_GB2312" w:hAnsi="仿宋_GB2312" w:cs="仿宋_GB2312" w:eastAsia="仿宋_GB2312"/>
              </w:rPr>
              <w:t>5.3支持背光补偿，强光抑制，3D数字降噪，120dB宽动态</w:t>
            </w:r>
          </w:p>
          <w:p>
            <w:pPr>
              <w:pStyle w:val="null3"/>
            </w:pPr>
            <w:r>
              <w:rPr>
                <w:rFonts w:ascii="仿宋_GB2312" w:hAnsi="仿宋_GB2312" w:cs="仿宋_GB2312" w:eastAsia="仿宋_GB2312"/>
              </w:rPr>
              <w:t>5.4采用高效阵列红外灯，红外照射距离最远≥30 m</w:t>
            </w:r>
          </w:p>
          <w:p>
            <w:pPr>
              <w:pStyle w:val="null3"/>
            </w:pPr>
            <w:r>
              <w:rPr>
                <w:rFonts w:ascii="仿宋_GB2312" w:hAnsi="仿宋_GB2312" w:cs="仿宋_GB2312" w:eastAsia="仿宋_GB2312"/>
              </w:rPr>
              <w:t>5.5 1个内置麦克风</w:t>
            </w:r>
          </w:p>
          <w:p>
            <w:pPr>
              <w:pStyle w:val="null3"/>
            </w:pPr>
            <w:r>
              <w:rPr>
                <w:rFonts w:ascii="仿宋_GB2312" w:hAnsi="仿宋_GB2312" w:cs="仿宋_GB2312" w:eastAsia="仿宋_GB2312"/>
              </w:rPr>
              <w:t>5.6支持电动变焦</w:t>
            </w:r>
          </w:p>
          <w:p>
            <w:pPr>
              <w:pStyle w:val="null3"/>
            </w:pPr>
            <w:r>
              <w:rPr>
                <w:rFonts w:ascii="仿宋_GB2312" w:hAnsi="仿宋_GB2312" w:cs="仿宋_GB2312" w:eastAsia="仿宋_GB2312"/>
              </w:rPr>
              <w:t>5.7≥IP66防尘防水及≥IK10防暴设计，包含22台监控摄像头。</w:t>
            </w:r>
          </w:p>
          <w:p>
            <w:pPr>
              <w:pStyle w:val="null3"/>
            </w:pPr>
            <w:r>
              <w:rPr>
                <w:rFonts w:ascii="仿宋_GB2312" w:hAnsi="仿宋_GB2312" w:cs="仿宋_GB2312" w:eastAsia="仿宋_GB2312"/>
              </w:rPr>
              <w:t>6.1台录像机R系列高性能NVR</w:t>
            </w:r>
          </w:p>
          <w:p>
            <w:pPr>
              <w:pStyle w:val="null3"/>
            </w:pPr>
            <w:r>
              <w:rPr>
                <w:rFonts w:ascii="仿宋_GB2312" w:hAnsi="仿宋_GB2312" w:cs="仿宋_GB2312" w:eastAsia="仿宋_GB2312"/>
              </w:rPr>
              <w:t>6.1最大≥320Mbps接入带宽，≥12x1080P解码能力，支持满接≥64路4MP或≥16路6/8MP；</w:t>
            </w:r>
          </w:p>
          <w:p>
            <w:pPr>
              <w:pStyle w:val="null3"/>
            </w:pPr>
            <w:r>
              <w:rPr>
                <w:rFonts w:ascii="仿宋_GB2312" w:hAnsi="仿宋_GB2312" w:cs="仿宋_GB2312" w:eastAsia="仿宋_GB2312"/>
              </w:rPr>
              <w:t>6.2支持满配≥10T硬盘;</w:t>
            </w:r>
          </w:p>
          <w:p>
            <w:pPr>
              <w:pStyle w:val="null3"/>
            </w:pPr>
            <w:r>
              <w:rPr>
                <w:rFonts w:ascii="仿宋_GB2312" w:hAnsi="仿宋_GB2312" w:cs="仿宋_GB2312" w:eastAsia="仿宋_GB2312"/>
              </w:rPr>
              <w:t>6.3超清输出，支持HDMI4K超清输出，HDMI/VGA同异源可配;</w:t>
            </w:r>
          </w:p>
          <w:p>
            <w:pPr>
              <w:pStyle w:val="null3"/>
            </w:pPr>
            <w:r>
              <w:rPr>
                <w:rFonts w:ascii="仿宋_GB2312" w:hAnsi="仿宋_GB2312" w:cs="仿宋_GB2312" w:eastAsia="仿宋_GB2312"/>
              </w:rPr>
              <w:t>6.4平台接入简单，支持萤石、ISUP5.0以及GB28181协议</w:t>
            </w:r>
          </w:p>
          <w:p>
            <w:pPr>
              <w:pStyle w:val="null3"/>
            </w:pPr>
            <w:r>
              <w:rPr>
                <w:rFonts w:ascii="仿宋_GB2312" w:hAnsi="仿宋_GB2312" w:cs="仿宋_GB2312" w:eastAsia="仿宋_GB2312"/>
              </w:rPr>
              <w:t>7.其他配件</w:t>
            </w:r>
          </w:p>
          <w:p>
            <w:pPr>
              <w:pStyle w:val="null3"/>
            </w:pPr>
            <w:r>
              <w:rPr>
                <w:rFonts w:ascii="仿宋_GB2312" w:hAnsi="仿宋_GB2312" w:cs="仿宋_GB2312" w:eastAsia="仿宋_GB2312"/>
              </w:rPr>
              <w:t>7.1硬盘2个、1个机柜，2台电脑，1批辅料。</w:t>
            </w:r>
          </w:p>
        </w:tc>
      </w:tr>
    </w:tbl>
    <w:p>
      <w:pPr>
        <w:pStyle w:val="null3"/>
      </w:pPr>
      <w:r>
        <w:rPr>
          <w:rFonts w:ascii="仿宋_GB2312" w:hAnsi="仿宋_GB2312" w:cs="仿宋_GB2312" w:eastAsia="仿宋_GB2312"/>
        </w:rPr>
        <w:t>标的名称：设备预约管理系统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1.设备管理</w:t>
            </w:r>
          </w:p>
          <w:p>
            <w:pPr>
              <w:pStyle w:val="null3"/>
            </w:pPr>
            <w:r>
              <w:rPr>
                <w:rFonts w:ascii="仿宋_GB2312" w:hAnsi="仿宋_GB2312" w:cs="仿宋_GB2312" w:eastAsia="仿宋_GB2312"/>
              </w:rPr>
              <w:t>能实现设备登记、使用记录、维护记录和校准记录功能。</w:t>
            </w:r>
          </w:p>
          <w:p>
            <w:pPr>
              <w:pStyle w:val="null3"/>
            </w:pPr>
            <w:r>
              <w:rPr>
                <w:rFonts w:ascii="仿宋_GB2312" w:hAnsi="仿宋_GB2312" w:cs="仿宋_GB2312" w:eastAsia="仿宋_GB2312"/>
              </w:rPr>
              <w:t>2.耗材管理</w:t>
            </w:r>
          </w:p>
          <w:p>
            <w:pPr>
              <w:pStyle w:val="null3"/>
            </w:pPr>
            <w:r>
              <w:rPr>
                <w:rFonts w:ascii="仿宋_GB2312" w:hAnsi="仿宋_GB2312" w:cs="仿宋_GB2312" w:eastAsia="仿宋_GB2312"/>
              </w:rPr>
              <w:t>包括发起采购请求、处理领用手续，以及监控耗材库存。</w:t>
            </w:r>
          </w:p>
          <w:p>
            <w:pPr>
              <w:pStyle w:val="null3"/>
            </w:pPr>
            <w:r>
              <w:rPr>
                <w:rFonts w:ascii="仿宋_GB2312" w:hAnsi="仿宋_GB2312" w:cs="仿宋_GB2312" w:eastAsia="仿宋_GB2312"/>
              </w:rPr>
              <w:t>3.供应商管理</w:t>
            </w:r>
          </w:p>
          <w:p>
            <w:pPr>
              <w:pStyle w:val="null3"/>
            </w:pPr>
            <w:r>
              <w:rPr>
                <w:rFonts w:ascii="仿宋_GB2312" w:hAnsi="仿宋_GB2312" w:cs="仿宋_GB2312" w:eastAsia="仿宋_GB2312"/>
              </w:rPr>
              <w:t>负责收集和维护供应商的详细资料，包括其基础信息和所提供的服务项目。</w:t>
            </w:r>
          </w:p>
          <w:p>
            <w:pPr>
              <w:pStyle w:val="null3"/>
            </w:pPr>
            <w:r>
              <w:rPr>
                <w:rFonts w:ascii="仿宋_GB2312" w:hAnsi="仿宋_GB2312" w:cs="仿宋_GB2312" w:eastAsia="仿宋_GB2312"/>
              </w:rPr>
              <w:t>4.资产类别管理</w:t>
            </w:r>
          </w:p>
          <w:p>
            <w:pPr>
              <w:pStyle w:val="null3"/>
            </w:pPr>
            <w:r>
              <w:rPr>
                <w:rFonts w:ascii="仿宋_GB2312" w:hAnsi="仿宋_GB2312" w:cs="仿宋_GB2312" w:eastAsia="仿宋_GB2312"/>
              </w:rPr>
              <w:t>资产类别管理对设备、物资耗材等资产进行分类和编码。</w:t>
            </w:r>
          </w:p>
          <w:p>
            <w:pPr>
              <w:pStyle w:val="null3"/>
            </w:pPr>
            <w:r>
              <w:rPr>
                <w:rFonts w:ascii="仿宋_GB2312" w:hAnsi="仿宋_GB2312" w:cs="仿宋_GB2312" w:eastAsia="仿宋_GB2312"/>
              </w:rPr>
              <w:t>5.设备预约</w:t>
            </w:r>
          </w:p>
          <w:p>
            <w:pPr>
              <w:pStyle w:val="null3"/>
            </w:pPr>
            <w:r>
              <w:rPr>
                <w:rFonts w:ascii="仿宋_GB2312" w:hAnsi="仿宋_GB2312" w:cs="仿宋_GB2312" w:eastAsia="仿宋_GB2312"/>
              </w:rPr>
              <w:t>能从手机、移动终端和 PC 机能够预定可预约设备，并跟踪记录设备的预约使用情况和查看预约时间表。</w:t>
            </w:r>
          </w:p>
          <w:p>
            <w:pPr>
              <w:pStyle w:val="null3"/>
            </w:pPr>
            <w:r>
              <w:rPr>
                <w:rFonts w:ascii="仿宋_GB2312" w:hAnsi="仿宋_GB2312" w:cs="仿宋_GB2312" w:eastAsia="仿宋_GB2312"/>
              </w:rPr>
              <w:t>6.上机管理</w:t>
            </w:r>
          </w:p>
          <w:p>
            <w:pPr>
              <w:pStyle w:val="null3"/>
            </w:pPr>
            <w:r>
              <w:rPr>
                <w:rFonts w:ascii="仿宋_GB2312" w:hAnsi="仿宋_GB2312" w:cs="仿宋_GB2312" w:eastAsia="仿宋_GB2312"/>
              </w:rPr>
              <w:t>系统支持与智能硬件进行联动，可通过人脸识别、扫码的方式进行验证，通过获取智能硬件的认证信息，回传至系统进行资格验证，并可获取仪器的运行状态。根据智能硬件的数据回传，记录仪器的上机信息，包括上机时间、操作人等。系统支持将信息记录下来，可进行查看，支持信息追溯。</w:t>
            </w:r>
          </w:p>
          <w:p>
            <w:pPr>
              <w:pStyle w:val="null3"/>
            </w:pPr>
            <w:r>
              <w:rPr>
                <w:rFonts w:ascii="仿宋_GB2312" w:hAnsi="仿宋_GB2312" w:cs="仿宋_GB2312" w:eastAsia="仿宋_GB2312"/>
              </w:rPr>
              <w:t>7.预约管理</w:t>
            </w:r>
          </w:p>
          <w:p>
            <w:pPr>
              <w:pStyle w:val="null3"/>
            </w:pPr>
            <w:r>
              <w:rPr>
                <w:rFonts w:ascii="仿宋_GB2312" w:hAnsi="仿宋_GB2312" w:cs="仿宋_GB2312" w:eastAsia="仿宋_GB2312"/>
              </w:rPr>
              <w:t>管理员在后台能够修改预约网站展示的仪器信息；系统支持开启或关闭审批功能，支持对预约申请进行审批，可根据不同时段，设置不同预约策略，实现无须预约、预约优先等;管理员能够在后台查看、检索相关预约信息;</w:t>
            </w:r>
          </w:p>
          <w:p>
            <w:pPr>
              <w:pStyle w:val="null3"/>
            </w:pPr>
            <w:r>
              <w:rPr>
                <w:rFonts w:ascii="仿宋_GB2312" w:hAnsi="仿宋_GB2312" w:cs="仿宋_GB2312" w:eastAsia="仿宋_GB2312"/>
              </w:rPr>
              <w:t>8.用户权限管理</w:t>
            </w:r>
          </w:p>
          <w:p>
            <w:pPr>
              <w:pStyle w:val="null3"/>
            </w:pPr>
            <w:r>
              <w:rPr>
                <w:rFonts w:ascii="仿宋_GB2312" w:hAnsi="仿宋_GB2312" w:cs="仿宋_GB2312" w:eastAsia="仿宋_GB2312"/>
              </w:rPr>
              <w:t>可建立用户，实现用户账户独立管理；具有各自的用户名密码，自定义选择角色；用户分角色登陆，权限分属清晰，每类角色拥有独立操作界面。</w:t>
            </w:r>
          </w:p>
          <w:p>
            <w:pPr>
              <w:pStyle w:val="null3"/>
            </w:pPr>
            <w:r>
              <w:rPr>
                <w:rFonts w:ascii="仿宋_GB2312" w:hAnsi="仿宋_GB2312" w:cs="仿宋_GB2312" w:eastAsia="仿宋_GB2312"/>
              </w:rPr>
              <w:t>9.组织机构管理</w:t>
            </w:r>
          </w:p>
          <w:p>
            <w:pPr>
              <w:pStyle w:val="null3"/>
            </w:pPr>
            <w:r>
              <w:rPr>
                <w:rFonts w:ascii="仿宋_GB2312" w:hAnsi="仿宋_GB2312" w:cs="仿宋_GB2312" w:eastAsia="仿宋_GB2312"/>
              </w:rPr>
              <w:t>维护和更新组织的内部结构信息，包括但不限于部门的设置与调整、人员的变动与删减等信息管理。</w:t>
            </w:r>
          </w:p>
          <w:p>
            <w:pPr>
              <w:pStyle w:val="null3"/>
            </w:pPr>
            <w:r>
              <w:rPr>
                <w:rFonts w:ascii="仿宋_GB2312" w:hAnsi="仿宋_GB2312" w:cs="仿宋_GB2312" w:eastAsia="仿宋_GB2312"/>
              </w:rPr>
              <w:t>10.数据备份</w:t>
            </w:r>
          </w:p>
          <w:p>
            <w:pPr>
              <w:pStyle w:val="null3"/>
            </w:pPr>
            <w:r>
              <w:rPr>
                <w:rFonts w:ascii="仿宋_GB2312" w:hAnsi="仿宋_GB2312" w:cs="仿宋_GB2312" w:eastAsia="仿宋_GB2312"/>
              </w:rPr>
              <w:t>提供系统自动备份和手动备份功能，确保关键数据的持久存储和在意外事件中的快速恢复。配套预约管理设备终端 ≥20个，配置：</w:t>
            </w:r>
          </w:p>
          <w:p>
            <w:pPr>
              <w:pStyle w:val="null3"/>
            </w:pPr>
            <w:r>
              <w:rPr>
                <w:rFonts w:ascii="仿宋_GB2312" w:hAnsi="仿宋_GB2312" w:cs="仿宋_GB2312" w:eastAsia="仿宋_GB2312"/>
              </w:rPr>
              <w:t>1）支持IC/ID双频刷卡；</w:t>
            </w:r>
          </w:p>
          <w:p>
            <w:pPr>
              <w:pStyle w:val="null3"/>
            </w:pPr>
            <w:r>
              <w:rPr>
                <w:rFonts w:ascii="仿宋_GB2312" w:hAnsi="仿宋_GB2312" w:cs="仿宋_GB2312" w:eastAsia="仿宋_GB2312"/>
              </w:rPr>
              <w:t>2）网线供电；</w:t>
            </w:r>
          </w:p>
          <w:p>
            <w:pPr>
              <w:pStyle w:val="null3"/>
            </w:pPr>
            <w:r>
              <w:rPr>
                <w:rFonts w:ascii="仿宋_GB2312" w:hAnsi="仿宋_GB2312" w:cs="仿宋_GB2312" w:eastAsia="仿宋_GB2312"/>
              </w:rPr>
              <w:t>3）支持多种网络协议；</w:t>
            </w:r>
          </w:p>
          <w:p>
            <w:pPr>
              <w:pStyle w:val="null3"/>
            </w:pPr>
            <w:r>
              <w:rPr>
                <w:rFonts w:ascii="仿宋_GB2312" w:hAnsi="仿宋_GB2312" w:cs="仿宋_GB2312" w:eastAsia="仿宋_GB2312"/>
              </w:rPr>
              <w:t>4）配套电源控制终端；</w:t>
            </w:r>
          </w:p>
        </w:tc>
      </w:tr>
    </w:tbl>
    <w:p>
      <w:pPr>
        <w:pStyle w:val="null3"/>
      </w:pPr>
      <w:r>
        <w:rPr>
          <w:rFonts w:ascii="仿宋_GB2312" w:hAnsi="仿宋_GB2312" w:cs="仿宋_GB2312" w:eastAsia="仿宋_GB2312"/>
        </w:rPr>
        <w:t>标的名称：涡旋混匀仪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1.适合短时间（点动）或长时间连续工作。</w:t>
            </w:r>
          </w:p>
          <w:p>
            <w:pPr>
              <w:pStyle w:val="null3"/>
              <w:jc w:val="both"/>
            </w:pPr>
            <w:r>
              <w:rPr>
                <w:rFonts w:ascii="仿宋_GB2312" w:hAnsi="仿宋_GB2312" w:cs="仿宋_GB2312" w:eastAsia="仿宋_GB2312"/>
              </w:rPr>
              <w:t>2.转速范围：0-3000rpm或更宽范围，无级调速。</w:t>
            </w:r>
          </w:p>
          <w:p>
            <w:pPr>
              <w:pStyle w:val="null3"/>
              <w:jc w:val="both"/>
            </w:pPr>
            <w:r>
              <w:rPr>
                <w:rFonts w:ascii="仿宋_GB2312" w:hAnsi="仿宋_GB2312" w:cs="仿宋_GB2312" w:eastAsia="仿宋_GB2312"/>
              </w:rPr>
              <w:t>3.偏心球轴承。</w:t>
            </w:r>
          </w:p>
          <w:p>
            <w:pPr>
              <w:pStyle w:val="null3"/>
              <w:jc w:val="both"/>
            </w:pPr>
            <w:r>
              <w:rPr>
                <w:rFonts w:ascii="仿宋_GB2312" w:hAnsi="仿宋_GB2312" w:cs="仿宋_GB2312" w:eastAsia="仿宋_GB2312"/>
              </w:rPr>
              <w:t>4.用于Eppendorf管等。</w:t>
            </w:r>
          </w:p>
          <w:p>
            <w:pPr>
              <w:pStyle w:val="null3"/>
              <w:jc w:val="both"/>
            </w:pPr>
            <w:r>
              <w:rPr>
                <w:rFonts w:ascii="仿宋_GB2312" w:hAnsi="仿宋_GB2312" w:cs="仿宋_GB2312" w:eastAsia="仿宋_GB2312"/>
              </w:rPr>
              <w:t>5.硅制底座</w:t>
            </w:r>
          </w:p>
          <w:p>
            <w:pPr>
              <w:pStyle w:val="null3"/>
              <w:jc w:val="both"/>
            </w:pPr>
            <w:r>
              <w:rPr>
                <w:rFonts w:ascii="仿宋_GB2312" w:hAnsi="仿宋_GB2312" w:cs="仿宋_GB2312" w:eastAsia="仿宋_GB2312"/>
              </w:rPr>
              <w:t>6.配真空吸盘脚。</w:t>
            </w:r>
          </w:p>
          <w:p>
            <w:pPr>
              <w:pStyle w:val="null3"/>
              <w:jc w:val="both"/>
            </w:pPr>
            <w:r>
              <w:rPr>
                <w:rFonts w:ascii="仿宋_GB2312" w:hAnsi="仿宋_GB2312" w:cs="仿宋_GB2312" w:eastAsia="仿宋_GB2312"/>
              </w:rPr>
              <w:t>7.运行周转直径：≥4mm。</w:t>
            </w:r>
          </w:p>
          <w:p>
            <w:pPr>
              <w:pStyle w:val="null3"/>
              <w:jc w:val="both"/>
            </w:pPr>
            <w:r>
              <w:rPr>
                <w:rFonts w:ascii="仿宋_GB2312" w:hAnsi="仿宋_GB2312" w:cs="仿宋_GB2312" w:eastAsia="仿宋_GB2312"/>
              </w:rPr>
              <w:t>8.防护等级：≥IP21。</w:t>
            </w:r>
          </w:p>
        </w:tc>
      </w:tr>
    </w:tbl>
    <w:p>
      <w:pPr>
        <w:pStyle w:val="null3"/>
      </w:pPr>
      <w:r>
        <w:rPr>
          <w:rFonts w:ascii="仿宋_GB2312" w:hAnsi="仿宋_GB2312" w:cs="仿宋_GB2312" w:eastAsia="仿宋_GB2312"/>
        </w:rPr>
        <w:t>标的名称：掌上离心机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1.双门锁；</w:t>
            </w:r>
          </w:p>
          <w:p>
            <w:pPr>
              <w:pStyle w:val="null3"/>
            </w:pPr>
            <w:r>
              <w:rPr>
                <w:rFonts w:ascii="仿宋_GB2312" w:hAnsi="仿宋_GB2312" w:cs="仿宋_GB2312" w:eastAsia="仿宋_GB2312"/>
              </w:rPr>
              <w:t>2.噪音≤50dB；</w:t>
            </w:r>
          </w:p>
          <w:p>
            <w:pPr>
              <w:pStyle w:val="null3"/>
            </w:pPr>
            <w:r>
              <w:rPr>
                <w:rFonts w:ascii="仿宋_GB2312" w:hAnsi="仿宋_GB2312" w:cs="仿宋_GB2312" w:eastAsia="仿宋_GB2312"/>
              </w:rPr>
              <w:t>3.最高转速≥7000rpm；</w:t>
            </w:r>
          </w:p>
          <w:p>
            <w:pPr>
              <w:pStyle w:val="null3"/>
            </w:pPr>
            <w:r>
              <w:rPr>
                <w:rFonts w:ascii="仿宋_GB2312" w:hAnsi="仿宋_GB2312" w:cs="仿宋_GB2312" w:eastAsia="仿宋_GB2312"/>
              </w:rPr>
              <w:t>4.具备翻盖开关功能，合盖即转，开盖即停；</w:t>
            </w:r>
          </w:p>
          <w:p>
            <w:pPr>
              <w:pStyle w:val="null3"/>
            </w:pPr>
            <w:r>
              <w:rPr>
                <w:rFonts w:ascii="仿宋_GB2312" w:hAnsi="仿宋_GB2312" w:cs="仿宋_GB2312" w:eastAsia="仿宋_GB2312"/>
              </w:rPr>
              <w:t>5.卡扣式转子</w:t>
            </w:r>
          </w:p>
          <w:p>
            <w:pPr>
              <w:pStyle w:val="null3"/>
            </w:pPr>
            <w:r>
              <w:rPr>
                <w:rFonts w:ascii="仿宋_GB2312" w:hAnsi="仿宋_GB2312" w:cs="仿宋_GB2312" w:eastAsia="仿宋_GB2312"/>
              </w:rPr>
              <w:t>6.≥32×0.2mL PCR单管，≥8×0.5/1.5/2mL，≥4支0.2mL PCR8联管。</w:t>
            </w:r>
          </w:p>
        </w:tc>
      </w:tr>
    </w:tbl>
    <w:p>
      <w:pPr>
        <w:pStyle w:val="null3"/>
      </w:pPr>
      <w:r>
        <w:rPr>
          <w:rFonts w:ascii="仿宋_GB2312" w:hAnsi="仿宋_GB2312" w:cs="仿宋_GB2312" w:eastAsia="仿宋_GB2312"/>
        </w:rPr>
        <w:t>标的名称：冻存管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rPr>
              <w:t>1.冻存管的低温有效工作容积≥0.5mL</w:t>
            </w:r>
          </w:p>
          <w:p>
            <w:pPr>
              <w:pStyle w:val="null3"/>
            </w:pPr>
            <w:r>
              <w:rPr>
                <w:rFonts w:ascii="仿宋_GB2312" w:hAnsi="仿宋_GB2312" w:cs="仿宋_GB2312" w:eastAsia="仿宋_GB2312"/>
              </w:rPr>
              <w:t>2.冻存管可耐受温度≤-196℃，经历≥3次冻融循环（气相液氮~室温）后不会碎裂、且无漏液情况；</w:t>
            </w:r>
          </w:p>
          <w:p>
            <w:pPr>
              <w:pStyle w:val="null3"/>
            </w:pPr>
            <w:r>
              <w:rPr>
                <w:rFonts w:ascii="仿宋_GB2312" w:hAnsi="仿宋_GB2312" w:cs="仿宋_GB2312" w:eastAsia="仿宋_GB2312"/>
              </w:rPr>
              <w:t>3.冻存管无菌级别SAL≤10-3，无内毒素、DNA酶及RNA酶；</w:t>
            </w:r>
          </w:p>
          <w:p>
            <w:pPr>
              <w:pStyle w:val="null3"/>
            </w:pPr>
            <w:r>
              <w:rPr>
                <w:rFonts w:ascii="仿宋_GB2312" w:hAnsi="仿宋_GB2312" w:cs="仿宋_GB2312" w:eastAsia="仿宋_GB2312"/>
              </w:rPr>
              <w:t>4.冻存管管底带有激光蚀刻的二维码和字母加数字的明码，二维码读值与明码一致；管底标识载体与管体一体共注塑；</w:t>
            </w:r>
          </w:p>
          <w:p>
            <w:pPr>
              <w:pStyle w:val="null3"/>
            </w:pPr>
            <w:r>
              <w:rPr>
                <w:rFonts w:ascii="仿宋_GB2312" w:hAnsi="仿宋_GB2312" w:cs="仿宋_GB2312" w:eastAsia="仿宋_GB2312"/>
              </w:rPr>
              <w:t>5.96孔冻存盒：尺寸符合SBS标准；</w:t>
            </w:r>
          </w:p>
          <w:p>
            <w:pPr>
              <w:pStyle w:val="null3"/>
            </w:pPr>
            <w:r>
              <w:rPr>
                <w:rFonts w:ascii="仿宋_GB2312" w:hAnsi="仿宋_GB2312" w:cs="仿宋_GB2312" w:eastAsia="仿宋_GB2312"/>
              </w:rPr>
              <w:t>6.冻存盒底部带有每支冻存管对应的扫描窗口；冻存盒侧边及底部具有激光蚀刻的条形码或二维码。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以便甲方日后管理和维护。3、验收依据：3-1、合同文本、合同附件、招标文件、投标文件。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若中标产品有原厂提供超过12个月质保期，根据具体情况重新约定涉及产品的质保期时间，其余产品质保期不得少于验收合格后12个月），期间存在任何故障由乙方负责维修或更换，并承担全部费用（配件、人工费、运输费、更换等维修或更换过程中的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后12个月（若中标产品有原厂提供超过12个月质保期，根据具体情况重新约定涉及产品的质保期时间，其余产品质保期不得少于验收合格后12个月），期间存在任何故障由乙方负责维修或更换，并承担全部费用（配件、人工费、运输费、更换等维修或更换过程中的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违约责任：1、按《中华人民共和国民法典》以及相关法律的条款执行。2、乙方履约延误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违约责任：1、按《中华人民共和国民法典》以及相关法律的条款执行。2、乙方履约延误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业绩.docx 产品清单明细（第一包）.docx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业绩.docx 产品清单明细（第二包）.docx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技术参数共95项，满分20.9分：1.“便携式肌电图诱发电位仪”共19项技术要求，每满足一项技术要求得0.2分，满分3.8分；2.“糖化血红蛋白分析仪”共29项技术要求，每满足一项技术要求得0.2分，满分5.8分，其中若投标人未提供“30.列出后期主要试剂耗材的价格”技术要求的内容，则本项的所有技术要求均不得分，本项为0分；3.“便携式超声”共19项技术要求（不包含（七）配置），每满足一项技术要求得0.3分，满分5.7分，其中若投标人所投产品不满足（七）配置的要求，则本项的所有技术要求均不得分，本项为0分；4.“免散瞳瞳孔照相机”共14项技术要求，每满足一项技术要求得0.2分，满分2.8分；5.“结肠透析治疗机”共14项技术要求，每满足一项技术要求得0.2分，满分2.8分。</w:t>
            </w:r>
          </w:p>
        </w:tc>
        <w:tc>
          <w:tcPr>
            <w:tcW w:type="dxa" w:w="831"/>
          </w:tcPr>
          <w:p>
            <w:pPr>
              <w:pStyle w:val="null3"/>
              <w:jc w:val="right"/>
            </w:pPr>
            <w:r>
              <w:rPr>
                <w:rFonts w:ascii="仿宋_GB2312" w:hAnsi="仿宋_GB2312" w:cs="仿宋_GB2312" w:eastAsia="仿宋_GB2312"/>
              </w:rPr>
              <w:t>20.9000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产品清单明细（第一包）.docx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人需根据招标文件，提供产品选型方案，包含但不限于产品质量可靠、产品技术先进性、后期使用过程中配套耗材价格及使用寿命等选型优势。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需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13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方案各部分内容全面、阐述条理清晰详尽、符合本项目采购需求且描述详细可行性强得6分；方案各部分内容全面、符合本项目采购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供应商自2022年1月1日以来（以合同签订日期为准）的类似项目业绩情况，每个业绩得2.7分，最高得8.1分。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8.1000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评标委员会将根据投标文件中对技术部分的应答，并结合投标人提供的技术资料和原厂技术文件等资料，对技术部分进行综合评审。技术参数共137项，满分 28.5分：1.“全自动外泌体提取系统”共20项技术要求，每满足一项技术要求得0.2分，满分4分；2.“组织脱水机”共22项技术要求，每满足一项技术要求得0.2分，满分4.4分；3.“全自动核酸提取纯化仪”共11项技术要求，每满足一项技术要求得0.3分，满分3.3分；4.“显微镜”共10项技术要求，每满足一项技术要求得0.2分，满分2分；5.“超净台”共9项技术要求，每满足一项技术要求得0.2分，满分1.8分；6.“离心机”共22项技术要求，每满足一项技术要求得0.2分，满分4.4分；7.“生物安全运输箱”共3项技术要求，每满足一项技术要求得0.2分，满分0.6分；8.“手动升降搬运车”共3项技术要求，每满足一项技术要求得0.2分，满分0.6分；9.“视频监控设备”共7项技术要求，每满足一项技术要求得0.2分，满分1.4分；10.“设备预约管理系统”共10项技术要求，每满足一项技术要求得0.2分，满分2分；11.“涡旋混匀仪”共8项技术要求，每满足一项技术要求得0.2分，满分1.6分；12.“掌上离心机”共6项技术要求，每满足一项技术要求得0.2分，满分1.2分；13.“冻存管”共6项技术要求，每满足一项技术要求得0.2分，满分1.2分。</w:t>
            </w:r>
          </w:p>
        </w:tc>
        <w:tc>
          <w:tcPr>
            <w:tcW w:type="dxa" w:w="831"/>
          </w:tcPr>
          <w:p>
            <w:pPr>
              <w:pStyle w:val="null3"/>
              <w:jc w:val="right"/>
            </w:pPr>
            <w:r>
              <w:rPr>
                <w:rFonts w:ascii="仿宋_GB2312" w:hAnsi="仿宋_GB2312" w:cs="仿宋_GB2312" w:eastAsia="仿宋_GB2312"/>
              </w:rPr>
              <w:t>28.5000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产品清单明细（第二包）.docx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需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13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培训技术方案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供应商自2022年1月1日以来（以合同签订日期为准）的类似项目业绩情况，有一个类似项目业绩情况得3.5分，每增加一个业绩得1.5分，最高得6.5分。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详见附件：产品清单明细（第一包）.docx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详见附件：产品清单明细（第二包）.docx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