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版本号：ZCSP-铜川市-2025-0101820251222001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公安交通管理综合应用平台社会化服务系统跨网安全交换服务平台建设项目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ZCSP-铜川市-2025-01018</w:t>
      </w:r>
      <w:r>
        <w:br/>
      </w:r>
      <w:r>
        <w:br/>
      </w:r>
      <w:r>
        <w:br/>
      </w:r>
    </w:p>
    <w:p>
      <w:pPr>
        <w:pStyle w:val="null3"/>
        <w:jc w:val="center"/>
        <w:outlineLvl w:val="2"/>
      </w:pPr>
      <w:r>
        <w:rPr>
          <w:rFonts w:ascii="仿宋_GB2312" w:hAnsi="仿宋_GB2312" w:cs="仿宋_GB2312" w:eastAsia="仿宋_GB2312"/>
          <w:sz w:val="28"/>
          <w:b/>
        </w:rPr>
        <w:t>铜川市公安局交通警察支队</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铜川市公安局交通警察支队</w:t>
      </w:r>
      <w:r>
        <w:rPr>
          <w:rFonts w:ascii="仿宋_GB2312" w:hAnsi="仿宋_GB2312" w:cs="仿宋_GB2312" w:eastAsia="仿宋_GB2312"/>
        </w:rPr>
        <w:t>委托，拟对</w:t>
      </w:r>
      <w:r>
        <w:rPr>
          <w:rFonts w:ascii="仿宋_GB2312" w:hAnsi="仿宋_GB2312" w:cs="仿宋_GB2312" w:eastAsia="仿宋_GB2312"/>
        </w:rPr>
        <w:t>公安交通管理综合应用平台社会化服务系统跨网安全交换服务平台建设项目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ZCSP-铜川市-2025-01018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公安交通管理综合应用平台社会化服务系统跨网安全交换服务平台建设项目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公安交通管理综合应用平台社会化服务系统跨网安全交换服务平台建设。完成平台软、硬件设备部署，与市局、省厅监管平台无缝对接，实现平台集中、常态、可视化监管，构建统一的边界平台集中监管体系，实现全网实时监测，提升安全管理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近三年任意一年的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pPr>
        <w:pStyle w:val="null3"/>
      </w:pPr>
      <w:r>
        <w:rPr>
          <w:rFonts w:ascii="仿宋_GB2312" w:hAnsi="仿宋_GB2312" w:cs="仿宋_GB2312" w:eastAsia="仿宋_GB2312"/>
        </w:rPr>
        <w:t>3、税收交纳证明：提供投标文件递交截止时间前一年内任意一个月的缴费凭据（依法免税的供应商应提供相关文件证明）；</w:t>
      </w:r>
    </w:p>
    <w:p>
      <w:pPr>
        <w:pStyle w:val="null3"/>
      </w:pPr>
      <w:r>
        <w:rPr>
          <w:rFonts w:ascii="仿宋_GB2312" w:hAnsi="仿宋_GB2312" w:cs="仿宋_GB2312" w:eastAsia="仿宋_GB2312"/>
        </w:rPr>
        <w:t>4、社会保障资金交纳证明：提供投标文件递交截止时间前一年内任意一个月的社保缴费凭据或社保机构开具的社会保险参保缴费情况证明（依法不需要缴纳社会保障资金的供应商应提供相关证明）；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5、承诺、说明及书面声明：1、提供具有履行本合同所必需的设备和专业技术能力的说明及承诺；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6、法定代表人授权书/法定代表人身份证明：法定代表人参与投标时需提供法定代表人身份证复印件；被授权人参与投标时需提供法定代表人授权委托书；</w:t>
      </w:r>
    </w:p>
    <w:p>
      <w:pPr>
        <w:pStyle w:val="null3"/>
      </w:pPr>
      <w:r>
        <w:rPr>
          <w:rFonts w:ascii="仿宋_GB2312" w:hAnsi="仿宋_GB2312" w:cs="仿宋_GB2312" w:eastAsia="仿宋_GB2312"/>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铜川市耀州区正阳路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铜川市公安局交通警察支队经办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18992989608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闫晓颖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13468798104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铜川市公安局交通警察支队</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铜川市公安局交通警察支队</w:t>
      </w:r>
      <w:r>
        <w:rPr>
          <w:rFonts w:ascii="仿宋_GB2312" w:hAnsi="仿宋_GB2312" w:cs="仿宋_GB2312" w:eastAsia="仿宋_GB2312"/>
        </w:rPr>
        <w:t>负责解释。除上述招标文件内容，其他内容由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铜川市公安局交通警察支队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具体事项以实际签订合同为准。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联系人：闫晓颖</w:t>
      </w:r>
    </w:p>
    <w:p>
      <w:pPr>
        <w:pStyle w:val="null3"/>
      </w:pPr>
      <w:r>
        <w:rPr>
          <w:rFonts w:ascii="仿宋_GB2312" w:hAnsi="仿宋_GB2312" w:cs="仿宋_GB2312" w:eastAsia="仿宋_GB2312"/>
        </w:rPr>
        <w:t>联系电话：13468798104</w:t>
      </w:r>
    </w:p>
    <w:p>
      <w:pPr>
        <w:pStyle w:val="null3"/>
      </w:pPr>
      <w:r>
        <w:rPr>
          <w:rFonts w:ascii="仿宋_GB2312" w:hAnsi="仿宋_GB2312" w:cs="仿宋_GB2312" w:eastAsia="仿宋_GB2312"/>
        </w:rPr>
        <w:t>地址：陕西省西安市莲湖区未央路99号荣民中央国际10层1001室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安交通管理综合应用平台社会化服务系统跨网安全交换服务平台建设。完成平台软、硬件设备部署，与市局、省厅监管平台无缝对接，实现平台集中、常态、可视化监管，构建统一的边界平台集中监管体系，实现全网实时监测，提升安全管理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2,870,000.00</w:t>
      </w:r>
    </w:p>
    <w:p>
      <w:pPr>
        <w:pStyle w:val="null3"/>
      </w:pPr>
      <w:r>
        <w:rPr>
          <w:rFonts w:ascii="仿宋_GB2312" w:hAnsi="仿宋_GB2312" w:cs="仿宋_GB2312" w:eastAsia="仿宋_GB2312"/>
        </w:rPr>
        <w:t>采购包最高限价（元）: 2,870,000.00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2870000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标的名称：2870000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246"/>
              <w:gridCol w:w="1361"/>
              <w:gridCol w:w="191"/>
              <w:gridCol w:w="235"/>
              <w:gridCol w:w="368"/>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采购设备名称</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设备技术要求</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限价</w:t>
                  </w:r>
                  <w:r>
                    <w:rPr>
                      <w:rFonts w:ascii="仿宋_GB2312" w:hAnsi="仿宋_GB2312" w:cs="仿宋_GB2312" w:eastAsia="仿宋_GB2312"/>
                      <w:sz w:val="21"/>
                      <w:b/>
                    </w:rPr>
                    <w:t>金额（元）</w:t>
                  </w:r>
                </w:p>
              </w:tc>
            </w:tr>
            <w:tr>
              <w:tc>
                <w:tcPr>
                  <w:tcW w:type="dxa" w:w="21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一、数据交换通道</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可信边界安全网关</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硬件配置：采用国产化</w:t>
                  </w:r>
                  <w:r>
                    <w:rPr>
                      <w:rFonts w:ascii="仿宋_GB2312" w:hAnsi="仿宋_GB2312" w:cs="仿宋_GB2312" w:eastAsia="仿宋_GB2312"/>
                      <w:sz w:val="21"/>
                    </w:rPr>
                    <w:t>CPU和操作系统，配置不少于4个千兆网络接口。</w:t>
                  </w:r>
                </w:p>
                <w:p>
                  <w:pPr>
                    <w:pStyle w:val="null3"/>
                    <w:jc w:val="both"/>
                  </w:pPr>
                  <w:r>
                    <w:rPr>
                      <w:rFonts w:ascii="仿宋_GB2312" w:hAnsi="仿宋_GB2312" w:cs="仿宋_GB2312" w:eastAsia="仿宋_GB2312"/>
                      <w:sz w:val="21"/>
                    </w:rPr>
                    <w:t>性能要求：最大新建连接数：</w:t>
                  </w:r>
                  <w:r>
                    <w:rPr>
                      <w:rFonts w:ascii="仿宋_GB2312" w:hAnsi="仿宋_GB2312" w:cs="仿宋_GB2312" w:eastAsia="仿宋_GB2312"/>
                      <w:sz w:val="21"/>
                    </w:rPr>
                    <w:t>≥2500次/秒；最大并发连接数：≥50000；SSL事务处理速率：≥2000次/秒；加密带宽吞吐量：≥800Mbps；接入用户数：≥50000；SSL转发延迟：＜0.4ms。</w:t>
                  </w:r>
                </w:p>
                <w:p>
                  <w:pPr>
                    <w:pStyle w:val="null3"/>
                    <w:jc w:val="both"/>
                  </w:pPr>
                  <w:r>
                    <w:rPr>
                      <w:rFonts w:ascii="仿宋_GB2312" w:hAnsi="仿宋_GB2312" w:cs="仿宋_GB2312" w:eastAsia="仿宋_GB2312"/>
                      <w:sz w:val="21"/>
                    </w:rPr>
                    <w:t>支持多种用户接入认证方式，至少包含用户名口令、</w:t>
                  </w:r>
                  <w:r>
                    <w:rPr>
                      <w:rFonts w:ascii="仿宋_GB2312" w:hAnsi="仿宋_GB2312" w:cs="仿宋_GB2312" w:eastAsia="仿宋_GB2312"/>
                      <w:sz w:val="21"/>
                    </w:rPr>
                    <w:t>USBkey、用户名+口令+短信、文件数字证书+口令等认证方式；支持第三方接入认证，至少包含LDAP、AD、Radius、TACACS+等认证方式。</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▲1.支持国产密码算法（提供相应证明材料）；</w:t>
                  </w:r>
                </w:p>
                <w:p>
                  <w:pPr>
                    <w:pStyle w:val="null3"/>
                    <w:jc w:val="both"/>
                  </w:pPr>
                  <w:r>
                    <w:rPr>
                      <w:rFonts w:ascii="仿宋_GB2312" w:hAnsi="仿宋_GB2312" w:cs="仿宋_GB2312" w:eastAsia="仿宋_GB2312"/>
                      <w:sz w:val="21"/>
                    </w:rPr>
                    <w:t>2.支持多种认证方式，并支持认证方式排序；</w:t>
                  </w:r>
                </w:p>
                <w:p>
                  <w:pPr>
                    <w:pStyle w:val="null3"/>
                    <w:jc w:val="both"/>
                  </w:pPr>
                  <w:r>
                    <w:rPr>
                      <w:rFonts w:ascii="仿宋_GB2312" w:hAnsi="仿宋_GB2312" w:cs="仿宋_GB2312" w:eastAsia="仿宋_GB2312"/>
                      <w:sz w:val="21"/>
                    </w:rPr>
                    <w:t>3 支持自己置多个CRL，进行证书有效性校验；</w:t>
                  </w:r>
                </w:p>
                <w:p>
                  <w:pPr>
                    <w:pStyle w:val="null3"/>
                    <w:jc w:val="both"/>
                  </w:pPr>
                  <w:r>
                    <w:rPr>
                      <w:rFonts w:ascii="仿宋_GB2312" w:hAnsi="仿宋_GB2312" w:cs="仿宋_GB2312" w:eastAsia="仿宋_GB2312"/>
                      <w:sz w:val="21"/>
                    </w:rPr>
                    <w:t>4.支持终端安全策略，至少包含清除上网记录、操作系统版本检查、浏览器版本检查、进程检查、开放端口检查、是否安装杀毒软件检查等；</w:t>
                  </w:r>
                </w:p>
                <w:p>
                  <w:pPr>
                    <w:pStyle w:val="null3"/>
                    <w:jc w:val="both"/>
                  </w:pPr>
                  <w:r>
                    <w:rPr>
                      <w:rFonts w:ascii="仿宋_GB2312" w:hAnsi="仿宋_GB2312" w:cs="仿宋_GB2312" w:eastAsia="仿宋_GB2312"/>
                      <w:sz w:val="21"/>
                    </w:rPr>
                    <w:t>5.支持对接入业务对象实行“户口式”统一管理，支持业务资料、链路资料、接入单位资料管理；管理员可以添加、修改、删除资料数据，为人员、设备、业务建立相互绑定，进一步增强安全性</w:t>
                  </w:r>
                </w:p>
                <w:p>
                  <w:pPr>
                    <w:pStyle w:val="null3"/>
                    <w:jc w:val="both"/>
                  </w:pPr>
                  <w:r>
                    <w:rPr>
                      <w:rFonts w:ascii="仿宋_GB2312" w:hAnsi="仿宋_GB2312" w:cs="仿宋_GB2312" w:eastAsia="仿宋_GB2312"/>
                      <w:sz w:val="21"/>
                    </w:rPr>
                    <w:t>6.支持“放管服”警务自助业务安全接入，通过与终端安全接入代理服务系统联动实现向警务自助终端分配固定唯一ip标识并与终端在内网注册备案ip一一对应绑定。</w:t>
                  </w:r>
                </w:p>
                <w:p>
                  <w:pPr>
                    <w:pStyle w:val="null3"/>
                    <w:jc w:val="both"/>
                  </w:pPr>
                  <w:r>
                    <w:rPr>
                      <w:rFonts w:ascii="仿宋_GB2312" w:hAnsi="仿宋_GB2312" w:cs="仿宋_GB2312" w:eastAsia="仿宋_GB2312"/>
                      <w:sz w:val="21"/>
                    </w:rPr>
                    <w:t>▲支持被保护应用资源的注册、授权、应用策略的管理、应用存活状态实时监测等；（提供放管服安全准入系统与终端安全接入套件联动详细功能截图，并加盖公章）</w:t>
                  </w:r>
                </w:p>
                <w:p>
                  <w:pPr>
                    <w:pStyle w:val="null3"/>
                    <w:jc w:val="both"/>
                  </w:pPr>
                  <w:r>
                    <w:rPr>
                      <w:rFonts w:ascii="仿宋_GB2312" w:hAnsi="仿宋_GB2312" w:cs="仿宋_GB2312" w:eastAsia="仿宋_GB2312"/>
                      <w:sz w:val="21"/>
                    </w:rPr>
                    <w:t>8. 支持用户身份全生命周期状态管理，至少包含用户注册、启用、变更、锁定、吊销、删除等；</w:t>
                  </w:r>
                </w:p>
                <w:p>
                  <w:pPr>
                    <w:pStyle w:val="null3"/>
                    <w:jc w:val="both"/>
                  </w:pPr>
                  <w:r>
                    <w:rPr>
                      <w:rFonts w:ascii="仿宋_GB2312" w:hAnsi="仿宋_GB2312" w:cs="仿宋_GB2312" w:eastAsia="仿宋_GB2312"/>
                      <w:sz w:val="21"/>
                    </w:rPr>
                    <w:t>▲ 支持与现有政务中心驻地外业务冗余备份（提供相应证明材料）。</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25000.00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入侵检测系统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w:t>
                  </w:r>
                </w:p>
                <w:p>
                  <w:pPr>
                    <w:pStyle w:val="null3"/>
                    <w:jc w:val="both"/>
                  </w:pPr>
                  <w:r>
                    <w:rPr>
                      <w:rFonts w:ascii="仿宋_GB2312" w:hAnsi="仿宋_GB2312" w:cs="仿宋_GB2312" w:eastAsia="仿宋_GB2312"/>
                      <w:sz w:val="21"/>
                    </w:rPr>
                    <w:t>标准机</w:t>
                  </w:r>
                  <w:r>
                    <w:rPr>
                      <w:rFonts w:ascii="仿宋_GB2312" w:hAnsi="仿宋_GB2312" w:cs="仿宋_GB2312" w:eastAsia="仿宋_GB2312"/>
                      <w:sz w:val="21"/>
                    </w:rPr>
                    <w:t>2U架式设备，内置国产化CPU及操作系统，内存≥32G，配置不少于12个千兆电口，不少于8个千兆光口，内置≥8T硬盘。</w:t>
                  </w:r>
                </w:p>
                <w:p>
                  <w:pPr>
                    <w:pStyle w:val="null3"/>
                    <w:jc w:val="both"/>
                  </w:pPr>
                  <w:r>
                    <w:rPr>
                      <w:rFonts w:ascii="仿宋_GB2312" w:hAnsi="仿宋_GB2312" w:cs="仿宋_GB2312" w:eastAsia="仿宋_GB2312"/>
                      <w:sz w:val="21"/>
                    </w:rPr>
                    <w:t>性能要求：整机吞吐量</w:t>
                  </w:r>
                  <w:r>
                    <w:rPr>
                      <w:rFonts w:ascii="仿宋_GB2312" w:hAnsi="仿宋_GB2312" w:cs="仿宋_GB2312" w:eastAsia="仿宋_GB2312"/>
                      <w:sz w:val="21"/>
                    </w:rPr>
                    <w:t>≥10Gbps；最大并发连接数≥900万。</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1、支持以下协议，包括不限于ARP、RARP、IP、ICMP、IGMP、PPPoE、Vlan Tag、MPLS、TCP、UDP、NetBIOS、SMB、FTP、TELNET、POP3、SMTP、IMAP、SNMP、HTTP、AUTH、DNS、FINGER、IRC、NFS等，且事件库完备。</w:t>
                  </w:r>
                </w:p>
                <w:p>
                  <w:pPr>
                    <w:pStyle w:val="null3"/>
                    <w:jc w:val="both"/>
                  </w:pPr>
                  <w:r>
                    <w:rPr>
                      <w:rFonts w:ascii="仿宋_GB2312" w:hAnsi="仿宋_GB2312" w:cs="仿宋_GB2312" w:eastAsia="仿宋_GB2312"/>
                      <w:sz w:val="21"/>
                    </w:rPr>
                    <w:t>2、支持全面的攻击检测能力，可检测常见的Web攻击、缓冲溢出攻击、安全漏洞攻击、安全扫描攻击、拒绝服务攻击、木马后门攻击、蠕虫病毒攻击、穷举探测攻击、CGI攻击等。</w:t>
                  </w:r>
                </w:p>
                <w:p>
                  <w:pPr>
                    <w:pStyle w:val="null3"/>
                    <w:jc w:val="both"/>
                  </w:pPr>
                  <w:r>
                    <w:rPr>
                      <w:rFonts w:ascii="仿宋_GB2312" w:hAnsi="仿宋_GB2312" w:cs="仿宋_GB2312" w:eastAsia="仿宋_GB2312"/>
                      <w:sz w:val="21"/>
                    </w:rPr>
                    <w:t>3、支持全面的Web应用类攻击检测能力，能够检测各种SQL注入攻击、XSS跨站攻击、Webshell上传、命令注入、命令执行等攻击行为。</w:t>
                  </w:r>
                </w:p>
                <w:p>
                  <w:pPr>
                    <w:pStyle w:val="null3"/>
                    <w:jc w:val="both"/>
                  </w:pPr>
                  <w:r>
                    <w:rPr>
                      <w:rFonts w:ascii="仿宋_GB2312" w:hAnsi="仿宋_GB2312" w:cs="仿宋_GB2312" w:eastAsia="仿宋_GB2312"/>
                      <w:sz w:val="21"/>
                    </w:rPr>
                    <w:t>4、支持提取攻击原始报文的能力，针对产生的告警事件，可以对攻击行为的特征数据包进行提取，方便事件分析人员对攻击行为进行分析。</w:t>
                  </w:r>
                </w:p>
                <w:p>
                  <w:pPr>
                    <w:pStyle w:val="null3"/>
                    <w:jc w:val="both"/>
                  </w:pPr>
                  <w:r>
                    <w:rPr>
                      <w:rFonts w:ascii="仿宋_GB2312" w:hAnsi="仿宋_GB2312" w:cs="仿宋_GB2312" w:eastAsia="仿宋_GB2312"/>
                      <w:sz w:val="21"/>
                    </w:rPr>
                    <w:t>5、系统应提供全方位的包含管理、系统、安全流量等告警。</w:t>
                  </w:r>
                </w:p>
                <w:p>
                  <w:pPr>
                    <w:pStyle w:val="null3"/>
                    <w:jc w:val="both"/>
                  </w:pPr>
                  <w:r>
                    <w:rPr>
                      <w:rFonts w:ascii="仿宋_GB2312" w:hAnsi="仿宋_GB2312" w:cs="仿宋_GB2312" w:eastAsia="仿宋_GB2312"/>
                      <w:sz w:val="21"/>
                    </w:rPr>
                    <w:t>6、支持Web界面服务配置能力，可配置启用/停用http和https服务，支持配置http和https访问设备WEB界面端口。</w:t>
                  </w:r>
                </w:p>
                <w:p>
                  <w:pPr>
                    <w:pStyle w:val="null3"/>
                    <w:jc w:val="both"/>
                  </w:pPr>
                  <w:r>
                    <w:rPr>
                      <w:rFonts w:ascii="仿宋_GB2312" w:hAnsi="仿宋_GB2312" w:cs="仿宋_GB2312" w:eastAsia="仿宋_GB2312"/>
                      <w:sz w:val="21"/>
                    </w:rPr>
                    <w:t>7、提供的攻击特征不应少于7000条有效最新攻击特征，并且根据协议类型、安全类型、流行程度、影响设备等方式做有效分类。</w:t>
                  </w:r>
                </w:p>
                <w:p>
                  <w:pPr>
                    <w:pStyle w:val="null3"/>
                    <w:jc w:val="both"/>
                  </w:pPr>
                  <w:r>
                    <w:rPr>
                      <w:rFonts w:ascii="仿宋_GB2312" w:hAnsi="仿宋_GB2312" w:cs="仿宋_GB2312" w:eastAsia="仿宋_GB2312"/>
                      <w:sz w:val="21"/>
                    </w:rPr>
                    <w:t>8、提供完善的报表系统，支持面向安全结论的分析报表，支持HTML、PDF、WORD格式，报表可以自动发送到多个邮箱。</w:t>
                  </w:r>
                </w:p>
                <w:p>
                  <w:pPr>
                    <w:pStyle w:val="null3"/>
                    <w:jc w:val="both"/>
                  </w:pPr>
                  <w:r>
                    <w:rPr>
                      <w:rFonts w:ascii="仿宋_GB2312" w:hAnsi="仿宋_GB2312" w:cs="仿宋_GB2312" w:eastAsia="仿宋_GB2312"/>
                      <w:sz w:val="21"/>
                    </w:rPr>
                    <w:t>9、▲为保障建设后防护效果，入侵检测系统支持与本项目防火墙设备联动（提供联动功能截图及技术说明）。</w:t>
                  </w:r>
                </w:p>
                <w:p>
                  <w:pPr>
                    <w:pStyle w:val="null3"/>
                    <w:jc w:val="both"/>
                  </w:pPr>
                  <w:r>
                    <w:rPr>
                      <w:rFonts w:ascii="仿宋_GB2312" w:hAnsi="仿宋_GB2312" w:cs="仿宋_GB2312" w:eastAsia="仿宋_GB2312"/>
                      <w:sz w:val="21"/>
                    </w:rPr>
                    <w:t>10、支持监控设备CPU利用率、内存资源、磁盘资源。</w:t>
                  </w:r>
                </w:p>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提供三年特征库升级，三年原厂质保和技术支持服务，</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96000.00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数据服务隔离交换系统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CPU和操作系统，配置不少于 8个千兆网络接口，8个千兆光口，一体机，4个独立主板，各主板之间采用单向隔离组件连接，各节点之间单向传输。</w:t>
                  </w:r>
                </w:p>
                <w:p>
                  <w:pPr>
                    <w:pStyle w:val="null3"/>
                    <w:jc w:val="both"/>
                  </w:pPr>
                  <w:r>
                    <w:rPr>
                      <w:rFonts w:ascii="仿宋_GB2312" w:hAnsi="仿宋_GB2312" w:cs="仿宋_GB2312" w:eastAsia="仿宋_GB2312"/>
                      <w:sz w:val="21"/>
                    </w:rPr>
                    <w:t>性能要求：</w:t>
                  </w:r>
                  <w:r>
                    <w:rPr>
                      <w:rFonts w:ascii="仿宋_GB2312" w:hAnsi="仿宋_GB2312" w:cs="仿宋_GB2312" w:eastAsia="仿宋_GB2312"/>
                      <w:sz w:val="21"/>
                    </w:rPr>
                    <w:t>1kb，http请求文件每秒处理能力≥12600个，传输速率≤9ms，流量吞吐≥182MBit/s；最大并发量≥1400次/s；最大响应数据大小≤350M。</w:t>
                  </w:r>
                </w:p>
                <w:p>
                  <w:pPr>
                    <w:pStyle w:val="null3"/>
                    <w:jc w:val="both"/>
                  </w:pPr>
                  <w:r>
                    <w:rPr>
                      <w:rFonts w:ascii="仿宋_GB2312" w:hAnsi="仿宋_GB2312" w:cs="仿宋_GB2312" w:eastAsia="仿宋_GB2312"/>
                      <w:sz w:val="21"/>
                    </w:rPr>
                    <w:t>功能要求：</w:t>
                  </w:r>
                  <w:r>
                    <w:rPr>
                      <w:rFonts w:ascii="仿宋_GB2312" w:hAnsi="仿宋_GB2312" w:cs="仿宋_GB2312" w:eastAsia="仿宋_GB2312"/>
                      <w:sz w:val="21"/>
                    </w:rPr>
                    <w:t>1.支持HTTP、HTTPS请求协议之间的互相转换；</w:t>
                  </w:r>
                </w:p>
                <w:p>
                  <w:pPr>
                    <w:pStyle w:val="null3"/>
                    <w:jc w:val="both"/>
                  </w:pPr>
                  <w:r>
                    <w:rPr>
                      <w:rFonts w:ascii="仿宋_GB2312" w:hAnsi="仿宋_GB2312" w:cs="仿宋_GB2312" w:eastAsia="仿宋_GB2312"/>
                      <w:sz w:val="21"/>
                    </w:rPr>
                    <w:t>2.支持GET、POST、OPTIONS、HEAD、PUT、DELETE、TRACE、CONNECT、PATCH、MOVE、COPY、LINK、UNLINK、WRAPPED、MKCOL、PROPHIND、PROPPATCH、LOCK、UNLOCK；</w:t>
                  </w:r>
                </w:p>
                <w:p>
                  <w:pPr>
                    <w:pStyle w:val="null3"/>
                    <w:jc w:val="both"/>
                  </w:pPr>
                  <w:r>
                    <w:rPr>
                      <w:rFonts w:ascii="仿宋_GB2312" w:hAnsi="仿宋_GB2312" w:cs="仿宋_GB2312" w:eastAsia="仿宋_GB2312"/>
                      <w:sz w:val="21"/>
                    </w:rPr>
                    <w:t>3.支持请求头、请求URL字段值的正则校验；支持授权码、IP白名单认证、请求时间、请求次数认证；</w:t>
                  </w:r>
                </w:p>
                <w:p>
                  <w:pPr>
                    <w:pStyle w:val="null3"/>
                    <w:jc w:val="both"/>
                  </w:pPr>
                  <w:r>
                    <w:rPr>
                      <w:rFonts w:ascii="仿宋_GB2312" w:hAnsi="仿宋_GB2312" w:cs="仿宋_GB2312" w:eastAsia="仿宋_GB2312"/>
                      <w:sz w:val="21"/>
                    </w:rPr>
                    <w:t>4.支持进网JSON、XML数据格式校验、出网JSON、XML数据格式校验；</w:t>
                  </w:r>
                </w:p>
                <w:p>
                  <w:pPr>
                    <w:pStyle w:val="null3"/>
                    <w:jc w:val="both"/>
                  </w:pPr>
                  <w:r>
                    <w:rPr>
                      <w:rFonts w:ascii="仿宋_GB2312" w:hAnsi="仿宋_GB2312" w:cs="仿宋_GB2312" w:eastAsia="仿宋_GB2312"/>
                      <w:sz w:val="21"/>
                    </w:rPr>
                    <w:t>5.支持进网报文数据关键字检查、出网报文数据关键字检查；支持API接口请求路径改写、请求头改写、响应头改写、响应body改写；</w:t>
                  </w:r>
                </w:p>
                <w:p>
                  <w:pPr>
                    <w:pStyle w:val="null3"/>
                    <w:jc w:val="both"/>
                  </w:pPr>
                  <w:r>
                    <w:rPr>
                      <w:rFonts w:ascii="仿宋_GB2312" w:hAnsi="仿宋_GB2312" w:cs="仿宋_GB2312" w:eastAsia="仿宋_GB2312"/>
                      <w:sz w:val="21"/>
                    </w:rPr>
                    <w:t>6.支持流传输，数据传输审计、操作审计、触发安全策略报警审计、支持百亿级日志留存和查询。</w:t>
                  </w:r>
                </w:p>
                <w:p>
                  <w:pPr>
                    <w:pStyle w:val="null3"/>
                    <w:jc w:val="both"/>
                  </w:pPr>
                  <w:r>
                    <w:rPr>
                      <w:rFonts w:ascii="仿宋_GB2312" w:hAnsi="仿宋_GB2312" w:cs="仿宋_GB2312" w:eastAsia="仿宋_GB2312"/>
                      <w:sz w:val="21"/>
                    </w:rPr>
                    <w:t>7、与省厅平台完成级联对接（提供承诺函）。</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集控探针系统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CPU和操作系统，配置不少于4个千兆网络接口、4个千兆光口。</w:t>
                  </w:r>
                </w:p>
                <w:p>
                  <w:pPr>
                    <w:pStyle w:val="null3"/>
                    <w:jc w:val="both"/>
                  </w:pPr>
                  <w:r>
                    <w:rPr>
                      <w:rFonts w:ascii="仿宋_GB2312" w:hAnsi="仿宋_GB2312" w:cs="仿宋_GB2312" w:eastAsia="仿宋_GB2312"/>
                      <w:sz w:val="21"/>
                    </w:rPr>
                    <w:t>功能要求：支持采集多种设备的运行状态信息；支持对多种设备的流量信息采集；支持</w:t>
                  </w:r>
                  <w:r>
                    <w:rPr>
                      <w:rFonts w:ascii="仿宋_GB2312" w:hAnsi="仿宋_GB2312" w:cs="仿宋_GB2312" w:eastAsia="仿宋_GB2312"/>
                      <w:sz w:val="21"/>
                    </w:rPr>
                    <w:t>SYSLOG协议；支持SNMP v2/SNMP v3协议。▲必须与市局现有公安网集中监控管理系统无缝对接，满足《公安网络边界安全集中监管实施方案》的技术要求；实现边界平台集中、常态、可视化监管（提供证明材料或承诺函）。</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安全数据交换外系统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CPU和操作系统，配置不少于4个千网络接口。</w:t>
                  </w:r>
                </w:p>
                <w:p>
                  <w:pPr>
                    <w:pStyle w:val="null3"/>
                    <w:jc w:val="both"/>
                  </w:pPr>
                  <w:r>
                    <w:rPr>
                      <w:rFonts w:ascii="仿宋_GB2312" w:hAnsi="仿宋_GB2312" w:cs="仿宋_GB2312" w:eastAsia="仿宋_GB2312"/>
                      <w:sz w:val="21"/>
                    </w:rPr>
                    <w:t>性能要求：交换能力</w:t>
                  </w:r>
                  <w:r>
                    <w:rPr>
                      <w:rFonts w:ascii="仿宋_GB2312" w:hAnsi="仿宋_GB2312" w:cs="仿宋_GB2312" w:eastAsia="仿宋_GB2312"/>
                      <w:sz w:val="21"/>
                    </w:rPr>
                    <w:t>≥800Mbps；数据库到数据库交换记录数（＞100Kb/记录）≥3000条/秒；文件数据处理数（＞100Kb/个）≥3000个/秒；最大支持服务个数≥60；稳定性运行时间（MTBF）＞50000小时；最大数据文件≥30G；任务调度粒度：秒级；目录监控触发时间＜1秒；最大传输延时：＜40ms。</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1、支持主流关系型数据库数据交换：Oracle、DB2、SQL Server、GreenPlum、Sybase、MYSQL、PostGresql的各种版本，及支持dameng、Gbase、oscar、kingbase等国产数据库，及支持Cassandra、UDB、Hbase等大数据数据库,同时可支持KAFKA消息交换。</w:t>
                  </w:r>
                </w:p>
                <w:p>
                  <w:pPr>
                    <w:pStyle w:val="null3"/>
                    <w:jc w:val="both"/>
                  </w:pPr>
                  <w:r>
                    <w:rPr>
                      <w:rFonts w:ascii="仿宋_GB2312" w:hAnsi="仿宋_GB2312" w:cs="仿宋_GB2312" w:eastAsia="仿宋_GB2312"/>
                      <w:sz w:val="21"/>
                    </w:rPr>
                    <w:t>2、支持通过解析数据库日志文件的技术，在不同类型的数据库之间进行数据同步，无需在数据库中创建触发器、存储过程、临时表等对象，实现低干扰的数据采集。</w:t>
                  </w:r>
                </w:p>
                <w:p>
                  <w:pPr>
                    <w:pStyle w:val="null3"/>
                    <w:jc w:val="both"/>
                  </w:pPr>
                  <w:r>
                    <w:rPr>
                      <w:rFonts w:ascii="仿宋_GB2312" w:hAnsi="仿宋_GB2312" w:cs="仿宋_GB2312" w:eastAsia="仿宋_GB2312"/>
                      <w:sz w:val="21"/>
                    </w:rPr>
                    <w:t>3、支持把交互数据落地为私有格式文件进行落地交换，保障数据库交互的安全性。</w:t>
                  </w:r>
                </w:p>
                <w:p>
                  <w:pPr>
                    <w:pStyle w:val="null3"/>
                    <w:jc w:val="both"/>
                  </w:pPr>
                  <w:r>
                    <w:rPr>
                      <w:rFonts w:ascii="仿宋_GB2312" w:hAnsi="仿宋_GB2312" w:cs="仿宋_GB2312" w:eastAsia="仿宋_GB2312"/>
                      <w:sz w:val="21"/>
                    </w:rPr>
                    <w:t>4、支持灵活多样的数据库数据获取方式，如：触发器、奉献、快照日志、同表双向、全表同步、升序增量等。</w:t>
                  </w:r>
                </w:p>
                <w:p>
                  <w:pPr>
                    <w:pStyle w:val="null3"/>
                    <w:jc w:val="both"/>
                  </w:pPr>
                  <w:r>
                    <w:rPr>
                      <w:rFonts w:ascii="仿宋_GB2312" w:hAnsi="仿宋_GB2312" w:cs="仿宋_GB2312" w:eastAsia="仿宋_GB2312"/>
                      <w:sz w:val="21"/>
                    </w:rPr>
                    <w:t>5、支持各种数据库之间的异构交换，如：数据库软硬件平台异构、数据库种类异构、数据库版本异构、数据库字符集异构、数据结构异构等。</w:t>
                  </w:r>
                </w:p>
                <w:p>
                  <w:pPr>
                    <w:pStyle w:val="null3"/>
                    <w:jc w:val="both"/>
                  </w:pPr>
                  <w:r>
                    <w:rPr>
                      <w:rFonts w:ascii="仿宋_GB2312" w:hAnsi="仿宋_GB2312" w:cs="仿宋_GB2312" w:eastAsia="仿宋_GB2312"/>
                      <w:sz w:val="21"/>
                    </w:rPr>
                    <w:t>6、支持字段级数据内容审查，如：身份证、枚举值、数字范围、字符长度等，只有符合条件的数据内容才允许交换。</w:t>
                  </w:r>
                </w:p>
                <w:p>
                  <w:pPr>
                    <w:pStyle w:val="null3"/>
                    <w:jc w:val="both"/>
                  </w:pPr>
                  <w:r>
                    <w:rPr>
                      <w:rFonts w:ascii="仿宋_GB2312" w:hAnsi="仿宋_GB2312" w:cs="仿宋_GB2312" w:eastAsia="仿宋_GB2312"/>
                      <w:sz w:val="21"/>
                    </w:rPr>
                    <w:t>7、支持传输状态异常恢复功能，系统在出现断电、断网状态恢复后，可自动恢复传输状态，支持云环境下的数据安全交换，适用于云环境内部不同VPC之间的数据安全交换及不同云环境之间的数据安全交换。</w:t>
                  </w:r>
                </w:p>
                <w:p>
                  <w:pPr>
                    <w:pStyle w:val="null3"/>
                    <w:jc w:val="both"/>
                  </w:pPr>
                  <w:r>
                    <w:rPr>
                      <w:rFonts w:ascii="仿宋_GB2312" w:hAnsi="仿宋_GB2312" w:cs="仿宋_GB2312" w:eastAsia="仿宋_GB2312"/>
                      <w:sz w:val="21"/>
                    </w:rPr>
                    <w:t>8、支持数据敏感标记，对重要信息资源设置敏感标记，具备数据防泄漏、文件同步智能检测分析能力。</w:t>
                  </w:r>
                </w:p>
                <w:p>
                  <w:pPr>
                    <w:pStyle w:val="null3"/>
                    <w:jc w:val="both"/>
                  </w:pPr>
                  <w:r>
                    <w:rPr>
                      <w:rFonts w:ascii="仿宋_GB2312" w:hAnsi="仿宋_GB2312" w:cs="仿宋_GB2312" w:eastAsia="仿宋_GB2312"/>
                      <w:sz w:val="21"/>
                    </w:rPr>
                    <w:t>▲9、具备抗脆弱性扫描能力，多种抗恶意数据攻击能力，如：exe文件过滤、防PE文件伪装、图片文件夹带恶意代码、jpg文件捆绑可执行程序、恶意代码穿透等(提供检测报告复印件加盖公章)</w:t>
                  </w:r>
                </w:p>
                <w:p>
                  <w:pPr>
                    <w:pStyle w:val="null3"/>
                    <w:jc w:val="both"/>
                  </w:pPr>
                  <w:r>
                    <w:rPr>
                      <w:rFonts w:ascii="仿宋_GB2312" w:hAnsi="仿宋_GB2312" w:cs="仿宋_GB2312" w:eastAsia="仿宋_GB2312"/>
                      <w:sz w:val="21"/>
                    </w:rPr>
                    <w:t>10、支持多套系统集群部署，当多套系统都运行正常时，多套系统之间可以实现负载均衡；当某套系统故障时，业务会自动切换到其他正常系统中继续运行；系统内置负载均衡模块，不需要第三方软硬件设备即可实现多套系统间的负载均衡。</w:t>
                  </w:r>
                </w:p>
                <w:p>
                  <w:pPr>
                    <w:pStyle w:val="null3"/>
                    <w:jc w:val="both"/>
                  </w:pPr>
                  <w:r>
                    <w:rPr>
                      <w:rFonts w:ascii="仿宋_GB2312" w:hAnsi="仿宋_GB2312" w:cs="仿宋_GB2312" w:eastAsia="仿宋_GB2312"/>
                      <w:sz w:val="21"/>
                    </w:rPr>
                    <w:t>★11、设备原厂商为通过公安部组织测试的接入平台厂商（提供公安部网站截图证明材料）。</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安全数据交换内系统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CPU和操作系统，配置不少于4个千网络接口。</w:t>
                  </w:r>
                </w:p>
                <w:p>
                  <w:pPr>
                    <w:pStyle w:val="null3"/>
                    <w:jc w:val="both"/>
                  </w:pPr>
                  <w:r>
                    <w:rPr>
                      <w:rFonts w:ascii="仿宋_GB2312" w:hAnsi="仿宋_GB2312" w:cs="仿宋_GB2312" w:eastAsia="仿宋_GB2312"/>
                      <w:sz w:val="21"/>
                    </w:rPr>
                    <w:t>性能要求：交换能力</w:t>
                  </w:r>
                  <w:r>
                    <w:rPr>
                      <w:rFonts w:ascii="仿宋_GB2312" w:hAnsi="仿宋_GB2312" w:cs="仿宋_GB2312" w:eastAsia="仿宋_GB2312"/>
                      <w:sz w:val="21"/>
                    </w:rPr>
                    <w:t>≥800Mbps；数据库到数据库交换记录数（＞100Kb/记录）≥3000条/秒；文件数据处理数（＞100Kb/个）≥3000个/秒；最大支持服务个数≥60；稳定性运行时间（MTBF）＞50000小时；最大数据文件≥30G；任务调度粒度：秒级；目录监控触发时间＜1秒；最大传输延时：＜40ms。</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1、支持主流关系型数据库数据交换：Oracle、DB2、SQL Server、GreenPlum、Sybase、MYSQL、PostGresql的各种版本，及支持dameng、Gbase、oscar、kingbase等国产数据库，及支持Cassandra、UDB、Hbase等大数据数据库,同时可支持KAFKA消息交换。</w:t>
                  </w:r>
                </w:p>
                <w:p>
                  <w:pPr>
                    <w:pStyle w:val="null3"/>
                    <w:jc w:val="both"/>
                  </w:pPr>
                  <w:r>
                    <w:rPr>
                      <w:rFonts w:ascii="仿宋_GB2312" w:hAnsi="仿宋_GB2312" w:cs="仿宋_GB2312" w:eastAsia="仿宋_GB2312"/>
                      <w:sz w:val="21"/>
                    </w:rPr>
                    <w:t>2、支持通过解析数据库日志文件的技术，在不同类型的数据库之间进行数据同步，无需在数据库中创建触发器、存储过程、临时表等对象，实现低干扰的数据采集。</w:t>
                  </w:r>
                </w:p>
                <w:p>
                  <w:pPr>
                    <w:pStyle w:val="null3"/>
                    <w:jc w:val="both"/>
                  </w:pPr>
                  <w:r>
                    <w:rPr>
                      <w:rFonts w:ascii="仿宋_GB2312" w:hAnsi="仿宋_GB2312" w:cs="仿宋_GB2312" w:eastAsia="仿宋_GB2312"/>
                      <w:sz w:val="21"/>
                    </w:rPr>
                    <w:t>3、支持把交互数据落地为私有格式文件进行落地交换，保障数据库交互的安全性。</w:t>
                  </w:r>
                </w:p>
                <w:p>
                  <w:pPr>
                    <w:pStyle w:val="null3"/>
                    <w:jc w:val="both"/>
                  </w:pPr>
                  <w:r>
                    <w:rPr>
                      <w:rFonts w:ascii="仿宋_GB2312" w:hAnsi="仿宋_GB2312" w:cs="仿宋_GB2312" w:eastAsia="仿宋_GB2312"/>
                      <w:sz w:val="21"/>
                    </w:rPr>
                    <w:t>4、支持灵活多样的数据库数据获取方式，如：触发器、奉献、快照日志、同表双向、全表同步、升序增量等。</w:t>
                  </w:r>
                </w:p>
                <w:p>
                  <w:pPr>
                    <w:pStyle w:val="null3"/>
                    <w:jc w:val="both"/>
                  </w:pPr>
                  <w:r>
                    <w:rPr>
                      <w:rFonts w:ascii="仿宋_GB2312" w:hAnsi="仿宋_GB2312" w:cs="仿宋_GB2312" w:eastAsia="仿宋_GB2312"/>
                      <w:sz w:val="21"/>
                    </w:rPr>
                    <w:t>5、支持各种数据库之间的异构交换，如：数据库软硬件平台异构、数据库种类异构、数据库版本异构、数据库字符集异构、数据结构异构等。</w:t>
                  </w:r>
                </w:p>
                <w:p>
                  <w:pPr>
                    <w:pStyle w:val="null3"/>
                    <w:jc w:val="both"/>
                  </w:pPr>
                  <w:r>
                    <w:rPr>
                      <w:rFonts w:ascii="仿宋_GB2312" w:hAnsi="仿宋_GB2312" w:cs="仿宋_GB2312" w:eastAsia="仿宋_GB2312"/>
                      <w:sz w:val="21"/>
                    </w:rPr>
                    <w:t>6、支持字段级数据内容审查，如：身份证、枚举值、数字范围、字符长度等，只有符合条件的数据内容才允许交换。</w:t>
                  </w:r>
                </w:p>
                <w:p>
                  <w:pPr>
                    <w:pStyle w:val="null3"/>
                    <w:jc w:val="both"/>
                  </w:pPr>
                  <w:r>
                    <w:rPr>
                      <w:rFonts w:ascii="仿宋_GB2312" w:hAnsi="仿宋_GB2312" w:cs="仿宋_GB2312" w:eastAsia="仿宋_GB2312"/>
                      <w:sz w:val="21"/>
                    </w:rPr>
                    <w:t>7、支持传输状态异常恢复功能，系统在出现断电、断网状态恢复后，可自动恢复传输状态，支持云环境下的数据安全交换，适用于云环境内部不同VPC之间的数据安全交换及不同云环境之间的数据安全交换。</w:t>
                  </w:r>
                </w:p>
                <w:p>
                  <w:pPr>
                    <w:pStyle w:val="null3"/>
                    <w:jc w:val="both"/>
                  </w:pPr>
                  <w:r>
                    <w:rPr>
                      <w:rFonts w:ascii="仿宋_GB2312" w:hAnsi="仿宋_GB2312" w:cs="仿宋_GB2312" w:eastAsia="仿宋_GB2312"/>
                      <w:sz w:val="21"/>
                    </w:rPr>
                    <w:t>8、支持数据敏感标记，对重要信息资源设置敏感标记，具备数据防泄漏、文件同步智能检测分析能力。</w:t>
                  </w:r>
                </w:p>
                <w:p>
                  <w:pPr>
                    <w:pStyle w:val="null3"/>
                    <w:jc w:val="both"/>
                  </w:pPr>
                  <w:r>
                    <w:rPr>
                      <w:rFonts w:ascii="仿宋_GB2312" w:hAnsi="仿宋_GB2312" w:cs="仿宋_GB2312" w:eastAsia="仿宋_GB2312"/>
                      <w:sz w:val="21"/>
                    </w:rPr>
                    <w:t>9、具备抗脆弱性扫描能力，多种抗恶意数据攻击能力，如：exe文件过滤、防PE文件伪装、图片文件夹带恶意代码、jpg文件捆绑可执行程序、恶意代码穿透等。</w:t>
                  </w:r>
                </w:p>
                <w:p>
                  <w:pPr>
                    <w:pStyle w:val="null3"/>
                    <w:jc w:val="both"/>
                  </w:pPr>
                  <w:r>
                    <w:rPr>
                      <w:rFonts w:ascii="仿宋_GB2312" w:hAnsi="仿宋_GB2312" w:cs="仿宋_GB2312" w:eastAsia="仿宋_GB2312"/>
                      <w:sz w:val="21"/>
                    </w:rPr>
                    <w:t>10、支持多套系统集群部署，当多套系统都运行正常时，多套系统之间可以实现负载均衡；当某套系统故障时，业务会自动切换到其他正常系统中继续运行；系统内置负载均衡模块，不需要第三方软硬件设备即可实现多套系统间的负载均衡。</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单向光闸</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CPU和操作系统，2+1硬件架构，具有两个独立主机，独立主机之间，仅使用单个单纤连接，不存在反方向的物理通道，配置不少于4个千兆网络接口。</w:t>
                  </w:r>
                </w:p>
                <w:p>
                  <w:pPr>
                    <w:pStyle w:val="null3"/>
                    <w:jc w:val="both"/>
                  </w:pPr>
                  <w:r>
                    <w:rPr>
                      <w:rFonts w:ascii="仿宋_GB2312" w:hAnsi="仿宋_GB2312" w:cs="仿宋_GB2312" w:eastAsia="仿宋_GB2312"/>
                      <w:sz w:val="21"/>
                    </w:rPr>
                    <w:t>性能要求：系统吞吐量：</w:t>
                  </w:r>
                  <w:r>
                    <w:rPr>
                      <w:rFonts w:ascii="仿宋_GB2312" w:hAnsi="仿宋_GB2312" w:cs="仿宋_GB2312" w:eastAsia="仿宋_GB2312"/>
                      <w:sz w:val="21"/>
                    </w:rPr>
                    <w:t>≥800Mbps；最大传输延时：≤60ms；最大支持服务：≥60；稳定性运行时间(MTBF)：&gt;50000小时。</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1、支持文件同步：具有Samba共享、FTP、本地FTP、NFS等多种方式的文件同步服务；</w:t>
                  </w:r>
                </w:p>
                <w:p>
                  <w:pPr>
                    <w:pStyle w:val="null3"/>
                    <w:jc w:val="both"/>
                  </w:pPr>
                  <w:r>
                    <w:rPr>
                      <w:rFonts w:ascii="仿宋_GB2312" w:hAnsi="仿宋_GB2312" w:cs="仿宋_GB2312" w:eastAsia="仿宋_GB2312"/>
                      <w:sz w:val="21"/>
                    </w:rPr>
                    <w:t>2、支持数据库同步：包含ORACLE、SQLSERVER、SYBASE、DB2、Mysql、神州通用(oscar)、达梦、南大通用等多种类型数据库的数据同步；</w:t>
                  </w:r>
                </w:p>
                <w:p>
                  <w:pPr>
                    <w:pStyle w:val="null3"/>
                    <w:jc w:val="both"/>
                  </w:pPr>
                  <w:r>
                    <w:rPr>
                      <w:rFonts w:ascii="仿宋_GB2312" w:hAnsi="仿宋_GB2312" w:cs="仿宋_GB2312" w:eastAsia="仿宋_GB2312"/>
                      <w:sz w:val="21"/>
                    </w:rPr>
                    <w:t>3、支持触发器、全表同步、增量同步、快照和奉献模式数据采集与导入；</w:t>
                  </w:r>
                </w:p>
                <w:p>
                  <w:pPr>
                    <w:pStyle w:val="null3"/>
                    <w:jc w:val="both"/>
                  </w:pPr>
                  <w:r>
                    <w:rPr>
                      <w:rFonts w:ascii="仿宋_GB2312" w:hAnsi="仿宋_GB2312" w:cs="仿宋_GB2312" w:eastAsia="仿宋_GB2312"/>
                      <w:sz w:val="21"/>
                    </w:rPr>
                    <w:t>4、内、外网主机系统分别采用冗余双系统启动模式，当一个系统运行失败后，能从另一系统启动，且两个系统可互为备份。</w:t>
                  </w:r>
                </w:p>
                <w:p>
                  <w:pPr>
                    <w:pStyle w:val="null3"/>
                    <w:jc w:val="both"/>
                  </w:pPr>
                  <w:r>
                    <w:rPr>
                      <w:rFonts w:ascii="仿宋_GB2312" w:hAnsi="仿宋_GB2312" w:cs="仿宋_GB2312" w:eastAsia="仿宋_GB2312"/>
                      <w:sz w:val="21"/>
                    </w:rPr>
                    <w:t>5、支持对数据内容进行审查，包括身份证审查、枚举值审查、数值范围审查、字段值长度审查等，支持列值转换和行过滤，支持病毒查杀功能；</w:t>
                  </w:r>
                </w:p>
                <w:p>
                  <w:pPr>
                    <w:pStyle w:val="null3"/>
                    <w:jc w:val="both"/>
                  </w:pPr>
                  <w:r>
                    <w:rPr>
                      <w:rFonts w:ascii="仿宋_GB2312" w:hAnsi="仿宋_GB2312" w:cs="仿宋_GB2312" w:eastAsia="仿宋_GB2312"/>
                      <w:sz w:val="21"/>
                    </w:rPr>
                    <w:t>6、支持以解析数据库日志文件的方式捕获增量数据并单向传输和入库。</w:t>
                  </w:r>
                </w:p>
                <w:p>
                  <w:pPr>
                    <w:pStyle w:val="null3"/>
                    <w:jc w:val="both"/>
                  </w:pPr>
                  <w:r>
                    <w:rPr>
                      <w:rFonts w:ascii="仿宋_GB2312" w:hAnsi="仿宋_GB2312" w:cs="仿宋_GB2312" w:eastAsia="仿宋_GB2312"/>
                      <w:sz w:val="21"/>
                    </w:rPr>
                    <w:t>7、支持UDP单向传输，支持单（多）对单（多）的UDP单向传输，支持组播功能，支持包过滤功能，含内容范围、包内容、包大小等。</w:t>
                  </w:r>
                </w:p>
                <w:p>
                  <w:pPr>
                    <w:pStyle w:val="null3"/>
                    <w:jc w:val="both"/>
                  </w:pPr>
                  <w:r>
                    <w:rPr>
                      <w:rFonts w:ascii="仿宋_GB2312" w:hAnsi="仿宋_GB2312" w:cs="仿宋_GB2312" w:eastAsia="仿宋_GB2312"/>
                      <w:sz w:val="21"/>
                    </w:rPr>
                    <w:t>▲8、具备交叉热备功能，能够在双机热备功能下提供一端的故障切换，如主设备发送端故障、切换至备设备发送端，主设备接收端正常工作。（提供公安部计算机信息系统安全产品质量监督检验中心检测报告复印件加盖公章。）</w:t>
                  </w:r>
                </w:p>
                <w:p>
                  <w:pPr>
                    <w:pStyle w:val="null3"/>
                    <w:jc w:val="both"/>
                  </w:pPr>
                  <w:r>
                    <w:rPr>
                      <w:rFonts w:ascii="仿宋_GB2312" w:hAnsi="仿宋_GB2312" w:cs="仿宋_GB2312" w:eastAsia="仿宋_GB2312"/>
                      <w:sz w:val="21"/>
                    </w:rPr>
                    <w:t>▲9、支持报表管理，支持文件、数据库数据流量和恶意代码软件发现次数的报表展示。（提供公安部计算机信息系统安全产品质量监督检验中心检测报告复印件加盖公章。）</w:t>
                  </w:r>
                </w:p>
                <w:p>
                  <w:pPr>
                    <w:pStyle w:val="null3"/>
                    <w:jc w:val="both"/>
                  </w:pPr>
                  <w:r>
                    <w:rPr>
                      <w:rFonts w:ascii="仿宋_GB2312" w:hAnsi="仿宋_GB2312" w:cs="仿宋_GB2312" w:eastAsia="仿宋_GB2312"/>
                      <w:sz w:val="21"/>
                    </w:rPr>
                    <w:t>10、支持纯IPv6网络环境及IPv6网络环境下自身管理功能。</w:t>
                  </w:r>
                </w:p>
                <w:p>
                  <w:pPr>
                    <w:pStyle w:val="null3"/>
                    <w:jc w:val="both"/>
                  </w:pPr>
                  <w:r>
                    <w:rPr>
                      <w:rFonts w:ascii="仿宋_GB2312" w:hAnsi="仿宋_GB2312" w:cs="仿宋_GB2312" w:eastAsia="仿宋_GB2312"/>
                      <w:sz w:val="21"/>
                    </w:rPr>
                    <w:t>11、支持传输流量分析和流量控制功能，流量分析提供分析结果值。</w:t>
                  </w:r>
                </w:p>
                <w:p>
                  <w:pPr>
                    <w:pStyle w:val="null3"/>
                    <w:jc w:val="both"/>
                  </w:pPr>
                  <w:r>
                    <w:rPr>
                      <w:rFonts w:ascii="仿宋_GB2312" w:hAnsi="仿宋_GB2312" w:cs="仿宋_GB2312" w:eastAsia="仿宋_GB2312"/>
                      <w:sz w:val="21"/>
                    </w:rPr>
                    <w:t>12、具有系统状态监测功能，支持网络状态监测功能。系统状态分为红、黄、绿三级，系统实时进行状态监测与结果展示，根据不同颜色来反映当前系统的状态；</w:t>
                  </w:r>
                </w:p>
                <w:p>
                  <w:pPr>
                    <w:pStyle w:val="null3"/>
                    <w:jc w:val="both"/>
                  </w:pPr>
                  <w:r>
                    <w:rPr>
                      <w:rFonts w:ascii="仿宋_GB2312" w:hAnsi="仿宋_GB2312" w:cs="仿宋_GB2312" w:eastAsia="仿宋_GB2312"/>
                      <w:sz w:val="21"/>
                    </w:rPr>
                    <w:t>13、符合</w:t>
                  </w:r>
                  <w:r>
                    <w:rPr>
                      <w:rFonts w:ascii="仿宋_GB2312" w:hAnsi="仿宋_GB2312" w:cs="仿宋_GB2312" w:eastAsia="仿宋_GB2312"/>
                      <w:sz w:val="21"/>
                    </w:rPr>
                    <w:t>《信息安全技术</w:t>
                  </w:r>
                  <w:r>
                    <w:rPr>
                      <w:rFonts w:ascii="仿宋_GB2312" w:hAnsi="仿宋_GB2312" w:cs="仿宋_GB2312" w:eastAsia="仿宋_GB2312"/>
                      <w:sz w:val="21"/>
                    </w:rPr>
                    <w:t>网络和终端隔离产品安全技术要求》（网络单向导入产品</w:t>
                  </w:r>
                  <w:r>
                    <w:rPr>
                      <w:rFonts w:ascii="仿宋_GB2312" w:hAnsi="仿宋_GB2312" w:cs="仿宋_GB2312" w:eastAsia="仿宋_GB2312"/>
                      <w:sz w:val="21"/>
                    </w:rPr>
                    <w:t>-增强级）（含下一代互联网支持）的产品标准和技术要求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★14、设备原厂商为通过公安部组织测试的接入平台厂商（提供公安部网站截图证明材料）。</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358000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深度流量采集解析系统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CPU和操作系统；配置不少于4个10/100/1000M电口。</w:t>
                  </w:r>
                </w:p>
                <w:p>
                  <w:pPr>
                    <w:pStyle w:val="null3"/>
                    <w:jc w:val="both"/>
                  </w:pPr>
                  <w:r>
                    <w:rPr>
                      <w:rFonts w:ascii="仿宋_GB2312" w:hAnsi="仿宋_GB2312" w:cs="仿宋_GB2312" w:eastAsia="仿宋_GB2312"/>
                      <w:sz w:val="21"/>
                    </w:rPr>
                    <w:t>性能要求：网络吞吐量</w:t>
                  </w:r>
                  <w:r>
                    <w:rPr>
                      <w:rFonts w:ascii="仿宋_GB2312" w:hAnsi="仿宋_GB2312" w:cs="仿宋_GB2312" w:eastAsia="仿宋_GB2312"/>
                      <w:sz w:val="21"/>
                    </w:rPr>
                    <w:t>≥800Mbps；镜像流量处理速率≥800Mbps。</w:t>
                  </w:r>
                </w:p>
                <w:p>
                  <w:pPr>
                    <w:pStyle w:val="null3"/>
                    <w:jc w:val="both"/>
                  </w:pPr>
                  <w:r>
                    <w:rPr>
                      <w:rFonts w:ascii="仿宋_GB2312" w:hAnsi="仿宋_GB2312" w:cs="仿宋_GB2312" w:eastAsia="仿宋_GB2312"/>
                      <w:sz w:val="21"/>
                    </w:rPr>
                    <w:t>功能要求：</w:t>
                  </w:r>
                  <w:r>
                    <w:rPr>
                      <w:rFonts w:ascii="仿宋_GB2312" w:hAnsi="仿宋_GB2312" w:cs="仿宋_GB2312" w:eastAsia="仿宋_GB2312"/>
                      <w:sz w:val="21"/>
                    </w:rPr>
                    <w:t>1、支持端口镜像与被动接收两种采集方式，支持多种应用协议的解析并范式化为应用协议结构化数据。2、支持通过策略配置，进行过滤采集，如协议过滤，端口过滤、流量大小过滤、源/目标IP地址过滤、数据库过滤、流量进出方向过滤等，只采集需要的流量。3、支持网络协议的识别、解析和检测，如ARP、DHCP、DNS、FTP、SMTP、ICMP、kafka、MYsql、Oracle等主流协议的解析；4、支持对HTTP协议进行数据解析、还原和提取，包括用户名、证书信息、URL、MIME等；5、支持对FTP/HTTP/HTTPS协议进行文件解析、还原和提取，包括文件名、文件内容等，支持文件存储进行事后取证；6、支持对SQL协议进行数据解析、还原和提取，包括数据库实例名、用户名、表名、SQL操作和SQL返回内容，如MYSQL、Oracle、redis、GBASS、CASSANDRA、DB2、mongodb、kingbase、gaussdb、PostgreSQL、达梦、SQLserver；7、支持网络五元组解析和统计，包括源/目标IP、源/目标端口、传出层协议类型等的解析，支持字节数、总包数、协议类型、会话连接数、带宽占用等信息统计；8、支持数据输出，可将KAFKA作为北向接口；9、支持对流量监测结果的全局检索，包括监测类型、监测时间、任务名称、客户端IP、是否安全、不安全行为等；10、系统能够分析网络流量中的数据，并根据预先定义的规则或特征来确定数据的类型。这些类型包括但不限于个人身份信息（如姓名、地址、电话号码）、银行账户信息、信用卡号码、社会安全号码、邮箱号等。11、内置多种数据流向监测模型，包括但不限于文件泄露风险、cookie中包含密码信息、单次返回数据量过大、数据库查询API、未鉴权访问、API参数可遍历、弱口令、明文传输密码、命令执行API、数据出境风险；▲12、必须与省厅平台完成级联对接（提供承诺函）。</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三层交换机</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国产交换机，配置不少于</w:t>
                  </w:r>
                  <w:r>
                    <w:rPr>
                      <w:rFonts w:ascii="仿宋_GB2312" w:hAnsi="仿宋_GB2312" w:cs="仿宋_GB2312" w:eastAsia="仿宋_GB2312"/>
                      <w:sz w:val="21"/>
                    </w:rPr>
                    <w:t>24个10/100/1000BASE-T以太网端口。</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r>
                    <w:rPr>
                      <w:rFonts w:ascii="仿宋_GB2312" w:hAnsi="仿宋_GB2312" w:cs="仿宋_GB2312" w:eastAsia="仿宋_GB2312"/>
                      <w:sz w:val="20"/>
                      <w:color w:val="000000"/>
                    </w:rPr>
                    <w:t>.00</w:t>
                  </w:r>
                </w:p>
              </w:tc>
            </w:tr>
            <w:tr>
              <w:tc>
                <w:tcPr>
                  <w:tcW w:type="dxa" w:w="21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二、视频交换通道</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w:t>
                  </w:r>
                </w:p>
                <w:p>
                  <w:pPr>
                    <w:pStyle w:val="null3"/>
                    <w:jc w:val="both"/>
                  </w:pPr>
                  <w:r>
                    <w:rPr>
                      <w:rFonts w:ascii="仿宋_GB2312" w:hAnsi="仿宋_GB2312" w:cs="仿宋_GB2312" w:eastAsia="仿宋_GB2312"/>
                      <w:sz w:val="21"/>
                    </w:rPr>
                    <w:t>标准机架式设备，内置国产化</w:t>
                  </w:r>
                  <w:r>
                    <w:rPr>
                      <w:rFonts w:ascii="仿宋_GB2312" w:hAnsi="仿宋_GB2312" w:cs="仿宋_GB2312" w:eastAsia="仿宋_GB2312"/>
                      <w:sz w:val="21"/>
                    </w:rPr>
                    <w:t>CPU及操作系统，配置不少于8个10/100/1000M Base-TX，不少于2个接口扩展槽位。</w:t>
                  </w:r>
                </w:p>
                <w:p>
                  <w:pPr>
                    <w:pStyle w:val="null3"/>
                    <w:jc w:val="both"/>
                  </w:pPr>
                  <w:r>
                    <w:rPr>
                      <w:rFonts w:ascii="仿宋_GB2312" w:hAnsi="仿宋_GB2312" w:cs="仿宋_GB2312" w:eastAsia="仿宋_GB2312"/>
                      <w:sz w:val="21"/>
                    </w:rPr>
                    <w:t>性能要求：支持</w:t>
                  </w:r>
                  <w:r>
                    <w:rPr>
                      <w:rFonts w:ascii="仿宋_GB2312" w:hAnsi="仿宋_GB2312" w:cs="仿宋_GB2312" w:eastAsia="仿宋_GB2312"/>
                      <w:sz w:val="21"/>
                    </w:rPr>
                    <w:t>IPSec VPN和SSL VPN模块（提供不少于200个并发用户），整机吞吐量≥10Gbps，并发连接数≥600万。</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1、支持路由、交换、虚拟线、监听模式接入网络，支持静态路由、动态路由（RIP、OSPF、BGP）、策略路由、ISP路由等。</w:t>
                  </w:r>
                </w:p>
                <w:p>
                  <w:pPr>
                    <w:pStyle w:val="null3"/>
                    <w:jc w:val="both"/>
                  </w:pPr>
                  <w:r>
                    <w:rPr>
                      <w:rFonts w:ascii="仿宋_GB2312" w:hAnsi="仿宋_GB2312" w:cs="仿宋_GB2312" w:eastAsia="仿宋_GB2312"/>
                      <w:sz w:val="21"/>
                    </w:rPr>
                    <w:t>2、支持一体化安全防护策略，可以通过一条策略实五元组过滤、URL过滤、协议控制、流量控制、并发和新建限制等功能。</w:t>
                  </w:r>
                </w:p>
                <w:p>
                  <w:pPr>
                    <w:pStyle w:val="null3"/>
                    <w:jc w:val="both"/>
                  </w:pPr>
                  <w:r>
                    <w:rPr>
                      <w:rFonts w:ascii="仿宋_GB2312" w:hAnsi="仿宋_GB2312" w:cs="仿宋_GB2312" w:eastAsia="仿宋_GB2312"/>
                      <w:sz w:val="21"/>
                    </w:rPr>
                    <w:t>3、▲支持应急响应功能，支持自动响应和手动响应两种模式，可以对异常IP以及异常事件进行一键处置（提供厂商功能证明材料）。</w:t>
                  </w:r>
                </w:p>
                <w:p>
                  <w:pPr>
                    <w:pStyle w:val="null3"/>
                    <w:jc w:val="both"/>
                  </w:pPr>
                  <w:r>
                    <w:rPr>
                      <w:rFonts w:ascii="仿宋_GB2312" w:hAnsi="仿宋_GB2312" w:cs="仿宋_GB2312" w:eastAsia="仿宋_GB2312"/>
                      <w:sz w:val="21"/>
                    </w:rPr>
                    <w:t>4、支持数据防泄漏功能，支持身份证号、银行卡号、手机号等进行敏感信息检测，并可进行字符替换进行防护。</w:t>
                  </w:r>
                </w:p>
                <w:p>
                  <w:pPr>
                    <w:pStyle w:val="null3"/>
                    <w:jc w:val="both"/>
                  </w:pPr>
                  <w:r>
                    <w:rPr>
                      <w:rFonts w:ascii="仿宋_GB2312" w:hAnsi="仿宋_GB2312" w:cs="仿宋_GB2312" w:eastAsia="仿宋_GB2312"/>
                      <w:sz w:val="21"/>
                    </w:rPr>
                    <w:t>5、▲支持一键巡检功能，支持按照间隔天数或当天某个时间点设置巡检频率，可将巡检报告上报给管理平台或通过邮箱发送，内容包含硬件巡检、运行状态巡检、配置巡检、版本状态巡检（提供厂商功能证明材料）。</w:t>
                  </w:r>
                </w:p>
                <w:p>
                  <w:pPr>
                    <w:pStyle w:val="null3"/>
                    <w:jc w:val="both"/>
                  </w:pPr>
                  <w:r>
                    <w:rPr>
                      <w:rFonts w:ascii="仿宋_GB2312" w:hAnsi="仿宋_GB2312" w:cs="仿宋_GB2312" w:eastAsia="仿宋_GB2312"/>
                      <w:sz w:val="21"/>
                    </w:rPr>
                    <w:t>6、支持日志查看，可查看管理日志、策略日志等，并支持日志外发。</w:t>
                  </w:r>
                </w:p>
                <w:p>
                  <w:pPr>
                    <w:pStyle w:val="null3"/>
                    <w:jc w:val="both"/>
                  </w:pPr>
                  <w:r>
                    <w:rPr>
                      <w:rFonts w:ascii="仿宋_GB2312" w:hAnsi="仿宋_GB2312" w:cs="仿宋_GB2312" w:eastAsia="仿宋_GB2312"/>
                      <w:sz w:val="21"/>
                    </w:rPr>
                    <w:t>7、为保障建设后正常使用，满足公安边界数据上报相关要求，提供产品接口文档。</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集控探针系统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CPU和操作系统，配置不少于4个千兆网络接口、4个千兆光口。</w:t>
                  </w:r>
                </w:p>
                <w:p>
                  <w:pPr>
                    <w:pStyle w:val="null3"/>
                    <w:jc w:val="both"/>
                  </w:pPr>
                  <w:r>
                    <w:rPr>
                      <w:rFonts w:ascii="仿宋_GB2312" w:hAnsi="仿宋_GB2312" w:cs="仿宋_GB2312" w:eastAsia="仿宋_GB2312"/>
                      <w:sz w:val="21"/>
                    </w:rPr>
                    <w:t>功能要求：支持采集多种设备的运行状态信息；支持对多种设备的流量信息采集；支持</w:t>
                  </w:r>
                  <w:r>
                    <w:rPr>
                      <w:rFonts w:ascii="仿宋_GB2312" w:hAnsi="仿宋_GB2312" w:cs="仿宋_GB2312" w:eastAsia="仿宋_GB2312"/>
                      <w:sz w:val="21"/>
                    </w:rPr>
                    <w:t>SYSLOG协议；支持SNMP v2/SNMP v3协议。▲必须与市局现有公安网集中监控管理系统无缝对接，满足《公安网络边界安全集中监管实施方案》的技术要求；实现边界平台集中、常态、可视化监管（提供证明材料或承诺函）。</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视频接入安全认证系统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CPU和操作系统，标准机架式设备，配置不少于4个千兆网络接口，冗余电源。</w:t>
                  </w:r>
                </w:p>
                <w:p>
                  <w:pPr>
                    <w:pStyle w:val="null3"/>
                    <w:jc w:val="both"/>
                  </w:pPr>
                  <w:r>
                    <w:rPr>
                      <w:rFonts w:ascii="仿宋_GB2312" w:hAnsi="仿宋_GB2312" w:cs="仿宋_GB2312" w:eastAsia="仿宋_GB2312"/>
                      <w:sz w:val="21"/>
                    </w:rPr>
                    <w:t>性能要求：数据吞吐量</w:t>
                  </w:r>
                  <w:r>
                    <w:rPr>
                      <w:rFonts w:ascii="仿宋_GB2312" w:hAnsi="仿宋_GB2312" w:cs="仿宋_GB2312" w:eastAsia="仿宋_GB2312"/>
                      <w:sz w:val="21"/>
                    </w:rPr>
                    <w:t>≥800Mbps；并发用户数≥400个；单台设备接入不同视频厂商≥5个；支持设备集群堆叠数量≥16个；▲在开启GB35114信令与媒体流过滤工作模式下，单路视频流传输时延≤180ms（提供公安部安全与警用电子产品质量检测中心检测报告复印件加盖公章）</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1、要求具备基于IP/MAC以及可信TCP、可信UDP端口的接入设备安全认证功能；</w:t>
                  </w:r>
                </w:p>
                <w:p>
                  <w:pPr>
                    <w:pStyle w:val="null3"/>
                    <w:jc w:val="both"/>
                  </w:pPr>
                  <w:r>
                    <w:rPr>
                      <w:rFonts w:ascii="仿宋_GB2312" w:hAnsi="仿宋_GB2312" w:cs="仿宋_GB2312" w:eastAsia="仿宋_GB2312"/>
                      <w:sz w:val="21"/>
                    </w:rPr>
                    <w:t>2、要求具备基于SNMP的可信接入认证机制，支持MD5认证校验算法和AES加密认证类型；</w:t>
                  </w:r>
                </w:p>
                <w:p>
                  <w:pPr>
                    <w:pStyle w:val="null3"/>
                    <w:jc w:val="both"/>
                  </w:pPr>
                  <w:r>
                    <w:rPr>
                      <w:rFonts w:ascii="仿宋_GB2312" w:hAnsi="仿宋_GB2312" w:cs="仿宋_GB2312" w:eastAsia="仿宋_GB2312"/>
                      <w:sz w:val="21"/>
                    </w:rPr>
                    <w:t>3、要求具备主机安全登录多鉴别机制，支持用户名、口令和USB key认证；</w:t>
                  </w:r>
                </w:p>
                <w:p>
                  <w:pPr>
                    <w:pStyle w:val="null3"/>
                    <w:jc w:val="both"/>
                  </w:pPr>
                  <w:r>
                    <w:rPr>
                      <w:rFonts w:ascii="仿宋_GB2312" w:hAnsi="仿宋_GB2312" w:cs="仿宋_GB2312" w:eastAsia="仿宋_GB2312"/>
                      <w:sz w:val="21"/>
                    </w:rPr>
                    <w:t>4、支持海康、大华、宇视、科达 、互信互通、华为、先进视讯、天视、普天、中兴等不少于40多种视频控制协议；具备视频协议白名单功能，仅允许合法的视频数据进行交互；</w:t>
                  </w:r>
                </w:p>
                <w:p>
                  <w:pPr>
                    <w:pStyle w:val="null3"/>
                    <w:jc w:val="both"/>
                  </w:pPr>
                  <w:r>
                    <w:rPr>
                      <w:rFonts w:ascii="仿宋_GB2312" w:hAnsi="仿宋_GB2312" w:cs="仿宋_GB2312" w:eastAsia="仿宋_GB2312"/>
                      <w:sz w:val="21"/>
                    </w:rPr>
                    <w:t>▲5、具备信息流控制策略，支持网络层TCP、UDP协议断开；支持HTTP、RSTP等协议信令过滤功能。（提供公安部计算机信息系统安全产品质量监督检验中心检测报告复印件加盖公章。）</w:t>
                  </w:r>
                </w:p>
                <w:p>
                  <w:pPr>
                    <w:pStyle w:val="null3"/>
                    <w:jc w:val="both"/>
                  </w:pPr>
                  <w:r>
                    <w:rPr>
                      <w:rFonts w:ascii="仿宋_GB2312" w:hAnsi="仿宋_GB2312" w:cs="仿宋_GB2312" w:eastAsia="仿宋_GB2312"/>
                      <w:sz w:val="21"/>
                    </w:rPr>
                    <w:t>6、支持视频平台互联认证、视频信令认证、加密视频点播以及历史加密视频回放功能；</w:t>
                  </w:r>
                </w:p>
                <w:p>
                  <w:pPr>
                    <w:pStyle w:val="null3"/>
                    <w:jc w:val="both"/>
                  </w:pPr>
                  <w:r>
                    <w:rPr>
                      <w:rFonts w:ascii="仿宋_GB2312" w:hAnsi="仿宋_GB2312" w:cs="仿宋_GB2312" w:eastAsia="仿宋_GB2312"/>
                      <w:sz w:val="21"/>
                    </w:rPr>
                    <w:t>7、支持视频传输控制信令和视频流分离，可以配置控制信今双向、视频流单向的视频访问控制规则；</w:t>
                  </w:r>
                </w:p>
                <w:p>
                  <w:pPr>
                    <w:pStyle w:val="null3"/>
                    <w:jc w:val="both"/>
                  </w:pPr>
                  <w:r>
                    <w:rPr>
                      <w:rFonts w:ascii="仿宋_GB2312" w:hAnsi="仿宋_GB2312" w:cs="仿宋_GB2312" w:eastAsia="仿宋_GB2312"/>
                      <w:sz w:val="21"/>
                    </w:rPr>
                    <w:t>8、满足移动警务服务对接需求，支持卡口云台、车载GPS、可视对讲以及5G执法记录仪等移动警务服务跨域安全对接。</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视频用户安全认证系统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CPU和操作系统，标准机架式设备，配置不少于4个千兆电口，冗余电源。</w:t>
                  </w:r>
                </w:p>
                <w:p>
                  <w:pPr>
                    <w:pStyle w:val="null3"/>
                    <w:jc w:val="both"/>
                  </w:pPr>
                  <w:r>
                    <w:rPr>
                      <w:rFonts w:ascii="仿宋_GB2312" w:hAnsi="仿宋_GB2312" w:cs="仿宋_GB2312" w:eastAsia="仿宋_GB2312"/>
                      <w:sz w:val="21"/>
                    </w:rPr>
                    <w:t>性能要求：数据吞吐量</w:t>
                  </w:r>
                  <w:r>
                    <w:rPr>
                      <w:rFonts w:ascii="仿宋_GB2312" w:hAnsi="仿宋_GB2312" w:cs="仿宋_GB2312" w:eastAsia="仿宋_GB2312"/>
                      <w:sz w:val="21"/>
                    </w:rPr>
                    <w:t>≥800Mbps；并发用户数≥400个；单台设备接入不同视频厂商≥5个；支持设备集群堆叠数量≥16个；在开启GB35114信令与媒体流过滤工作模式下，单路视频流传输时延≤180ms。</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1、要求具备数字根证书导入认证功能，支持基于根证书认证民警的个人身份U-KEY，只有通过认证的视频用户才能做进一步操作；</w:t>
                  </w:r>
                </w:p>
                <w:p>
                  <w:pPr>
                    <w:pStyle w:val="null3"/>
                    <w:jc w:val="both"/>
                  </w:pPr>
                  <w:r>
                    <w:rPr>
                      <w:rFonts w:ascii="仿宋_GB2312" w:hAnsi="仿宋_GB2312" w:cs="仿宋_GB2312" w:eastAsia="仿宋_GB2312"/>
                      <w:sz w:val="21"/>
                    </w:rPr>
                    <w:t>2、支持对接入系统的视频设备进行实时视频点播,设备遥控，视频回放等功能的访问控制</w:t>
                  </w:r>
                </w:p>
                <w:p>
                  <w:pPr>
                    <w:pStyle w:val="null3"/>
                    <w:jc w:val="both"/>
                  </w:pPr>
                  <w:r>
                    <w:rPr>
                      <w:rFonts w:ascii="仿宋_GB2312" w:hAnsi="仿宋_GB2312" w:cs="仿宋_GB2312" w:eastAsia="仿宋_GB2312"/>
                      <w:sz w:val="21"/>
                    </w:rPr>
                    <w:t>3、支持视频用户服务分级分类管理，根据用户的IP 将用户分为普通和特权用户，普通用户只能访问一个视频系统，特权用户可自定义访问多个视频系统；</w:t>
                  </w:r>
                </w:p>
                <w:p>
                  <w:pPr>
                    <w:pStyle w:val="null3"/>
                    <w:jc w:val="both"/>
                  </w:pPr>
                  <w:r>
                    <w:rPr>
                      <w:rFonts w:ascii="仿宋_GB2312" w:hAnsi="仿宋_GB2312" w:cs="仿宋_GB2312" w:eastAsia="仿宋_GB2312"/>
                      <w:sz w:val="21"/>
                    </w:rPr>
                    <w:t>4、支持通过独立系统安全管理员将视频用户与视频服务划分为不同安全等级，并支持限制低安全等级用户对高安全等级视频服务的访问；</w:t>
                  </w:r>
                </w:p>
                <w:p>
                  <w:pPr>
                    <w:pStyle w:val="null3"/>
                    <w:jc w:val="both"/>
                  </w:pPr>
                  <w:r>
                    <w:rPr>
                      <w:rFonts w:ascii="仿宋_GB2312" w:hAnsi="仿宋_GB2312" w:cs="仿宋_GB2312" w:eastAsia="仿宋_GB2312"/>
                      <w:sz w:val="21"/>
                    </w:rPr>
                    <w:t>5、支持用户登录超时锁定次数、超时时间设置和WEB登录端口设置；</w:t>
                  </w:r>
                </w:p>
                <w:p>
                  <w:pPr>
                    <w:pStyle w:val="null3"/>
                    <w:jc w:val="both"/>
                  </w:pPr>
                  <w:r>
                    <w:rPr>
                      <w:rFonts w:ascii="仿宋_GB2312" w:hAnsi="仿宋_GB2312" w:cs="仿宋_GB2312" w:eastAsia="仿宋_GB2312"/>
                      <w:sz w:val="21"/>
                    </w:rPr>
                    <w:t>6、内置防火墙策略，可根据需要配置开启主机防火墙策略把管理地址纳入白名单管理；</w:t>
                  </w:r>
                </w:p>
                <w:p>
                  <w:pPr>
                    <w:pStyle w:val="null3"/>
                    <w:jc w:val="both"/>
                  </w:pPr>
                  <w:r>
                    <w:rPr>
                      <w:rFonts w:ascii="仿宋_GB2312" w:hAnsi="仿宋_GB2312" w:cs="仿宋_GB2312" w:eastAsia="仿宋_GB2312"/>
                      <w:sz w:val="21"/>
                    </w:rPr>
                    <w:t>7、具备视频防泄漏、视频数据丢帧、插帧等功能。</w:t>
                  </w:r>
                </w:p>
                <w:p>
                  <w:pPr>
                    <w:pStyle w:val="null3"/>
                    <w:jc w:val="both"/>
                  </w:pPr>
                  <w:r>
                    <w:rPr>
                      <w:rFonts w:ascii="仿宋_GB2312" w:hAnsi="仿宋_GB2312" w:cs="仿宋_GB2312" w:eastAsia="仿宋_GB2312"/>
                      <w:sz w:val="21"/>
                    </w:rPr>
                    <w:t>▲8、主机安全机制满足国家相关等保规范需求，采用四权分立机制，具备独立的系统管理员、操作管理员、安全管理员和审计管理员（提供公安部计算机信息系统安全产品质量监督检验中心检测报告复印件加盖公章。）</w:t>
                  </w:r>
                </w:p>
                <w:p>
                  <w:pPr>
                    <w:pStyle w:val="null3"/>
                    <w:jc w:val="both"/>
                  </w:pPr>
                  <w:r>
                    <w:rPr>
                      <w:rFonts w:ascii="仿宋_GB2312" w:hAnsi="仿宋_GB2312" w:cs="仿宋_GB2312" w:eastAsia="仿宋_GB2312"/>
                      <w:sz w:val="21"/>
                    </w:rPr>
                    <w:t>9、具备完善的安全运维功能，支持Ping、Trace等常用运维命令、支持系统导入导出以及恢复出厂设置操作、支持SSH开启与关闭、支持内外主机系统日志与运行日志的打包记录与下载。</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视频安全隔离系统</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硬件要求：采用国产</w:t>
                  </w:r>
                  <w:r>
                    <w:rPr>
                      <w:rFonts w:ascii="仿宋_GB2312" w:hAnsi="仿宋_GB2312" w:cs="仿宋_GB2312" w:eastAsia="仿宋_GB2312"/>
                      <w:sz w:val="21"/>
                    </w:rPr>
                    <w:t>CPU和操作系统，标准机架式机箱，内外网配置不少于6个千兆电口，冗余电源。</w:t>
                  </w:r>
                </w:p>
                <w:p>
                  <w:pPr>
                    <w:pStyle w:val="null3"/>
                    <w:jc w:val="both"/>
                  </w:pPr>
                  <w:r>
                    <w:rPr>
                      <w:rFonts w:ascii="仿宋_GB2312" w:hAnsi="仿宋_GB2312" w:cs="仿宋_GB2312" w:eastAsia="仿宋_GB2312"/>
                      <w:sz w:val="21"/>
                    </w:rPr>
                    <w:t>性能要求：数据吞吐量</w:t>
                  </w:r>
                  <w:r>
                    <w:rPr>
                      <w:rFonts w:ascii="仿宋_GB2312" w:hAnsi="仿宋_GB2312" w:cs="仿宋_GB2312" w:eastAsia="仿宋_GB2312"/>
                      <w:sz w:val="21"/>
                    </w:rPr>
                    <w:t>≥800Mbps；并发用户数≥400个；单台设备接入不同视频厂商≥5个；支持设备集群堆叠数量≥16个；在开启GB35114信令与媒体流过滤工作模式下，单路视频流传输时延≤180ms。</w:t>
                  </w:r>
                </w:p>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▲1、具备基于自主知识产权的视频流单向传输功能可以根据需要控制信令双向视频流单向传输（提供视频单向传输系统软件著作权证书）</w:t>
                  </w:r>
                </w:p>
                <w:p>
                  <w:pPr>
                    <w:pStyle w:val="null3"/>
                    <w:jc w:val="both"/>
                  </w:pPr>
                  <w:r>
                    <w:rPr>
                      <w:rFonts w:ascii="仿宋_GB2312" w:hAnsi="仿宋_GB2312" w:cs="仿宋_GB2312" w:eastAsia="仿宋_GB2312"/>
                      <w:sz w:val="21"/>
                    </w:rPr>
                    <w:t>2、支持GB28181、RTSP、SIPVoIP、海康、大华、宇视、科达、华为、海能达等主流音视频协议，支持协议扩展与协议白名单管理。</w:t>
                  </w:r>
                </w:p>
                <w:p>
                  <w:pPr>
                    <w:pStyle w:val="null3"/>
                    <w:jc w:val="both"/>
                  </w:pPr>
                  <w:r>
                    <w:rPr>
                      <w:rFonts w:ascii="仿宋_GB2312" w:hAnsi="仿宋_GB2312" w:cs="仿宋_GB2312" w:eastAsia="仿宋_GB2312"/>
                      <w:sz w:val="21"/>
                    </w:rPr>
                    <w:t>3、兼容MPEG4、H.264等主流视频编码格式，并能够自适应CIF、QCIF、VGA 、D1、D4、1080P等常用分辨率码流；</w:t>
                  </w:r>
                </w:p>
                <w:p>
                  <w:pPr>
                    <w:pStyle w:val="null3"/>
                    <w:jc w:val="both"/>
                  </w:pPr>
                  <w:r>
                    <w:rPr>
                      <w:rFonts w:ascii="仿宋_GB2312" w:hAnsi="仿宋_GB2312" w:cs="仿宋_GB2312" w:eastAsia="仿宋_GB2312"/>
                      <w:sz w:val="21"/>
                    </w:rPr>
                    <w:t>4、支持视频传输控制信令和视频流分离，可以配置控制信今双向、视频流单向的视频访问控制规则；</w:t>
                  </w:r>
                </w:p>
                <w:p>
                  <w:pPr>
                    <w:pStyle w:val="null3"/>
                    <w:jc w:val="both"/>
                  </w:pPr>
                  <w:r>
                    <w:rPr>
                      <w:rFonts w:ascii="仿宋_GB2312" w:hAnsi="仿宋_GB2312" w:cs="仿宋_GB2312" w:eastAsia="仿宋_GB2312"/>
                      <w:sz w:val="21"/>
                    </w:rPr>
                    <w:t>5、支持基于标准PSIP协议的无线集群系统对接，可满足无线集群专网对接过程中的跨网单呼、组呼、调度台呼叫、集群广播、录音回放以及PGIS服务安全对接需求。</w:t>
                  </w:r>
                </w:p>
                <w:p>
                  <w:pPr>
                    <w:pStyle w:val="null3"/>
                    <w:jc w:val="both"/>
                  </w:pPr>
                  <w:r>
                    <w:rPr>
                      <w:rFonts w:ascii="仿宋_GB2312" w:hAnsi="仿宋_GB2312" w:cs="仿宋_GB2312" w:eastAsia="仿宋_GB2312"/>
                      <w:sz w:val="21"/>
                    </w:rPr>
                    <w:t>6、支持卡口云台、车载GPS、可视对讲以及5G执法记录仪等移动警务服务跨域安全对接。</w:t>
                  </w:r>
                </w:p>
                <w:p>
                  <w:pPr>
                    <w:pStyle w:val="null3"/>
                    <w:jc w:val="both"/>
                  </w:pPr>
                  <w:r>
                    <w:rPr>
                      <w:rFonts w:ascii="仿宋_GB2312" w:hAnsi="仿宋_GB2312" w:cs="仿宋_GB2312" w:eastAsia="仿宋_GB2312"/>
                      <w:sz w:val="21"/>
                    </w:rPr>
                    <w:t>7、符合GB35114-2017公共安全视频监控联网信息安全技术要求，支持C级平台互联；具有视频平台互联认证、视频信令认证、加密视频点播以及历史加密视频回放功能；加密视频下载和视频数据验签功能，</w:t>
                  </w:r>
                </w:p>
                <w:p>
                  <w:pPr>
                    <w:pStyle w:val="null3"/>
                    <w:jc w:val="both"/>
                  </w:pPr>
                  <w:r>
                    <w:rPr>
                      <w:rFonts w:ascii="仿宋_GB2312" w:hAnsi="仿宋_GB2312" w:cs="仿宋_GB2312" w:eastAsia="仿宋_GB2312"/>
                      <w:sz w:val="21"/>
                    </w:rPr>
                    <w:t>▲8、系统具备视频接入视频分发功能，具有将同一路视频流分发给多个客户端查看；（提供公安部安全与警用电子产品质量检验中心检测报告复印件加盖公章）</w:t>
                  </w:r>
                </w:p>
                <w:p>
                  <w:pPr>
                    <w:pStyle w:val="null3"/>
                    <w:jc w:val="both"/>
                  </w:pPr>
                  <w:r>
                    <w:rPr>
                      <w:rFonts w:ascii="仿宋_GB2312" w:hAnsi="仿宋_GB2312" w:cs="仿宋_GB2312" w:eastAsia="仿宋_GB2312"/>
                      <w:sz w:val="21"/>
                    </w:rPr>
                    <w:t>9、具备视频用户服务分级分类管理，信息流病毒过滤功能。</w:t>
                  </w:r>
                </w:p>
                <w:p>
                  <w:pPr>
                    <w:pStyle w:val="null3"/>
                    <w:jc w:val="both"/>
                  </w:pPr>
                  <w:r>
                    <w:rPr>
                      <w:rFonts w:ascii="仿宋_GB2312" w:hAnsi="仿宋_GB2312" w:cs="仿宋_GB2312" w:eastAsia="仿宋_GB2312"/>
                      <w:sz w:val="21"/>
                    </w:rPr>
                    <w:t>10、符合国家密码检测准则，具备完善的密钥存储、使用和更新的安全保障机制.</w:t>
                  </w:r>
                </w:p>
                <w:p>
                  <w:pPr>
                    <w:pStyle w:val="null3"/>
                    <w:jc w:val="both"/>
                  </w:pPr>
                  <w:r>
                    <w:rPr>
                      <w:rFonts w:ascii="仿宋_GB2312" w:hAnsi="仿宋_GB2312" w:cs="仿宋_GB2312" w:eastAsia="仿宋_GB2312"/>
                      <w:sz w:val="21"/>
                    </w:rPr>
                    <w:t>11、具备完善日志审计功能，可以详细的记录系统传输日志、用户操作日志、客户端访问日志、接入认证日志、告警日志、在线连接日志和访问阻断日志，供审计员查询。</w:t>
                  </w:r>
                </w:p>
                <w:p>
                  <w:pPr>
                    <w:pStyle w:val="null3"/>
                    <w:jc w:val="both"/>
                  </w:pPr>
                  <w:r>
                    <w:rPr>
                      <w:rFonts w:ascii="仿宋_GB2312" w:hAnsi="仿宋_GB2312" w:cs="仿宋_GB2312" w:eastAsia="仿宋_GB2312"/>
                      <w:sz w:val="21"/>
                    </w:rPr>
                    <w:t>12、满足公安边界级联上报规范技术要求，能够作为受控设备与边界集中监控管理系统对接上报设备运行状态信息、业务运行状态信息和告警信息。</w:t>
                  </w:r>
                </w:p>
                <w:p>
                  <w:pPr>
                    <w:pStyle w:val="null3"/>
                    <w:jc w:val="both"/>
                  </w:pPr>
                  <w:r>
                    <w:rPr>
                      <w:rFonts w:ascii="仿宋_GB2312" w:hAnsi="仿宋_GB2312" w:cs="仿宋_GB2312" w:eastAsia="仿宋_GB2312"/>
                      <w:sz w:val="21"/>
                    </w:rPr>
                    <w:t>★13、设备原厂商为通过公安部组织测试的接入平台厂商（提供公安部网站截图证明材料）。</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三层交换机</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国产交换机，配置不少于</w:t>
                  </w:r>
                  <w:r>
                    <w:rPr>
                      <w:rFonts w:ascii="仿宋_GB2312" w:hAnsi="仿宋_GB2312" w:cs="仿宋_GB2312" w:eastAsia="仿宋_GB2312"/>
                      <w:sz w:val="21"/>
                    </w:rPr>
                    <w:t>24个10/100/1000BASE-T以太网端口。</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r>
                    <w:rPr>
                      <w:rFonts w:ascii="仿宋_GB2312" w:hAnsi="仿宋_GB2312" w:cs="仿宋_GB2312" w:eastAsia="仿宋_GB2312"/>
                      <w:sz w:val="20"/>
                      <w:color w:val="000000"/>
                    </w:rPr>
                    <w:t>.00</w:t>
                  </w:r>
                </w:p>
              </w:tc>
            </w:tr>
            <w:tr>
              <w:tc>
                <w:tcPr>
                  <w:tcW w:type="dxa" w:w="218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三、国产化设备替换</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防火墙</w:t>
                  </w:r>
                </w:p>
              </w:tc>
              <w:tc>
                <w:tcPr>
                  <w:tcW w:type="dxa" w:w="1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硬件要求：</w:t>
                  </w:r>
                </w:p>
                <w:p>
                  <w:pPr>
                    <w:pStyle w:val="null3"/>
                  </w:pPr>
                  <w:r>
                    <w:rPr>
                      <w:rFonts w:ascii="仿宋_GB2312" w:hAnsi="仿宋_GB2312" w:cs="仿宋_GB2312" w:eastAsia="仿宋_GB2312"/>
                      <w:sz w:val="21"/>
                    </w:rPr>
                    <w:t>标准机架式设备，内置国产化</w:t>
                  </w:r>
                  <w:r>
                    <w:rPr>
                      <w:rFonts w:ascii="仿宋_GB2312" w:hAnsi="仿宋_GB2312" w:cs="仿宋_GB2312" w:eastAsia="仿宋_GB2312"/>
                      <w:sz w:val="21"/>
                    </w:rPr>
                    <w:t>CPU及操作系统，配置不少于6个10/100/1000M Base-TX，不少于4个千兆光口，不少于4个万兆光口，具备接口扩展槽位，硬盘不少于64G SSD。</w:t>
                  </w:r>
                </w:p>
                <w:p>
                  <w:pPr>
                    <w:pStyle w:val="null3"/>
                  </w:pPr>
                  <w:r>
                    <w:rPr>
                      <w:rFonts w:ascii="仿宋_GB2312" w:hAnsi="仿宋_GB2312" w:cs="仿宋_GB2312" w:eastAsia="仿宋_GB2312"/>
                      <w:sz w:val="21"/>
                    </w:rPr>
                    <w:t>性能要求：支持</w:t>
                  </w:r>
                  <w:r>
                    <w:rPr>
                      <w:rFonts w:ascii="仿宋_GB2312" w:hAnsi="仿宋_GB2312" w:cs="仿宋_GB2312" w:eastAsia="仿宋_GB2312"/>
                      <w:sz w:val="21"/>
                    </w:rPr>
                    <w:t>IPSec VPN和SSL VPN模块（提供不少于200个并发用户），整机吞吐量≥20Gbps，最大并发连接数≥600万，每秒新建连接数≥12万。</w:t>
                  </w:r>
                </w:p>
                <w:p>
                  <w:pPr>
                    <w:pStyle w:val="null3"/>
                  </w:pPr>
                  <w:r>
                    <w:rPr>
                      <w:rFonts w:ascii="仿宋_GB2312" w:hAnsi="仿宋_GB2312" w:cs="仿宋_GB2312" w:eastAsia="仿宋_GB2312"/>
                      <w:sz w:val="21"/>
                    </w:rPr>
                    <w:t>功能要求：</w:t>
                  </w:r>
                </w:p>
                <w:p>
                  <w:pPr>
                    <w:pStyle w:val="null3"/>
                  </w:pPr>
                  <w:r>
                    <w:rPr>
                      <w:rFonts w:ascii="仿宋_GB2312" w:hAnsi="仿宋_GB2312" w:cs="仿宋_GB2312" w:eastAsia="仿宋_GB2312"/>
                      <w:sz w:val="21"/>
                    </w:rPr>
                    <w:t>1、支持路由、交换、虚拟线、监听模式接入网络，支持静态路由、动态路由（RIP、OSPF、BGP）、策略路由、ISP路由等。</w:t>
                  </w:r>
                </w:p>
                <w:p>
                  <w:pPr>
                    <w:pStyle w:val="null3"/>
                  </w:pPr>
                  <w:r>
                    <w:rPr>
                      <w:rFonts w:ascii="仿宋_GB2312" w:hAnsi="仿宋_GB2312" w:cs="仿宋_GB2312" w:eastAsia="仿宋_GB2312"/>
                      <w:sz w:val="21"/>
                    </w:rPr>
                    <w:t>2、▲支持一体化安全策略配置，可以通过一条策略实现源地址/目的地址、源端口、源MAC/目的MAC、服务、时间调度、安全域、VLAN、用户/用户组、应用对象、URL对象、内容过滤、文件过滤、协议控制、病毒防护、入侵防护、威胁情报、SSL协议、数据放泄漏、审计、垃圾邮件过滤、邮件延迟审计、流量控制、流量异常检测、长连接等条件进行安全访问规则的设置（提供厂商功能证明材料）。</w:t>
                  </w:r>
                </w:p>
                <w:p>
                  <w:pPr>
                    <w:pStyle w:val="null3"/>
                  </w:pPr>
                  <w:r>
                    <w:rPr>
                      <w:rFonts w:ascii="仿宋_GB2312" w:hAnsi="仿宋_GB2312" w:cs="仿宋_GB2312" w:eastAsia="仿宋_GB2312"/>
                      <w:sz w:val="21"/>
                    </w:rPr>
                    <w:t>3、支持应急响应功能，支持自动响应和手动响应两种模式，可以对异常IP以及异常事件进行一键处置。</w:t>
                  </w:r>
                </w:p>
                <w:p>
                  <w:pPr>
                    <w:pStyle w:val="null3"/>
                  </w:pPr>
                  <w:r>
                    <w:rPr>
                      <w:rFonts w:ascii="仿宋_GB2312" w:hAnsi="仿宋_GB2312" w:cs="仿宋_GB2312" w:eastAsia="仿宋_GB2312"/>
                      <w:sz w:val="21"/>
                    </w:rPr>
                    <w:t>4、支持摄像头非法接入、非法占用功能。支持摄像头资产扫描、资产管理、异常外联监控。</w:t>
                  </w:r>
                </w:p>
                <w:p>
                  <w:pPr>
                    <w:pStyle w:val="null3"/>
                  </w:pPr>
                  <w:r>
                    <w:rPr>
                      <w:rFonts w:ascii="仿宋_GB2312" w:hAnsi="仿宋_GB2312" w:cs="仿宋_GB2312" w:eastAsia="仿宋_GB2312"/>
                      <w:sz w:val="21"/>
                    </w:rPr>
                    <w:t>5、▲支持系统快照功能，可对快照进行是否可用进行检测，可根据名称、快照日期、快照状态、备份模式、版本信息等条件进行筛选，并提供快照信息打印功能（提供厂商功能证明材料）。</w:t>
                  </w:r>
                </w:p>
                <w:p>
                  <w:pPr>
                    <w:pStyle w:val="null3"/>
                  </w:pPr>
                  <w:r>
                    <w:rPr>
                      <w:rFonts w:ascii="仿宋_GB2312" w:hAnsi="仿宋_GB2312" w:cs="仿宋_GB2312" w:eastAsia="仿宋_GB2312"/>
                      <w:sz w:val="21"/>
                    </w:rPr>
                    <w:t>6、支持日志查看，可查看管理日志、策略日志等，并支持日志外发。</w:t>
                  </w:r>
                </w:p>
                <w:p>
                  <w:pPr>
                    <w:pStyle w:val="null3"/>
                  </w:pPr>
                  <w:r>
                    <w:rPr>
                      <w:rFonts w:ascii="仿宋_GB2312" w:hAnsi="仿宋_GB2312" w:cs="仿宋_GB2312" w:eastAsia="仿宋_GB2312"/>
                      <w:sz w:val="21"/>
                    </w:rPr>
                    <w:t>7、支持定时执行漏洞检测任务，执行周期可以按照小时、天、月等选择。</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入侵防御</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硬件要求：</w:t>
                  </w:r>
                </w:p>
                <w:p>
                  <w:pPr>
                    <w:pStyle w:val="null3"/>
                  </w:pPr>
                  <w:r>
                    <w:rPr>
                      <w:rFonts w:ascii="仿宋_GB2312" w:hAnsi="仿宋_GB2312" w:cs="仿宋_GB2312" w:eastAsia="仿宋_GB2312"/>
                      <w:sz w:val="21"/>
                    </w:rPr>
                    <w:t>标准机架式设备，冗余电源，内置国产化</w:t>
                  </w:r>
                  <w:r>
                    <w:rPr>
                      <w:rFonts w:ascii="仿宋_GB2312" w:hAnsi="仿宋_GB2312" w:cs="仿宋_GB2312" w:eastAsia="仿宋_GB2312"/>
                      <w:sz w:val="21"/>
                    </w:rPr>
                    <w:t>CPU及操作系统，配置1个RJ-45Console口，1个管理口和1个HA口，配置不少于4个具备BYPASS功能的10/100/1000Base-T接口，不少于4个千兆光口，不少于8个万兆光口（配置≥4个万兆多模光模块），硬盘不低于128G SSD。</w:t>
                  </w:r>
                </w:p>
                <w:p>
                  <w:pPr>
                    <w:pStyle w:val="null3"/>
                  </w:pPr>
                  <w:r>
                    <w:rPr>
                      <w:rFonts w:ascii="仿宋_GB2312" w:hAnsi="仿宋_GB2312" w:cs="仿宋_GB2312" w:eastAsia="仿宋_GB2312"/>
                      <w:sz w:val="21"/>
                    </w:rPr>
                    <w:t>性能要求：满检速率</w:t>
                  </w:r>
                  <w:r>
                    <w:rPr>
                      <w:rFonts w:ascii="仿宋_GB2312" w:hAnsi="仿宋_GB2312" w:cs="仿宋_GB2312" w:eastAsia="仿宋_GB2312"/>
                      <w:sz w:val="21"/>
                    </w:rPr>
                    <w:t>≥50G, TCP并发连接数≥1900万。</w:t>
                  </w:r>
                </w:p>
                <w:p>
                  <w:pPr>
                    <w:pStyle w:val="null3"/>
                  </w:pPr>
                  <w:r>
                    <w:rPr>
                      <w:rFonts w:ascii="仿宋_GB2312" w:hAnsi="仿宋_GB2312" w:cs="仿宋_GB2312" w:eastAsia="仿宋_GB2312"/>
                      <w:sz w:val="21"/>
                    </w:rPr>
                    <w:t>功能要求：</w:t>
                  </w:r>
                </w:p>
                <w:p>
                  <w:pPr>
                    <w:pStyle w:val="null3"/>
                  </w:pPr>
                  <w:r>
                    <w:rPr>
                      <w:rFonts w:ascii="仿宋_GB2312" w:hAnsi="仿宋_GB2312" w:cs="仿宋_GB2312" w:eastAsia="仿宋_GB2312"/>
                      <w:sz w:val="21"/>
                    </w:rPr>
                    <w:t>1、支持网线模式部署和透明多口桥部署，支持静态路由、策略路由、ISP路由。</w:t>
                  </w:r>
                </w:p>
                <w:p>
                  <w:pPr>
                    <w:pStyle w:val="null3"/>
                  </w:pPr>
                  <w:r>
                    <w:rPr>
                      <w:rFonts w:ascii="仿宋_GB2312" w:hAnsi="仿宋_GB2312" w:cs="仿宋_GB2312" w:eastAsia="仿宋_GB2312"/>
                      <w:sz w:val="21"/>
                    </w:rPr>
                    <w:t>2、系统应内置专业的入侵防御特征库，覆盖勒索、挖矿、命令执行、跨站脚本、僵尸、木马、蠕虫、信息泄漏、权限绕过、文件上传、文件下载、文件包含、代码执行、SQL注入、DOS等类型，入侵防御特征数量至少在13000条以上。</w:t>
                  </w:r>
                </w:p>
                <w:p>
                  <w:pPr>
                    <w:pStyle w:val="null3"/>
                  </w:pPr>
                  <w:r>
                    <w:rPr>
                      <w:rFonts w:ascii="仿宋_GB2312" w:hAnsi="仿宋_GB2312" w:cs="仿宋_GB2312" w:eastAsia="仿宋_GB2312"/>
                      <w:sz w:val="21"/>
                    </w:rPr>
                    <w:t>3、规则应支持双向检测功能，根据双向流量检测攻击，输出检测结果包含正在利用、攻击成功，应支持HTTP请求/响应缓存。</w:t>
                  </w:r>
                </w:p>
                <w:p>
                  <w:pPr>
                    <w:pStyle w:val="null3"/>
                  </w:pPr>
                  <w:r>
                    <w:rPr>
                      <w:rFonts w:ascii="仿宋_GB2312" w:hAnsi="仿宋_GB2312" w:cs="仿宋_GB2312" w:eastAsia="仿宋_GB2312"/>
                      <w:sz w:val="21"/>
                    </w:rPr>
                    <w:t>4、▲支持策略调优，分析日志自动关联配置可一键修订规则动作和模板响应方式，具备详细的策略调优记录包含操作时间、操作模块、操作对象、动作、调优结果等（提供检测机构功能证明材料）。</w:t>
                  </w:r>
                </w:p>
                <w:p>
                  <w:pPr>
                    <w:pStyle w:val="null3"/>
                  </w:pPr>
                  <w:r>
                    <w:rPr>
                      <w:rFonts w:ascii="仿宋_GB2312" w:hAnsi="仿宋_GB2312" w:cs="仿宋_GB2312" w:eastAsia="仿宋_GB2312"/>
                      <w:sz w:val="21"/>
                    </w:rPr>
                    <w:t>5、系统应支持基于行为分析的C&amp;C通道检测机制，能够发现网络中的存在的隐蔽通道。</w:t>
                  </w:r>
                </w:p>
                <w:p>
                  <w:pPr>
                    <w:pStyle w:val="null3"/>
                  </w:pPr>
                  <w:r>
                    <w:rPr>
                      <w:rFonts w:ascii="仿宋_GB2312" w:hAnsi="仿宋_GB2312" w:cs="仿宋_GB2312" w:eastAsia="仿宋_GB2312"/>
                      <w:sz w:val="21"/>
                    </w:rPr>
                    <w:t>6、系统应支持敏感信息防护，包含机密文档、身份证号码、手机号码、银行卡等。</w:t>
                  </w:r>
                </w:p>
                <w:p>
                  <w:pPr>
                    <w:pStyle w:val="null3"/>
                  </w:pPr>
                  <w:r>
                    <w:rPr>
                      <w:rFonts w:ascii="仿宋_GB2312" w:hAnsi="仿宋_GB2312" w:cs="仿宋_GB2312" w:eastAsia="仿宋_GB2312"/>
                      <w:sz w:val="21"/>
                    </w:rPr>
                    <w:t>7、支持过载保护功能，通过CPU和内存阈值实现过载保护的开启。</w:t>
                  </w:r>
                </w:p>
                <w:p>
                  <w:pPr>
                    <w:pStyle w:val="null3"/>
                  </w:pPr>
                  <w:r>
                    <w:rPr>
                      <w:rFonts w:ascii="仿宋_GB2312" w:hAnsi="仿宋_GB2312" w:cs="仿宋_GB2312" w:eastAsia="仿宋_GB2312"/>
                      <w:sz w:val="21"/>
                    </w:rPr>
                    <w:t>8、系统应支持报表以word、html格式导出。</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入侵检测</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硬件要求：</w:t>
                  </w:r>
                </w:p>
                <w:p>
                  <w:pPr>
                    <w:pStyle w:val="null3"/>
                  </w:pPr>
                  <w:r>
                    <w:rPr>
                      <w:rFonts w:ascii="仿宋_GB2312" w:hAnsi="仿宋_GB2312" w:cs="仿宋_GB2312" w:eastAsia="仿宋_GB2312"/>
                      <w:sz w:val="21"/>
                    </w:rPr>
                    <w:t>标准机</w:t>
                  </w:r>
                  <w:r>
                    <w:rPr>
                      <w:rFonts w:ascii="仿宋_GB2312" w:hAnsi="仿宋_GB2312" w:cs="仿宋_GB2312" w:eastAsia="仿宋_GB2312"/>
                      <w:sz w:val="21"/>
                    </w:rPr>
                    <w:t>2U架式设备，内置国产化CPU及操作系统，内存≥32G，配置不少于12个千兆电口，不少于8个千兆光口，内置≥8T硬盘。</w:t>
                  </w:r>
                </w:p>
                <w:p>
                  <w:pPr>
                    <w:pStyle w:val="null3"/>
                  </w:pPr>
                  <w:r>
                    <w:rPr>
                      <w:rFonts w:ascii="仿宋_GB2312" w:hAnsi="仿宋_GB2312" w:cs="仿宋_GB2312" w:eastAsia="仿宋_GB2312"/>
                      <w:sz w:val="21"/>
                    </w:rPr>
                    <w:t>性能要求：整机吞吐量</w:t>
                  </w:r>
                  <w:r>
                    <w:rPr>
                      <w:rFonts w:ascii="仿宋_GB2312" w:hAnsi="仿宋_GB2312" w:cs="仿宋_GB2312" w:eastAsia="仿宋_GB2312"/>
                      <w:sz w:val="21"/>
                    </w:rPr>
                    <w:t>≥10Gbps；最大并发连接数≥900万。</w:t>
                  </w:r>
                </w:p>
                <w:p>
                  <w:pPr>
                    <w:pStyle w:val="null3"/>
                  </w:pPr>
                  <w:r>
                    <w:rPr>
                      <w:rFonts w:ascii="仿宋_GB2312" w:hAnsi="仿宋_GB2312" w:cs="仿宋_GB2312" w:eastAsia="仿宋_GB2312"/>
                      <w:sz w:val="21"/>
                    </w:rPr>
                    <w:t>功能要求：</w:t>
                  </w:r>
                </w:p>
                <w:p>
                  <w:pPr>
                    <w:pStyle w:val="null3"/>
                  </w:pPr>
                  <w:r>
                    <w:rPr>
                      <w:rFonts w:ascii="仿宋_GB2312" w:hAnsi="仿宋_GB2312" w:cs="仿宋_GB2312" w:eastAsia="仿宋_GB2312"/>
                      <w:sz w:val="21"/>
                    </w:rPr>
                    <w:t>1、支持以下协议，包括不限于ARP、RARP、IP、ICMP、IGMP、PPPoE、Vlan Tag、MPLS、TCP、UDP、NetBIOS、SMB、FTP、TELNET、POP3、SMTP、IMAP、SNMP、HTTP、AUTH、DNS、FINGER、IRC、NFS等，且事件库完备。</w:t>
                  </w:r>
                </w:p>
                <w:p>
                  <w:pPr>
                    <w:pStyle w:val="null3"/>
                  </w:pPr>
                  <w:r>
                    <w:rPr>
                      <w:rFonts w:ascii="仿宋_GB2312" w:hAnsi="仿宋_GB2312" w:cs="仿宋_GB2312" w:eastAsia="仿宋_GB2312"/>
                      <w:sz w:val="21"/>
                    </w:rPr>
                    <w:t>2、支持全面的攻击检测能力，可检测常见的Web攻击、缓冲溢出攻击、安全漏洞攻击、安全扫描攻击、拒绝服务攻击、木马后门攻击、蠕虫病毒攻击、穷举探测攻击、CGI攻击等。</w:t>
                  </w:r>
                </w:p>
                <w:p>
                  <w:pPr>
                    <w:pStyle w:val="null3"/>
                  </w:pPr>
                  <w:r>
                    <w:rPr>
                      <w:rFonts w:ascii="仿宋_GB2312" w:hAnsi="仿宋_GB2312" w:cs="仿宋_GB2312" w:eastAsia="仿宋_GB2312"/>
                      <w:sz w:val="21"/>
                    </w:rPr>
                    <w:t>3、支持全面的Web应用类攻击检测能力，能够检测各种SQL注入攻击、XSS跨站攻击、Webshell上传、命令注入、命令执行等攻击行为。</w:t>
                  </w:r>
                </w:p>
                <w:p>
                  <w:pPr>
                    <w:pStyle w:val="null3"/>
                  </w:pPr>
                  <w:r>
                    <w:rPr>
                      <w:rFonts w:ascii="仿宋_GB2312" w:hAnsi="仿宋_GB2312" w:cs="仿宋_GB2312" w:eastAsia="仿宋_GB2312"/>
                      <w:sz w:val="21"/>
                    </w:rPr>
                    <w:t>4、支持提取攻击原始报文的能力，针对产生的告警事件，可以对攻击行为的特征数据包进行提取，方便事件分析人员对攻击行为进行分析。</w:t>
                  </w:r>
                </w:p>
                <w:p>
                  <w:pPr>
                    <w:pStyle w:val="null3"/>
                  </w:pPr>
                  <w:r>
                    <w:rPr>
                      <w:rFonts w:ascii="仿宋_GB2312" w:hAnsi="仿宋_GB2312" w:cs="仿宋_GB2312" w:eastAsia="仿宋_GB2312"/>
                      <w:sz w:val="21"/>
                    </w:rPr>
                    <w:t>5、系统应提供全方位的包含管理、系统、安全流量等告警。</w:t>
                  </w:r>
                </w:p>
                <w:p>
                  <w:pPr>
                    <w:pStyle w:val="null3"/>
                  </w:pPr>
                  <w:r>
                    <w:rPr>
                      <w:rFonts w:ascii="仿宋_GB2312" w:hAnsi="仿宋_GB2312" w:cs="仿宋_GB2312" w:eastAsia="仿宋_GB2312"/>
                      <w:sz w:val="21"/>
                    </w:rPr>
                    <w:t>6、支持Web界面服务配置能力，可配置启用/停用http和https服务，支持配置http和https访问设备WEB界面端口。</w:t>
                  </w:r>
                </w:p>
                <w:p>
                  <w:pPr>
                    <w:pStyle w:val="null3"/>
                  </w:pPr>
                  <w:r>
                    <w:rPr>
                      <w:rFonts w:ascii="仿宋_GB2312" w:hAnsi="仿宋_GB2312" w:cs="仿宋_GB2312" w:eastAsia="仿宋_GB2312"/>
                      <w:sz w:val="21"/>
                    </w:rPr>
                    <w:t>7、提供的攻击特征不应少于7000条有效最新攻击特征，并且根据协议类型、安全类型、流行程度、影响设备等方式做有效分类。</w:t>
                  </w:r>
                </w:p>
                <w:p>
                  <w:pPr>
                    <w:pStyle w:val="null3"/>
                  </w:pPr>
                  <w:r>
                    <w:rPr>
                      <w:rFonts w:ascii="仿宋_GB2312" w:hAnsi="仿宋_GB2312" w:cs="仿宋_GB2312" w:eastAsia="仿宋_GB2312"/>
                      <w:sz w:val="21"/>
                    </w:rPr>
                    <w:t>8、提供完善的报表系统，支持面向安全结论的分析报表，支持HTML、PDF、WORD格式，报表可以自动发送到多个邮箱。</w:t>
                  </w:r>
                </w:p>
                <w:p>
                  <w:pPr>
                    <w:pStyle w:val="null3"/>
                  </w:pPr>
                  <w:r>
                    <w:rPr>
                      <w:rFonts w:ascii="仿宋_GB2312" w:hAnsi="仿宋_GB2312" w:cs="仿宋_GB2312" w:eastAsia="仿宋_GB2312"/>
                      <w:sz w:val="21"/>
                    </w:rPr>
                    <w:t>9、为保障建设后防护效果，入侵检测系统支持与本项目防火墙设备联动</w:t>
                  </w:r>
                </w:p>
                <w:p>
                  <w:pPr>
                    <w:pStyle w:val="null3"/>
                  </w:pPr>
                  <w:r>
                    <w:rPr>
                      <w:rFonts w:ascii="仿宋_GB2312" w:hAnsi="仿宋_GB2312" w:cs="仿宋_GB2312" w:eastAsia="仿宋_GB2312"/>
                      <w:sz w:val="21"/>
                    </w:rPr>
                    <w:t>10、支持监控设备CPU利用率、内存资源、磁盘资源。</w:t>
                  </w:r>
                </w:p>
                <w:p>
                  <w:pPr>
                    <w:pStyle w:val="null3"/>
                  </w:pPr>
                  <w:r>
                    <w:rPr>
                      <w:rFonts w:ascii="仿宋_GB2312" w:hAnsi="仿宋_GB2312" w:cs="仿宋_GB2312" w:eastAsia="仿宋_GB2312"/>
                      <w:sz w:val="21"/>
                    </w:rPr>
                    <w:t>其他要求：</w:t>
                  </w:r>
                </w:p>
                <w:p>
                  <w:pPr>
                    <w:pStyle w:val="null3"/>
                  </w:pPr>
                  <w:r>
                    <w:rPr>
                      <w:rFonts w:ascii="仿宋_GB2312" w:hAnsi="仿宋_GB2312" w:cs="仿宋_GB2312" w:eastAsia="仿宋_GB2312"/>
                      <w:sz w:val="21"/>
                    </w:rPr>
                    <w:t>提供三年特征库升级，三年原厂质保和技术支持服务，</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65000</w:t>
                  </w:r>
                  <w:r>
                    <w:rPr>
                      <w:rFonts w:ascii="仿宋_GB2312" w:hAnsi="仿宋_GB2312" w:cs="仿宋_GB2312" w:eastAsia="仿宋_GB2312"/>
                      <w:sz w:val="20"/>
                      <w:color w:val="000000"/>
                    </w:rPr>
                    <w:t>.00</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国产化适配升级服务</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对市局现有公安网边界接入平台国产化数据库对接进行适配升级</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项</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50000</w:t>
                  </w:r>
                  <w:r>
                    <w:rPr>
                      <w:rFonts w:ascii="仿宋_GB2312" w:hAnsi="仿宋_GB2312" w:cs="仿宋_GB2312" w:eastAsia="仿宋_GB2312"/>
                      <w:sz w:val="20"/>
                      <w:color w:val="000000"/>
                    </w:rPr>
                    <w:t>.00</w:t>
                  </w:r>
                </w:p>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其他要求</w:t>
                  </w:r>
                </w:p>
              </w:tc>
              <w:tc>
                <w:tcPr>
                  <w:tcW w:type="dxa" w:w="1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所有设备三年原厂硬件质保七年业务服务质保；模块、线缆、扩展卡等辅材必须按照现场实际交付需求提供包含在设备费用内不得二次收费。</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项</w:t>
                  </w:r>
                </w:p>
              </w:tc>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0.00</w:t>
                  </w:r>
                </w:p>
              </w:tc>
            </w:tr>
            <w:tr>
              <w:tc>
                <w:tcPr>
                  <w:tcW w:type="dxa" w:w="175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合计金额（元）</w:t>
                  </w:r>
                </w:p>
              </w:tc>
              <w:tc>
                <w:tcPr>
                  <w:tcW w:type="dxa" w:w="79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2870000.00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自合同签订之日起30日完成交付使用。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合同签订，完成项目整体进度30%后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项目整体完成并通过验收，按财政结算评审后金额，据实结算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近三年任意一年的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近三年任意一年的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提供投标文件递交截止时间前一年内任意一个月的缴费凭据（依法免税的供应商应提供相关文件证明）；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提供投标文件递交截止时间前一年内任意一个月的社保缴费凭据或社保机构开具的社会保险参保缴费情况证明（依法不需要缴纳社会保障资金的供应商应提供相关证明）；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法定代表人参与投标时需提供法定代表人身份证复印件；被授权人参与投标时需提供法定代表人授权委托书；</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响应文件的签章均符合采购文件要求，且无遗漏。</w:t>
            </w:r>
          </w:p>
        </w:tc>
        <w:tc>
          <w:tcPr>
            <w:tcW w:type="dxa" w:w="1661"/>
          </w:tcPr>
          <w:p>
            <w:pPr>
              <w:pStyle w:val="null3"/>
            </w:pPr>
            <w:r>
              <w:rPr>
                <w:rFonts w:ascii="仿宋_GB2312" w:hAnsi="仿宋_GB2312" w:cs="仿宋_GB2312" w:eastAsia="仿宋_GB2312"/>
              </w:rPr>
              <w:t>开标一览表 服务内容及服务邀请应答表 供应商认为有必要补充说明的事宜（若有）.docx 中小企业声明函 商务应答表 法定代表人身份证明书.docx 供应商应提交的相关资格证明材料.docx 投标函 残疾人福利性单位声明函 服务方案 标的清单 投标文件封面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符合采购文件的要求，且不少于90天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 20 分。结合证明材料，按招标文件内配置最低要求，标注“★”的参数为必须满足项，标注“▲”的参数，出现1个负偏离或不满足，扣1分。扣完为止。 投标人须按要求提供相关证明材料（证明材料包括但不限于第三方机构出具的检测报告或功能截图或技术参数说明书或承诺函等，加盖投标人公章），参数中对证明材料有明确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应提供有利于本项目快速实施的方案和计划需要，针对本项目有具体的项目实施方案、进度计划验收方案、质量和风险控制、组织机构、工作时间进度表、工作程序和步骤、管理和协调方法、关键步骤的思路等。 1.方案层次清晰，内容详实，充分考虑用户实际需求，采用的技术先进、成熟、稳定、安全，配置合理，功能达到或优于招标文件的要求，能充分满足需求中的各项要求，得10-15分； 2.基本满足项目要求，可行性、技术结构一般，得5-10分； 3.项目要求有缺陷，可行性、技术结构不强的得1-5分；4.本项内容未响应不得分。评审小组根据供应商提供的项目实施方案横向比较给与赋分。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供应商认为有必要补充说明的事宜（若有）.docx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建立项目质量保证体系，包括项目风险分析管理与控制、项目配置管理、项目沟通管理、项目变更管理等内容。 1.质量保障方案内容完整，结构清晰，科学合理，可操作性强，能完全满足项目需求得7-10分； 2.质量保障方案无重大缺项，有一定合理性和可操作性，基本满足项目需求得5-6分； 3.质量保障方案缺项较多，未能准确描述方案内容，得1-4分； 4.未提供不得分。评审小组根据供应商提供的质量保证方案横向比较给与赋分。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供应商认为有必要补充说明的事宜（若有）.docx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供应商提供完善可行的技术培训方案，根据提供的技术培训方案能否结合项目要求及培训人员与经验，进行综合赋分： 1.满足并高于招标文件要求的得4-5分； 2.技术培训标准和条件基本满足招标文件要求的得3-4分； 3.有技术培训标准和条件得得1-2分； 4.不提供培训方案或培训方案不满足采购人要求不得分.评审小组根据供应商提供的培训方案横向比较给与赋分。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供应商认为有必要补充说明的事宜（若有）.docx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根据本项目的实际需求提供具体可行的售后服务方案，方案内容具体、完整、详细、全面，具有可行性，根据响应情况计1-4分（优：3-4分；良：2-3分；差： 1-2分），未提供不得分。评审小组根据供应商提供的售后服务方案横向比较给与赋分。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供应商认为有必要补充说明的事宜（若有）.docx</w:t>
            </w:r>
          </w:p>
        </w:tc>
      </w:tr>
      <w:tr>
        <w:tc>
          <w:tcPr>
            <w:tcW w:type="dxa" w:w="831"/>
            <w:vMerge/>
          </w:tcPr>
          <w:p/>
        </w:tc>
        <w:tc>
          <w:tcPr>
            <w:tcW w:type="dxa" w:w="1661"/>
          </w:tcPr>
          <w:p>
            <w:pPr>
              <w:pStyle w:val="null3"/>
            </w:pPr>
            <w:r>
              <w:rPr>
                <w:rFonts w:ascii="仿宋_GB2312" w:hAnsi="仿宋_GB2312" w:cs="仿宋_GB2312" w:eastAsia="仿宋_GB2312"/>
              </w:rPr>
              <w:t>实施进度保障</w:t>
            </w:r>
          </w:p>
        </w:tc>
        <w:tc>
          <w:tcPr>
            <w:tcW w:type="dxa" w:w="2492"/>
          </w:tcPr>
          <w:p>
            <w:pPr>
              <w:pStyle w:val="null3"/>
            </w:pPr>
            <w:r>
              <w:rPr>
                <w:rFonts w:ascii="仿宋_GB2312" w:hAnsi="仿宋_GB2312" w:cs="仿宋_GB2312" w:eastAsia="仿宋_GB2312"/>
              </w:rPr>
              <w:t>项目总体进度计划安排具有合理性、先进性、可靠性和安全性。总体进度充分满足或优于于招标文件要求得4-5分；总体进度基本满足招标文件要求得3-4分；总体进度计划存在缺漏的得 1-2分；未提供不得分；评审小组根据供应商提供的总体进度计划安排横向比较给与赋分。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供应商认为有必要补充说明的事宜（若有）.docx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供应商应为采购人提供相关经验丰富、专业的项目团队，提供项目团队各成员的学历证书以及相关项目业绩经验； 1.项目团队人员充足，岗位职责划分明确，从业经验丰富，专业性强，得4-5分； 2.项目团队人员数量满足项目基本要求，岗位职责划分较明确，有相关从业经验得3-4分。 4.项目团队人员数量满足项目基本要求得1-2分； 5.未提供的不得分。评审小组根据供应商提供的项目团队横向比较给与赋分。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供应商认为有必要补充说明的事宜（若有）.docx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以合同或成交通知书的形式提供供应商近三年同类业绩（加盖公章的扫描件），每一份计2分，计满6分为止。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供应商认为有必要补充说明的事宜（若有）.docx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详见附件：供应商认为有必要补充说明的事宜（若有）.docx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