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045294">
      <w:pPr>
        <w:tabs>
          <w:tab w:val="left" w:pos="2040"/>
        </w:tabs>
        <w:spacing w:line="360" w:lineRule="auto"/>
        <w:jc w:val="center"/>
        <w:rPr>
          <w:rFonts w:hint="eastAsia"/>
          <w:b/>
          <w:sz w:val="28"/>
        </w:rPr>
      </w:pPr>
      <w:r>
        <w:rPr>
          <w:rFonts w:hint="eastAsia" w:eastAsia="宋体"/>
          <w:b/>
          <w:sz w:val="28"/>
          <w:lang w:val="en-US" w:eastAsia="zh-CN"/>
        </w:rPr>
        <w:t>一、</w:t>
      </w:r>
      <w:r>
        <w:rPr>
          <w:rFonts w:hint="eastAsia"/>
          <w:b/>
          <w:sz w:val="28"/>
        </w:rPr>
        <w:t>资格审查资料</w:t>
      </w:r>
    </w:p>
    <w:p w14:paraId="14554055">
      <w:pPr>
        <w:rPr>
          <w:rFonts w:hint="eastAsia"/>
          <w:b/>
          <w:bCs/>
          <w:sz w:val="32"/>
          <w:szCs w:val="40"/>
        </w:rPr>
      </w:pPr>
      <w:r>
        <w:rPr>
          <w:rFonts w:hint="eastAsia"/>
          <w:b/>
          <w:bCs/>
          <w:sz w:val="32"/>
          <w:szCs w:val="40"/>
        </w:rPr>
        <w:t>资格要求如下:</w:t>
      </w:r>
    </w:p>
    <w:p w14:paraId="6BF51738">
      <w:pPr>
        <w:keepNext w:val="0"/>
        <w:keepLines w:val="0"/>
        <w:pageBreakBefore w:val="0"/>
        <w:widowControl/>
        <w:suppressLineNumbers w:val="0"/>
        <w:kinsoku w:val="0"/>
        <w:wordWrap/>
        <w:overflowPunct/>
        <w:topLinePunct w:val="0"/>
        <w:autoSpaceDE w:val="0"/>
        <w:autoSpaceDN w:val="0"/>
        <w:bidi w:val="0"/>
        <w:adjustRightInd w:val="0"/>
        <w:snapToGrid w:val="0"/>
        <w:spacing w:line="360" w:lineRule="auto"/>
        <w:jc w:val="left"/>
        <w:textAlignment w:val="baseline"/>
        <w:rPr>
          <w:rFonts w:hint="eastAsia" w:asciiTheme="minorEastAsia" w:hAnsiTheme="minorEastAsia" w:eastAsiaTheme="minorEastAsia" w:cstheme="minorEastAsia"/>
          <w:i w:val="0"/>
          <w:iCs w:val="0"/>
          <w:caps w:val="0"/>
          <w:snapToGrid w:val="0"/>
          <w:color w:val="000000"/>
          <w:spacing w:val="0"/>
          <w:kern w:val="0"/>
          <w:sz w:val="24"/>
          <w:szCs w:val="24"/>
          <w:lang w:val="en-US" w:eastAsia="zh-CN" w:bidi="ar"/>
        </w:rPr>
      </w:pPr>
    </w:p>
    <w:p w14:paraId="3D38FBB5">
      <w:pPr>
        <w:keepNext w:val="0"/>
        <w:keepLines w:val="0"/>
        <w:pageBreakBefore w:val="0"/>
        <w:widowControl/>
        <w:suppressLineNumbers w:val="0"/>
        <w:kinsoku w:val="0"/>
        <w:wordWrap/>
        <w:overflowPunct/>
        <w:topLinePunct w:val="0"/>
        <w:autoSpaceDE w:val="0"/>
        <w:autoSpaceDN w:val="0"/>
        <w:bidi w:val="0"/>
        <w:adjustRightInd w:val="0"/>
        <w:snapToGrid w:val="0"/>
        <w:spacing w:line="360" w:lineRule="auto"/>
        <w:ind w:firstLine="480" w:firstLineChars="200"/>
        <w:jc w:val="left"/>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i w:val="0"/>
          <w:iCs w:val="0"/>
          <w:caps w:val="0"/>
          <w:snapToGrid w:val="0"/>
          <w:color w:val="000000"/>
          <w:spacing w:val="0"/>
          <w:kern w:val="0"/>
          <w:sz w:val="24"/>
          <w:szCs w:val="24"/>
          <w:lang w:val="en-US" w:eastAsia="zh-CN" w:bidi="ar"/>
        </w:rPr>
        <w:t>供应商需在项目电子化交易系统中按要求填写《响应函》完成承诺，同时提供以下资料并进行电子签章：（1）供应商具有独立承担民事责任能力的法人、事业单位或其他组织。供应商应提 供合法有效的标识有统一社会信用代码的营业执照或事业单位法人证书等国家规定的相关证明； （2）具有依法缴纳税收和社会保障资金的良好记录，提供本单位 2025年1月至今任意1个月的依法缴纳税收和社会保障资金证明的材料，投标人成立不满3个月的，则提供自成立日以来的任意1个月纳税和社保证明材料；（3）财务状况报告：提供2024年度财务审计报告（成立时间至提交投标文件截止时间不足一年的可提供成立后任意时段的资产负债表），或其开标前半年内基本存款账户开户银行出具的资信证明及基本存款账户开户许可证； （4）参加政府采购活动前三年内，在经营活动中没有重大违法记录的书面声明；</w:t>
      </w:r>
      <w:r>
        <w:rPr>
          <w:rFonts w:hint="eastAsia" w:asciiTheme="minorEastAsia" w:hAnsiTheme="minorEastAsia" w:eastAsiaTheme="minorEastAsia" w:cstheme="minorEastAsia"/>
          <w:snapToGrid w:val="0"/>
          <w:color w:val="000000"/>
          <w:kern w:val="0"/>
          <w:sz w:val="24"/>
          <w:szCs w:val="24"/>
          <w:lang w:val="en-US" w:eastAsia="zh-CN" w:bidi="ar"/>
        </w:rPr>
        <w:t xml:space="preserve"> </w:t>
      </w:r>
    </w:p>
    <w:p w14:paraId="6BF7A10F">
      <w:pPr>
        <w:rPr>
          <w:rFonts w:hint="eastAsia"/>
          <w:b/>
          <w:bCs/>
          <w:sz w:val="28"/>
          <w:szCs w:val="36"/>
          <w:lang w:val="en-US" w:eastAsia="zh-CN"/>
        </w:rPr>
      </w:pPr>
    </w:p>
    <w:p w14:paraId="15F1994F">
      <w:pPr>
        <w:keepNext w:val="0"/>
        <w:keepLines w:val="0"/>
        <w:pageBreakBefore w:val="0"/>
        <w:widowControl/>
        <w:suppressLineNumbers w:val="0"/>
        <w:kinsoku w:val="0"/>
        <w:wordWrap/>
        <w:overflowPunct/>
        <w:topLinePunct w:val="0"/>
        <w:autoSpaceDE w:val="0"/>
        <w:autoSpaceDN w:val="0"/>
        <w:bidi w:val="0"/>
        <w:adjustRightInd w:val="0"/>
        <w:snapToGrid w:val="0"/>
        <w:spacing w:line="360" w:lineRule="auto"/>
        <w:ind w:firstLine="480" w:firstLineChars="200"/>
        <w:jc w:val="left"/>
        <w:textAlignment w:val="baseline"/>
        <w:rPr>
          <w:rFonts w:hint="default" w:asciiTheme="minorEastAsia" w:hAnsiTheme="minorEastAsia" w:eastAsiaTheme="minorEastAsia" w:cstheme="minorEastAsia"/>
          <w:i w:val="0"/>
          <w:iCs w:val="0"/>
          <w:caps w:val="0"/>
          <w:snapToGrid w:val="0"/>
          <w:color w:val="000000"/>
          <w:spacing w:val="0"/>
          <w:kern w:val="0"/>
          <w:sz w:val="24"/>
          <w:szCs w:val="24"/>
          <w:lang w:val="en-US" w:eastAsia="zh-CN" w:bidi="ar"/>
        </w:rPr>
      </w:pPr>
      <w:r>
        <w:rPr>
          <w:rFonts w:hint="eastAsia" w:asciiTheme="minorEastAsia" w:hAnsiTheme="minorEastAsia" w:eastAsiaTheme="minorEastAsia" w:cstheme="minorEastAsia"/>
          <w:i w:val="0"/>
          <w:iCs w:val="0"/>
          <w:caps w:val="0"/>
          <w:snapToGrid w:val="0"/>
          <w:color w:val="000000"/>
          <w:spacing w:val="0"/>
          <w:kern w:val="0"/>
          <w:sz w:val="24"/>
          <w:szCs w:val="24"/>
          <w:lang w:val="en-US" w:eastAsia="zh-CN" w:bidi="ar"/>
        </w:rPr>
        <w:t>特定资格</w:t>
      </w:r>
    </w:p>
    <w:p w14:paraId="6D87BC32">
      <w:pPr>
        <w:keepNext w:val="0"/>
        <w:keepLines w:val="0"/>
        <w:pageBreakBefore w:val="0"/>
        <w:widowControl/>
        <w:suppressLineNumbers w:val="0"/>
        <w:kinsoku w:val="0"/>
        <w:wordWrap/>
        <w:overflowPunct/>
        <w:topLinePunct w:val="0"/>
        <w:autoSpaceDE w:val="0"/>
        <w:autoSpaceDN w:val="0"/>
        <w:bidi w:val="0"/>
        <w:adjustRightInd w:val="0"/>
        <w:snapToGrid w:val="0"/>
        <w:spacing w:line="360" w:lineRule="auto"/>
        <w:ind w:firstLine="480" w:firstLineChars="200"/>
        <w:jc w:val="left"/>
        <w:textAlignment w:val="baseline"/>
        <w:rPr>
          <w:rFonts w:hint="eastAsia" w:asciiTheme="minorEastAsia" w:hAnsiTheme="minorEastAsia" w:eastAsiaTheme="minorEastAsia" w:cstheme="minorEastAsia"/>
          <w:i w:val="0"/>
          <w:iCs w:val="0"/>
          <w:caps w:val="0"/>
          <w:snapToGrid w:val="0"/>
          <w:color w:val="000000"/>
          <w:spacing w:val="0"/>
          <w:kern w:val="0"/>
          <w:sz w:val="24"/>
          <w:szCs w:val="24"/>
          <w:lang w:val="en-US" w:eastAsia="zh-CN" w:bidi="ar"/>
        </w:rPr>
      </w:pPr>
    </w:p>
    <w:p w14:paraId="31E8B10D">
      <w:pPr>
        <w:keepNext w:val="0"/>
        <w:keepLines w:val="0"/>
        <w:pageBreakBefore w:val="0"/>
        <w:widowControl/>
        <w:suppressLineNumbers w:val="0"/>
        <w:kinsoku w:val="0"/>
        <w:wordWrap/>
        <w:overflowPunct/>
        <w:topLinePunct w:val="0"/>
        <w:autoSpaceDE w:val="0"/>
        <w:autoSpaceDN w:val="0"/>
        <w:bidi w:val="0"/>
        <w:adjustRightInd w:val="0"/>
        <w:snapToGrid w:val="0"/>
        <w:spacing w:line="360" w:lineRule="auto"/>
        <w:ind w:firstLine="480" w:firstLineChars="200"/>
        <w:jc w:val="left"/>
        <w:textAlignment w:val="baseline"/>
        <w:rPr>
          <w:rFonts w:hint="eastAsia" w:asciiTheme="minorEastAsia" w:hAnsiTheme="minorEastAsia" w:eastAsiaTheme="minorEastAsia" w:cstheme="minorEastAsia"/>
          <w:i w:val="0"/>
          <w:iCs w:val="0"/>
          <w:caps w:val="0"/>
          <w:snapToGrid w:val="0"/>
          <w:color w:val="000000"/>
          <w:spacing w:val="0"/>
          <w:kern w:val="0"/>
          <w:sz w:val="24"/>
          <w:szCs w:val="24"/>
          <w:lang w:val="en-US" w:eastAsia="zh-CN" w:bidi="ar"/>
        </w:rPr>
      </w:pPr>
      <w:r>
        <w:rPr>
          <w:rFonts w:hint="eastAsia" w:asciiTheme="minorEastAsia" w:hAnsiTheme="minorEastAsia" w:eastAsiaTheme="minorEastAsia" w:cstheme="minorEastAsia"/>
          <w:i w:val="0"/>
          <w:iCs w:val="0"/>
          <w:caps w:val="0"/>
          <w:snapToGrid w:val="0"/>
          <w:color w:val="000000"/>
          <w:spacing w:val="0"/>
          <w:kern w:val="0"/>
          <w:sz w:val="24"/>
          <w:szCs w:val="24"/>
          <w:lang w:val="en-US" w:eastAsia="zh-CN" w:bidi="ar"/>
        </w:rPr>
        <w:t>1、供应商应授权合法的人员参加磋商，其中法定代表人直接参加的，须出具法人身份证，并与营业执照上信息一致；授权代表参加的，须出具法定代表人授权书及被授权人身份证 ；</w:t>
      </w:r>
    </w:p>
    <w:p w14:paraId="56C367FC">
      <w:pPr>
        <w:keepNext w:val="0"/>
        <w:keepLines w:val="0"/>
        <w:pageBreakBefore w:val="0"/>
        <w:widowControl/>
        <w:suppressLineNumbers w:val="0"/>
        <w:kinsoku w:val="0"/>
        <w:wordWrap/>
        <w:overflowPunct/>
        <w:topLinePunct w:val="0"/>
        <w:autoSpaceDE w:val="0"/>
        <w:autoSpaceDN w:val="0"/>
        <w:bidi w:val="0"/>
        <w:adjustRightInd w:val="0"/>
        <w:snapToGrid w:val="0"/>
        <w:spacing w:line="360" w:lineRule="auto"/>
        <w:ind w:firstLine="480" w:firstLineChars="200"/>
        <w:jc w:val="left"/>
        <w:textAlignment w:val="baseline"/>
        <w:rPr>
          <w:rFonts w:hint="eastAsia" w:asciiTheme="minorEastAsia" w:hAnsiTheme="minorEastAsia" w:eastAsiaTheme="minorEastAsia" w:cstheme="minorEastAsia"/>
          <w:i w:val="0"/>
          <w:iCs w:val="0"/>
          <w:caps w:val="0"/>
          <w:snapToGrid w:val="0"/>
          <w:color w:val="000000"/>
          <w:spacing w:val="0"/>
          <w:kern w:val="0"/>
          <w:sz w:val="24"/>
          <w:szCs w:val="24"/>
          <w:lang w:val="en-US" w:eastAsia="zh-CN" w:bidi="ar"/>
        </w:rPr>
      </w:pPr>
      <w:r>
        <w:rPr>
          <w:rFonts w:hint="eastAsia" w:asciiTheme="minorEastAsia" w:hAnsiTheme="minorEastAsia" w:eastAsiaTheme="minorEastAsia" w:cstheme="minorEastAsia"/>
          <w:i w:val="0"/>
          <w:iCs w:val="0"/>
          <w:caps w:val="0"/>
          <w:snapToGrid w:val="0"/>
          <w:color w:val="000000"/>
          <w:spacing w:val="0"/>
          <w:kern w:val="0"/>
          <w:sz w:val="24"/>
          <w:szCs w:val="24"/>
          <w:lang w:val="en-US" w:eastAsia="zh-CN" w:bidi="ar"/>
        </w:rPr>
        <w:t>2、供应商具有有效的城乡规划编制（国土空间规划）乙级及以上资质证书；</w:t>
      </w:r>
    </w:p>
    <w:p w14:paraId="1C5D9D5A">
      <w:pPr>
        <w:keepNext w:val="0"/>
        <w:keepLines w:val="0"/>
        <w:pageBreakBefore w:val="0"/>
        <w:widowControl/>
        <w:suppressLineNumbers w:val="0"/>
        <w:kinsoku w:val="0"/>
        <w:wordWrap/>
        <w:overflowPunct/>
        <w:topLinePunct w:val="0"/>
        <w:autoSpaceDE w:val="0"/>
        <w:autoSpaceDN w:val="0"/>
        <w:bidi w:val="0"/>
        <w:adjustRightInd w:val="0"/>
        <w:snapToGrid w:val="0"/>
        <w:spacing w:line="360" w:lineRule="auto"/>
        <w:ind w:firstLine="480" w:firstLineChars="200"/>
        <w:jc w:val="left"/>
        <w:textAlignment w:val="baseline"/>
        <w:rPr>
          <w:rFonts w:hint="eastAsia" w:asciiTheme="minorEastAsia" w:hAnsiTheme="minorEastAsia" w:eastAsiaTheme="minorEastAsia" w:cstheme="minorEastAsia"/>
          <w:i w:val="0"/>
          <w:iCs w:val="0"/>
          <w:caps w:val="0"/>
          <w:snapToGrid w:val="0"/>
          <w:color w:val="000000"/>
          <w:spacing w:val="0"/>
          <w:kern w:val="0"/>
          <w:sz w:val="24"/>
          <w:szCs w:val="24"/>
          <w:lang w:val="en-US" w:eastAsia="zh-CN" w:bidi="ar"/>
        </w:rPr>
      </w:pPr>
      <w:r>
        <w:rPr>
          <w:rFonts w:hint="eastAsia" w:asciiTheme="minorEastAsia" w:hAnsiTheme="minorEastAsia" w:eastAsiaTheme="minorEastAsia" w:cstheme="minorEastAsia"/>
          <w:i w:val="0"/>
          <w:iCs w:val="0"/>
          <w:caps w:val="0"/>
          <w:snapToGrid w:val="0"/>
          <w:color w:val="000000"/>
          <w:spacing w:val="0"/>
          <w:kern w:val="0"/>
          <w:sz w:val="24"/>
          <w:szCs w:val="24"/>
          <w:lang w:val="en-US" w:eastAsia="zh-CN" w:bidi="ar"/>
        </w:rPr>
        <w:t>3、根据《财政部关于在政府采购活动中查询及使用信用记录有关问题的通知》（财库〔2016〕 125 号）文件要求，采购人或采购代理机构将通过“信用中国 ”网站（ www.creditchina.gov.cn ） 和 “ 中 国 政 府 采 购网”（www.ccgp.gov.cn）在资格审查阶段查询供应商信用记录，被列入失信被执行人、重大税收违法失信主体名单、政府采购严重违法失信行为记录名单的单位将被拒绝参与本项目投标；</w:t>
      </w:r>
      <w:bookmarkStart w:id="8" w:name="_GoBack"/>
      <w:bookmarkEnd w:id="8"/>
    </w:p>
    <w:p w14:paraId="0398AD2B">
      <w:pPr>
        <w:keepNext w:val="0"/>
        <w:keepLines w:val="0"/>
        <w:pageBreakBefore w:val="0"/>
        <w:widowControl/>
        <w:suppressLineNumbers w:val="0"/>
        <w:kinsoku w:val="0"/>
        <w:wordWrap/>
        <w:overflowPunct/>
        <w:topLinePunct w:val="0"/>
        <w:autoSpaceDE w:val="0"/>
        <w:autoSpaceDN w:val="0"/>
        <w:bidi w:val="0"/>
        <w:adjustRightInd w:val="0"/>
        <w:snapToGrid w:val="0"/>
        <w:spacing w:line="360" w:lineRule="auto"/>
        <w:ind w:firstLine="480" w:firstLineChars="200"/>
        <w:jc w:val="left"/>
        <w:textAlignment w:val="baseline"/>
        <w:rPr>
          <w:rFonts w:hint="default"/>
          <w:lang w:val="en-US" w:eastAsia="zh-CN"/>
        </w:rPr>
      </w:pPr>
      <w:r>
        <w:rPr>
          <w:rFonts w:hint="eastAsia" w:asciiTheme="minorEastAsia" w:hAnsiTheme="minorEastAsia" w:eastAsiaTheme="minorEastAsia" w:cstheme="minorEastAsia"/>
          <w:i w:val="0"/>
          <w:iCs w:val="0"/>
          <w:caps w:val="0"/>
          <w:snapToGrid w:val="0"/>
          <w:color w:val="000000"/>
          <w:spacing w:val="0"/>
          <w:kern w:val="0"/>
          <w:sz w:val="24"/>
          <w:szCs w:val="24"/>
          <w:lang w:val="en-US" w:eastAsia="zh-CN" w:bidi="ar"/>
        </w:rPr>
        <w:t xml:space="preserve">4、本项目不接受任何形式的联合体磋商。 </w:t>
      </w:r>
    </w:p>
    <w:p w14:paraId="3C5C7EBF">
      <w:pPr>
        <w:pageBreakBefore w:val="0"/>
        <w:kinsoku/>
        <w:wordWrap/>
        <w:overflowPunct/>
        <w:topLinePunct w:val="0"/>
        <w:bidi w:val="0"/>
        <w:spacing w:line="360" w:lineRule="auto"/>
        <w:ind w:firstLine="720" w:firstLineChars="300"/>
        <w:textAlignment w:val="auto"/>
        <w:rPr>
          <w:rFonts w:hint="default" w:asciiTheme="minorEastAsia" w:hAnsiTheme="minorEastAsia" w:eastAsiaTheme="minorEastAsia" w:cstheme="minorEastAsia"/>
          <w:sz w:val="24"/>
          <w:szCs w:val="22"/>
          <w:lang w:val="en-US" w:eastAsia="zh-CN"/>
        </w:rPr>
      </w:pPr>
      <w:r>
        <w:rPr>
          <w:rFonts w:hint="eastAsia" w:asciiTheme="minorEastAsia" w:hAnsiTheme="minorEastAsia" w:eastAsiaTheme="minorEastAsia" w:cstheme="minorEastAsia"/>
          <w:sz w:val="24"/>
          <w:szCs w:val="22"/>
          <w:lang w:val="en-US" w:eastAsia="zh-CN"/>
        </w:rPr>
        <w:t>除给定格式其他格式自拟</w:t>
      </w:r>
    </w:p>
    <w:p w14:paraId="0D986C64">
      <w:pPr>
        <w:rPr>
          <w:rFonts w:hint="eastAsia" w:eastAsia="宋体"/>
          <w:b/>
          <w:sz w:val="28"/>
          <w:szCs w:val="32"/>
          <w:lang w:val="en-US" w:eastAsia="zh-CN"/>
        </w:rPr>
      </w:pPr>
      <w:r>
        <w:rPr>
          <w:rFonts w:hint="eastAsia" w:eastAsia="宋体"/>
          <w:b/>
          <w:sz w:val="28"/>
          <w:szCs w:val="32"/>
          <w:lang w:val="en-US" w:eastAsia="zh-CN"/>
        </w:rPr>
        <w:br w:type="page"/>
      </w:r>
    </w:p>
    <w:p w14:paraId="7FA436EF">
      <w:pPr>
        <w:spacing w:line="360" w:lineRule="atLeast"/>
        <w:jc w:val="both"/>
        <w:rPr>
          <w:rFonts w:hint="eastAsia" w:eastAsia="宋体"/>
          <w:b/>
          <w:sz w:val="28"/>
          <w:szCs w:val="32"/>
          <w:lang w:val="en-US" w:eastAsia="zh-CN"/>
        </w:rPr>
      </w:pPr>
      <w:r>
        <w:rPr>
          <w:rFonts w:hint="eastAsia" w:eastAsia="宋体"/>
          <w:b/>
          <w:sz w:val="28"/>
          <w:szCs w:val="32"/>
          <w:lang w:val="en-US" w:eastAsia="zh-CN"/>
        </w:rPr>
        <w:t>附件：</w:t>
      </w:r>
    </w:p>
    <w:p w14:paraId="794E6A68">
      <w:pPr>
        <w:pStyle w:val="10"/>
        <w:spacing w:line="360" w:lineRule="auto"/>
        <w:jc w:val="center"/>
        <w:rPr>
          <w:rFonts w:hint="eastAsia"/>
          <w:b/>
          <w:bCs/>
          <w:sz w:val="28"/>
          <w:szCs w:val="28"/>
        </w:rPr>
      </w:pPr>
      <w:r>
        <w:rPr>
          <w:rFonts w:hint="eastAsia" w:ascii="宋体" w:hAnsi="宋体" w:eastAsia="宋体"/>
          <w:szCs w:val="28"/>
        </w:rPr>
        <w:t>法定代表人身份证明</w:t>
      </w:r>
      <w:r>
        <w:rPr>
          <w:rFonts w:hint="eastAsia" w:ascii="宋体" w:hAnsi="宋体" w:eastAsia="宋体"/>
          <w:szCs w:val="28"/>
          <w:lang w:val="en-US" w:eastAsia="zh-CN"/>
        </w:rPr>
        <w:t>/</w:t>
      </w:r>
      <w:r>
        <w:rPr>
          <w:rFonts w:hint="eastAsia" w:ascii="宋体" w:hAnsi="宋体" w:eastAsia="宋体" w:cs="宋体"/>
          <w:szCs w:val="28"/>
        </w:rPr>
        <w:t>法定代表人授权委托书</w:t>
      </w:r>
    </w:p>
    <w:p w14:paraId="296006FF">
      <w:pPr>
        <w:pStyle w:val="10"/>
        <w:spacing w:line="360" w:lineRule="auto"/>
        <w:jc w:val="center"/>
        <w:rPr>
          <w:rFonts w:ascii="宋体" w:hAnsi="宋体" w:eastAsia="宋体"/>
          <w:szCs w:val="28"/>
        </w:rPr>
      </w:pPr>
      <w:bookmarkStart w:id="0" w:name="_Toc20729"/>
      <w:bookmarkStart w:id="1" w:name="_Toc330475663"/>
      <w:bookmarkStart w:id="2" w:name="_Toc420318020"/>
      <w:bookmarkStart w:id="3" w:name="_Toc359332434"/>
      <w:r>
        <w:rPr>
          <w:rFonts w:hint="eastAsia" w:ascii="宋体" w:hAnsi="宋体" w:eastAsia="宋体"/>
          <w:szCs w:val="28"/>
        </w:rPr>
        <w:t>法定代表人身份证明</w:t>
      </w:r>
      <w:bookmarkEnd w:id="0"/>
      <w:bookmarkEnd w:id="1"/>
      <w:bookmarkEnd w:id="2"/>
      <w:bookmarkEnd w:id="3"/>
    </w:p>
    <w:p w14:paraId="15DC2004">
      <w:pPr>
        <w:spacing w:line="360" w:lineRule="auto"/>
        <w:rPr>
          <w:rFonts w:cs="仿宋"/>
          <w:szCs w:val="28"/>
        </w:rPr>
      </w:pPr>
      <w:r>
        <w:rPr>
          <w:rFonts w:hint="eastAsia" w:cs="仿宋"/>
          <w:szCs w:val="28"/>
        </w:rPr>
        <w:t xml:space="preserve"> </w:t>
      </w:r>
    </w:p>
    <w:p w14:paraId="39103F0D">
      <w:pPr>
        <w:spacing w:line="360" w:lineRule="auto"/>
        <w:ind w:firstLine="420" w:firstLineChars="200"/>
        <w:rPr>
          <w:szCs w:val="24"/>
          <w:u w:val="single"/>
        </w:rPr>
      </w:pPr>
      <w:r>
        <w:rPr>
          <w:rFonts w:hint="eastAsia"/>
          <w:szCs w:val="24"/>
        </w:rPr>
        <w:t>供应商名称：</w:t>
      </w:r>
      <w:r>
        <w:rPr>
          <w:rFonts w:hint="eastAsia"/>
          <w:szCs w:val="24"/>
          <w:u w:val="single"/>
        </w:rPr>
        <w:t xml:space="preserve">                         </w:t>
      </w:r>
    </w:p>
    <w:p w14:paraId="264D8F94">
      <w:pPr>
        <w:spacing w:line="360" w:lineRule="auto"/>
        <w:ind w:firstLine="420" w:firstLineChars="200"/>
        <w:rPr>
          <w:szCs w:val="24"/>
          <w:u w:val="single"/>
        </w:rPr>
      </w:pPr>
      <w:r>
        <w:rPr>
          <w:rFonts w:hint="eastAsia"/>
          <w:szCs w:val="24"/>
        </w:rPr>
        <w:t>单位性质：</w:t>
      </w:r>
      <w:r>
        <w:rPr>
          <w:rFonts w:hint="eastAsia"/>
          <w:szCs w:val="24"/>
          <w:u w:val="single"/>
        </w:rPr>
        <w:t xml:space="preserve">                           </w:t>
      </w:r>
    </w:p>
    <w:p w14:paraId="0D95863B">
      <w:pPr>
        <w:spacing w:line="360" w:lineRule="auto"/>
        <w:ind w:firstLine="420" w:firstLineChars="200"/>
        <w:rPr>
          <w:szCs w:val="24"/>
          <w:u w:val="single"/>
        </w:rPr>
      </w:pPr>
      <w:r>
        <w:rPr>
          <w:rFonts w:hint="eastAsia"/>
          <w:szCs w:val="24"/>
        </w:rPr>
        <w:t>成立时间：</w:t>
      </w:r>
      <w:r>
        <w:rPr>
          <w:rFonts w:hint="eastAsia"/>
          <w:szCs w:val="24"/>
          <w:u w:val="single"/>
        </w:rPr>
        <w:t xml:space="preserve">       年       月       日</w:t>
      </w:r>
    </w:p>
    <w:p w14:paraId="20D3A383">
      <w:pPr>
        <w:spacing w:line="360" w:lineRule="auto"/>
        <w:ind w:firstLine="420" w:firstLineChars="200"/>
        <w:rPr>
          <w:szCs w:val="24"/>
          <w:u w:val="single"/>
        </w:rPr>
      </w:pPr>
      <w:r>
        <w:rPr>
          <w:rFonts w:hint="eastAsia"/>
          <w:szCs w:val="24"/>
        </w:rPr>
        <w:t>经营期限：</w:t>
      </w:r>
      <w:r>
        <w:rPr>
          <w:rFonts w:hint="eastAsia"/>
          <w:szCs w:val="24"/>
          <w:u w:val="single"/>
        </w:rPr>
        <w:t xml:space="preserve">            </w:t>
      </w:r>
    </w:p>
    <w:p w14:paraId="571B91C1">
      <w:pPr>
        <w:spacing w:line="360" w:lineRule="auto"/>
        <w:ind w:firstLine="420" w:firstLineChars="200"/>
        <w:rPr>
          <w:szCs w:val="24"/>
          <w:u w:val="single"/>
        </w:rPr>
      </w:pPr>
      <w:r>
        <w:rPr>
          <w:rFonts w:hint="eastAsia"/>
          <w:szCs w:val="24"/>
        </w:rPr>
        <w:t>姓名：</w:t>
      </w:r>
      <w:r>
        <w:rPr>
          <w:rFonts w:hint="eastAsia"/>
          <w:szCs w:val="24"/>
          <w:u w:val="single"/>
        </w:rPr>
        <w:t xml:space="preserve">         </w:t>
      </w:r>
      <w:r>
        <w:rPr>
          <w:rFonts w:hint="eastAsia"/>
          <w:szCs w:val="24"/>
        </w:rPr>
        <w:t>性别：</w:t>
      </w:r>
      <w:r>
        <w:rPr>
          <w:rFonts w:hint="eastAsia"/>
          <w:szCs w:val="24"/>
          <w:u w:val="single"/>
        </w:rPr>
        <w:t xml:space="preserve">          </w:t>
      </w:r>
      <w:r>
        <w:rPr>
          <w:rFonts w:hint="eastAsia"/>
          <w:szCs w:val="24"/>
        </w:rPr>
        <w:t>年龄：</w:t>
      </w:r>
      <w:r>
        <w:rPr>
          <w:rFonts w:hint="eastAsia"/>
          <w:szCs w:val="24"/>
          <w:u w:val="single"/>
        </w:rPr>
        <w:t xml:space="preserve">         </w:t>
      </w:r>
      <w:r>
        <w:rPr>
          <w:rFonts w:hint="eastAsia"/>
          <w:szCs w:val="24"/>
        </w:rPr>
        <w:t>职务：</w:t>
      </w:r>
      <w:r>
        <w:rPr>
          <w:rFonts w:hint="eastAsia"/>
          <w:szCs w:val="24"/>
          <w:u w:val="single"/>
        </w:rPr>
        <w:t xml:space="preserve">         </w:t>
      </w:r>
    </w:p>
    <w:p w14:paraId="40502B5D">
      <w:pPr>
        <w:spacing w:line="360" w:lineRule="auto"/>
        <w:ind w:firstLine="420" w:firstLineChars="200"/>
        <w:rPr>
          <w:szCs w:val="24"/>
          <w:u w:val="single"/>
        </w:rPr>
      </w:pPr>
      <w:r>
        <w:rPr>
          <w:rFonts w:hint="eastAsia"/>
          <w:szCs w:val="24"/>
        </w:rPr>
        <w:t>系</w:t>
      </w:r>
      <w:r>
        <w:rPr>
          <w:rFonts w:hint="eastAsia"/>
          <w:szCs w:val="24"/>
          <w:u w:val="single"/>
        </w:rPr>
        <w:t xml:space="preserve">                   </w:t>
      </w:r>
      <w:r>
        <w:rPr>
          <w:rFonts w:hint="eastAsia"/>
          <w:szCs w:val="24"/>
        </w:rPr>
        <w:t>（供应商）的法定代表人。</w:t>
      </w:r>
    </w:p>
    <w:p w14:paraId="190A9376">
      <w:pPr>
        <w:spacing w:line="360" w:lineRule="auto"/>
        <w:ind w:firstLine="420" w:firstLineChars="200"/>
        <w:rPr>
          <w:szCs w:val="24"/>
          <w:u w:val="single"/>
        </w:rPr>
      </w:pPr>
      <w:r>
        <w:rPr>
          <w:rFonts w:hint="eastAsia"/>
          <w:szCs w:val="24"/>
        </w:rPr>
        <w:t>特此证明。</w:t>
      </w:r>
    </w:p>
    <w:p w14:paraId="06F95A8F">
      <w:pPr>
        <w:topLinePunct/>
        <w:spacing w:line="360" w:lineRule="auto"/>
        <w:rPr>
          <w:rFonts w:cs="仿宋"/>
          <w:bCs/>
          <w:szCs w:val="24"/>
        </w:rPr>
      </w:pPr>
    </w:p>
    <w:p w14:paraId="16C079ED">
      <w:pPr>
        <w:spacing w:line="288" w:lineRule="auto"/>
        <w:ind w:firstLine="420" w:firstLineChars="200"/>
        <w:outlineLvl w:val="0"/>
        <w:rPr>
          <w:b/>
          <w:szCs w:val="24"/>
        </w:rPr>
      </w:pPr>
      <w:bookmarkStart w:id="4" w:name="_Toc21251"/>
      <w:r>
        <w:rPr>
          <w:rFonts w:hint="eastAsia"/>
          <w:b/>
          <w:szCs w:val="24"/>
        </w:rPr>
        <w:t>附：法定代表人身份证复印件正反面。</w:t>
      </w:r>
      <w:bookmarkEnd w:id="4"/>
    </w:p>
    <w:p w14:paraId="6AAC468A">
      <w:pPr>
        <w:topLinePunct/>
        <w:spacing w:line="360" w:lineRule="auto"/>
        <w:rPr>
          <w:rFonts w:cs="仿宋"/>
          <w:bCs/>
          <w:szCs w:val="24"/>
        </w:rPr>
      </w:pPr>
    </w:p>
    <w:p w14:paraId="11F9E9AC">
      <w:pPr>
        <w:topLinePunct/>
        <w:spacing w:line="360" w:lineRule="auto"/>
        <w:rPr>
          <w:rFonts w:cs="仿宋"/>
          <w:bCs/>
          <w:szCs w:val="24"/>
        </w:rPr>
      </w:pPr>
      <w:r>
        <w:rPr>
          <w:rFonts w:hint="eastAsia" w:cs="仿宋"/>
          <w:bCs/>
          <w:szCs w:val="24"/>
        </w:rPr>
        <w:t xml:space="preserve">                </w:t>
      </w:r>
    </w:p>
    <w:p w14:paraId="1053C71F">
      <w:pPr>
        <w:spacing w:line="360" w:lineRule="auto"/>
        <w:ind w:firstLine="420" w:firstLineChars="200"/>
        <w:rPr>
          <w:szCs w:val="24"/>
        </w:rPr>
      </w:pPr>
      <w:r>
        <w:rPr>
          <w:rFonts w:hint="eastAsia"/>
          <w:szCs w:val="24"/>
        </w:rPr>
        <w:t xml:space="preserve">供应商名称（公章）：     </w:t>
      </w:r>
      <w:r>
        <w:rPr>
          <w:rFonts w:hint="eastAsia"/>
          <w:szCs w:val="24"/>
        </w:rPr>
        <w:tab/>
      </w:r>
      <w:r>
        <w:rPr>
          <w:rFonts w:hint="eastAsia"/>
          <w:szCs w:val="24"/>
        </w:rPr>
        <w:t xml:space="preserve">    </w:t>
      </w:r>
      <w:r>
        <w:rPr>
          <w:rFonts w:hint="eastAsia" w:eastAsia="宋体"/>
          <w:szCs w:val="24"/>
          <w:lang w:val="en-US" w:eastAsia="zh-CN"/>
        </w:rPr>
        <w:t xml:space="preserve">     </w:t>
      </w:r>
      <w:r>
        <w:rPr>
          <w:rFonts w:hint="eastAsia"/>
          <w:szCs w:val="24"/>
        </w:rPr>
        <w:t xml:space="preserve">   法定代表人（签字或盖章）：</w:t>
      </w:r>
    </w:p>
    <w:p w14:paraId="1B4D532A">
      <w:pPr>
        <w:spacing w:line="360" w:lineRule="auto"/>
        <w:rPr>
          <w:szCs w:val="24"/>
        </w:rPr>
      </w:pPr>
      <w:r>
        <w:rPr>
          <w:rFonts w:hint="eastAsia"/>
          <w:szCs w:val="24"/>
        </w:rPr>
        <w:t xml:space="preserve"> </w:t>
      </w:r>
    </w:p>
    <w:p w14:paraId="054118F2">
      <w:pPr>
        <w:spacing w:line="288" w:lineRule="auto"/>
        <w:ind w:firstLine="420" w:firstLineChars="200"/>
        <w:jc w:val="center"/>
        <w:outlineLvl w:val="0"/>
        <w:rPr>
          <w:szCs w:val="24"/>
        </w:rPr>
      </w:pPr>
      <w:r>
        <w:rPr>
          <w:rFonts w:hint="eastAsia"/>
          <w:szCs w:val="24"/>
        </w:rPr>
        <w:t xml:space="preserve">                                        </w:t>
      </w:r>
      <w:bookmarkStart w:id="5" w:name="_Toc25092"/>
      <w:r>
        <w:rPr>
          <w:rFonts w:hint="eastAsia"/>
          <w:szCs w:val="24"/>
        </w:rPr>
        <w:t>年  月  日</w:t>
      </w:r>
      <w:bookmarkEnd w:id="5"/>
    </w:p>
    <w:p w14:paraId="5E7CBC83">
      <w:pPr>
        <w:pStyle w:val="2"/>
        <w:outlineLvl w:val="9"/>
      </w:pPr>
      <w:r>
        <w:br w:type="page"/>
      </w:r>
    </w:p>
    <w:p w14:paraId="26F55946">
      <w:pPr>
        <w:tabs>
          <w:tab w:val="left" w:pos="2040"/>
        </w:tabs>
        <w:spacing w:line="360" w:lineRule="auto"/>
        <w:jc w:val="center"/>
        <w:rPr>
          <w:b/>
          <w:sz w:val="28"/>
        </w:rPr>
      </w:pPr>
      <w:r>
        <w:rPr>
          <w:rFonts w:hint="eastAsia"/>
          <w:b/>
          <w:sz w:val="28"/>
        </w:rPr>
        <w:t>授权委托书</w:t>
      </w:r>
    </w:p>
    <w:p w14:paraId="627332F6">
      <w:pPr>
        <w:ind w:firstLine="211"/>
        <w:jc w:val="center"/>
        <w:outlineLvl w:val="9"/>
        <w:rPr>
          <w:b/>
          <w:sz w:val="24"/>
          <w:szCs w:val="24"/>
        </w:rPr>
      </w:pPr>
    </w:p>
    <w:p w14:paraId="48DADFF4">
      <w:pPr>
        <w:spacing w:line="360" w:lineRule="auto"/>
        <w:rPr>
          <w:b/>
          <w:szCs w:val="24"/>
        </w:rPr>
      </w:pPr>
      <w:r>
        <w:rPr>
          <w:rFonts w:hint="eastAsia" w:eastAsia="宋体"/>
          <w:szCs w:val="24"/>
          <w:u w:val="single"/>
          <w:lang w:val="en-US" w:eastAsia="zh-CN"/>
        </w:rPr>
        <w:t xml:space="preserve">      （代理机构）</w:t>
      </w:r>
      <w:r>
        <w:rPr>
          <w:rFonts w:hint="eastAsia"/>
          <w:b/>
          <w:szCs w:val="24"/>
        </w:rPr>
        <w:t>：</w:t>
      </w:r>
    </w:p>
    <w:p w14:paraId="418F86F3">
      <w:pPr>
        <w:spacing w:line="360" w:lineRule="auto"/>
        <w:ind w:firstLine="420" w:firstLineChars="200"/>
        <w:rPr>
          <w:rFonts w:hint="eastAsia"/>
          <w:szCs w:val="24"/>
          <w:u w:val="single"/>
        </w:rPr>
      </w:pPr>
    </w:p>
    <w:p w14:paraId="579B0CDE">
      <w:pPr>
        <w:spacing w:line="360" w:lineRule="auto"/>
        <w:ind w:firstLine="420" w:firstLineChars="200"/>
        <w:rPr>
          <w:szCs w:val="24"/>
        </w:rPr>
      </w:pPr>
      <w:r>
        <w:rPr>
          <w:rFonts w:hint="eastAsia"/>
          <w:szCs w:val="24"/>
          <w:u w:val="single"/>
        </w:rPr>
        <w:t xml:space="preserve">（磋商供应商全称）的（法人代表人姓名、职务） </w:t>
      </w:r>
      <w:r>
        <w:rPr>
          <w:rFonts w:hint="eastAsia"/>
          <w:szCs w:val="24"/>
        </w:rPr>
        <w:t>授权</w:t>
      </w:r>
      <w:r>
        <w:rPr>
          <w:rFonts w:hint="eastAsia"/>
          <w:szCs w:val="24"/>
          <w:u w:val="single"/>
        </w:rPr>
        <w:t xml:space="preserve"> （被授权人姓名、职务） </w:t>
      </w:r>
      <w:r>
        <w:rPr>
          <w:rFonts w:hint="eastAsia"/>
          <w:szCs w:val="24"/>
        </w:rPr>
        <w:t>为全权代表，参加贵公司组织的</w:t>
      </w:r>
      <w:r>
        <w:rPr>
          <w:rFonts w:hint="eastAsia"/>
          <w:szCs w:val="24"/>
          <w:u w:val="single"/>
        </w:rPr>
        <w:t xml:space="preserve">  （项目名称）   （项目编号</w:t>
      </w:r>
      <w:r>
        <w:rPr>
          <w:rFonts w:hint="eastAsia" w:eastAsia="宋体"/>
          <w:u w:val="single"/>
          <w:lang w:val="en-US" w:eastAsia="zh-CN"/>
        </w:rPr>
        <w:t xml:space="preserve">   </w:t>
      </w:r>
      <w:r>
        <w:rPr>
          <w:szCs w:val="24"/>
          <w:u w:val="single"/>
        </w:rPr>
        <w:t>）</w:t>
      </w:r>
      <w:r>
        <w:rPr>
          <w:rFonts w:hint="eastAsia"/>
          <w:szCs w:val="24"/>
        </w:rPr>
        <w:t>的磋商活动，全权处理磋商活动中的一切事宜。</w:t>
      </w:r>
    </w:p>
    <w:p w14:paraId="74F79BB8">
      <w:pPr>
        <w:spacing w:line="360" w:lineRule="auto"/>
        <w:ind w:firstLine="420" w:firstLineChars="200"/>
        <w:rPr>
          <w:szCs w:val="24"/>
        </w:rPr>
      </w:pPr>
      <w:r>
        <w:rPr>
          <w:rFonts w:hint="eastAsia"/>
          <w:szCs w:val="24"/>
        </w:rPr>
        <w:t>我公司对被授权人的签名负全部责任。</w:t>
      </w:r>
    </w:p>
    <w:p w14:paraId="456EC29C">
      <w:pPr>
        <w:spacing w:line="360" w:lineRule="auto"/>
        <w:ind w:firstLine="420" w:firstLineChars="200"/>
        <w:rPr>
          <w:szCs w:val="24"/>
        </w:rPr>
      </w:pPr>
      <w:r>
        <w:rPr>
          <w:rFonts w:hint="eastAsia"/>
          <w:szCs w:val="24"/>
        </w:rPr>
        <w:t>有效期：自委托之日起生效至磋商之日后90天</w:t>
      </w:r>
    </w:p>
    <w:p w14:paraId="30AA57C2">
      <w:pPr>
        <w:spacing w:line="288" w:lineRule="auto"/>
        <w:ind w:firstLine="211"/>
        <w:rPr>
          <w:szCs w:val="24"/>
        </w:rPr>
      </w:pPr>
    </w:p>
    <w:p w14:paraId="237C79E5">
      <w:pPr>
        <w:adjustRightInd w:val="0"/>
        <w:snapToGrid w:val="0"/>
        <w:spacing w:line="600" w:lineRule="exact"/>
        <w:ind w:firstLine="630"/>
        <w:rPr>
          <w:szCs w:val="24"/>
        </w:rPr>
      </w:pPr>
    </w:p>
    <w:p w14:paraId="3176F76E">
      <w:pPr>
        <w:adjustRightInd w:val="0"/>
        <w:snapToGrid w:val="0"/>
        <w:spacing w:line="600" w:lineRule="exact"/>
        <w:ind w:firstLine="630"/>
        <w:rPr>
          <w:szCs w:val="24"/>
        </w:rPr>
      </w:pPr>
    </w:p>
    <w:p w14:paraId="059F2C6C">
      <w:pPr>
        <w:adjustRightInd w:val="0"/>
        <w:snapToGrid w:val="0"/>
        <w:spacing w:line="600" w:lineRule="exact"/>
        <w:ind w:firstLine="630"/>
        <w:rPr>
          <w:szCs w:val="24"/>
        </w:rPr>
      </w:pPr>
    </w:p>
    <w:p w14:paraId="3555EF96">
      <w:pPr>
        <w:adjustRightInd w:val="0"/>
        <w:snapToGrid w:val="0"/>
        <w:spacing w:line="600" w:lineRule="exact"/>
        <w:ind w:firstLine="630"/>
        <w:rPr>
          <w:szCs w:val="24"/>
        </w:rPr>
      </w:pPr>
    </w:p>
    <w:p w14:paraId="48D01971">
      <w:pPr>
        <w:adjustRightInd w:val="0"/>
        <w:snapToGrid w:val="0"/>
        <w:spacing w:line="600" w:lineRule="exact"/>
        <w:ind w:firstLine="630"/>
        <w:rPr>
          <w:szCs w:val="24"/>
        </w:rPr>
      </w:pPr>
    </w:p>
    <w:p w14:paraId="675CDFCF">
      <w:pPr>
        <w:spacing w:line="360" w:lineRule="auto"/>
        <w:ind w:firstLine="420" w:firstLineChars="200"/>
        <w:rPr>
          <w:szCs w:val="24"/>
        </w:rPr>
      </w:pPr>
      <w:r>
        <w:rPr>
          <w:rFonts w:hint="eastAsia"/>
          <w:szCs w:val="24"/>
        </w:rPr>
        <w:t xml:space="preserve">磋商供应商名称（公章）：     </w:t>
      </w:r>
      <w:r>
        <w:rPr>
          <w:rFonts w:hint="eastAsia"/>
          <w:szCs w:val="24"/>
        </w:rPr>
        <w:tab/>
      </w:r>
      <w:r>
        <w:rPr>
          <w:rFonts w:hint="eastAsia"/>
          <w:szCs w:val="24"/>
        </w:rPr>
        <w:t xml:space="preserve">  </w:t>
      </w:r>
      <w:r>
        <w:rPr>
          <w:rFonts w:hint="eastAsia" w:eastAsia="宋体"/>
          <w:szCs w:val="24"/>
          <w:lang w:val="en-US" w:eastAsia="zh-CN"/>
        </w:rPr>
        <w:t xml:space="preserve">  </w:t>
      </w:r>
      <w:r>
        <w:rPr>
          <w:rFonts w:hint="eastAsia"/>
          <w:szCs w:val="24"/>
        </w:rPr>
        <w:t xml:space="preserve">  法定代表人（签字或盖章）：</w:t>
      </w:r>
    </w:p>
    <w:p w14:paraId="00255868">
      <w:pPr>
        <w:spacing w:line="360" w:lineRule="auto"/>
        <w:rPr>
          <w:szCs w:val="24"/>
        </w:rPr>
      </w:pPr>
      <w:r>
        <w:rPr>
          <w:rFonts w:hint="eastAsia"/>
          <w:szCs w:val="24"/>
        </w:rPr>
        <w:t xml:space="preserve"> </w:t>
      </w:r>
    </w:p>
    <w:p w14:paraId="0E637FF3">
      <w:pPr>
        <w:spacing w:line="360" w:lineRule="auto"/>
        <w:ind w:firstLine="5985" w:firstLineChars="2850"/>
        <w:rPr>
          <w:szCs w:val="24"/>
        </w:rPr>
      </w:pPr>
      <w:r>
        <w:rPr>
          <w:rFonts w:hint="eastAsia"/>
          <w:szCs w:val="24"/>
        </w:rPr>
        <w:t xml:space="preserve">年  月  </w:t>
      </w:r>
      <w:r>
        <w:rPr>
          <w:rFonts w:hint="eastAsia" w:eastAsia="宋体"/>
          <w:szCs w:val="24"/>
          <w:lang w:val="en-US" w:eastAsia="zh-CN"/>
        </w:rPr>
        <w:t xml:space="preserve"> </w:t>
      </w:r>
      <w:r>
        <w:rPr>
          <w:rFonts w:hint="eastAsia"/>
          <w:szCs w:val="24"/>
        </w:rPr>
        <w:t>日</w:t>
      </w:r>
    </w:p>
    <w:p w14:paraId="45166B78">
      <w:pPr>
        <w:widowControl/>
        <w:spacing w:line="360" w:lineRule="auto"/>
        <w:rPr>
          <w:sz w:val="18"/>
          <w:szCs w:val="21"/>
        </w:rPr>
      </w:pPr>
    </w:p>
    <w:p w14:paraId="22286A61">
      <w:pPr>
        <w:widowControl/>
        <w:spacing w:line="360" w:lineRule="auto"/>
        <w:rPr>
          <w:sz w:val="18"/>
          <w:szCs w:val="21"/>
        </w:rPr>
      </w:pPr>
    </w:p>
    <w:p w14:paraId="2AD3A507">
      <w:pPr>
        <w:widowControl/>
        <w:spacing w:line="360" w:lineRule="auto"/>
        <w:rPr>
          <w:sz w:val="18"/>
          <w:szCs w:val="21"/>
        </w:rPr>
      </w:pPr>
    </w:p>
    <w:p w14:paraId="18ED8ECD">
      <w:pPr>
        <w:spacing w:line="288" w:lineRule="auto"/>
        <w:ind w:firstLine="420" w:firstLineChars="200"/>
        <w:outlineLvl w:val="0"/>
        <w:rPr>
          <w:b/>
          <w:szCs w:val="24"/>
        </w:rPr>
      </w:pPr>
      <w:bookmarkStart w:id="6" w:name="_Toc26770"/>
      <w:r>
        <w:rPr>
          <w:rFonts w:hint="eastAsia"/>
          <w:b/>
          <w:szCs w:val="24"/>
        </w:rPr>
        <w:t>附：法定代表人、被授权人身份证复印件正反面。</w:t>
      </w:r>
      <w:bookmarkEnd w:id="6"/>
    </w:p>
    <w:p w14:paraId="72147308">
      <w:pPr>
        <w:pStyle w:val="4"/>
        <w:spacing w:before="8"/>
        <w:ind w:left="0"/>
        <w:rPr>
          <w:rFonts w:ascii="Arial Unicode MS"/>
          <w:sz w:val="11"/>
          <w:lang w:eastAsia="zh-CN"/>
        </w:rPr>
      </w:pPr>
    </w:p>
    <w:p w14:paraId="436A2341"/>
    <w:p w14:paraId="47D79375">
      <w:pPr>
        <w:spacing w:line="360" w:lineRule="auto"/>
        <w:rPr>
          <w:rFonts w:hint="eastAsia" w:ascii="Arial"/>
          <w:sz w:val="21"/>
        </w:rPr>
      </w:pPr>
    </w:p>
    <w:p w14:paraId="4273FBE4">
      <w:pPr>
        <w:pStyle w:val="2"/>
        <w:outlineLvl w:val="9"/>
        <w:rPr>
          <w:rFonts w:hint="eastAsia" w:ascii="Arial"/>
          <w:sz w:val="21"/>
        </w:rPr>
      </w:pPr>
    </w:p>
    <w:p w14:paraId="6F61C0A9">
      <w:pPr>
        <w:rPr>
          <w:rFonts w:hint="eastAsia" w:ascii="Arial"/>
          <w:sz w:val="21"/>
        </w:rPr>
      </w:pPr>
    </w:p>
    <w:p w14:paraId="49CE2E54">
      <w:pPr>
        <w:pStyle w:val="2"/>
        <w:outlineLvl w:val="9"/>
        <w:rPr>
          <w:rFonts w:hint="eastAsia" w:ascii="Arial"/>
          <w:sz w:val="21"/>
        </w:rPr>
      </w:pPr>
    </w:p>
    <w:p w14:paraId="66C5ABC9"/>
    <w:p w14:paraId="227AB89E">
      <w:pPr>
        <w:spacing w:line="360" w:lineRule="atLeast"/>
        <w:jc w:val="center"/>
        <w:rPr>
          <w:rFonts w:hint="eastAsia"/>
          <w:b/>
          <w:sz w:val="28"/>
          <w:szCs w:val="32"/>
        </w:rPr>
      </w:pPr>
    </w:p>
    <w:p w14:paraId="0D437A80">
      <w:pPr>
        <w:spacing w:line="360" w:lineRule="atLeast"/>
        <w:jc w:val="center"/>
        <w:rPr>
          <w:rFonts w:hint="eastAsia"/>
          <w:b/>
          <w:sz w:val="28"/>
          <w:szCs w:val="32"/>
        </w:rPr>
      </w:pPr>
    </w:p>
    <w:p w14:paraId="3715044F">
      <w:pPr>
        <w:spacing w:line="360" w:lineRule="atLeast"/>
        <w:jc w:val="center"/>
        <w:rPr>
          <w:rFonts w:hint="eastAsia"/>
          <w:b/>
          <w:sz w:val="28"/>
          <w:szCs w:val="32"/>
        </w:rPr>
      </w:pPr>
    </w:p>
    <w:p w14:paraId="427C683E">
      <w:pPr>
        <w:spacing w:line="360" w:lineRule="atLeast"/>
        <w:jc w:val="center"/>
        <w:rPr>
          <w:rFonts w:hint="eastAsia"/>
          <w:b/>
          <w:sz w:val="28"/>
          <w:szCs w:val="32"/>
        </w:rPr>
      </w:pPr>
    </w:p>
    <w:p w14:paraId="7E55A92D">
      <w:pPr>
        <w:spacing w:line="360" w:lineRule="atLeast"/>
        <w:jc w:val="center"/>
        <w:rPr>
          <w:rFonts w:hint="eastAsia"/>
          <w:b/>
          <w:sz w:val="28"/>
          <w:szCs w:val="32"/>
        </w:rPr>
      </w:pPr>
    </w:p>
    <w:p w14:paraId="2D220357">
      <w:pPr>
        <w:spacing w:line="360" w:lineRule="atLeast"/>
        <w:jc w:val="center"/>
        <w:rPr>
          <w:rFonts w:cs="仿宋"/>
          <w:b/>
          <w:sz w:val="30"/>
          <w:szCs w:val="30"/>
          <w:lang w:val="zh-CN"/>
        </w:rPr>
      </w:pPr>
      <w:r>
        <w:rPr>
          <w:rFonts w:hint="eastAsia"/>
          <w:b/>
          <w:sz w:val="28"/>
          <w:szCs w:val="32"/>
        </w:rPr>
        <w:t>供应商承诺书</w:t>
      </w:r>
    </w:p>
    <w:p w14:paraId="15E060FE">
      <w:pPr>
        <w:spacing w:line="360" w:lineRule="auto"/>
        <w:ind w:firstLine="602" w:firstLineChars="200"/>
        <w:jc w:val="center"/>
        <w:rPr>
          <w:rFonts w:ascii="仿宋" w:hAnsi="仿宋" w:eastAsia="仿宋" w:cs="仿宋"/>
          <w:b/>
          <w:sz w:val="30"/>
          <w:szCs w:val="30"/>
          <w:lang w:val="zh-CN"/>
        </w:rPr>
      </w:pPr>
    </w:p>
    <w:p w14:paraId="76D0E763">
      <w:pPr>
        <w:adjustRightInd w:val="0"/>
        <w:spacing w:line="360" w:lineRule="auto"/>
        <w:rPr>
          <w:rFonts w:cs="仿宋"/>
          <w:color w:val="000000"/>
          <w:szCs w:val="21"/>
          <w:u w:val="single"/>
        </w:rPr>
      </w:pPr>
      <w:r>
        <w:rPr>
          <w:rFonts w:hint="eastAsia" w:cs="仿宋"/>
          <w:color w:val="000000"/>
          <w:szCs w:val="21"/>
          <w:lang w:val="zh-CN"/>
        </w:rPr>
        <w:t>致：</w:t>
      </w:r>
      <w:r>
        <w:rPr>
          <w:rFonts w:hint="eastAsia" w:cs="仿宋"/>
          <w:color w:val="000000"/>
          <w:szCs w:val="21"/>
          <w:u w:val="single"/>
        </w:rPr>
        <w:t xml:space="preserve"> </w:t>
      </w:r>
      <w:r>
        <w:rPr>
          <w:rFonts w:cs="仿宋"/>
          <w:color w:val="000000"/>
          <w:szCs w:val="21"/>
          <w:u w:val="single"/>
        </w:rPr>
        <w:t xml:space="preserve"> </w:t>
      </w:r>
      <w:r>
        <w:rPr>
          <w:rFonts w:hint="eastAsia" w:eastAsia="宋体" w:cs="仿宋"/>
          <w:color w:val="000000"/>
          <w:szCs w:val="21"/>
          <w:u w:val="single"/>
          <w:lang w:eastAsia="zh-CN"/>
        </w:rPr>
        <w:t>（</w:t>
      </w:r>
      <w:r>
        <w:rPr>
          <w:rFonts w:hint="eastAsia" w:eastAsia="宋体" w:cs="仿宋"/>
          <w:color w:val="000000"/>
          <w:szCs w:val="21"/>
          <w:u w:val="single"/>
          <w:lang w:val="en-US" w:eastAsia="zh-CN"/>
        </w:rPr>
        <w:t>代理机构）</w:t>
      </w:r>
      <w:r>
        <w:rPr>
          <w:rFonts w:cs="仿宋"/>
          <w:color w:val="000000"/>
          <w:szCs w:val="21"/>
          <w:u w:val="single"/>
        </w:rPr>
        <w:t xml:space="preserve">       </w:t>
      </w:r>
    </w:p>
    <w:p w14:paraId="1E56E20D">
      <w:pPr>
        <w:adjustRightInd w:val="0"/>
        <w:spacing w:line="360" w:lineRule="auto"/>
        <w:ind w:firstLine="480"/>
        <w:rPr>
          <w:rFonts w:cs="仿宋"/>
          <w:color w:val="000000"/>
          <w:szCs w:val="21"/>
          <w:lang w:val="zh-CN"/>
        </w:rPr>
      </w:pPr>
      <w:r>
        <w:rPr>
          <w:rFonts w:hint="eastAsia" w:cs="仿宋"/>
          <w:color w:val="000000"/>
          <w:szCs w:val="21"/>
          <w:lang w:val="zh-CN"/>
        </w:rPr>
        <w:t>关于贵方</w:t>
      </w:r>
      <w:r>
        <w:rPr>
          <w:rFonts w:hint="eastAsia" w:cs="仿宋"/>
          <w:color w:val="000000"/>
          <w:szCs w:val="21"/>
          <w:u w:val="single"/>
          <w:lang w:val="zh-CN"/>
        </w:rPr>
        <w:t xml:space="preserve">    </w:t>
      </w:r>
      <w:r>
        <w:rPr>
          <w:rFonts w:hint="eastAsia" w:cs="仿宋"/>
          <w:color w:val="000000"/>
          <w:szCs w:val="21"/>
          <w:lang w:val="zh-CN"/>
        </w:rPr>
        <w:t>年</w:t>
      </w:r>
      <w:r>
        <w:rPr>
          <w:rFonts w:hint="eastAsia" w:cs="仿宋"/>
          <w:color w:val="000000"/>
          <w:szCs w:val="21"/>
          <w:u w:val="single"/>
          <w:lang w:val="zh-CN"/>
        </w:rPr>
        <w:t xml:space="preserve">   </w:t>
      </w:r>
      <w:r>
        <w:rPr>
          <w:rFonts w:hint="eastAsia" w:cs="仿宋"/>
          <w:color w:val="000000"/>
          <w:szCs w:val="21"/>
          <w:lang w:val="zh-CN"/>
        </w:rPr>
        <w:t>月</w:t>
      </w:r>
      <w:r>
        <w:rPr>
          <w:rFonts w:hint="eastAsia" w:cs="仿宋"/>
          <w:color w:val="000000"/>
          <w:szCs w:val="21"/>
          <w:u w:val="single"/>
          <w:lang w:val="zh-CN"/>
        </w:rPr>
        <w:t xml:space="preserve">   </w:t>
      </w:r>
      <w:r>
        <w:rPr>
          <w:rFonts w:hint="eastAsia" w:cs="仿宋"/>
          <w:color w:val="000000"/>
          <w:szCs w:val="21"/>
          <w:lang w:val="zh-CN"/>
        </w:rPr>
        <w:t>日</w:t>
      </w:r>
      <w:r>
        <w:rPr>
          <w:rFonts w:hint="eastAsia" w:cs="仿宋"/>
          <w:color w:val="000000"/>
          <w:szCs w:val="21"/>
          <w:u w:val="single"/>
          <w:lang w:val="zh-CN"/>
        </w:rPr>
        <w:t>（项目名称）（项目编号）</w:t>
      </w:r>
      <w:r>
        <w:rPr>
          <w:rFonts w:hint="eastAsia" w:cs="仿宋"/>
          <w:color w:val="000000"/>
          <w:szCs w:val="21"/>
          <w:lang w:val="zh-CN"/>
        </w:rPr>
        <w:t>采购项目，本签字人愿意参加本次招标，提供采购项目要求中要求的所有货物（服务），并证实递交的所有资料是准确的和真实的。同时，我代表</w:t>
      </w:r>
      <w:r>
        <w:rPr>
          <w:rFonts w:hint="eastAsia" w:cs="仿宋"/>
          <w:color w:val="000000"/>
          <w:szCs w:val="21"/>
          <w:u w:val="single"/>
          <w:lang w:val="zh-CN"/>
        </w:rPr>
        <w:t>（供应商名称）</w:t>
      </w:r>
      <w:r>
        <w:rPr>
          <w:rFonts w:hint="eastAsia" w:cs="仿宋"/>
          <w:color w:val="000000"/>
          <w:szCs w:val="21"/>
          <w:lang w:val="zh-CN"/>
        </w:rPr>
        <w:t>，在此作如下承诺：</w:t>
      </w:r>
    </w:p>
    <w:p w14:paraId="6271EE07">
      <w:pPr>
        <w:adjustRightInd w:val="0"/>
        <w:spacing w:line="360" w:lineRule="auto"/>
        <w:ind w:firstLine="420" w:firstLineChars="200"/>
        <w:outlineLvl w:val="1"/>
        <w:rPr>
          <w:rFonts w:cs="仿宋"/>
          <w:color w:val="000000"/>
          <w:szCs w:val="21"/>
          <w:lang w:val="zh-CN"/>
        </w:rPr>
      </w:pPr>
      <w:bookmarkStart w:id="7" w:name="_Toc24168"/>
      <w:r>
        <w:rPr>
          <w:rFonts w:hint="eastAsia" w:cs="仿宋"/>
          <w:color w:val="000000"/>
          <w:szCs w:val="21"/>
          <w:lang w:val="zh-CN"/>
        </w:rPr>
        <w:t>1.完全理解和接受竞争性磋商文件的一切规定和要求；</w:t>
      </w:r>
      <w:bookmarkEnd w:id="7"/>
    </w:p>
    <w:p w14:paraId="017B4633">
      <w:pPr>
        <w:adjustRightInd w:val="0"/>
        <w:spacing w:line="360" w:lineRule="auto"/>
        <w:ind w:firstLine="420" w:firstLineChars="200"/>
        <w:rPr>
          <w:rFonts w:cs="仿宋"/>
          <w:color w:val="000000"/>
          <w:szCs w:val="21"/>
          <w:lang w:val="zh-CN"/>
        </w:rPr>
      </w:pPr>
      <w:r>
        <w:rPr>
          <w:rFonts w:hint="eastAsia" w:cs="仿宋"/>
          <w:color w:val="000000"/>
          <w:szCs w:val="21"/>
          <w:lang w:val="zh-CN"/>
        </w:rPr>
        <w:t>2.若成交，我方将按照磋商文件的具体规定与采购人签订采购合同，并且严格履行合同义务，按时提供优质的服务。如果在合同执行过程中，发现服务质量出现问题，我方一定尽快更正，并承担相应的经济责任；</w:t>
      </w:r>
    </w:p>
    <w:p w14:paraId="2763954D">
      <w:pPr>
        <w:adjustRightInd w:val="0"/>
        <w:spacing w:line="360" w:lineRule="auto"/>
        <w:ind w:firstLine="420" w:firstLineChars="200"/>
        <w:rPr>
          <w:rFonts w:cs="仿宋"/>
          <w:b/>
          <w:bCs/>
          <w:color w:val="000000"/>
          <w:szCs w:val="21"/>
        </w:rPr>
      </w:pPr>
      <w:r>
        <w:rPr>
          <w:rFonts w:hint="eastAsia" w:cs="仿宋"/>
          <w:color w:val="000000"/>
          <w:szCs w:val="21"/>
        </w:rPr>
        <w:t>3.在参加本次政府采购活动前3年内的经营活动中____（填“没有”或“有”）重大违法记录。供应</w:t>
      </w:r>
      <w:r>
        <w:rPr>
          <w:rFonts w:hint="eastAsia" w:cs="仿宋"/>
          <w:b/>
          <w:bCs/>
          <w:color w:val="000000"/>
          <w:szCs w:val="21"/>
        </w:rPr>
        <w:t>商在参加政府采购活动前3年内因违法经营被禁止在一定期限内参加政府采购活动，期限届满的，可以参加政府采购活动，但应提供期限届满的证明材料。</w:t>
      </w:r>
    </w:p>
    <w:p w14:paraId="47718AEC">
      <w:pPr>
        <w:adjustRightInd w:val="0"/>
        <w:spacing w:line="360" w:lineRule="auto"/>
        <w:ind w:firstLine="420" w:firstLineChars="200"/>
        <w:rPr>
          <w:rFonts w:cs="仿宋"/>
          <w:color w:val="000000"/>
          <w:szCs w:val="21"/>
          <w:lang w:val="zh-CN"/>
        </w:rPr>
      </w:pPr>
      <w:r>
        <w:rPr>
          <w:rFonts w:hint="eastAsia" w:cs="仿宋"/>
          <w:color w:val="000000"/>
          <w:szCs w:val="21"/>
          <w:lang w:val="zh-CN"/>
        </w:rPr>
        <w:t>4</w:t>
      </w:r>
      <w:r>
        <w:rPr>
          <w:rFonts w:cs="仿宋"/>
          <w:color w:val="000000"/>
          <w:szCs w:val="21"/>
          <w:lang w:val="zh-CN"/>
        </w:rPr>
        <w:t>.</w:t>
      </w:r>
      <w:r>
        <w:rPr>
          <w:rFonts w:hint="eastAsia" w:cs="仿宋"/>
          <w:color w:val="000000"/>
          <w:szCs w:val="21"/>
          <w:lang w:val="zh-CN"/>
        </w:rPr>
        <w:t>我方______（填“不具备”或“具备”）履行本合同所必需的设备和专业技术能力。</w:t>
      </w:r>
    </w:p>
    <w:p w14:paraId="74E2EA56">
      <w:pPr>
        <w:adjustRightInd w:val="0"/>
        <w:spacing w:line="360" w:lineRule="auto"/>
        <w:ind w:firstLine="420" w:firstLineChars="200"/>
        <w:rPr>
          <w:rFonts w:cs="仿宋"/>
          <w:color w:val="000000"/>
          <w:szCs w:val="21"/>
          <w:lang w:val="zh-CN"/>
        </w:rPr>
      </w:pPr>
      <w:r>
        <w:rPr>
          <w:rFonts w:cs="仿宋"/>
          <w:color w:val="000000"/>
          <w:szCs w:val="21"/>
          <w:lang w:val="zh-CN"/>
        </w:rPr>
        <w:t>5</w:t>
      </w:r>
      <w:r>
        <w:rPr>
          <w:rFonts w:hint="eastAsia" w:cs="仿宋"/>
          <w:color w:val="000000"/>
          <w:szCs w:val="21"/>
          <w:lang w:val="zh-CN"/>
        </w:rPr>
        <w:t>.我方______（填“未被列入”或“被列入”）失信被执行人名单。</w:t>
      </w:r>
    </w:p>
    <w:p w14:paraId="6A6BFBD2">
      <w:pPr>
        <w:adjustRightInd w:val="0"/>
        <w:spacing w:line="360" w:lineRule="auto"/>
        <w:ind w:firstLine="420" w:firstLineChars="200"/>
        <w:rPr>
          <w:rFonts w:cs="仿宋"/>
          <w:color w:val="000000"/>
          <w:szCs w:val="21"/>
          <w:lang w:val="zh-CN"/>
        </w:rPr>
      </w:pPr>
      <w:r>
        <w:rPr>
          <w:rFonts w:cs="仿宋"/>
          <w:color w:val="000000"/>
          <w:szCs w:val="21"/>
          <w:lang w:val="zh-CN"/>
        </w:rPr>
        <w:t>6</w:t>
      </w:r>
      <w:r>
        <w:rPr>
          <w:rFonts w:hint="eastAsia" w:cs="仿宋"/>
          <w:color w:val="000000"/>
          <w:szCs w:val="21"/>
          <w:lang w:val="zh-CN"/>
        </w:rPr>
        <w:t>.我方______（填“未被列入”或“被列入”）重大税收违法失信主体。</w:t>
      </w:r>
    </w:p>
    <w:p w14:paraId="75032829">
      <w:pPr>
        <w:adjustRightInd w:val="0"/>
        <w:spacing w:line="360" w:lineRule="auto"/>
        <w:ind w:firstLine="420" w:firstLineChars="200"/>
        <w:rPr>
          <w:rFonts w:cs="仿宋"/>
          <w:color w:val="000000"/>
          <w:szCs w:val="21"/>
          <w:lang w:val="zh-CN"/>
        </w:rPr>
      </w:pPr>
      <w:r>
        <w:rPr>
          <w:rFonts w:cs="仿宋"/>
          <w:color w:val="000000"/>
          <w:szCs w:val="21"/>
          <w:lang w:val="zh-CN"/>
        </w:rPr>
        <w:t>7</w:t>
      </w:r>
      <w:r>
        <w:rPr>
          <w:rFonts w:hint="eastAsia" w:cs="仿宋"/>
          <w:color w:val="000000"/>
          <w:szCs w:val="21"/>
          <w:lang w:val="zh-CN"/>
        </w:rPr>
        <w:t>.我方______（填“未被列入”或“被列入”）政府采购严重违法失信行为记录名单。</w:t>
      </w:r>
    </w:p>
    <w:p w14:paraId="787F3951">
      <w:pPr>
        <w:adjustRightInd w:val="0"/>
        <w:spacing w:line="360" w:lineRule="auto"/>
        <w:ind w:firstLine="315" w:firstLineChars="150"/>
        <w:rPr>
          <w:rFonts w:cs="仿宋"/>
          <w:szCs w:val="21"/>
        </w:rPr>
      </w:pPr>
      <w:r>
        <w:rPr>
          <w:rFonts w:hint="eastAsia" w:cs="仿宋"/>
          <w:color w:val="000000"/>
          <w:szCs w:val="21"/>
        </w:rPr>
        <w:t>如有不实，我方将无条件地退出本项目的采购活动，并遵照《政府采购法》有关“提供虚假材料的规定”接受处罚。</w:t>
      </w:r>
    </w:p>
    <w:p w14:paraId="2F4A24F9">
      <w:pPr>
        <w:adjustRightInd w:val="0"/>
        <w:spacing w:line="360" w:lineRule="auto"/>
        <w:rPr>
          <w:rFonts w:cs="仿宋"/>
          <w:szCs w:val="21"/>
        </w:rPr>
      </w:pPr>
      <w:r>
        <w:rPr>
          <w:rFonts w:hint="eastAsia" w:cs="仿宋"/>
          <w:szCs w:val="21"/>
        </w:rPr>
        <w:t xml:space="preserve">    </w:t>
      </w:r>
    </w:p>
    <w:p w14:paraId="49E818B9">
      <w:pPr>
        <w:adjustRightInd w:val="0"/>
        <w:spacing w:line="360" w:lineRule="auto"/>
        <w:rPr>
          <w:rFonts w:cs="仿宋"/>
          <w:szCs w:val="21"/>
        </w:rPr>
      </w:pPr>
    </w:p>
    <w:p w14:paraId="4354205A">
      <w:pPr>
        <w:spacing w:line="360" w:lineRule="auto"/>
        <w:ind w:left="483" w:leftChars="230" w:firstLine="1995" w:firstLineChars="950"/>
        <w:rPr>
          <w:kern w:val="1"/>
          <w:szCs w:val="24"/>
        </w:rPr>
      </w:pPr>
      <w:r>
        <w:rPr>
          <w:rFonts w:hint="eastAsia"/>
          <w:kern w:val="1"/>
          <w:szCs w:val="24"/>
        </w:rPr>
        <w:t>供应商</w:t>
      </w:r>
      <w:r>
        <w:rPr>
          <w:kern w:val="1"/>
          <w:szCs w:val="24"/>
        </w:rPr>
        <w:t xml:space="preserve">：（盖章）     </w:t>
      </w:r>
    </w:p>
    <w:p w14:paraId="10A0C693">
      <w:pPr>
        <w:spacing w:line="360" w:lineRule="auto"/>
        <w:ind w:left="483" w:leftChars="230" w:firstLine="1995" w:firstLineChars="950"/>
        <w:rPr>
          <w:kern w:val="1"/>
          <w:szCs w:val="24"/>
        </w:rPr>
      </w:pPr>
      <w:r>
        <w:rPr>
          <w:kern w:val="1"/>
          <w:szCs w:val="24"/>
        </w:rPr>
        <w:t xml:space="preserve">             </w:t>
      </w:r>
    </w:p>
    <w:p w14:paraId="0CFA7396">
      <w:pPr>
        <w:spacing w:line="360" w:lineRule="auto"/>
        <w:ind w:left="483" w:leftChars="230" w:firstLine="1995" w:firstLineChars="950"/>
        <w:rPr>
          <w:kern w:val="1"/>
          <w:szCs w:val="24"/>
        </w:rPr>
      </w:pPr>
      <w:r>
        <w:rPr>
          <w:kern w:val="1"/>
          <w:szCs w:val="24"/>
        </w:rPr>
        <w:t>法定代表人或授权代表：（签字</w:t>
      </w:r>
      <w:r>
        <w:rPr>
          <w:rFonts w:hint="eastAsia" w:eastAsia="宋体"/>
          <w:kern w:val="1"/>
          <w:szCs w:val="24"/>
          <w:lang w:val="en-US" w:eastAsia="zh-CN"/>
        </w:rPr>
        <w:t>或盖章</w:t>
      </w:r>
      <w:r>
        <w:rPr>
          <w:kern w:val="1"/>
          <w:szCs w:val="24"/>
        </w:rPr>
        <w:t>）</w:t>
      </w:r>
    </w:p>
    <w:p w14:paraId="5519CF97">
      <w:pPr>
        <w:spacing w:line="360" w:lineRule="auto"/>
        <w:ind w:left="483" w:leftChars="230" w:firstLine="1995" w:firstLineChars="950"/>
        <w:rPr>
          <w:kern w:val="1"/>
          <w:szCs w:val="24"/>
        </w:rPr>
      </w:pPr>
    </w:p>
    <w:p w14:paraId="3FA467B6">
      <w:pPr>
        <w:spacing w:line="360" w:lineRule="auto"/>
        <w:ind w:left="483" w:leftChars="230" w:firstLine="1995" w:firstLineChars="950"/>
        <w:rPr>
          <w:kern w:val="1"/>
          <w:szCs w:val="24"/>
        </w:rPr>
      </w:pPr>
      <w:r>
        <w:rPr>
          <w:kern w:val="1"/>
          <w:szCs w:val="24"/>
        </w:rPr>
        <w:t>日期：</w:t>
      </w:r>
    </w:p>
    <w:p w14:paraId="1D50668D">
      <w:pPr>
        <w:spacing w:line="360" w:lineRule="atLeast"/>
      </w:pPr>
      <w:r>
        <w:rPr>
          <w:rFonts w:hint="eastAsia"/>
        </w:rPr>
        <w:t xml:space="preserve"> </w:t>
      </w:r>
    </w:p>
    <w:p w14:paraId="6B767A1C">
      <w:pPr>
        <w:adjustRightInd w:val="0"/>
        <w:spacing w:line="360" w:lineRule="auto"/>
        <w:rPr>
          <w:sz w:val="15"/>
        </w:rPr>
      </w:pPr>
    </w:p>
    <w:p w14:paraId="5E2EE8C8"/>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hiMmJhODYyZGYyZjNkMDM3MGQ0OWY4M2VmOTA1NzcifQ=="/>
  </w:docVars>
  <w:rsids>
    <w:rsidRoot w:val="7C7B1A81"/>
    <w:rsid w:val="00DC19CB"/>
    <w:rsid w:val="062A4F87"/>
    <w:rsid w:val="06681C1E"/>
    <w:rsid w:val="0C996DA2"/>
    <w:rsid w:val="105723F6"/>
    <w:rsid w:val="114665BB"/>
    <w:rsid w:val="11927EC6"/>
    <w:rsid w:val="17C52D61"/>
    <w:rsid w:val="1F494278"/>
    <w:rsid w:val="22C60F10"/>
    <w:rsid w:val="27383550"/>
    <w:rsid w:val="29281A3D"/>
    <w:rsid w:val="2AC02BFF"/>
    <w:rsid w:val="2BE33CB0"/>
    <w:rsid w:val="307A73CD"/>
    <w:rsid w:val="31486EA1"/>
    <w:rsid w:val="34AD570E"/>
    <w:rsid w:val="35D0042D"/>
    <w:rsid w:val="39EA067F"/>
    <w:rsid w:val="3BA41208"/>
    <w:rsid w:val="3BE60A52"/>
    <w:rsid w:val="3C9F32D2"/>
    <w:rsid w:val="45E20DD0"/>
    <w:rsid w:val="482D3E87"/>
    <w:rsid w:val="4BDE3E16"/>
    <w:rsid w:val="4D2F41FE"/>
    <w:rsid w:val="4E661EA1"/>
    <w:rsid w:val="507408A5"/>
    <w:rsid w:val="50795B53"/>
    <w:rsid w:val="562152D8"/>
    <w:rsid w:val="57517B92"/>
    <w:rsid w:val="57574A7D"/>
    <w:rsid w:val="57A04676"/>
    <w:rsid w:val="57E36310"/>
    <w:rsid w:val="5C0A0310"/>
    <w:rsid w:val="608C7A85"/>
    <w:rsid w:val="64FE12E6"/>
    <w:rsid w:val="65ED6CD8"/>
    <w:rsid w:val="68573F7E"/>
    <w:rsid w:val="71867FE1"/>
    <w:rsid w:val="756D3859"/>
    <w:rsid w:val="7C7B1A81"/>
    <w:rsid w:val="7E2135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paragraph" w:styleId="2">
    <w:name w:val="heading 2"/>
    <w:basedOn w:val="1"/>
    <w:next w:val="1"/>
    <w:autoRedefine/>
    <w:qFormat/>
    <w:uiPriority w:val="0"/>
    <w:pPr>
      <w:keepNext/>
      <w:keepLines/>
      <w:widowControl w:val="0"/>
      <w:spacing w:before="260" w:after="260" w:line="415" w:lineRule="auto"/>
      <w:ind w:left="0" w:right="0"/>
      <w:jc w:val="both"/>
      <w:outlineLvl w:val="1"/>
    </w:pPr>
    <w:rPr>
      <w:rFonts w:ascii="Arial" w:hAnsi="Arial" w:eastAsia="黑体" w:cs="Times New Roman"/>
      <w:b/>
      <w:bCs/>
      <w:kern w:val="2"/>
      <w:sz w:val="32"/>
      <w:lang w:val="en-US" w:eastAsia="zh-CN" w:bidi="ar-SA"/>
    </w:rPr>
  </w:style>
  <w:style w:type="paragraph" w:styleId="3">
    <w:name w:val="heading 4"/>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4">
    <w:name w:val="Body Text"/>
    <w:basedOn w:val="1"/>
    <w:next w:val="1"/>
    <w:qFormat/>
    <w:uiPriority w:val="99"/>
    <w:pPr>
      <w:widowControl/>
      <w:jc w:val="left"/>
    </w:pPr>
    <w:rPr>
      <w:kern w:val="0"/>
      <w:sz w:val="24"/>
      <w:szCs w:val="20"/>
    </w:rPr>
  </w:style>
  <w:style w:type="paragraph" w:styleId="5">
    <w:name w:val="Body Text Indent"/>
    <w:basedOn w:val="1"/>
    <w:next w:val="6"/>
    <w:qFormat/>
    <w:uiPriority w:val="0"/>
    <w:pPr>
      <w:ind w:left="420" w:leftChars="200"/>
    </w:pPr>
  </w:style>
  <w:style w:type="paragraph" w:styleId="6">
    <w:name w:val="Body Text First Indent 2"/>
    <w:basedOn w:val="5"/>
    <w:next w:val="4"/>
    <w:qFormat/>
    <w:uiPriority w:val="0"/>
    <w:pPr>
      <w:ind w:firstLine="420" w:firstLineChars="200"/>
    </w:pPr>
  </w:style>
  <w:style w:type="paragraph" w:customStyle="1" w:styleId="9">
    <w:name w:val="No Spacing"/>
    <w:qFormat/>
    <w:uiPriority w:val="0"/>
    <w:pPr>
      <w:widowControl w:val="0"/>
      <w:jc w:val="both"/>
    </w:pPr>
    <w:rPr>
      <w:rFonts w:ascii="Calibri" w:hAnsi="Calibri" w:eastAsia="宋体" w:cs="Times New Roman"/>
      <w:kern w:val="2"/>
      <w:sz w:val="21"/>
      <w:szCs w:val="22"/>
      <w:lang w:val="en-US" w:eastAsia="zh-CN" w:bidi="ar-SA"/>
    </w:rPr>
  </w:style>
  <w:style w:type="paragraph" w:customStyle="1" w:styleId="10">
    <w:name w:val="样式 标题 2 + Times New Roman 四号 非加粗 段前: 5 磅 段后: 0 磅 行距: 固定值 20..."/>
    <w:basedOn w:val="2"/>
    <w:autoRedefine/>
    <w:qFormat/>
    <w:uiPriority w:val="0"/>
    <w:pPr>
      <w:spacing w:before="100" w:line="400" w:lineRule="exact"/>
    </w:pPr>
    <w:rPr>
      <w:rFonts w:ascii="Times New Roman" w:hAnsi="Times New Roman" w:eastAsia="黑体" w:cs="宋体"/>
      <w:bCs w:val="0"/>
      <w:kern w:val="0"/>
      <w:sz w:val="28"/>
      <w:szCs w:val="20"/>
    </w:rPr>
  </w:style>
  <w:style w:type="paragraph" w:customStyle="1" w:styleId="11">
    <w:name w:val="Table Paragraph"/>
    <w:basedOn w:val="1"/>
    <w:autoRedefine/>
    <w:qFormat/>
    <w:uiPriority w:val="1"/>
    <w:rPr>
      <w:rFonts w:ascii="宋体" w:hAnsi="宋体" w:eastAsia="宋体" w:cs="宋体"/>
    </w:rPr>
  </w:style>
  <w:style w:type="paragraph" w:customStyle="1" w:styleId="1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1552</Words>
  <Characters>1624</Characters>
  <Lines>0</Lines>
  <Paragraphs>0</Paragraphs>
  <TotalTime>2</TotalTime>
  <ScaleCrop>false</ScaleCrop>
  <LinksUpToDate>false</LinksUpToDate>
  <CharactersWithSpaces>1929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2023-11-13T07:42:00Z</dcterms:created>
  <dc:creator>WPS_404932879</dc:creator>
  <cp:lastModifiedBy>韩朵</cp:lastModifiedBy>
  <dcterms:modified xsi:type="dcterms:W3CDTF">2025-12-26T07:43:06Z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764F111E4FDB4DDCA55D33B2C5A17788_11</vt:lpwstr>
  </property>
  <property fmtid="{D5CDD505-2E9C-101B-9397-08002B2CF9AE}" pid="4" name="KSOTemplateDocerSaveRecord">
    <vt:lpwstr>eyJoZGlkIjoiNmQ0NGQ4MGM5OWU4YzVjNjVkMmVkMGNmYjk1NGQzMWUiLCJ1c2VySWQiOiI0NzI2OTg0NjMifQ==</vt:lpwstr>
  </property>
</Properties>
</file>