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50E312">
      <w:pPr>
        <w:jc w:val="center"/>
        <w:rPr>
          <w:rFonts w:hint="eastAsia" w:ascii="仿宋" w:hAnsi="仿宋" w:eastAsia="仿宋" w:cs="仿宋"/>
          <w:b/>
          <w:sz w:val="20"/>
          <w:szCs w:val="20"/>
        </w:rPr>
      </w:pPr>
      <w:r>
        <w:rPr>
          <w:rFonts w:hint="eastAsia" w:ascii="仿宋" w:hAnsi="仿宋" w:eastAsia="仿宋" w:cs="仿宋"/>
          <w:b/>
          <w:sz w:val="20"/>
          <w:szCs w:val="20"/>
          <w:lang w:val="en-US" w:eastAsia="zh-CN"/>
        </w:rPr>
        <w:t>一</w:t>
      </w:r>
      <w:r>
        <w:rPr>
          <w:rFonts w:hint="eastAsia" w:ascii="仿宋" w:hAnsi="仿宋" w:eastAsia="仿宋" w:cs="仿宋"/>
          <w:b/>
          <w:sz w:val="20"/>
          <w:szCs w:val="20"/>
        </w:rPr>
        <w:t xml:space="preserve">、 </w:t>
      </w:r>
      <w:bookmarkStart w:id="0" w:name="_GoBack"/>
      <w:r>
        <w:rPr>
          <w:rFonts w:hint="eastAsia" w:ascii="仿宋" w:hAnsi="仿宋" w:eastAsia="仿宋" w:cs="仿宋"/>
          <w:b/>
          <w:sz w:val="20"/>
          <w:szCs w:val="20"/>
        </w:rPr>
        <w:t>分项报价表</w:t>
      </w:r>
      <w:bookmarkEnd w:id="0"/>
    </w:p>
    <w:p w14:paraId="30D7755D">
      <w:pPr>
        <w:jc w:val="center"/>
        <w:rPr>
          <w:rFonts w:hint="eastAsia" w:ascii="仿宋" w:hAnsi="仿宋" w:eastAsia="仿宋" w:cs="仿宋"/>
          <w:b/>
          <w:sz w:val="20"/>
          <w:szCs w:val="20"/>
        </w:rPr>
      </w:pPr>
    </w:p>
    <w:p w14:paraId="531966D9">
      <w:pPr>
        <w:spacing w:line="400" w:lineRule="exact"/>
        <w:rPr>
          <w:rFonts w:hint="eastAsia" w:ascii="仿宋" w:hAnsi="仿宋" w:eastAsia="仿宋" w:cs="仿宋"/>
          <w:sz w:val="20"/>
          <w:szCs w:val="20"/>
        </w:rPr>
      </w:pPr>
      <w:r>
        <w:rPr>
          <w:rFonts w:hint="eastAsia" w:ascii="仿宋" w:hAnsi="仿宋" w:eastAsia="仿宋" w:cs="仿宋"/>
          <w:sz w:val="20"/>
          <w:szCs w:val="20"/>
        </w:rPr>
        <w:t xml:space="preserve">磋商供应商名称：                                                              </w:t>
      </w:r>
    </w:p>
    <w:p w14:paraId="6EA2585C">
      <w:pPr>
        <w:spacing w:line="400" w:lineRule="exact"/>
        <w:rPr>
          <w:rFonts w:hint="eastAsia" w:ascii="仿宋" w:hAnsi="仿宋" w:eastAsia="仿宋" w:cs="仿宋"/>
          <w:sz w:val="20"/>
          <w:szCs w:val="20"/>
        </w:rPr>
      </w:pPr>
      <w:r>
        <w:rPr>
          <w:rFonts w:hint="eastAsia" w:ascii="仿宋" w:hAnsi="仿宋" w:eastAsia="仿宋" w:cs="仿宋"/>
          <w:sz w:val="20"/>
          <w:szCs w:val="20"/>
        </w:rPr>
        <w:t>采购项目编号：</w:t>
      </w:r>
      <w:r>
        <w:rPr>
          <w:rFonts w:hint="eastAsia" w:ascii="仿宋" w:hAnsi="仿宋" w:eastAsia="仿宋" w:cs="仿宋"/>
          <w:sz w:val="20"/>
          <w:szCs w:val="20"/>
          <w:lang w:eastAsia="zh-CN"/>
        </w:rPr>
        <w:t>TWZB2025-202</w:t>
      </w:r>
      <w:r>
        <w:rPr>
          <w:rFonts w:hint="eastAsia" w:ascii="仿宋" w:hAnsi="仿宋" w:eastAsia="仿宋" w:cs="仿宋"/>
          <w:sz w:val="20"/>
          <w:szCs w:val="20"/>
        </w:rPr>
        <w:t xml:space="preserve">                                          </w:t>
      </w:r>
    </w:p>
    <w:tbl>
      <w:tblPr>
        <w:tblStyle w:val="2"/>
        <w:tblpPr w:leftFromText="180" w:rightFromText="180" w:vertAnchor="text" w:horzAnchor="margin" w:tblpY="1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992"/>
        <w:gridCol w:w="1134"/>
        <w:gridCol w:w="851"/>
        <w:gridCol w:w="708"/>
        <w:gridCol w:w="747"/>
        <w:gridCol w:w="1237"/>
        <w:gridCol w:w="1120"/>
        <w:gridCol w:w="736"/>
      </w:tblGrid>
      <w:tr w14:paraId="58368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3" w:hRule="exact"/>
        </w:trPr>
        <w:tc>
          <w:tcPr>
            <w:tcW w:w="675" w:type="dxa"/>
            <w:tcBorders>
              <w:top w:val="single" w:color="auto" w:sz="12" w:space="0"/>
              <w:left w:val="single" w:color="auto" w:sz="12" w:space="0"/>
              <w:bottom w:val="single" w:color="auto" w:sz="4" w:space="0"/>
              <w:right w:val="single" w:color="auto" w:sz="4" w:space="0"/>
            </w:tcBorders>
            <w:noWrap w:val="0"/>
            <w:vAlign w:val="center"/>
          </w:tcPr>
          <w:p w14:paraId="5A14D210">
            <w:pPr>
              <w:snapToGrid w:val="0"/>
              <w:spacing w:line="360" w:lineRule="exact"/>
              <w:jc w:val="center"/>
              <w:rPr>
                <w:rFonts w:hint="eastAsia" w:ascii="仿宋" w:hAnsi="仿宋" w:eastAsia="仿宋" w:cs="仿宋"/>
                <w:sz w:val="20"/>
                <w:szCs w:val="20"/>
              </w:rPr>
            </w:pPr>
            <w:r>
              <w:rPr>
                <w:rFonts w:hint="eastAsia" w:ascii="仿宋" w:hAnsi="仿宋" w:eastAsia="仿宋" w:cs="仿宋"/>
                <w:sz w:val="20"/>
                <w:szCs w:val="20"/>
              </w:rPr>
              <w:t>序号</w:t>
            </w:r>
          </w:p>
        </w:tc>
        <w:tc>
          <w:tcPr>
            <w:tcW w:w="1560" w:type="dxa"/>
            <w:tcBorders>
              <w:top w:val="single" w:color="auto" w:sz="12" w:space="0"/>
              <w:left w:val="single" w:color="auto" w:sz="4" w:space="0"/>
              <w:bottom w:val="single" w:color="auto" w:sz="4" w:space="0"/>
              <w:right w:val="single" w:color="auto" w:sz="4" w:space="0"/>
            </w:tcBorders>
            <w:noWrap w:val="0"/>
            <w:vAlign w:val="center"/>
          </w:tcPr>
          <w:p w14:paraId="3A50B250">
            <w:pPr>
              <w:snapToGrid w:val="0"/>
              <w:spacing w:line="360" w:lineRule="exact"/>
              <w:jc w:val="center"/>
              <w:rPr>
                <w:rFonts w:hint="eastAsia" w:ascii="仿宋" w:hAnsi="仿宋" w:eastAsia="仿宋" w:cs="仿宋"/>
                <w:sz w:val="20"/>
                <w:szCs w:val="20"/>
              </w:rPr>
            </w:pPr>
            <w:r>
              <w:rPr>
                <w:rFonts w:hint="eastAsia" w:ascii="仿宋" w:hAnsi="仿宋" w:eastAsia="仿宋" w:cs="仿宋"/>
                <w:sz w:val="20"/>
                <w:szCs w:val="20"/>
              </w:rPr>
              <w:t>产品名称</w:t>
            </w:r>
          </w:p>
        </w:tc>
        <w:tc>
          <w:tcPr>
            <w:tcW w:w="992" w:type="dxa"/>
            <w:tcBorders>
              <w:top w:val="single" w:color="auto" w:sz="12" w:space="0"/>
              <w:left w:val="single" w:color="auto" w:sz="4" w:space="0"/>
              <w:bottom w:val="single" w:color="auto" w:sz="4" w:space="0"/>
              <w:right w:val="single" w:color="auto" w:sz="4" w:space="0"/>
            </w:tcBorders>
            <w:noWrap w:val="0"/>
            <w:vAlign w:val="center"/>
          </w:tcPr>
          <w:p w14:paraId="403E7645">
            <w:pPr>
              <w:snapToGrid w:val="0"/>
              <w:spacing w:line="360" w:lineRule="exact"/>
              <w:jc w:val="center"/>
              <w:rPr>
                <w:rFonts w:hint="eastAsia" w:ascii="仿宋" w:hAnsi="仿宋" w:eastAsia="仿宋" w:cs="仿宋"/>
                <w:sz w:val="20"/>
                <w:szCs w:val="20"/>
              </w:rPr>
            </w:pPr>
            <w:r>
              <w:rPr>
                <w:rFonts w:hint="eastAsia" w:ascii="仿宋" w:hAnsi="仿宋" w:eastAsia="仿宋" w:cs="仿宋"/>
                <w:sz w:val="20"/>
                <w:szCs w:val="20"/>
              </w:rPr>
              <w:t>品牌</w:t>
            </w:r>
          </w:p>
        </w:tc>
        <w:tc>
          <w:tcPr>
            <w:tcW w:w="1134" w:type="dxa"/>
            <w:tcBorders>
              <w:top w:val="single" w:color="auto" w:sz="12" w:space="0"/>
              <w:left w:val="single" w:color="auto" w:sz="4" w:space="0"/>
              <w:bottom w:val="single" w:color="auto" w:sz="4" w:space="0"/>
              <w:right w:val="single" w:color="auto" w:sz="4" w:space="0"/>
            </w:tcBorders>
            <w:noWrap w:val="0"/>
            <w:vAlign w:val="center"/>
          </w:tcPr>
          <w:p w14:paraId="7055A4D5">
            <w:pPr>
              <w:snapToGrid w:val="0"/>
              <w:spacing w:line="360" w:lineRule="exact"/>
              <w:jc w:val="center"/>
              <w:rPr>
                <w:rFonts w:hint="eastAsia" w:ascii="仿宋" w:hAnsi="仿宋" w:eastAsia="仿宋" w:cs="仿宋"/>
                <w:sz w:val="20"/>
                <w:szCs w:val="20"/>
              </w:rPr>
            </w:pPr>
            <w:r>
              <w:rPr>
                <w:rFonts w:hint="eastAsia" w:ascii="仿宋" w:hAnsi="仿宋" w:eastAsia="仿宋" w:cs="仿宋"/>
                <w:sz w:val="20"/>
                <w:szCs w:val="20"/>
              </w:rPr>
              <w:t xml:space="preserve"> 型号规格</w:t>
            </w:r>
          </w:p>
        </w:tc>
        <w:tc>
          <w:tcPr>
            <w:tcW w:w="851" w:type="dxa"/>
            <w:tcBorders>
              <w:top w:val="single" w:color="auto" w:sz="12" w:space="0"/>
              <w:left w:val="single" w:color="auto" w:sz="4" w:space="0"/>
              <w:bottom w:val="single" w:color="auto" w:sz="4" w:space="0"/>
              <w:right w:val="single" w:color="auto" w:sz="4" w:space="0"/>
            </w:tcBorders>
            <w:noWrap w:val="0"/>
            <w:vAlign w:val="center"/>
          </w:tcPr>
          <w:p w14:paraId="30C9C8F1">
            <w:pPr>
              <w:snapToGrid w:val="0"/>
              <w:spacing w:line="360" w:lineRule="exact"/>
              <w:jc w:val="center"/>
              <w:rPr>
                <w:rFonts w:hint="eastAsia" w:ascii="仿宋" w:hAnsi="仿宋" w:eastAsia="仿宋" w:cs="仿宋"/>
                <w:sz w:val="20"/>
                <w:szCs w:val="20"/>
              </w:rPr>
            </w:pPr>
            <w:r>
              <w:rPr>
                <w:rFonts w:hint="eastAsia" w:ascii="仿宋" w:hAnsi="仿宋" w:eastAsia="仿宋" w:cs="仿宋"/>
                <w:sz w:val="20"/>
                <w:szCs w:val="20"/>
              </w:rPr>
              <w:t>生产</w:t>
            </w:r>
          </w:p>
          <w:p w14:paraId="150FC914">
            <w:pPr>
              <w:snapToGrid w:val="0"/>
              <w:spacing w:line="360" w:lineRule="exact"/>
              <w:jc w:val="center"/>
              <w:rPr>
                <w:rFonts w:hint="eastAsia" w:ascii="仿宋" w:hAnsi="仿宋" w:eastAsia="仿宋" w:cs="仿宋"/>
                <w:sz w:val="20"/>
                <w:szCs w:val="20"/>
              </w:rPr>
            </w:pPr>
            <w:r>
              <w:rPr>
                <w:rFonts w:hint="eastAsia" w:ascii="仿宋" w:hAnsi="仿宋" w:eastAsia="仿宋" w:cs="仿宋"/>
                <w:sz w:val="20"/>
                <w:szCs w:val="20"/>
              </w:rPr>
              <w:t>厂家</w:t>
            </w:r>
          </w:p>
        </w:tc>
        <w:tc>
          <w:tcPr>
            <w:tcW w:w="708" w:type="dxa"/>
            <w:tcBorders>
              <w:top w:val="single" w:color="auto" w:sz="12" w:space="0"/>
              <w:left w:val="single" w:color="auto" w:sz="4" w:space="0"/>
              <w:bottom w:val="single" w:color="auto" w:sz="4" w:space="0"/>
              <w:right w:val="single" w:color="auto" w:sz="4" w:space="0"/>
            </w:tcBorders>
            <w:noWrap w:val="0"/>
            <w:vAlign w:val="center"/>
          </w:tcPr>
          <w:p w14:paraId="341AEA16">
            <w:pPr>
              <w:snapToGrid w:val="0"/>
              <w:spacing w:line="360" w:lineRule="exact"/>
              <w:jc w:val="center"/>
              <w:rPr>
                <w:rFonts w:hint="eastAsia" w:ascii="仿宋" w:hAnsi="仿宋" w:eastAsia="仿宋" w:cs="仿宋"/>
                <w:sz w:val="20"/>
                <w:szCs w:val="20"/>
              </w:rPr>
            </w:pPr>
            <w:r>
              <w:rPr>
                <w:rFonts w:hint="eastAsia" w:ascii="仿宋" w:hAnsi="仿宋" w:eastAsia="仿宋" w:cs="仿宋"/>
                <w:sz w:val="20"/>
                <w:szCs w:val="20"/>
              </w:rPr>
              <w:t>单位</w:t>
            </w:r>
          </w:p>
        </w:tc>
        <w:tc>
          <w:tcPr>
            <w:tcW w:w="747" w:type="dxa"/>
            <w:tcBorders>
              <w:top w:val="single" w:color="auto" w:sz="12" w:space="0"/>
              <w:left w:val="single" w:color="auto" w:sz="4" w:space="0"/>
              <w:bottom w:val="single" w:color="auto" w:sz="4" w:space="0"/>
              <w:right w:val="single" w:color="auto" w:sz="4" w:space="0"/>
            </w:tcBorders>
            <w:noWrap w:val="0"/>
            <w:vAlign w:val="center"/>
          </w:tcPr>
          <w:p w14:paraId="496ECA34">
            <w:pPr>
              <w:snapToGrid w:val="0"/>
              <w:spacing w:line="360" w:lineRule="exact"/>
              <w:jc w:val="center"/>
              <w:rPr>
                <w:rFonts w:hint="eastAsia" w:ascii="仿宋" w:hAnsi="仿宋" w:eastAsia="仿宋" w:cs="仿宋"/>
                <w:sz w:val="20"/>
                <w:szCs w:val="20"/>
              </w:rPr>
            </w:pPr>
            <w:r>
              <w:rPr>
                <w:rFonts w:hint="eastAsia" w:ascii="仿宋" w:hAnsi="仿宋" w:eastAsia="仿宋" w:cs="仿宋"/>
                <w:sz w:val="20"/>
                <w:szCs w:val="20"/>
              </w:rPr>
              <w:t>数量</w:t>
            </w:r>
          </w:p>
        </w:tc>
        <w:tc>
          <w:tcPr>
            <w:tcW w:w="1237" w:type="dxa"/>
            <w:tcBorders>
              <w:top w:val="single" w:color="auto" w:sz="12" w:space="0"/>
              <w:left w:val="single" w:color="auto" w:sz="4" w:space="0"/>
              <w:bottom w:val="single" w:color="auto" w:sz="4" w:space="0"/>
              <w:right w:val="single" w:color="auto" w:sz="4" w:space="0"/>
            </w:tcBorders>
            <w:noWrap w:val="0"/>
            <w:vAlign w:val="center"/>
          </w:tcPr>
          <w:p w14:paraId="6E852792">
            <w:pPr>
              <w:snapToGrid w:val="0"/>
              <w:spacing w:line="360" w:lineRule="exact"/>
              <w:jc w:val="center"/>
              <w:rPr>
                <w:rFonts w:hint="eastAsia" w:ascii="仿宋" w:hAnsi="仿宋" w:eastAsia="仿宋" w:cs="仿宋"/>
                <w:sz w:val="20"/>
                <w:szCs w:val="20"/>
              </w:rPr>
            </w:pPr>
            <w:r>
              <w:rPr>
                <w:rFonts w:hint="eastAsia" w:ascii="仿宋" w:hAnsi="仿宋" w:eastAsia="仿宋" w:cs="仿宋"/>
                <w:sz w:val="20"/>
                <w:szCs w:val="20"/>
              </w:rPr>
              <w:t xml:space="preserve"> 单价（元）</w:t>
            </w:r>
          </w:p>
        </w:tc>
        <w:tc>
          <w:tcPr>
            <w:tcW w:w="1120" w:type="dxa"/>
            <w:tcBorders>
              <w:top w:val="single" w:color="auto" w:sz="12" w:space="0"/>
              <w:left w:val="single" w:color="auto" w:sz="4" w:space="0"/>
              <w:bottom w:val="single" w:color="auto" w:sz="4" w:space="0"/>
              <w:right w:val="single" w:color="auto" w:sz="4" w:space="0"/>
            </w:tcBorders>
            <w:noWrap w:val="0"/>
            <w:vAlign w:val="center"/>
          </w:tcPr>
          <w:p w14:paraId="6C3C4B90">
            <w:pPr>
              <w:snapToGrid w:val="0"/>
              <w:spacing w:line="360" w:lineRule="exact"/>
              <w:jc w:val="center"/>
              <w:rPr>
                <w:rFonts w:hint="eastAsia" w:ascii="仿宋" w:hAnsi="仿宋" w:eastAsia="仿宋" w:cs="仿宋"/>
                <w:sz w:val="20"/>
                <w:szCs w:val="20"/>
              </w:rPr>
            </w:pPr>
            <w:r>
              <w:rPr>
                <w:rFonts w:hint="eastAsia" w:ascii="仿宋" w:hAnsi="仿宋" w:eastAsia="仿宋" w:cs="仿宋"/>
                <w:sz w:val="20"/>
                <w:szCs w:val="20"/>
              </w:rPr>
              <w:t>金额（元）</w:t>
            </w:r>
          </w:p>
        </w:tc>
        <w:tc>
          <w:tcPr>
            <w:tcW w:w="736" w:type="dxa"/>
            <w:tcBorders>
              <w:top w:val="single" w:color="auto" w:sz="12" w:space="0"/>
              <w:left w:val="single" w:color="auto" w:sz="4" w:space="0"/>
              <w:bottom w:val="single" w:color="auto" w:sz="4" w:space="0"/>
              <w:right w:val="single" w:color="auto" w:sz="12" w:space="0"/>
            </w:tcBorders>
            <w:noWrap w:val="0"/>
            <w:vAlign w:val="center"/>
          </w:tcPr>
          <w:p w14:paraId="2EA94FCA">
            <w:pPr>
              <w:snapToGrid w:val="0"/>
              <w:spacing w:line="360" w:lineRule="exact"/>
              <w:jc w:val="center"/>
              <w:rPr>
                <w:rFonts w:hint="eastAsia" w:ascii="仿宋" w:hAnsi="仿宋" w:eastAsia="仿宋" w:cs="仿宋"/>
                <w:sz w:val="20"/>
                <w:szCs w:val="20"/>
              </w:rPr>
            </w:pPr>
            <w:r>
              <w:rPr>
                <w:rFonts w:hint="eastAsia" w:ascii="仿宋" w:hAnsi="仿宋" w:eastAsia="仿宋" w:cs="仿宋"/>
                <w:sz w:val="20"/>
                <w:szCs w:val="20"/>
              </w:rPr>
              <w:t>备注</w:t>
            </w:r>
          </w:p>
        </w:tc>
      </w:tr>
      <w:tr w14:paraId="0A00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14:paraId="75D9F9CA">
            <w:pPr>
              <w:snapToGrid w:val="0"/>
              <w:spacing w:line="400" w:lineRule="exact"/>
              <w:jc w:val="center"/>
              <w:rPr>
                <w:rFonts w:hint="eastAsia" w:ascii="仿宋" w:hAnsi="仿宋" w:eastAsia="仿宋" w:cs="仿宋"/>
                <w:sz w:val="20"/>
                <w:szCs w:val="20"/>
              </w:rPr>
            </w:pPr>
            <w:r>
              <w:rPr>
                <w:rFonts w:hint="eastAsia" w:ascii="仿宋" w:hAnsi="仿宋" w:eastAsia="仿宋" w:cs="仿宋"/>
                <w:sz w:val="20"/>
                <w:szCs w:val="20"/>
              </w:rPr>
              <w:t>1</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0BB9CE2">
            <w:pPr>
              <w:snapToGrid w:val="0"/>
              <w:spacing w:line="400" w:lineRule="exact"/>
              <w:jc w:val="center"/>
              <w:rPr>
                <w:rFonts w:hint="eastAsia" w:ascii="仿宋" w:hAnsi="仿宋" w:eastAsia="仿宋" w:cs="仿宋"/>
                <w:sz w:val="20"/>
                <w:szCs w:val="20"/>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0B889AA2">
            <w:pPr>
              <w:snapToGrid w:val="0"/>
              <w:spacing w:line="400" w:lineRule="exact"/>
              <w:jc w:val="center"/>
              <w:rPr>
                <w:rFonts w:hint="eastAsia" w:ascii="仿宋" w:hAnsi="仿宋" w:eastAsia="仿宋" w:cs="仿宋"/>
                <w:sz w:val="20"/>
                <w:szCs w:val="20"/>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AAE3E4A">
            <w:pPr>
              <w:snapToGrid w:val="0"/>
              <w:spacing w:line="400" w:lineRule="exact"/>
              <w:jc w:val="center"/>
              <w:rPr>
                <w:rFonts w:hint="eastAsia" w:ascii="仿宋" w:hAnsi="仿宋" w:eastAsia="仿宋" w:cs="仿宋"/>
                <w:sz w:val="20"/>
                <w:szCs w:val="20"/>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203ACB69">
            <w:pPr>
              <w:snapToGrid w:val="0"/>
              <w:spacing w:line="400" w:lineRule="exact"/>
              <w:jc w:val="center"/>
              <w:rPr>
                <w:rFonts w:hint="eastAsia" w:ascii="仿宋" w:hAnsi="仿宋" w:eastAsia="仿宋" w:cs="仿宋"/>
                <w:sz w:val="20"/>
                <w:szCs w:val="20"/>
              </w:rPr>
            </w:pPr>
          </w:p>
        </w:tc>
        <w:tc>
          <w:tcPr>
            <w:tcW w:w="708" w:type="dxa"/>
            <w:tcBorders>
              <w:top w:val="single" w:color="auto" w:sz="4" w:space="0"/>
              <w:left w:val="single" w:color="auto" w:sz="4" w:space="0"/>
              <w:bottom w:val="single" w:color="auto" w:sz="4" w:space="0"/>
              <w:right w:val="single" w:color="auto" w:sz="4" w:space="0"/>
            </w:tcBorders>
            <w:noWrap w:val="0"/>
            <w:vAlign w:val="center"/>
          </w:tcPr>
          <w:p w14:paraId="30CDBA28">
            <w:pPr>
              <w:snapToGrid w:val="0"/>
              <w:spacing w:line="400" w:lineRule="exact"/>
              <w:jc w:val="center"/>
              <w:rPr>
                <w:rFonts w:hint="eastAsia" w:ascii="仿宋" w:hAnsi="仿宋" w:eastAsia="仿宋" w:cs="仿宋"/>
                <w:sz w:val="20"/>
                <w:szCs w:val="20"/>
              </w:rPr>
            </w:pPr>
          </w:p>
        </w:tc>
        <w:tc>
          <w:tcPr>
            <w:tcW w:w="747" w:type="dxa"/>
            <w:tcBorders>
              <w:top w:val="single" w:color="auto" w:sz="4" w:space="0"/>
              <w:left w:val="single" w:color="auto" w:sz="4" w:space="0"/>
              <w:bottom w:val="single" w:color="auto" w:sz="4" w:space="0"/>
              <w:right w:val="single" w:color="auto" w:sz="4" w:space="0"/>
            </w:tcBorders>
            <w:noWrap w:val="0"/>
            <w:vAlign w:val="top"/>
          </w:tcPr>
          <w:p w14:paraId="482DBA04">
            <w:pPr>
              <w:snapToGrid w:val="0"/>
              <w:spacing w:line="400" w:lineRule="exact"/>
              <w:jc w:val="center"/>
              <w:rPr>
                <w:rFonts w:hint="eastAsia" w:ascii="仿宋" w:hAnsi="仿宋" w:eastAsia="仿宋" w:cs="仿宋"/>
                <w:sz w:val="20"/>
                <w:szCs w:val="20"/>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14:paraId="13D990C6">
            <w:pPr>
              <w:snapToGrid w:val="0"/>
              <w:spacing w:line="400" w:lineRule="exact"/>
              <w:jc w:val="center"/>
              <w:rPr>
                <w:rFonts w:hint="eastAsia" w:ascii="仿宋" w:hAnsi="仿宋" w:eastAsia="仿宋" w:cs="仿宋"/>
                <w:sz w:val="20"/>
                <w:szCs w:val="20"/>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69B785F2">
            <w:pPr>
              <w:snapToGrid w:val="0"/>
              <w:spacing w:line="400" w:lineRule="exact"/>
              <w:jc w:val="center"/>
              <w:rPr>
                <w:rFonts w:hint="eastAsia" w:ascii="仿宋" w:hAnsi="仿宋" w:eastAsia="仿宋" w:cs="仿宋"/>
                <w:sz w:val="20"/>
                <w:szCs w:val="20"/>
              </w:rPr>
            </w:pPr>
          </w:p>
        </w:tc>
        <w:tc>
          <w:tcPr>
            <w:tcW w:w="736" w:type="dxa"/>
            <w:tcBorders>
              <w:top w:val="single" w:color="auto" w:sz="4" w:space="0"/>
              <w:left w:val="single" w:color="auto" w:sz="4" w:space="0"/>
              <w:bottom w:val="single" w:color="auto" w:sz="4" w:space="0"/>
              <w:right w:val="single" w:color="auto" w:sz="12" w:space="0"/>
            </w:tcBorders>
            <w:noWrap w:val="0"/>
            <w:vAlign w:val="center"/>
          </w:tcPr>
          <w:p w14:paraId="30120DBC">
            <w:pPr>
              <w:snapToGrid w:val="0"/>
              <w:spacing w:line="400" w:lineRule="exact"/>
              <w:jc w:val="center"/>
              <w:rPr>
                <w:rFonts w:hint="eastAsia" w:ascii="仿宋" w:hAnsi="仿宋" w:eastAsia="仿宋" w:cs="仿宋"/>
                <w:sz w:val="20"/>
                <w:szCs w:val="20"/>
              </w:rPr>
            </w:pPr>
          </w:p>
        </w:tc>
      </w:tr>
      <w:tr w14:paraId="2DA78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14:paraId="48F65C85">
            <w:pPr>
              <w:snapToGrid w:val="0"/>
              <w:spacing w:line="400" w:lineRule="exact"/>
              <w:jc w:val="center"/>
              <w:rPr>
                <w:rFonts w:hint="eastAsia" w:ascii="仿宋" w:hAnsi="仿宋" w:eastAsia="仿宋" w:cs="仿宋"/>
                <w:sz w:val="20"/>
                <w:szCs w:val="20"/>
              </w:rPr>
            </w:pPr>
            <w:r>
              <w:rPr>
                <w:rFonts w:hint="eastAsia" w:ascii="仿宋" w:hAnsi="仿宋" w:eastAsia="仿宋" w:cs="仿宋"/>
                <w:sz w:val="20"/>
                <w:szCs w:val="20"/>
              </w:rPr>
              <w:t>2</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05B727D">
            <w:pPr>
              <w:snapToGrid w:val="0"/>
              <w:spacing w:line="400" w:lineRule="exact"/>
              <w:jc w:val="center"/>
              <w:rPr>
                <w:rFonts w:hint="eastAsia" w:ascii="仿宋" w:hAnsi="仿宋" w:eastAsia="仿宋" w:cs="仿宋"/>
                <w:sz w:val="20"/>
                <w:szCs w:val="20"/>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4FA8253F">
            <w:pPr>
              <w:snapToGrid w:val="0"/>
              <w:spacing w:line="400" w:lineRule="exact"/>
              <w:jc w:val="center"/>
              <w:rPr>
                <w:rFonts w:hint="eastAsia" w:ascii="仿宋" w:hAnsi="仿宋" w:eastAsia="仿宋" w:cs="仿宋"/>
                <w:sz w:val="20"/>
                <w:szCs w:val="20"/>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782E47E">
            <w:pPr>
              <w:snapToGrid w:val="0"/>
              <w:spacing w:line="400" w:lineRule="exact"/>
              <w:jc w:val="center"/>
              <w:rPr>
                <w:rFonts w:hint="eastAsia" w:ascii="仿宋" w:hAnsi="仿宋" w:eastAsia="仿宋" w:cs="仿宋"/>
                <w:sz w:val="20"/>
                <w:szCs w:val="20"/>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18A1F642">
            <w:pPr>
              <w:snapToGrid w:val="0"/>
              <w:spacing w:line="400" w:lineRule="exact"/>
              <w:jc w:val="center"/>
              <w:rPr>
                <w:rFonts w:hint="eastAsia" w:ascii="仿宋" w:hAnsi="仿宋" w:eastAsia="仿宋" w:cs="仿宋"/>
                <w:sz w:val="20"/>
                <w:szCs w:val="20"/>
              </w:rPr>
            </w:pPr>
          </w:p>
        </w:tc>
        <w:tc>
          <w:tcPr>
            <w:tcW w:w="708" w:type="dxa"/>
            <w:tcBorders>
              <w:top w:val="single" w:color="auto" w:sz="4" w:space="0"/>
              <w:left w:val="single" w:color="auto" w:sz="4" w:space="0"/>
              <w:bottom w:val="single" w:color="auto" w:sz="4" w:space="0"/>
              <w:right w:val="single" w:color="auto" w:sz="4" w:space="0"/>
            </w:tcBorders>
            <w:noWrap w:val="0"/>
            <w:vAlign w:val="center"/>
          </w:tcPr>
          <w:p w14:paraId="2DEAA870">
            <w:pPr>
              <w:snapToGrid w:val="0"/>
              <w:spacing w:line="400" w:lineRule="exact"/>
              <w:jc w:val="center"/>
              <w:rPr>
                <w:rFonts w:hint="eastAsia" w:ascii="仿宋" w:hAnsi="仿宋" w:eastAsia="仿宋" w:cs="仿宋"/>
                <w:sz w:val="20"/>
                <w:szCs w:val="20"/>
              </w:rPr>
            </w:pPr>
          </w:p>
        </w:tc>
        <w:tc>
          <w:tcPr>
            <w:tcW w:w="747" w:type="dxa"/>
            <w:tcBorders>
              <w:top w:val="single" w:color="auto" w:sz="4" w:space="0"/>
              <w:left w:val="single" w:color="auto" w:sz="4" w:space="0"/>
              <w:bottom w:val="single" w:color="auto" w:sz="4" w:space="0"/>
              <w:right w:val="single" w:color="auto" w:sz="4" w:space="0"/>
            </w:tcBorders>
            <w:noWrap w:val="0"/>
            <w:vAlign w:val="top"/>
          </w:tcPr>
          <w:p w14:paraId="31F209B3">
            <w:pPr>
              <w:snapToGrid w:val="0"/>
              <w:spacing w:line="400" w:lineRule="exact"/>
              <w:jc w:val="center"/>
              <w:rPr>
                <w:rFonts w:hint="eastAsia" w:ascii="仿宋" w:hAnsi="仿宋" w:eastAsia="仿宋" w:cs="仿宋"/>
                <w:sz w:val="20"/>
                <w:szCs w:val="20"/>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14:paraId="3EAF322A">
            <w:pPr>
              <w:snapToGrid w:val="0"/>
              <w:spacing w:line="400" w:lineRule="exact"/>
              <w:jc w:val="center"/>
              <w:rPr>
                <w:rFonts w:hint="eastAsia" w:ascii="仿宋" w:hAnsi="仿宋" w:eastAsia="仿宋" w:cs="仿宋"/>
                <w:sz w:val="20"/>
                <w:szCs w:val="20"/>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4C4F82EA">
            <w:pPr>
              <w:snapToGrid w:val="0"/>
              <w:spacing w:line="400" w:lineRule="exact"/>
              <w:jc w:val="center"/>
              <w:rPr>
                <w:rFonts w:hint="eastAsia" w:ascii="仿宋" w:hAnsi="仿宋" w:eastAsia="仿宋" w:cs="仿宋"/>
                <w:sz w:val="20"/>
                <w:szCs w:val="20"/>
              </w:rPr>
            </w:pPr>
          </w:p>
        </w:tc>
        <w:tc>
          <w:tcPr>
            <w:tcW w:w="736" w:type="dxa"/>
            <w:tcBorders>
              <w:top w:val="single" w:color="auto" w:sz="4" w:space="0"/>
              <w:left w:val="single" w:color="auto" w:sz="4" w:space="0"/>
              <w:bottom w:val="single" w:color="auto" w:sz="4" w:space="0"/>
              <w:right w:val="single" w:color="auto" w:sz="12" w:space="0"/>
            </w:tcBorders>
            <w:noWrap w:val="0"/>
            <w:vAlign w:val="center"/>
          </w:tcPr>
          <w:p w14:paraId="4296A97A">
            <w:pPr>
              <w:snapToGrid w:val="0"/>
              <w:spacing w:line="400" w:lineRule="exact"/>
              <w:jc w:val="center"/>
              <w:rPr>
                <w:rFonts w:hint="eastAsia" w:ascii="仿宋" w:hAnsi="仿宋" w:eastAsia="仿宋" w:cs="仿宋"/>
                <w:sz w:val="20"/>
                <w:szCs w:val="20"/>
              </w:rPr>
            </w:pPr>
          </w:p>
        </w:tc>
      </w:tr>
      <w:tr w14:paraId="3526F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14:paraId="4ABE06CC">
            <w:pPr>
              <w:snapToGrid w:val="0"/>
              <w:spacing w:line="400" w:lineRule="exact"/>
              <w:jc w:val="center"/>
              <w:rPr>
                <w:rFonts w:hint="eastAsia" w:ascii="仿宋" w:hAnsi="仿宋" w:eastAsia="仿宋" w:cs="仿宋"/>
                <w:sz w:val="20"/>
                <w:szCs w:val="20"/>
              </w:rPr>
            </w:pPr>
            <w:r>
              <w:rPr>
                <w:rFonts w:hint="eastAsia" w:ascii="仿宋" w:hAnsi="仿宋" w:eastAsia="仿宋" w:cs="仿宋"/>
                <w:sz w:val="20"/>
                <w:szCs w:val="20"/>
              </w:rPr>
              <w:t>3</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A03D202">
            <w:pPr>
              <w:snapToGrid w:val="0"/>
              <w:spacing w:line="400" w:lineRule="exact"/>
              <w:jc w:val="center"/>
              <w:rPr>
                <w:rFonts w:hint="eastAsia" w:ascii="仿宋" w:hAnsi="仿宋" w:eastAsia="仿宋" w:cs="仿宋"/>
                <w:sz w:val="20"/>
                <w:szCs w:val="20"/>
              </w:rPr>
            </w:pPr>
          </w:p>
        </w:tc>
        <w:tc>
          <w:tcPr>
            <w:tcW w:w="992" w:type="dxa"/>
            <w:tcBorders>
              <w:top w:val="single" w:color="auto" w:sz="4" w:space="0"/>
              <w:left w:val="single" w:color="auto" w:sz="4" w:space="0"/>
              <w:bottom w:val="single" w:color="auto" w:sz="4" w:space="0"/>
              <w:right w:val="single" w:color="auto" w:sz="4" w:space="0"/>
            </w:tcBorders>
            <w:noWrap w:val="0"/>
            <w:vAlign w:val="center"/>
          </w:tcPr>
          <w:p w14:paraId="47048C21">
            <w:pPr>
              <w:snapToGrid w:val="0"/>
              <w:spacing w:line="400" w:lineRule="exact"/>
              <w:jc w:val="center"/>
              <w:rPr>
                <w:rFonts w:hint="eastAsia" w:ascii="仿宋" w:hAnsi="仿宋" w:eastAsia="仿宋" w:cs="仿宋"/>
                <w:sz w:val="20"/>
                <w:szCs w:val="20"/>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E57DD81">
            <w:pPr>
              <w:snapToGrid w:val="0"/>
              <w:spacing w:line="400" w:lineRule="exact"/>
              <w:jc w:val="center"/>
              <w:rPr>
                <w:rFonts w:hint="eastAsia" w:ascii="仿宋" w:hAnsi="仿宋" w:eastAsia="仿宋" w:cs="仿宋"/>
                <w:sz w:val="20"/>
                <w:szCs w:val="20"/>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6B09EFBE">
            <w:pPr>
              <w:snapToGrid w:val="0"/>
              <w:spacing w:line="400" w:lineRule="exact"/>
              <w:jc w:val="center"/>
              <w:rPr>
                <w:rFonts w:hint="eastAsia" w:ascii="仿宋" w:hAnsi="仿宋" w:eastAsia="仿宋" w:cs="仿宋"/>
                <w:sz w:val="20"/>
                <w:szCs w:val="20"/>
              </w:rPr>
            </w:pPr>
          </w:p>
        </w:tc>
        <w:tc>
          <w:tcPr>
            <w:tcW w:w="708" w:type="dxa"/>
            <w:tcBorders>
              <w:top w:val="single" w:color="auto" w:sz="4" w:space="0"/>
              <w:left w:val="single" w:color="auto" w:sz="4" w:space="0"/>
              <w:bottom w:val="single" w:color="auto" w:sz="4" w:space="0"/>
              <w:right w:val="single" w:color="auto" w:sz="4" w:space="0"/>
            </w:tcBorders>
            <w:noWrap w:val="0"/>
            <w:vAlign w:val="center"/>
          </w:tcPr>
          <w:p w14:paraId="26B393ED">
            <w:pPr>
              <w:snapToGrid w:val="0"/>
              <w:spacing w:line="400" w:lineRule="exact"/>
              <w:jc w:val="center"/>
              <w:rPr>
                <w:rFonts w:hint="eastAsia" w:ascii="仿宋" w:hAnsi="仿宋" w:eastAsia="仿宋" w:cs="仿宋"/>
                <w:sz w:val="20"/>
                <w:szCs w:val="20"/>
              </w:rPr>
            </w:pPr>
          </w:p>
        </w:tc>
        <w:tc>
          <w:tcPr>
            <w:tcW w:w="747" w:type="dxa"/>
            <w:tcBorders>
              <w:top w:val="single" w:color="auto" w:sz="4" w:space="0"/>
              <w:left w:val="single" w:color="auto" w:sz="4" w:space="0"/>
              <w:bottom w:val="single" w:color="auto" w:sz="4" w:space="0"/>
              <w:right w:val="single" w:color="auto" w:sz="4" w:space="0"/>
            </w:tcBorders>
            <w:noWrap w:val="0"/>
            <w:vAlign w:val="top"/>
          </w:tcPr>
          <w:p w14:paraId="17C08265">
            <w:pPr>
              <w:snapToGrid w:val="0"/>
              <w:spacing w:line="400" w:lineRule="exact"/>
              <w:jc w:val="center"/>
              <w:rPr>
                <w:rFonts w:hint="eastAsia" w:ascii="仿宋" w:hAnsi="仿宋" w:eastAsia="仿宋" w:cs="仿宋"/>
                <w:sz w:val="20"/>
                <w:szCs w:val="20"/>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14:paraId="4DC32CC3">
            <w:pPr>
              <w:snapToGrid w:val="0"/>
              <w:spacing w:line="400" w:lineRule="exact"/>
              <w:jc w:val="center"/>
              <w:rPr>
                <w:rFonts w:hint="eastAsia" w:ascii="仿宋" w:hAnsi="仿宋" w:eastAsia="仿宋" w:cs="仿宋"/>
                <w:sz w:val="20"/>
                <w:szCs w:val="20"/>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01FB8A25">
            <w:pPr>
              <w:snapToGrid w:val="0"/>
              <w:spacing w:line="400" w:lineRule="exact"/>
              <w:jc w:val="center"/>
              <w:rPr>
                <w:rFonts w:hint="eastAsia" w:ascii="仿宋" w:hAnsi="仿宋" w:eastAsia="仿宋" w:cs="仿宋"/>
                <w:sz w:val="20"/>
                <w:szCs w:val="20"/>
              </w:rPr>
            </w:pPr>
          </w:p>
        </w:tc>
        <w:tc>
          <w:tcPr>
            <w:tcW w:w="736" w:type="dxa"/>
            <w:tcBorders>
              <w:top w:val="single" w:color="auto" w:sz="4" w:space="0"/>
              <w:left w:val="single" w:color="auto" w:sz="4" w:space="0"/>
              <w:bottom w:val="single" w:color="auto" w:sz="4" w:space="0"/>
              <w:right w:val="single" w:color="auto" w:sz="12" w:space="0"/>
            </w:tcBorders>
            <w:noWrap w:val="0"/>
            <w:vAlign w:val="center"/>
          </w:tcPr>
          <w:p w14:paraId="13AD370A">
            <w:pPr>
              <w:snapToGrid w:val="0"/>
              <w:spacing w:line="400" w:lineRule="exact"/>
              <w:jc w:val="center"/>
              <w:rPr>
                <w:rFonts w:hint="eastAsia" w:ascii="仿宋" w:hAnsi="仿宋" w:eastAsia="仿宋" w:cs="仿宋"/>
                <w:sz w:val="20"/>
                <w:szCs w:val="20"/>
              </w:rPr>
            </w:pPr>
          </w:p>
        </w:tc>
      </w:tr>
      <w:tr w14:paraId="5FC4A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14:paraId="346313F1">
            <w:pPr>
              <w:keepNext w:val="0"/>
              <w:keepLines w:val="0"/>
              <w:suppressLineNumbers w:val="0"/>
              <w:snapToGrid w:val="0"/>
              <w:spacing w:before="0" w:beforeAutospacing="0" w:after="0" w:afterAutospacing="0" w:line="400" w:lineRule="exact"/>
              <w:ind w:left="0" w:leftChars="0" w:right="0" w:rightChars="0"/>
              <w:jc w:val="center"/>
              <w:rPr>
                <w:rFonts w:hint="eastAsia" w:ascii="仿宋" w:hAnsi="仿宋" w:eastAsia="仿宋" w:cs="仿宋"/>
                <w:sz w:val="20"/>
                <w:szCs w:val="20"/>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61ACAC3">
            <w:pPr>
              <w:keepNext w:val="0"/>
              <w:keepLines w:val="0"/>
              <w:suppressLineNumbers w:val="0"/>
              <w:snapToGrid w:val="0"/>
              <w:spacing w:before="0" w:beforeAutospacing="0" w:after="0" w:afterAutospacing="0" w:line="400" w:lineRule="exact"/>
              <w:ind w:left="0" w:right="0" w:firstLine="32" w:firstLineChars="16"/>
              <w:jc w:val="center"/>
              <w:rPr>
                <w:rFonts w:hint="eastAsia" w:ascii="仿宋" w:hAnsi="仿宋" w:eastAsia="仿宋" w:cs="仿宋"/>
                <w:sz w:val="20"/>
                <w:szCs w:val="20"/>
              </w:rPr>
            </w:pPr>
            <w:r>
              <w:rPr>
                <w:rFonts w:hint="eastAsia" w:ascii="仿宋" w:hAnsi="仿宋" w:eastAsia="仿宋" w:cs="仿宋"/>
                <w:sz w:val="20"/>
                <w:szCs w:val="20"/>
              </w:rPr>
              <w:t>运杂费</w:t>
            </w:r>
          </w:p>
          <w:p w14:paraId="4B6FB69E">
            <w:pPr>
              <w:keepNext w:val="0"/>
              <w:keepLines w:val="0"/>
              <w:suppressLineNumbers w:val="0"/>
              <w:snapToGrid w:val="0"/>
              <w:spacing w:before="0" w:beforeAutospacing="0" w:after="0" w:afterAutospacing="0" w:line="400" w:lineRule="exact"/>
              <w:ind w:left="0" w:leftChars="0" w:right="0" w:rightChars="0"/>
              <w:jc w:val="center"/>
              <w:rPr>
                <w:rFonts w:hint="eastAsia" w:ascii="仿宋" w:hAnsi="仿宋" w:eastAsia="仿宋" w:cs="仿宋"/>
                <w:sz w:val="20"/>
                <w:szCs w:val="20"/>
              </w:rPr>
            </w:pPr>
            <w:r>
              <w:rPr>
                <w:rFonts w:hint="eastAsia" w:ascii="仿宋" w:hAnsi="仿宋" w:eastAsia="仿宋" w:cs="仿宋"/>
                <w:sz w:val="20"/>
                <w:szCs w:val="20"/>
              </w:rPr>
              <w:t>（含仓储费、运输费、保险、配送、装卸等费用）</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3F0D011C">
            <w:pPr>
              <w:snapToGrid w:val="0"/>
              <w:spacing w:line="400" w:lineRule="exact"/>
              <w:jc w:val="center"/>
              <w:rPr>
                <w:rFonts w:hint="eastAsia" w:ascii="仿宋" w:hAnsi="仿宋" w:eastAsia="仿宋" w:cs="仿宋"/>
                <w:sz w:val="20"/>
                <w:szCs w:val="20"/>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611F3B3">
            <w:pPr>
              <w:snapToGrid w:val="0"/>
              <w:spacing w:line="400" w:lineRule="exact"/>
              <w:jc w:val="center"/>
              <w:rPr>
                <w:rFonts w:hint="eastAsia" w:ascii="仿宋" w:hAnsi="仿宋" w:eastAsia="仿宋" w:cs="仿宋"/>
                <w:sz w:val="20"/>
                <w:szCs w:val="20"/>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251502AB">
            <w:pPr>
              <w:snapToGrid w:val="0"/>
              <w:spacing w:line="400" w:lineRule="exact"/>
              <w:jc w:val="center"/>
              <w:rPr>
                <w:rFonts w:hint="eastAsia" w:ascii="仿宋" w:hAnsi="仿宋" w:eastAsia="仿宋" w:cs="仿宋"/>
                <w:sz w:val="20"/>
                <w:szCs w:val="20"/>
              </w:rPr>
            </w:pPr>
          </w:p>
        </w:tc>
        <w:tc>
          <w:tcPr>
            <w:tcW w:w="708" w:type="dxa"/>
            <w:tcBorders>
              <w:top w:val="single" w:color="auto" w:sz="4" w:space="0"/>
              <w:left w:val="single" w:color="auto" w:sz="4" w:space="0"/>
              <w:bottom w:val="single" w:color="auto" w:sz="4" w:space="0"/>
              <w:right w:val="single" w:color="auto" w:sz="4" w:space="0"/>
            </w:tcBorders>
            <w:noWrap w:val="0"/>
            <w:vAlign w:val="center"/>
          </w:tcPr>
          <w:p w14:paraId="4E8B89AF">
            <w:pPr>
              <w:snapToGrid w:val="0"/>
              <w:spacing w:line="400" w:lineRule="exact"/>
              <w:jc w:val="center"/>
              <w:rPr>
                <w:rFonts w:hint="eastAsia" w:ascii="仿宋" w:hAnsi="仿宋" w:eastAsia="仿宋" w:cs="仿宋"/>
                <w:sz w:val="20"/>
                <w:szCs w:val="20"/>
              </w:rPr>
            </w:pPr>
          </w:p>
        </w:tc>
        <w:tc>
          <w:tcPr>
            <w:tcW w:w="747" w:type="dxa"/>
            <w:tcBorders>
              <w:top w:val="single" w:color="auto" w:sz="4" w:space="0"/>
              <w:left w:val="single" w:color="auto" w:sz="4" w:space="0"/>
              <w:bottom w:val="single" w:color="auto" w:sz="4" w:space="0"/>
              <w:right w:val="single" w:color="auto" w:sz="4" w:space="0"/>
            </w:tcBorders>
            <w:noWrap w:val="0"/>
            <w:vAlign w:val="top"/>
          </w:tcPr>
          <w:p w14:paraId="31E451F3">
            <w:pPr>
              <w:snapToGrid w:val="0"/>
              <w:spacing w:line="400" w:lineRule="exact"/>
              <w:jc w:val="center"/>
              <w:rPr>
                <w:rFonts w:hint="eastAsia" w:ascii="仿宋" w:hAnsi="仿宋" w:eastAsia="仿宋" w:cs="仿宋"/>
                <w:sz w:val="20"/>
                <w:szCs w:val="20"/>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14:paraId="3A5706D1">
            <w:pPr>
              <w:snapToGrid w:val="0"/>
              <w:spacing w:line="400" w:lineRule="exact"/>
              <w:jc w:val="center"/>
              <w:rPr>
                <w:rFonts w:hint="eastAsia" w:ascii="仿宋" w:hAnsi="仿宋" w:eastAsia="仿宋" w:cs="仿宋"/>
                <w:sz w:val="20"/>
                <w:szCs w:val="20"/>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04C9C405">
            <w:pPr>
              <w:snapToGrid w:val="0"/>
              <w:spacing w:line="400" w:lineRule="exact"/>
              <w:jc w:val="center"/>
              <w:rPr>
                <w:rFonts w:hint="eastAsia" w:ascii="仿宋" w:hAnsi="仿宋" w:eastAsia="仿宋" w:cs="仿宋"/>
                <w:sz w:val="20"/>
                <w:szCs w:val="20"/>
              </w:rPr>
            </w:pPr>
          </w:p>
        </w:tc>
        <w:tc>
          <w:tcPr>
            <w:tcW w:w="736" w:type="dxa"/>
            <w:tcBorders>
              <w:top w:val="single" w:color="auto" w:sz="4" w:space="0"/>
              <w:left w:val="single" w:color="auto" w:sz="4" w:space="0"/>
              <w:bottom w:val="single" w:color="auto" w:sz="4" w:space="0"/>
              <w:right w:val="single" w:color="auto" w:sz="12" w:space="0"/>
            </w:tcBorders>
            <w:noWrap w:val="0"/>
            <w:vAlign w:val="center"/>
          </w:tcPr>
          <w:p w14:paraId="5F2E31F4">
            <w:pPr>
              <w:snapToGrid w:val="0"/>
              <w:spacing w:line="400" w:lineRule="exact"/>
              <w:jc w:val="center"/>
              <w:rPr>
                <w:rFonts w:hint="eastAsia" w:ascii="仿宋" w:hAnsi="仿宋" w:eastAsia="仿宋" w:cs="仿宋"/>
                <w:sz w:val="20"/>
                <w:szCs w:val="20"/>
              </w:rPr>
            </w:pPr>
          </w:p>
        </w:tc>
      </w:tr>
      <w:tr w14:paraId="066E3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14:paraId="065FE1C2">
            <w:pPr>
              <w:keepNext w:val="0"/>
              <w:keepLines w:val="0"/>
              <w:suppressLineNumbers w:val="0"/>
              <w:snapToGrid w:val="0"/>
              <w:spacing w:before="0" w:beforeAutospacing="0" w:after="0" w:afterAutospacing="0" w:line="400" w:lineRule="exact"/>
              <w:ind w:left="0" w:leftChars="0" w:right="0" w:rightChars="0"/>
              <w:jc w:val="center"/>
              <w:rPr>
                <w:rFonts w:hint="eastAsia" w:ascii="仿宋" w:hAnsi="仿宋" w:eastAsia="仿宋" w:cs="仿宋"/>
                <w:sz w:val="20"/>
                <w:szCs w:val="20"/>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1AD0E82">
            <w:pPr>
              <w:keepNext w:val="0"/>
              <w:keepLines w:val="0"/>
              <w:suppressLineNumbers w:val="0"/>
              <w:snapToGrid w:val="0"/>
              <w:spacing w:before="0" w:beforeAutospacing="0" w:after="0" w:afterAutospacing="0" w:line="400" w:lineRule="exact"/>
              <w:ind w:left="0" w:leftChars="0" w:right="0" w:rightChars="0"/>
              <w:jc w:val="center"/>
              <w:rPr>
                <w:rFonts w:hint="eastAsia" w:ascii="仿宋" w:hAnsi="仿宋" w:eastAsia="仿宋" w:cs="仿宋"/>
                <w:sz w:val="20"/>
                <w:szCs w:val="20"/>
              </w:rPr>
            </w:pPr>
            <w:r>
              <w:rPr>
                <w:rFonts w:hint="eastAsia" w:ascii="仿宋" w:hAnsi="仿宋" w:eastAsia="仿宋" w:cs="仿宋"/>
                <w:sz w:val="20"/>
                <w:szCs w:val="20"/>
              </w:rPr>
              <w:t>检测验收费</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623A569A">
            <w:pPr>
              <w:snapToGrid w:val="0"/>
              <w:spacing w:line="400" w:lineRule="exact"/>
              <w:jc w:val="center"/>
              <w:rPr>
                <w:rFonts w:hint="eastAsia" w:ascii="仿宋" w:hAnsi="仿宋" w:eastAsia="仿宋" w:cs="仿宋"/>
                <w:sz w:val="20"/>
                <w:szCs w:val="20"/>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D200721">
            <w:pPr>
              <w:snapToGrid w:val="0"/>
              <w:spacing w:line="400" w:lineRule="exact"/>
              <w:jc w:val="center"/>
              <w:rPr>
                <w:rFonts w:hint="eastAsia" w:ascii="仿宋" w:hAnsi="仿宋" w:eastAsia="仿宋" w:cs="仿宋"/>
                <w:sz w:val="20"/>
                <w:szCs w:val="20"/>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2A4809BF">
            <w:pPr>
              <w:snapToGrid w:val="0"/>
              <w:spacing w:line="400" w:lineRule="exact"/>
              <w:jc w:val="center"/>
              <w:rPr>
                <w:rFonts w:hint="eastAsia" w:ascii="仿宋" w:hAnsi="仿宋" w:eastAsia="仿宋" w:cs="仿宋"/>
                <w:sz w:val="20"/>
                <w:szCs w:val="20"/>
              </w:rPr>
            </w:pPr>
          </w:p>
        </w:tc>
        <w:tc>
          <w:tcPr>
            <w:tcW w:w="708" w:type="dxa"/>
            <w:tcBorders>
              <w:top w:val="single" w:color="auto" w:sz="4" w:space="0"/>
              <w:left w:val="single" w:color="auto" w:sz="4" w:space="0"/>
              <w:bottom w:val="single" w:color="auto" w:sz="4" w:space="0"/>
              <w:right w:val="single" w:color="auto" w:sz="4" w:space="0"/>
            </w:tcBorders>
            <w:noWrap w:val="0"/>
            <w:vAlign w:val="center"/>
          </w:tcPr>
          <w:p w14:paraId="121F4FDF">
            <w:pPr>
              <w:snapToGrid w:val="0"/>
              <w:spacing w:line="400" w:lineRule="exact"/>
              <w:jc w:val="center"/>
              <w:rPr>
                <w:rFonts w:hint="eastAsia" w:ascii="仿宋" w:hAnsi="仿宋" w:eastAsia="仿宋" w:cs="仿宋"/>
                <w:sz w:val="20"/>
                <w:szCs w:val="20"/>
              </w:rPr>
            </w:pPr>
          </w:p>
        </w:tc>
        <w:tc>
          <w:tcPr>
            <w:tcW w:w="747" w:type="dxa"/>
            <w:tcBorders>
              <w:top w:val="single" w:color="auto" w:sz="4" w:space="0"/>
              <w:left w:val="single" w:color="auto" w:sz="4" w:space="0"/>
              <w:bottom w:val="single" w:color="auto" w:sz="4" w:space="0"/>
              <w:right w:val="single" w:color="auto" w:sz="4" w:space="0"/>
            </w:tcBorders>
            <w:noWrap w:val="0"/>
            <w:vAlign w:val="top"/>
          </w:tcPr>
          <w:p w14:paraId="0F80510A">
            <w:pPr>
              <w:snapToGrid w:val="0"/>
              <w:spacing w:line="400" w:lineRule="exact"/>
              <w:jc w:val="center"/>
              <w:rPr>
                <w:rFonts w:hint="eastAsia" w:ascii="仿宋" w:hAnsi="仿宋" w:eastAsia="仿宋" w:cs="仿宋"/>
                <w:sz w:val="20"/>
                <w:szCs w:val="20"/>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14:paraId="40EA70F8">
            <w:pPr>
              <w:snapToGrid w:val="0"/>
              <w:spacing w:line="400" w:lineRule="exact"/>
              <w:jc w:val="center"/>
              <w:rPr>
                <w:rFonts w:hint="eastAsia" w:ascii="仿宋" w:hAnsi="仿宋" w:eastAsia="仿宋" w:cs="仿宋"/>
                <w:sz w:val="20"/>
                <w:szCs w:val="20"/>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597FEF70">
            <w:pPr>
              <w:snapToGrid w:val="0"/>
              <w:spacing w:line="400" w:lineRule="exact"/>
              <w:jc w:val="center"/>
              <w:rPr>
                <w:rFonts w:hint="eastAsia" w:ascii="仿宋" w:hAnsi="仿宋" w:eastAsia="仿宋" w:cs="仿宋"/>
                <w:sz w:val="20"/>
                <w:szCs w:val="20"/>
              </w:rPr>
            </w:pPr>
          </w:p>
        </w:tc>
        <w:tc>
          <w:tcPr>
            <w:tcW w:w="736" w:type="dxa"/>
            <w:tcBorders>
              <w:top w:val="single" w:color="auto" w:sz="4" w:space="0"/>
              <w:left w:val="single" w:color="auto" w:sz="4" w:space="0"/>
              <w:bottom w:val="single" w:color="auto" w:sz="4" w:space="0"/>
              <w:right w:val="single" w:color="auto" w:sz="12" w:space="0"/>
            </w:tcBorders>
            <w:noWrap w:val="0"/>
            <w:vAlign w:val="center"/>
          </w:tcPr>
          <w:p w14:paraId="60896A3B">
            <w:pPr>
              <w:snapToGrid w:val="0"/>
              <w:spacing w:line="400" w:lineRule="exact"/>
              <w:jc w:val="center"/>
              <w:rPr>
                <w:rFonts w:hint="eastAsia" w:ascii="仿宋" w:hAnsi="仿宋" w:eastAsia="仿宋" w:cs="仿宋"/>
                <w:sz w:val="20"/>
                <w:szCs w:val="20"/>
              </w:rPr>
            </w:pPr>
          </w:p>
        </w:tc>
      </w:tr>
      <w:tr w14:paraId="24E7C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14:paraId="3F62D958">
            <w:pPr>
              <w:keepNext w:val="0"/>
              <w:keepLines w:val="0"/>
              <w:suppressLineNumbers w:val="0"/>
              <w:snapToGrid w:val="0"/>
              <w:spacing w:before="0" w:beforeAutospacing="0" w:after="0" w:afterAutospacing="0" w:line="400" w:lineRule="exact"/>
              <w:ind w:left="0" w:leftChars="0" w:right="0" w:rightChars="0"/>
              <w:jc w:val="center"/>
              <w:rPr>
                <w:rFonts w:hint="eastAsia" w:ascii="仿宋" w:hAnsi="仿宋" w:eastAsia="仿宋" w:cs="仿宋"/>
                <w:sz w:val="20"/>
                <w:szCs w:val="20"/>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8F11FE9">
            <w:pPr>
              <w:keepNext w:val="0"/>
              <w:keepLines w:val="0"/>
              <w:suppressLineNumbers w:val="0"/>
              <w:snapToGrid w:val="0"/>
              <w:spacing w:before="0" w:beforeAutospacing="0" w:after="0" w:afterAutospacing="0" w:line="400" w:lineRule="exact"/>
              <w:ind w:left="0" w:leftChars="0" w:right="0" w:rightChars="0"/>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税金</w:t>
            </w:r>
          </w:p>
        </w:tc>
        <w:tc>
          <w:tcPr>
            <w:tcW w:w="992" w:type="dxa"/>
            <w:tcBorders>
              <w:top w:val="single" w:color="auto" w:sz="4" w:space="0"/>
              <w:left w:val="single" w:color="auto" w:sz="4" w:space="0"/>
              <w:bottom w:val="single" w:color="auto" w:sz="4" w:space="0"/>
              <w:right w:val="single" w:color="auto" w:sz="4" w:space="0"/>
            </w:tcBorders>
            <w:noWrap w:val="0"/>
            <w:vAlign w:val="center"/>
          </w:tcPr>
          <w:p w14:paraId="26C7409E">
            <w:pPr>
              <w:snapToGrid w:val="0"/>
              <w:spacing w:line="400" w:lineRule="exact"/>
              <w:jc w:val="center"/>
              <w:rPr>
                <w:rFonts w:hint="eastAsia" w:ascii="仿宋" w:hAnsi="仿宋" w:eastAsia="仿宋" w:cs="仿宋"/>
                <w:sz w:val="20"/>
                <w:szCs w:val="20"/>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806B825">
            <w:pPr>
              <w:snapToGrid w:val="0"/>
              <w:spacing w:line="400" w:lineRule="exact"/>
              <w:jc w:val="center"/>
              <w:rPr>
                <w:rFonts w:hint="eastAsia" w:ascii="仿宋" w:hAnsi="仿宋" w:eastAsia="仿宋" w:cs="仿宋"/>
                <w:sz w:val="20"/>
                <w:szCs w:val="20"/>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1397F776">
            <w:pPr>
              <w:snapToGrid w:val="0"/>
              <w:spacing w:line="400" w:lineRule="exact"/>
              <w:jc w:val="center"/>
              <w:rPr>
                <w:rFonts w:hint="eastAsia" w:ascii="仿宋" w:hAnsi="仿宋" w:eastAsia="仿宋" w:cs="仿宋"/>
                <w:sz w:val="20"/>
                <w:szCs w:val="20"/>
              </w:rPr>
            </w:pPr>
          </w:p>
        </w:tc>
        <w:tc>
          <w:tcPr>
            <w:tcW w:w="708" w:type="dxa"/>
            <w:tcBorders>
              <w:top w:val="single" w:color="auto" w:sz="4" w:space="0"/>
              <w:left w:val="single" w:color="auto" w:sz="4" w:space="0"/>
              <w:bottom w:val="single" w:color="auto" w:sz="4" w:space="0"/>
              <w:right w:val="single" w:color="auto" w:sz="4" w:space="0"/>
            </w:tcBorders>
            <w:noWrap w:val="0"/>
            <w:vAlign w:val="center"/>
          </w:tcPr>
          <w:p w14:paraId="32B8757B">
            <w:pPr>
              <w:snapToGrid w:val="0"/>
              <w:spacing w:line="400" w:lineRule="exact"/>
              <w:jc w:val="center"/>
              <w:rPr>
                <w:rFonts w:hint="eastAsia" w:ascii="仿宋" w:hAnsi="仿宋" w:eastAsia="仿宋" w:cs="仿宋"/>
                <w:sz w:val="20"/>
                <w:szCs w:val="20"/>
              </w:rPr>
            </w:pPr>
          </w:p>
        </w:tc>
        <w:tc>
          <w:tcPr>
            <w:tcW w:w="747" w:type="dxa"/>
            <w:tcBorders>
              <w:top w:val="single" w:color="auto" w:sz="4" w:space="0"/>
              <w:left w:val="single" w:color="auto" w:sz="4" w:space="0"/>
              <w:bottom w:val="single" w:color="auto" w:sz="4" w:space="0"/>
              <w:right w:val="single" w:color="auto" w:sz="4" w:space="0"/>
            </w:tcBorders>
            <w:noWrap w:val="0"/>
            <w:vAlign w:val="top"/>
          </w:tcPr>
          <w:p w14:paraId="715AE6E2">
            <w:pPr>
              <w:snapToGrid w:val="0"/>
              <w:spacing w:line="400" w:lineRule="exact"/>
              <w:jc w:val="center"/>
              <w:rPr>
                <w:rFonts w:hint="eastAsia" w:ascii="仿宋" w:hAnsi="仿宋" w:eastAsia="仿宋" w:cs="仿宋"/>
                <w:sz w:val="20"/>
                <w:szCs w:val="20"/>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14:paraId="4B2EE895">
            <w:pPr>
              <w:snapToGrid w:val="0"/>
              <w:spacing w:line="400" w:lineRule="exact"/>
              <w:jc w:val="center"/>
              <w:rPr>
                <w:rFonts w:hint="eastAsia" w:ascii="仿宋" w:hAnsi="仿宋" w:eastAsia="仿宋" w:cs="仿宋"/>
                <w:sz w:val="20"/>
                <w:szCs w:val="20"/>
              </w:rPr>
            </w:pPr>
          </w:p>
        </w:tc>
        <w:tc>
          <w:tcPr>
            <w:tcW w:w="1120" w:type="dxa"/>
            <w:tcBorders>
              <w:top w:val="single" w:color="auto" w:sz="4" w:space="0"/>
              <w:left w:val="single" w:color="auto" w:sz="4" w:space="0"/>
              <w:bottom w:val="single" w:color="auto" w:sz="4" w:space="0"/>
              <w:right w:val="single" w:color="auto" w:sz="4" w:space="0"/>
            </w:tcBorders>
            <w:noWrap w:val="0"/>
            <w:vAlign w:val="center"/>
          </w:tcPr>
          <w:p w14:paraId="3496AE35">
            <w:pPr>
              <w:snapToGrid w:val="0"/>
              <w:spacing w:line="400" w:lineRule="exact"/>
              <w:jc w:val="center"/>
              <w:rPr>
                <w:rFonts w:hint="eastAsia" w:ascii="仿宋" w:hAnsi="仿宋" w:eastAsia="仿宋" w:cs="仿宋"/>
                <w:sz w:val="20"/>
                <w:szCs w:val="20"/>
              </w:rPr>
            </w:pPr>
          </w:p>
        </w:tc>
        <w:tc>
          <w:tcPr>
            <w:tcW w:w="736" w:type="dxa"/>
            <w:tcBorders>
              <w:top w:val="single" w:color="auto" w:sz="4" w:space="0"/>
              <w:left w:val="single" w:color="auto" w:sz="4" w:space="0"/>
              <w:bottom w:val="single" w:color="auto" w:sz="4" w:space="0"/>
              <w:right w:val="single" w:color="auto" w:sz="12" w:space="0"/>
            </w:tcBorders>
            <w:noWrap w:val="0"/>
            <w:vAlign w:val="center"/>
          </w:tcPr>
          <w:p w14:paraId="68DBDAEE">
            <w:pPr>
              <w:snapToGrid w:val="0"/>
              <w:spacing w:line="400" w:lineRule="exact"/>
              <w:jc w:val="center"/>
              <w:rPr>
                <w:rFonts w:hint="eastAsia" w:ascii="仿宋" w:hAnsi="仿宋" w:eastAsia="仿宋" w:cs="仿宋"/>
                <w:sz w:val="20"/>
                <w:szCs w:val="20"/>
              </w:rPr>
            </w:pPr>
          </w:p>
        </w:tc>
      </w:tr>
      <w:tr w14:paraId="77966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75" w:type="dxa"/>
            <w:tcBorders>
              <w:top w:val="single" w:color="auto" w:sz="4" w:space="0"/>
              <w:left w:val="single" w:color="auto" w:sz="12" w:space="0"/>
              <w:bottom w:val="single" w:color="auto" w:sz="12" w:space="0"/>
              <w:right w:val="single" w:color="auto" w:sz="4" w:space="0"/>
            </w:tcBorders>
            <w:noWrap w:val="0"/>
            <w:vAlign w:val="center"/>
          </w:tcPr>
          <w:p w14:paraId="0FB0C933">
            <w:pPr>
              <w:snapToGrid w:val="0"/>
              <w:spacing w:line="400" w:lineRule="exact"/>
              <w:jc w:val="center"/>
              <w:rPr>
                <w:rFonts w:hint="eastAsia" w:ascii="仿宋" w:hAnsi="仿宋" w:eastAsia="仿宋" w:cs="仿宋"/>
                <w:sz w:val="20"/>
                <w:szCs w:val="20"/>
              </w:rPr>
            </w:pPr>
          </w:p>
        </w:tc>
        <w:tc>
          <w:tcPr>
            <w:tcW w:w="1560" w:type="dxa"/>
            <w:tcBorders>
              <w:top w:val="single" w:color="auto" w:sz="4" w:space="0"/>
              <w:left w:val="single" w:color="auto" w:sz="4" w:space="0"/>
              <w:bottom w:val="single" w:color="auto" w:sz="12" w:space="0"/>
              <w:right w:val="single" w:color="auto" w:sz="4" w:space="0"/>
            </w:tcBorders>
            <w:noWrap w:val="0"/>
            <w:vAlign w:val="center"/>
          </w:tcPr>
          <w:p w14:paraId="573FEA34">
            <w:pPr>
              <w:snapToGrid w:val="0"/>
              <w:spacing w:line="400" w:lineRule="exact"/>
              <w:jc w:val="center"/>
              <w:rPr>
                <w:rFonts w:hint="eastAsia" w:ascii="仿宋" w:hAnsi="仿宋" w:eastAsia="仿宋" w:cs="仿宋"/>
                <w:sz w:val="20"/>
                <w:szCs w:val="20"/>
              </w:rPr>
            </w:pPr>
            <w:r>
              <w:rPr>
                <w:rFonts w:hint="eastAsia" w:ascii="仿宋" w:hAnsi="仿宋" w:eastAsia="仿宋" w:cs="仿宋"/>
                <w:sz w:val="20"/>
                <w:szCs w:val="20"/>
              </w:rPr>
              <w:t>合计（大写）</w:t>
            </w:r>
          </w:p>
        </w:tc>
        <w:tc>
          <w:tcPr>
            <w:tcW w:w="992" w:type="dxa"/>
            <w:tcBorders>
              <w:top w:val="single" w:color="auto" w:sz="4" w:space="0"/>
              <w:left w:val="single" w:color="auto" w:sz="4" w:space="0"/>
              <w:bottom w:val="single" w:color="auto" w:sz="12" w:space="0"/>
              <w:right w:val="single" w:color="auto" w:sz="4" w:space="0"/>
            </w:tcBorders>
            <w:noWrap w:val="0"/>
            <w:vAlign w:val="center"/>
          </w:tcPr>
          <w:p w14:paraId="5EE3FA12">
            <w:pPr>
              <w:snapToGrid w:val="0"/>
              <w:spacing w:line="400" w:lineRule="exact"/>
              <w:jc w:val="center"/>
              <w:rPr>
                <w:rFonts w:hint="eastAsia" w:ascii="仿宋" w:hAnsi="仿宋" w:eastAsia="仿宋" w:cs="仿宋"/>
                <w:sz w:val="20"/>
                <w:szCs w:val="20"/>
              </w:rPr>
            </w:pPr>
          </w:p>
        </w:tc>
        <w:tc>
          <w:tcPr>
            <w:tcW w:w="1134" w:type="dxa"/>
            <w:tcBorders>
              <w:top w:val="single" w:color="auto" w:sz="4" w:space="0"/>
              <w:left w:val="single" w:color="auto" w:sz="4" w:space="0"/>
              <w:bottom w:val="single" w:color="auto" w:sz="12" w:space="0"/>
              <w:right w:val="single" w:color="auto" w:sz="4" w:space="0"/>
            </w:tcBorders>
            <w:noWrap w:val="0"/>
            <w:vAlign w:val="top"/>
          </w:tcPr>
          <w:p w14:paraId="193BA42C">
            <w:pPr>
              <w:snapToGrid w:val="0"/>
              <w:spacing w:line="400" w:lineRule="exact"/>
              <w:jc w:val="center"/>
              <w:rPr>
                <w:rFonts w:hint="eastAsia" w:ascii="仿宋" w:hAnsi="仿宋" w:eastAsia="仿宋" w:cs="仿宋"/>
                <w:sz w:val="20"/>
                <w:szCs w:val="20"/>
              </w:rPr>
            </w:pPr>
          </w:p>
        </w:tc>
        <w:tc>
          <w:tcPr>
            <w:tcW w:w="3543" w:type="dxa"/>
            <w:gridSpan w:val="4"/>
            <w:tcBorders>
              <w:top w:val="single" w:color="auto" w:sz="4" w:space="0"/>
              <w:left w:val="single" w:color="auto" w:sz="4" w:space="0"/>
              <w:bottom w:val="single" w:color="auto" w:sz="12" w:space="0"/>
              <w:right w:val="single" w:color="auto" w:sz="4" w:space="0"/>
            </w:tcBorders>
            <w:noWrap w:val="0"/>
            <w:vAlign w:val="center"/>
          </w:tcPr>
          <w:p w14:paraId="2C2A60C1">
            <w:pPr>
              <w:snapToGrid w:val="0"/>
              <w:spacing w:line="400" w:lineRule="exact"/>
              <w:jc w:val="center"/>
              <w:rPr>
                <w:rFonts w:hint="eastAsia" w:ascii="仿宋" w:hAnsi="仿宋" w:eastAsia="仿宋" w:cs="仿宋"/>
                <w:sz w:val="20"/>
                <w:szCs w:val="20"/>
              </w:rPr>
            </w:pPr>
          </w:p>
        </w:tc>
        <w:tc>
          <w:tcPr>
            <w:tcW w:w="1120" w:type="dxa"/>
            <w:tcBorders>
              <w:top w:val="single" w:color="auto" w:sz="4" w:space="0"/>
              <w:left w:val="single" w:color="auto" w:sz="4" w:space="0"/>
              <w:bottom w:val="single" w:color="auto" w:sz="12" w:space="0"/>
              <w:right w:val="single" w:color="auto" w:sz="4" w:space="0"/>
            </w:tcBorders>
            <w:noWrap w:val="0"/>
            <w:vAlign w:val="center"/>
          </w:tcPr>
          <w:p w14:paraId="7BC3AB44">
            <w:pPr>
              <w:snapToGrid w:val="0"/>
              <w:spacing w:line="400" w:lineRule="exact"/>
              <w:rPr>
                <w:rFonts w:hint="eastAsia" w:ascii="仿宋" w:hAnsi="仿宋" w:eastAsia="仿宋" w:cs="仿宋"/>
                <w:sz w:val="20"/>
                <w:szCs w:val="20"/>
              </w:rPr>
            </w:pPr>
            <w:r>
              <w:rPr>
                <w:rFonts w:hint="eastAsia" w:ascii="仿宋" w:hAnsi="仿宋" w:eastAsia="仿宋" w:cs="仿宋"/>
                <w:sz w:val="20"/>
                <w:szCs w:val="20"/>
              </w:rPr>
              <w:t>￥</w:t>
            </w:r>
          </w:p>
        </w:tc>
        <w:tc>
          <w:tcPr>
            <w:tcW w:w="736" w:type="dxa"/>
            <w:tcBorders>
              <w:top w:val="single" w:color="auto" w:sz="4" w:space="0"/>
              <w:left w:val="single" w:color="auto" w:sz="4" w:space="0"/>
              <w:bottom w:val="single" w:color="auto" w:sz="12" w:space="0"/>
              <w:right w:val="single" w:color="auto" w:sz="12" w:space="0"/>
            </w:tcBorders>
            <w:noWrap w:val="0"/>
            <w:vAlign w:val="center"/>
          </w:tcPr>
          <w:p w14:paraId="0B642E37">
            <w:pPr>
              <w:snapToGrid w:val="0"/>
              <w:spacing w:line="400" w:lineRule="exact"/>
              <w:jc w:val="center"/>
              <w:rPr>
                <w:rFonts w:hint="eastAsia" w:ascii="仿宋" w:hAnsi="仿宋" w:eastAsia="仿宋" w:cs="仿宋"/>
                <w:sz w:val="20"/>
                <w:szCs w:val="20"/>
              </w:rPr>
            </w:pPr>
          </w:p>
        </w:tc>
      </w:tr>
    </w:tbl>
    <w:p w14:paraId="69B1132B">
      <w:pPr>
        <w:spacing w:before="240" w:line="480" w:lineRule="exact"/>
        <w:ind w:firstLine="100" w:firstLineChars="50"/>
        <w:jc w:val="left"/>
        <w:rPr>
          <w:rFonts w:hint="eastAsia" w:ascii="仿宋" w:hAnsi="仿宋" w:eastAsia="仿宋" w:cs="仿宋"/>
          <w:bCs/>
          <w:sz w:val="20"/>
          <w:szCs w:val="20"/>
        </w:rPr>
      </w:pPr>
      <w:r>
        <w:rPr>
          <w:rFonts w:hint="eastAsia" w:ascii="仿宋" w:hAnsi="仿宋" w:eastAsia="仿宋" w:cs="仿宋"/>
          <w:sz w:val="20"/>
          <w:szCs w:val="20"/>
        </w:rPr>
        <w:t>注：1、</w:t>
      </w:r>
      <w:r>
        <w:rPr>
          <w:rFonts w:hint="eastAsia" w:ascii="仿宋" w:hAnsi="仿宋" w:eastAsia="仿宋" w:cs="仿宋"/>
          <w:bCs/>
          <w:sz w:val="20"/>
          <w:szCs w:val="20"/>
        </w:rPr>
        <w:t>磋商供应商必须按“分项报价表”的格式详细报出磋商价的各个组成部分的报价；</w:t>
      </w:r>
    </w:p>
    <w:p w14:paraId="1CCFF46D">
      <w:pPr>
        <w:spacing w:line="480" w:lineRule="exact"/>
        <w:ind w:firstLine="500" w:firstLineChars="250"/>
        <w:rPr>
          <w:rFonts w:hint="eastAsia" w:ascii="仿宋" w:hAnsi="仿宋" w:eastAsia="仿宋" w:cs="仿宋"/>
          <w:bCs/>
          <w:sz w:val="20"/>
          <w:szCs w:val="20"/>
        </w:rPr>
      </w:pPr>
      <w:r>
        <w:rPr>
          <w:rFonts w:hint="eastAsia" w:ascii="仿宋" w:hAnsi="仿宋" w:eastAsia="仿宋" w:cs="仿宋"/>
          <w:bCs/>
          <w:sz w:val="20"/>
          <w:szCs w:val="20"/>
        </w:rPr>
        <w:t>2、“分项报价表”各分项报价合计应当与“第一次磋商报价表”总报价相等</w:t>
      </w:r>
      <w:r>
        <w:rPr>
          <w:rFonts w:hint="eastAsia" w:ascii="仿宋" w:hAnsi="仿宋" w:eastAsia="仿宋" w:cs="仿宋"/>
          <w:b/>
          <w:bCs/>
          <w:sz w:val="20"/>
          <w:szCs w:val="20"/>
        </w:rPr>
        <w:t>；</w:t>
      </w:r>
    </w:p>
    <w:p w14:paraId="671EFB6C">
      <w:pPr>
        <w:spacing w:line="480" w:lineRule="exact"/>
        <w:ind w:firstLine="500" w:firstLineChars="250"/>
        <w:rPr>
          <w:rFonts w:hint="eastAsia" w:ascii="仿宋" w:hAnsi="仿宋" w:eastAsia="仿宋" w:cs="仿宋"/>
          <w:bCs/>
          <w:sz w:val="20"/>
          <w:szCs w:val="20"/>
        </w:rPr>
      </w:pPr>
      <w:r>
        <w:rPr>
          <w:rFonts w:hint="eastAsia" w:ascii="仿宋" w:hAnsi="仿宋" w:eastAsia="仿宋" w:cs="仿宋"/>
          <w:bCs/>
          <w:sz w:val="20"/>
          <w:szCs w:val="20"/>
        </w:rPr>
        <w:t>3、“分项报价表”为多页的，每页均需由法定代表人或授权代表签字并盖磋商供应商印章；</w:t>
      </w:r>
    </w:p>
    <w:p w14:paraId="3D1D7AA4">
      <w:pPr>
        <w:spacing w:line="480" w:lineRule="exact"/>
        <w:ind w:firstLine="500" w:firstLineChars="250"/>
        <w:rPr>
          <w:rFonts w:hint="eastAsia" w:ascii="仿宋" w:hAnsi="仿宋" w:eastAsia="仿宋" w:cs="仿宋"/>
          <w:sz w:val="20"/>
          <w:szCs w:val="20"/>
        </w:rPr>
      </w:pPr>
      <w:r>
        <w:rPr>
          <w:rFonts w:hint="eastAsia" w:ascii="仿宋" w:hAnsi="仿宋" w:eastAsia="仿宋" w:cs="仿宋"/>
          <w:bCs/>
          <w:sz w:val="20"/>
          <w:szCs w:val="20"/>
        </w:rPr>
        <w:t>4、“分项报价表”报价</w:t>
      </w:r>
      <w:r>
        <w:rPr>
          <w:rFonts w:hint="eastAsia" w:ascii="仿宋" w:hAnsi="仿宋" w:eastAsia="仿宋" w:cs="仿宋"/>
          <w:sz w:val="20"/>
          <w:szCs w:val="20"/>
        </w:rPr>
        <w:t>最多保留小数点后两位；</w:t>
      </w:r>
    </w:p>
    <w:p w14:paraId="5ED00106">
      <w:pPr>
        <w:spacing w:line="480" w:lineRule="exact"/>
        <w:ind w:firstLine="500" w:firstLineChars="250"/>
        <w:rPr>
          <w:rFonts w:hint="eastAsia" w:ascii="仿宋" w:hAnsi="仿宋" w:eastAsia="仿宋" w:cs="仿宋"/>
          <w:sz w:val="20"/>
          <w:szCs w:val="20"/>
        </w:rPr>
      </w:pPr>
      <w:r>
        <w:rPr>
          <w:rFonts w:hint="eastAsia" w:ascii="仿宋" w:hAnsi="仿宋" w:eastAsia="仿宋" w:cs="仿宋"/>
          <w:sz w:val="20"/>
          <w:szCs w:val="20"/>
        </w:rPr>
        <w:t>5、如果按单价计算的结果与金额不一致时，以单价为准修正金额与合计金额；</w:t>
      </w:r>
    </w:p>
    <w:p w14:paraId="475C67C1">
      <w:pPr>
        <w:spacing w:line="480" w:lineRule="exact"/>
        <w:ind w:firstLine="500" w:firstLineChars="250"/>
        <w:rPr>
          <w:rFonts w:hint="eastAsia" w:ascii="仿宋" w:hAnsi="仿宋" w:eastAsia="仿宋" w:cs="仿宋"/>
          <w:bCs/>
          <w:sz w:val="20"/>
          <w:szCs w:val="20"/>
        </w:rPr>
      </w:pPr>
      <w:r>
        <w:rPr>
          <w:rFonts w:hint="eastAsia" w:ascii="仿宋" w:hAnsi="仿宋" w:eastAsia="仿宋" w:cs="仿宋"/>
          <w:bCs/>
          <w:sz w:val="20"/>
          <w:szCs w:val="20"/>
        </w:rPr>
        <w:t>6、</w:t>
      </w:r>
      <w:r>
        <w:rPr>
          <w:rFonts w:hint="eastAsia" w:ascii="仿宋" w:hAnsi="仿宋" w:eastAsia="仿宋" w:cs="仿宋"/>
          <w:bCs/>
          <w:sz w:val="20"/>
          <w:szCs w:val="20"/>
          <w:lang w:eastAsia="zh-CN"/>
        </w:rPr>
        <w:t>此表可自行扩展</w:t>
      </w:r>
      <w:r>
        <w:rPr>
          <w:rFonts w:hint="eastAsia" w:ascii="仿宋" w:hAnsi="仿宋" w:eastAsia="仿宋" w:cs="仿宋"/>
          <w:bCs/>
          <w:sz w:val="20"/>
          <w:szCs w:val="20"/>
        </w:rPr>
        <w:t>；</w:t>
      </w:r>
    </w:p>
    <w:p w14:paraId="5C860C6C">
      <w:pPr>
        <w:spacing w:line="480" w:lineRule="exact"/>
        <w:ind w:firstLine="500" w:firstLineChars="250"/>
        <w:rPr>
          <w:rFonts w:hint="eastAsia" w:ascii="仿宋" w:hAnsi="仿宋" w:eastAsia="仿宋" w:cs="仿宋"/>
          <w:b/>
          <w:sz w:val="20"/>
          <w:szCs w:val="20"/>
        </w:rPr>
      </w:pPr>
      <w:r>
        <w:rPr>
          <w:rFonts w:hint="eastAsia" w:ascii="仿宋" w:hAnsi="仿宋" w:eastAsia="仿宋" w:cs="仿宋"/>
          <w:bCs/>
          <w:sz w:val="20"/>
          <w:szCs w:val="20"/>
        </w:rPr>
        <w:t>7、供应商在二次磋商报价后分项报价表中的各分项报价根据磋商二次总报价的下浮比例同比例下降。</w:t>
      </w:r>
    </w:p>
    <w:p w14:paraId="07D2A111">
      <w:pPr>
        <w:adjustRightInd w:val="0"/>
        <w:spacing w:line="400" w:lineRule="exact"/>
        <w:ind w:left="105" w:leftChars="50"/>
        <w:jc w:val="left"/>
        <w:rPr>
          <w:rFonts w:hint="eastAsia" w:ascii="仿宋" w:hAnsi="仿宋" w:eastAsia="仿宋" w:cs="仿宋"/>
          <w:sz w:val="20"/>
          <w:szCs w:val="20"/>
        </w:rPr>
      </w:pPr>
      <w:r>
        <w:rPr>
          <w:rFonts w:hint="eastAsia" w:ascii="仿宋" w:hAnsi="仿宋" w:eastAsia="仿宋" w:cs="仿宋"/>
          <w:sz w:val="20"/>
          <w:szCs w:val="20"/>
        </w:rPr>
        <w:t xml:space="preserve">供应商（单位盖章）：           </w:t>
      </w:r>
    </w:p>
    <w:p w14:paraId="343394E0">
      <w:pPr>
        <w:adjustRightInd w:val="0"/>
        <w:spacing w:line="400" w:lineRule="exact"/>
        <w:jc w:val="left"/>
        <w:rPr>
          <w:rFonts w:hint="eastAsia" w:ascii="仿宋" w:hAnsi="仿宋" w:eastAsia="仿宋" w:cs="仿宋"/>
          <w:sz w:val="20"/>
          <w:szCs w:val="20"/>
        </w:rPr>
      </w:pPr>
    </w:p>
    <w:p w14:paraId="49AB9861">
      <w:pPr>
        <w:adjustRightInd w:val="0"/>
        <w:spacing w:line="400" w:lineRule="exact"/>
        <w:ind w:left="105" w:leftChars="50"/>
        <w:jc w:val="left"/>
        <w:rPr>
          <w:rFonts w:hint="eastAsia" w:ascii="仿宋" w:hAnsi="仿宋" w:eastAsia="仿宋" w:cs="仿宋"/>
          <w:sz w:val="20"/>
          <w:szCs w:val="20"/>
        </w:rPr>
      </w:pPr>
      <w:r>
        <w:rPr>
          <w:rFonts w:hint="eastAsia" w:ascii="仿宋" w:hAnsi="仿宋" w:eastAsia="仿宋" w:cs="仿宋"/>
          <w:sz w:val="20"/>
          <w:szCs w:val="20"/>
        </w:rPr>
        <w:t>法定代表人或被授权代表（</w:t>
      </w:r>
      <w:r>
        <w:rPr>
          <w:rFonts w:hint="eastAsia" w:ascii="仿宋" w:hAnsi="仿宋" w:eastAsia="仿宋" w:cs="仿宋"/>
          <w:bCs/>
          <w:sz w:val="20"/>
          <w:szCs w:val="20"/>
        </w:rPr>
        <w:t>签名或盖章</w:t>
      </w:r>
      <w:r>
        <w:rPr>
          <w:rFonts w:hint="eastAsia" w:ascii="仿宋" w:hAnsi="仿宋" w:eastAsia="仿宋" w:cs="仿宋"/>
          <w:sz w:val="20"/>
          <w:szCs w:val="20"/>
        </w:rPr>
        <w:t xml:space="preserve">）：  </w:t>
      </w:r>
    </w:p>
    <w:p w14:paraId="64AD387D">
      <w:pPr>
        <w:spacing w:line="360" w:lineRule="auto"/>
        <w:outlineLvl w:val="1"/>
        <w:rPr>
          <w:rFonts w:hint="eastAsia" w:ascii="仿宋" w:hAnsi="仿宋" w:eastAsia="仿宋" w:cs="仿宋"/>
          <w:sz w:val="20"/>
          <w:szCs w:val="20"/>
        </w:rPr>
      </w:pPr>
    </w:p>
    <w:p w14:paraId="2FA53C3F">
      <w:r>
        <w:rPr>
          <w:rFonts w:hint="eastAsia" w:ascii="仿宋" w:hAnsi="仿宋" w:eastAsia="仿宋" w:cs="仿宋"/>
          <w:sz w:val="20"/>
          <w:szCs w:val="20"/>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B50CDD"/>
    <w:rsid w:val="63B50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2025-12-26T09:18:00Z</dcterms:created>
  <dc:creator>Administrator</dc:creator>
  <cp:lastModifiedBy>Administrator</cp:lastModifiedBy>
  <dcterms:modified xsi:type="dcterms:W3CDTF">2025-12-26T09:18:36Z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1FC1690355A543E8918A37DDF1F078C7_11</vt:lpwstr>
  </property>
  <property fmtid="{D5CDD505-2E9C-101B-9397-08002B2CF9AE}" pid="4" name="KSOTemplateDocerSaveRecord">
    <vt:lpwstr>eyJoZGlkIjoiYzY3YWNkOWRmMzdkMWY0ODgxYzQ3M2FiOTAxMTEzOTYiLCJ1c2VySWQiOiIxNDUxODIyODU0In0=</vt:lpwstr>
  </property>
</Properties>
</file>