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A5C43">
      <w:pPr>
        <w:jc w:val="center"/>
        <w:rPr>
          <w:rFonts w:hint="eastAsia" w:ascii="宋体" w:hAnsi="宋体" w:cs="宋体"/>
          <w:b/>
          <w:color w:val="auto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</w:rPr>
        <w:t>二、第一次磋商报价表</w:t>
      </w:r>
    </w:p>
    <w:p w14:paraId="2FCACC10">
      <w:pPr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</w:p>
    <w:p w14:paraId="7C2D9151">
      <w:pPr>
        <w:spacing w:after="156" w:afterLines="50" w:line="360" w:lineRule="auto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TWZB2025-027</w:t>
      </w:r>
    </w:p>
    <w:p w14:paraId="6856105F">
      <w:pPr>
        <w:spacing w:after="156" w:afterLines="50" w:line="360" w:lineRule="auto"/>
        <w:outlineLvl w:val="1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  <w:lang w:eastAsia="zh-CN"/>
        </w:rPr>
        <w:t>铜川市新区金鼎路排水管网及东段道路提升改造工程设计</w:t>
      </w:r>
      <w:r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</w:rPr>
        <w:t xml:space="preserve"> </w:t>
      </w:r>
    </w:p>
    <w:tbl>
      <w:tblPr>
        <w:tblStyle w:val="3"/>
        <w:tblpPr w:leftFromText="180" w:rightFromText="180" w:vertAnchor="page" w:horzAnchor="page" w:tblpX="1380" w:tblpY="425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5"/>
        <w:gridCol w:w="2790"/>
        <w:gridCol w:w="2795"/>
      </w:tblGrid>
      <w:tr w14:paraId="40D86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3595" w:type="dxa"/>
            <w:tcBorders>
              <w:tl2br w:val="single" w:color="auto" w:sz="4" w:space="0"/>
            </w:tcBorders>
            <w:noWrap w:val="0"/>
            <w:vAlign w:val="center"/>
          </w:tcPr>
          <w:p w14:paraId="2A38220D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 xml:space="preserve">             报价内容</w:t>
            </w:r>
          </w:p>
          <w:p w14:paraId="30ADE4DD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  <w:p w14:paraId="5CF7EB63">
            <w:pP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磋商供应商</w:t>
            </w:r>
          </w:p>
        </w:tc>
        <w:tc>
          <w:tcPr>
            <w:tcW w:w="2790" w:type="dxa"/>
            <w:noWrap w:val="0"/>
            <w:vAlign w:val="center"/>
          </w:tcPr>
          <w:p w14:paraId="4952CC89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总报价（元）</w:t>
            </w:r>
          </w:p>
        </w:tc>
        <w:tc>
          <w:tcPr>
            <w:tcW w:w="2795" w:type="dxa"/>
            <w:noWrap w:val="0"/>
            <w:vAlign w:val="center"/>
          </w:tcPr>
          <w:p w14:paraId="5CEAABD6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服务期</w:t>
            </w:r>
          </w:p>
        </w:tc>
      </w:tr>
      <w:tr w14:paraId="14AA9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595" w:type="dxa"/>
            <w:noWrap w:val="0"/>
            <w:vAlign w:val="center"/>
          </w:tcPr>
          <w:p w14:paraId="1AF03D81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90" w:type="dxa"/>
            <w:noWrap w:val="0"/>
            <w:vAlign w:val="center"/>
          </w:tcPr>
          <w:p w14:paraId="3A5814C9">
            <w:pPr>
              <w:ind w:firstLine="110" w:firstLineChars="50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95" w:type="dxa"/>
            <w:noWrap w:val="0"/>
            <w:vAlign w:val="center"/>
          </w:tcPr>
          <w:p w14:paraId="539B690B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38D37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9180" w:type="dxa"/>
            <w:gridSpan w:val="3"/>
            <w:noWrap w:val="0"/>
            <w:vAlign w:val="center"/>
          </w:tcPr>
          <w:p w14:paraId="0AFAF03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合计：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u w:val="single"/>
              </w:rPr>
              <w:t xml:space="preserve"> 大写:                 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 xml:space="preserve">       小写：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u w:val="single"/>
              </w:rPr>
              <w:t xml:space="preserve">                      </w:t>
            </w:r>
          </w:p>
        </w:tc>
      </w:tr>
    </w:tbl>
    <w:p w14:paraId="0DA86A55">
      <w:pPr>
        <w:spacing w:after="156" w:afterLines="50" w:line="360" w:lineRule="auto"/>
        <w:outlineLvl w:val="1"/>
        <w:rPr>
          <w:rFonts w:hint="eastAsia" w:ascii="宋体" w:hAnsi="宋体" w:cs="宋体"/>
          <w:color w:val="auto"/>
          <w:sz w:val="24"/>
          <w:highlight w:val="none"/>
        </w:rPr>
      </w:pPr>
    </w:p>
    <w:p w14:paraId="171B3E4B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b/>
          <w:color w:val="auto"/>
          <w:sz w:val="21"/>
          <w:szCs w:val="21"/>
          <w:highlight w:val="none"/>
        </w:rPr>
      </w:pPr>
    </w:p>
    <w:p w14:paraId="018D0533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1、报价应按磋商总价填写，最多保留小数点后两位，大小写不一致时，以大写为准。 </w:t>
      </w:r>
    </w:p>
    <w:p w14:paraId="27D027D6">
      <w:pPr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2、各磋商供应商必须严格按照上表要求填写。</w:t>
      </w:r>
    </w:p>
    <w:p w14:paraId="03652144">
      <w:pPr>
        <w:spacing w:line="360" w:lineRule="auto"/>
        <w:ind w:left="367" w:leftChars="131"/>
        <w:rPr>
          <w:rFonts w:hint="eastAsia" w:ascii="宋体" w:hAnsi="宋体" w:cs="宋体"/>
          <w:color w:val="auto"/>
          <w:szCs w:val="21"/>
          <w:highlight w:val="none"/>
        </w:rPr>
      </w:pPr>
    </w:p>
    <w:p w14:paraId="3720EC9D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磋商供应商名称：（盖章）                    </w:t>
      </w:r>
    </w:p>
    <w:p w14:paraId="5E3AC044">
      <w:pPr>
        <w:spacing w:line="360" w:lineRule="auto"/>
        <w:jc w:val="center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25A7A4AC">
      <w:pPr>
        <w:spacing w:line="360" w:lineRule="auto"/>
        <w:ind w:firstLine="480" w:firstLineChars="20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法定代表人或被授权代表：（签名或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）</w:t>
      </w:r>
    </w:p>
    <w:p w14:paraId="313D1B32">
      <w:pPr>
        <w:spacing w:line="360" w:lineRule="auto"/>
        <w:ind w:firstLine="120" w:firstLineChars="5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F69D4FC">
      <w:pPr>
        <w:spacing w:line="360" w:lineRule="auto"/>
        <w:ind w:firstLine="480" w:firstLineChars="20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</w:p>
    <w:p w14:paraId="23A39A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C7656"/>
    <w:rsid w:val="362C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2025-02-19T07:00:00Z</dcterms:created>
  <dc:creator>宋璟雯</dc:creator>
  <cp:lastModifiedBy>宋璟雯</cp:lastModifiedBy>
  <dcterms:modified xsi:type="dcterms:W3CDTF">2025-02-19T07:00:11Z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BAC54C5FEB1B47E4A90F0577BADE2427_11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