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spacing w:before="0" w:after="0" w:line="360" w:lineRule="auto"/>
        <w:jc w:val="center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其它资料</w:t>
      </w:r>
    </w:p>
    <w:p>
      <w:pPr>
        <w:pStyle w:val="3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b/>
        </w:rPr>
        <w:t>此页可后附</w:t>
      </w:r>
      <w:r>
        <w:rPr>
          <w:rFonts w:hint="eastAsia" w:ascii="仿宋" w:hAnsi="仿宋" w:eastAsia="仿宋" w:cs="仿宋_GB2312"/>
          <w:b/>
          <w:lang w:val="en-US" w:eastAsia="zh-CN"/>
        </w:rPr>
        <w:t>投标人</w:t>
      </w:r>
      <w:r>
        <w:rPr>
          <w:rFonts w:hint="eastAsia" w:ascii="仿宋" w:hAnsi="仿宋" w:eastAsia="仿宋" w:cs="仿宋_GB2312"/>
          <w:b/>
        </w:rPr>
        <w:t>认为对其投标资质能力有利的其他</w:t>
      </w:r>
      <w:bookmarkStart w:id="0" w:name="_GoBack"/>
      <w:bookmarkEnd w:id="0"/>
      <w:r>
        <w:rPr>
          <w:rFonts w:hint="eastAsia" w:ascii="仿宋" w:hAnsi="仿宋" w:eastAsia="仿宋" w:cs="仿宋_GB2312"/>
          <w:b/>
        </w:rPr>
        <w:t>资料。</w:t>
      </w:r>
    </w:p>
    <w:p>
      <w:pPr>
        <w:spacing w:line="360" w:lineRule="auto"/>
        <w:rPr>
          <w:rFonts w:ascii="仿宋" w:hAnsi="仿宋" w:eastAsia="仿宋" w:cs="仿宋_GB2312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447679E"/>
    <w:rsid w:val="004E720C"/>
    <w:rsid w:val="00C9795D"/>
    <w:rsid w:val="00D67408"/>
    <w:rsid w:val="5447679E"/>
    <w:rsid w:val="5610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  <w:style w:type="paragraph" w:styleId="5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29</Characters>
  <Lines>1</Lines>
  <Paragraphs>1</Paragraphs>
  <TotalTime>0</TotalTime>
  <ScaleCrop>false</ScaleCrop>
  <LinksUpToDate>false</LinksUpToDate>
  <CharactersWithSpaces>33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2024-02-20T08:46:00Z</dcterms:created>
  <dc:creator>Lenovo</dc:creator>
  <cp:lastModifiedBy>晓慧</cp:lastModifiedBy>
  <dcterms:modified xsi:type="dcterms:W3CDTF">2025-01-14T08:17:03Z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5A01EF3564C940A6A1E375A69556E147_11</vt:lpwstr>
  </property>
</Properties>
</file>