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版本号：SXXCCGZB-2025-00120250411001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乡村振兴-2025年高质高效绿色防控示范项目经费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SXXCCGZB-2025-001</w:t>
      </w:r>
      <w:r>
        <w:br/>
      </w:r>
      <w:r>
        <w:br/>
      </w:r>
      <w:r>
        <w:br/>
      </w:r>
    </w:p>
    <w:p>
      <w:pPr>
        <w:pStyle w:val="null3"/>
        <w:jc w:val="center"/>
        <w:outlineLvl w:val="2"/>
      </w:pPr>
      <w:r>
        <w:rPr>
          <w:rFonts w:ascii="仿宋_GB2312" w:hAnsi="仿宋_GB2312" w:cs="仿宋_GB2312" w:eastAsia="仿宋_GB2312"/>
          <w:sz w:val="28"/>
          <w:b/>
        </w:rPr>
        <w:t>陕西省铜川市植保植检站</w:t>
      </w:r>
    </w:p>
    <w:p>
      <w:pPr>
        <w:pStyle w:val="null3"/>
        <w:jc w:val="center"/>
        <w:outlineLvl w:val="2"/>
      </w:pPr>
      <w:r>
        <w:rPr>
          <w:rFonts w:ascii="仿宋_GB2312" w:hAnsi="仿宋_GB2312" w:cs="仿宋_GB2312" w:eastAsia="仿宋_GB2312"/>
          <w:sz w:val="28"/>
          <w:b/>
        </w:rPr>
        <w:t>陕西轩诚项目管理有限公司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陕西轩诚项目管理有限公司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陕西省铜川市植保植检站</w:t>
      </w:r>
      <w:r>
        <w:rPr>
          <w:rFonts w:ascii="仿宋_GB2312" w:hAnsi="仿宋_GB2312" w:cs="仿宋_GB2312" w:eastAsia="仿宋_GB2312"/>
        </w:rPr>
        <w:t>委托，拟对</w:t>
      </w:r>
      <w:r>
        <w:rPr>
          <w:rFonts w:ascii="仿宋_GB2312" w:hAnsi="仿宋_GB2312" w:cs="仿宋_GB2312" w:eastAsia="仿宋_GB2312"/>
        </w:rPr>
        <w:t>乡村振兴-2025年高质高效绿色防控示范项目经费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SXXCCGZB-2025-001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乡村振兴-2025年高质高效绿色防控示范项目经费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乡村振兴-2025年高质高效绿色防控,完成绿色集成技术示范基地绿色防控设备及药剂采购，同时达到相关行业技术标准。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采购包1（乡村振兴-2025年高质高效绿色防控示范项目经费）：属于专门面向中小企业采购。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 提供加盖公章的扫描件</w:t>
      </w:r>
    </w:p>
    <w:p>
      <w:pPr>
        <w:pStyle w:val="null3"/>
      </w:pPr>
      <w:r>
        <w:rPr>
          <w:rFonts w:ascii="仿宋_GB2312" w:hAnsi="仿宋_GB2312" w:cs="仿宋_GB2312" w:eastAsia="仿宋_GB2312"/>
        </w:rPr>
        <w:t>2、法定代表人（主要负责人）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提供加盖公章的扫描件</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提供加盖公章的扫描件</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提供加盖公章的扫描件</w:t>
      </w:r>
    </w:p>
    <w:p>
      <w:pPr>
        <w:pStyle w:val="null3"/>
      </w:pPr>
      <w:r>
        <w:rPr>
          <w:rFonts w:ascii="仿宋_GB2312" w:hAnsi="仿宋_GB2312" w:cs="仿宋_GB2312" w:eastAsia="仿宋_GB2312"/>
        </w:rPr>
        <w:t>6、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加盖公章的网页截图</w:t>
      </w:r>
    </w:p>
    <w:p>
      <w:pPr>
        <w:pStyle w:val="null3"/>
      </w:pPr>
      <w:r>
        <w:rPr>
          <w:rFonts w:ascii="仿宋_GB2312" w:hAnsi="仿宋_GB2312" w:cs="仿宋_GB2312" w:eastAsia="仿宋_GB2312"/>
        </w:rPr>
        <w:t>7、书面声明：具有履行合同所必需的设备和专业技术能力的书面声明。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陕西省铜川市植保植检站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铜川市政务大楼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陕西省铜川市植保植检站经办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0919-3168131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陕西省铜川市王益区金茂大厦D座1602室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lt;招标代理服务收费管理暂行办法&gt;的通知》（计价格【2002】1980号）和《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陕西省铜川市植保植检站</w:t>
      </w:r>
      <w:r>
        <w:rPr>
          <w:rFonts w:ascii="仿宋_GB2312" w:hAnsi="仿宋_GB2312" w:cs="仿宋_GB2312" w:eastAsia="仿宋_GB2312"/>
        </w:rPr>
        <w:t>和</w:t>
      </w:r>
      <w:r>
        <w:rPr>
          <w:rFonts w:ascii="仿宋_GB2312" w:hAnsi="仿宋_GB2312" w:cs="仿宋_GB2312" w:eastAsia="仿宋_GB2312"/>
        </w:rPr>
        <w:t>陕西轩诚项目管理有限公司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陕西省铜川市植保植检站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陕西省铜川市植保植检站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符合国家及行业相关规定，同时满足招标文件、投标文件和合同所要求的全部内容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联系人：石锦宝</w:t>
      </w:r>
    </w:p>
    <w:p>
      <w:pPr>
        <w:pStyle w:val="null3"/>
      </w:pPr>
      <w:r>
        <w:rPr>
          <w:rFonts w:ascii="仿宋_GB2312" w:hAnsi="仿宋_GB2312" w:cs="仿宋_GB2312" w:eastAsia="仿宋_GB2312"/>
        </w:rPr>
        <w:t>联系电话：0919-2581311</w:t>
      </w:r>
    </w:p>
    <w:p>
      <w:pPr>
        <w:pStyle w:val="null3"/>
      </w:pPr>
      <w:r>
        <w:rPr>
          <w:rFonts w:ascii="仿宋_GB2312" w:hAnsi="仿宋_GB2312" w:cs="仿宋_GB2312" w:eastAsia="仿宋_GB2312"/>
        </w:rPr>
        <w:t>地址：铜川市王益区金茂大厦D座1602室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完成绿色集成技术示范基地绿色防控设备及药剂采购，同时达到相关行业技术标准。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金纹细蛾诱芯诱捕器</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right"/>
            </w:pPr>
            <w:r>
              <w:rPr>
                <w:rFonts w:ascii="仿宋_GB2312" w:hAnsi="仿宋_GB2312" w:cs="仿宋_GB2312" w:eastAsia="仿宋_GB2312"/>
              </w:rPr>
              <w:t>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桃小食心虫诱芯诱捕器</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4,320.00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果蝇雌雄双诱引诱剂</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9,720.00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梨小食心虫诱芯诱捕器</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7,020.00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梨小食心虫迷向散发器</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苹小卷叶蛾诱芯诱捕器</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12,300.00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全降解黄色粘虫板</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金纹细蛾迷向丝</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捕食螨</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pPr>
            <w:r>
              <w:rPr>
                <w:rFonts w:ascii="仿宋_GB2312" w:hAnsi="仿宋_GB2312" w:cs="仿宋_GB2312" w:eastAsia="仿宋_GB2312"/>
              </w:rPr>
              <w:t>头</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维大力 健</w:t>
            </w:r>
          </w:p>
        </w:tc>
        <w:tc>
          <w:tcPr>
            <w:tcW w:type="dxa" w:w="831"/>
          </w:tcPr>
          <w:p>
            <w:pPr>
              <w:pStyle w:val="null3"/>
              <w:jc w:val="right"/>
            </w:pPr>
            <w:r>
              <w:rPr>
                <w:rFonts w:ascii="仿宋_GB2312" w:hAnsi="仿宋_GB2312" w:cs="仿宋_GB2312" w:eastAsia="仿宋_GB2312"/>
              </w:rPr>
              <w:t>320.00</w:t>
            </w:r>
          </w:p>
        </w:tc>
        <w:tc>
          <w:tcPr>
            <w:tcW w:type="dxa" w:w="831"/>
          </w:tcPr>
          <w:p>
            <w:pPr>
              <w:pStyle w:val="null3"/>
              <w:jc w:val="right"/>
            </w:pPr>
            <w:r>
              <w:rPr>
                <w:rFonts w:ascii="仿宋_GB2312" w:hAnsi="仿宋_GB2312" w:cs="仿宋_GB2312" w:eastAsia="仿宋_GB2312"/>
              </w:rPr>
              <w:t>86,400.00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智能信息素光源诱捕器</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维大力 壮</w:t>
            </w:r>
          </w:p>
        </w:tc>
        <w:tc>
          <w:tcPr>
            <w:tcW w:type="dxa" w:w="831"/>
          </w:tcPr>
          <w:p>
            <w:pPr>
              <w:pStyle w:val="null3"/>
              <w:jc w:val="right"/>
            </w:pPr>
            <w:r>
              <w:rPr>
                <w:rFonts w:ascii="仿宋_GB2312" w:hAnsi="仿宋_GB2312" w:cs="仿宋_GB2312" w:eastAsia="仿宋_GB2312"/>
              </w:rPr>
              <w:t>650.00</w:t>
            </w:r>
          </w:p>
        </w:tc>
        <w:tc>
          <w:tcPr>
            <w:tcW w:type="dxa" w:w="831"/>
          </w:tcPr>
          <w:p>
            <w:pPr>
              <w:pStyle w:val="null3"/>
              <w:jc w:val="right"/>
            </w:pPr>
            <w:r>
              <w:rPr>
                <w:rFonts w:ascii="仿宋_GB2312" w:hAnsi="仿宋_GB2312" w:cs="仿宋_GB2312" w:eastAsia="仿宋_GB2312"/>
              </w:rPr>
              <w:t>36,400.00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赤眼蜂</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膜惠@蛋白膜生物助剂（广谱增效型）悬浮剂</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标的名称：金纹细蛾诱芯诱捕器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金纹细蛾诱芯诱捕器</w:t>
            </w:r>
          </w:p>
        </w:tc>
        <w:tc>
          <w:tcPr>
            <w:tcW w:type="dxa" w:w="2076"/>
          </w:tcPr>
          <w:p>
            <w:pPr>
              <w:pStyle w:val="null3"/>
              <w:spacing w:after="195"/>
              <w:jc w:val="left"/>
            </w:pPr>
            <w:r>
              <w:rPr>
                <w:rFonts w:ascii="仿宋_GB2312" w:hAnsi="仿宋_GB2312" w:cs="仿宋_GB2312" w:eastAsia="仿宋_GB2312"/>
                <w:sz w:val="24"/>
                <w:color w:val="000000"/>
              </w:rPr>
              <w:t>DF10</w:t>
            </w:r>
            <w:r>
              <w:rPr>
                <w:rFonts w:ascii="仿宋_GB2312" w:hAnsi="仿宋_GB2312" w:cs="仿宋_GB2312" w:eastAsia="仿宋_GB2312"/>
                <w:sz w:val="24"/>
                <w:color w:val="000000"/>
              </w:rPr>
              <w:t>纸膜纸板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个诱芯</w:t>
            </w:r>
            <w:r>
              <w:rPr>
                <w:rFonts w:ascii="仿宋_GB2312" w:hAnsi="仿宋_GB2312" w:cs="仿宋_GB2312" w:eastAsia="仿宋_GB2312"/>
                <w:sz w:val="22"/>
              </w:rPr>
              <w:t>诱芯：</w:t>
            </w:r>
          </w:p>
          <w:p>
            <w:pPr>
              <w:pStyle w:val="null3"/>
              <w:spacing w:after="195"/>
              <w:jc w:val="left"/>
            </w:pPr>
            <w:r>
              <w:rPr>
                <w:rFonts w:ascii="仿宋_GB2312" w:hAnsi="仿宋_GB2312" w:cs="仿宋_GB2312" w:eastAsia="仿宋_GB2312"/>
                <w:sz w:val="22"/>
              </w:rPr>
              <w:t>1</w:t>
            </w:r>
            <w:r>
              <w:rPr>
                <w:rFonts w:ascii="仿宋_GB2312" w:hAnsi="仿宋_GB2312" w:cs="仿宋_GB2312" w:eastAsia="仿宋_GB2312"/>
                <w:sz w:val="22"/>
              </w:rPr>
              <w:t>、载体为天然脱硫橡胶胶塞，载体长度为</w:t>
            </w: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2mm</w:t>
            </w:r>
            <w:r>
              <w:rPr>
                <w:rFonts w:ascii="仿宋_GB2312" w:hAnsi="仿宋_GB2312" w:cs="仿宋_GB2312" w:eastAsia="仿宋_GB2312"/>
                <w:sz w:val="22"/>
              </w:rPr>
              <w:t>，最大断面直径</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；诱芯净重</w:t>
            </w:r>
            <w:r>
              <w:rPr>
                <w:rFonts w:ascii="仿宋_GB2312" w:hAnsi="仿宋_GB2312" w:cs="仿宋_GB2312" w:eastAsia="仿宋_GB2312"/>
                <w:sz w:val="22"/>
              </w:rPr>
              <w:t>450</w:t>
            </w:r>
            <w:r>
              <w:rPr>
                <w:rFonts w:ascii="仿宋_GB2312" w:hAnsi="仿宋_GB2312" w:cs="仿宋_GB2312" w:eastAsia="仿宋_GB2312"/>
                <w:sz w:val="22"/>
              </w:rPr>
              <w:t>±</w:t>
            </w:r>
            <w:r>
              <w:rPr>
                <w:rFonts w:ascii="仿宋_GB2312" w:hAnsi="仿宋_GB2312" w:cs="仿宋_GB2312" w:eastAsia="仿宋_GB2312"/>
                <w:sz w:val="22"/>
              </w:rPr>
              <w:t>20mg</w:t>
            </w:r>
            <w:r>
              <w:rPr>
                <w:rFonts w:ascii="仿宋_GB2312" w:hAnsi="仿宋_GB2312" w:cs="仿宋_GB2312" w:eastAsia="仿宋_GB2312"/>
                <w:sz w:val="22"/>
              </w:rPr>
              <w:t>。</w:t>
            </w:r>
          </w:p>
          <w:p>
            <w:pPr>
              <w:pStyle w:val="null3"/>
              <w:spacing w:after="195"/>
              <w:jc w:val="left"/>
            </w:pPr>
            <w:r>
              <w:rPr>
                <w:rFonts w:ascii="仿宋_GB2312" w:hAnsi="仿宋_GB2312" w:cs="仿宋_GB2312" w:eastAsia="仿宋_GB2312"/>
                <w:sz w:val="22"/>
              </w:rPr>
              <w:t>2</w:t>
            </w:r>
            <w:r>
              <w:rPr>
                <w:rFonts w:ascii="仿宋_GB2312" w:hAnsi="仿宋_GB2312" w:cs="仿宋_GB2312" w:eastAsia="仿宋_GB2312"/>
                <w:sz w:val="22"/>
              </w:rPr>
              <w:t>、活性组分及含量</w:t>
            </w:r>
            <w:r>
              <w:rPr>
                <w:rFonts w:ascii="仿宋_GB2312" w:hAnsi="仿宋_GB2312" w:cs="仿宋_GB2312" w:eastAsia="仿宋_GB2312"/>
                <w:sz w:val="22"/>
              </w:rPr>
              <w:t>:</w:t>
            </w:r>
            <w:r>
              <w:rPr>
                <w:rFonts w:ascii="仿宋_GB2312" w:hAnsi="仿宋_GB2312" w:cs="仿宋_GB2312" w:eastAsia="仿宋_GB2312"/>
                <w:sz w:val="22"/>
              </w:rPr>
              <w:t>顺</w:t>
            </w:r>
            <w:r>
              <w:rPr>
                <w:rFonts w:ascii="仿宋_GB2312" w:hAnsi="仿宋_GB2312" w:cs="仿宋_GB2312" w:eastAsia="仿宋_GB2312"/>
                <w:sz w:val="22"/>
              </w:rPr>
              <w:t>-10-</w:t>
            </w:r>
            <w:r>
              <w:rPr>
                <w:rFonts w:ascii="仿宋_GB2312" w:hAnsi="仿宋_GB2312" w:cs="仿宋_GB2312" w:eastAsia="仿宋_GB2312"/>
                <w:sz w:val="22"/>
              </w:rPr>
              <w:t>十四碳烯乙酸酯，反</w:t>
            </w:r>
            <w:r>
              <w:rPr>
                <w:rFonts w:ascii="仿宋_GB2312" w:hAnsi="仿宋_GB2312" w:cs="仿宋_GB2312" w:eastAsia="仿宋_GB2312"/>
                <w:sz w:val="22"/>
              </w:rPr>
              <w:t>-4</w:t>
            </w:r>
            <w:r>
              <w:rPr>
                <w:rFonts w:ascii="仿宋_GB2312" w:hAnsi="仿宋_GB2312" w:cs="仿宋_GB2312" w:eastAsia="仿宋_GB2312"/>
                <w:sz w:val="22"/>
              </w:rPr>
              <w:t>，顺</w:t>
            </w:r>
            <w:r>
              <w:rPr>
                <w:rFonts w:ascii="仿宋_GB2312" w:hAnsi="仿宋_GB2312" w:cs="仿宋_GB2312" w:eastAsia="仿宋_GB2312"/>
                <w:sz w:val="22"/>
              </w:rPr>
              <w:t>-10-</w:t>
            </w:r>
            <w:r>
              <w:rPr>
                <w:rFonts w:ascii="仿宋_GB2312" w:hAnsi="仿宋_GB2312" w:cs="仿宋_GB2312" w:eastAsia="仿宋_GB2312"/>
                <w:sz w:val="22"/>
              </w:rPr>
              <w:t>十四碳双烯乙酸酯。</w:t>
            </w:r>
          </w:p>
          <w:p>
            <w:pPr>
              <w:pStyle w:val="null3"/>
              <w:spacing w:after="195"/>
              <w:jc w:val="left"/>
            </w:pPr>
            <w:r>
              <w:rPr>
                <w:rFonts w:ascii="仿宋_GB2312" w:hAnsi="仿宋_GB2312" w:cs="仿宋_GB2312" w:eastAsia="仿宋_GB2312"/>
                <w:sz w:val="22"/>
              </w:rPr>
              <w:t>含量</w:t>
            </w:r>
            <w:r>
              <w:rPr>
                <w:rFonts w:ascii="仿宋_GB2312" w:hAnsi="仿宋_GB2312" w:cs="仿宋_GB2312" w:eastAsia="仿宋_GB2312"/>
                <w:sz w:val="22"/>
              </w:rPr>
              <w:t>0.3-0.6mg</w:t>
            </w:r>
            <w:r>
              <w:rPr>
                <w:rFonts w:ascii="仿宋_GB2312" w:hAnsi="仿宋_GB2312" w:cs="仿宋_GB2312" w:eastAsia="仿宋_GB2312"/>
                <w:sz w:val="22"/>
              </w:rPr>
              <w:t>。</w:t>
            </w:r>
          </w:p>
          <w:p>
            <w:pPr>
              <w:pStyle w:val="null3"/>
              <w:numPr>
                <w:ilvl w:val="0"/>
                <w:numId w:val="1"/>
              </w:numPr>
              <w:spacing w:after="195"/>
              <w:jc w:val="left"/>
            </w:pPr>
            <w:r>
              <w:rPr>
                <w:rFonts w:ascii="仿宋_GB2312" w:hAnsi="仿宋_GB2312" w:cs="仿宋_GB2312" w:eastAsia="仿宋_GB2312"/>
                <w:sz w:val="22"/>
              </w:rPr>
              <w:t>持效期：通常情况下，在果园内可使用</w:t>
            </w:r>
            <w:r>
              <w:rPr>
                <w:rFonts w:ascii="仿宋_GB2312" w:hAnsi="仿宋_GB2312" w:cs="仿宋_GB2312" w:eastAsia="仿宋_GB2312"/>
                <w:sz w:val="22"/>
              </w:rPr>
              <w:t>4-6</w:t>
            </w:r>
            <w:r>
              <w:rPr>
                <w:rFonts w:ascii="仿宋_GB2312" w:hAnsi="仿宋_GB2312" w:cs="仿宋_GB2312" w:eastAsia="仿宋_GB2312"/>
                <w:sz w:val="22"/>
              </w:rPr>
              <w:t>周。</w:t>
            </w:r>
          </w:p>
          <w:p>
            <w:pPr>
              <w:pStyle w:val="null3"/>
              <w:spacing w:after="120"/>
            </w:pPr>
            <w:r>
              <w:rPr>
                <w:rFonts w:ascii="仿宋_GB2312" w:hAnsi="仿宋_GB2312" w:cs="仿宋_GB2312" w:eastAsia="仿宋_GB2312"/>
                <w:sz w:val="22"/>
              </w:rPr>
              <w:t>三角型诱捕器：</w:t>
            </w:r>
            <w:r>
              <w:rPr>
                <w:rFonts w:ascii="仿宋_GB2312" w:hAnsi="仿宋_GB2312" w:cs="仿宋_GB2312" w:eastAsia="仿宋_GB2312"/>
                <w:sz w:val="22"/>
              </w:rPr>
              <w:t>1</w:t>
            </w:r>
            <w:r>
              <w:rPr>
                <w:rFonts w:ascii="仿宋_GB2312" w:hAnsi="仿宋_GB2312" w:cs="仿宋_GB2312" w:eastAsia="仿宋_GB2312"/>
                <w:sz w:val="22"/>
              </w:rPr>
              <w:t>、诱捕器组成：白色或绿色钙塑板（</w:t>
            </w:r>
            <w:r>
              <w:rPr>
                <w:rFonts w:ascii="仿宋_GB2312" w:hAnsi="仿宋_GB2312" w:cs="仿宋_GB2312" w:eastAsia="仿宋_GB2312"/>
                <w:sz w:val="22"/>
              </w:rPr>
              <w:t>2.2*260*556mm</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个、粘虫板（</w:t>
            </w:r>
            <w:r>
              <w:rPr>
                <w:rFonts w:ascii="仿宋_GB2312" w:hAnsi="仿宋_GB2312" w:cs="仿宋_GB2312" w:eastAsia="仿宋_GB2312"/>
                <w:sz w:val="22"/>
              </w:rPr>
              <w:t>DF23*19cm</w:t>
            </w:r>
            <w:r>
              <w:rPr>
                <w:rFonts w:ascii="仿宋_GB2312" w:hAnsi="仿宋_GB2312" w:cs="仿宋_GB2312" w:eastAsia="仿宋_GB2312"/>
                <w:sz w:val="22"/>
              </w:rPr>
              <w:t>）、长短悬挂铁丝各</w:t>
            </w:r>
            <w:r>
              <w:rPr>
                <w:rFonts w:ascii="仿宋_GB2312" w:hAnsi="仿宋_GB2312" w:cs="仿宋_GB2312" w:eastAsia="仿宋_GB2312"/>
                <w:sz w:val="22"/>
              </w:rPr>
              <w:t>1</w:t>
            </w:r>
            <w:r>
              <w:rPr>
                <w:rFonts w:ascii="仿宋_GB2312" w:hAnsi="仿宋_GB2312" w:cs="仿宋_GB2312" w:eastAsia="仿宋_GB2312"/>
                <w:sz w:val="22"/>
              </w:rPr>
              <w:t>根。</w:t>
            </w:r>
          </w:p>
          <w:p>
            <w:pPr>
              <w:pStyle w:val="null3"/>
              <w:spacing w:after="120"/>
            </w:pPr>
            <w:r>
              <w:rPr>
                <w:rFonts w:ascii="仿宋_GB2312" w:hAnsi="仿宋_GB2312" w:cs="仿宋_GB2312" w:eastAsia="仿宋_GB2312"/>
                <w:sz w:val="22"/>
              </w:rPr>
              <w:t>2</w:t>
            </w:r>
            <w:r>
              <w:rPr>
                <w:rFonts w:ascii="仿宋_GB2312" w:hAnsi="仿宋_GB2312" w:cs="仿宋_GB2312" w:eastAsia="仿宋_GB2312"/>
                <w:sz w:val="22"/>
              </w:rPr>
              <w:t>、尺寸规格：长</w:t>
            </w:r>
            <w:r>
              <w:rPr>
                <w:rFonts w:ascii="仿宋_GB2312" w:hAnsi="仿宋_GB2312" w:cs="仿宋_GB2312" w:eastAsia="仿宋_GB2312"/>
                <w:sz w:val="22"/>
              </w:rPr>
              <w:t>260±2mm</w:t>
            </w:r>
            <w:r>
              <w:rPr>
                <w:rFonts w:ascii="仿宋_GB2312" w:hAnsi="仿宋_GB2312" w:cs="仿宋_GB2312" w:eastAsia="仿宋_GB2312"/>
                <w:sz w:val="22"/>
              </w:rPr>
              <w:t>、宽</w:t>
            </w:r>
            <w:r>
              <w:rPr>
                <w:rFonts w:ascii="仿宋_GB2312" w:hAnsi="仿宋_GB2312" w:cs="仿宋_GB2312" w:eastAsia="仿宋_GB2312"/>
                <w:sz w:val="22"/>
              </w:rPr>
              <w:t>205±2mm</w:t>
            </w:r>
            <w:r>
              <w:rPr>
                <w:rFonts w:ascii="仿宋_GB2312" w:hAnsi="仿宋_GB2312" w:cs="仿宋_GB2312" w:eastAsia="仿宋_GB2312"/>
                <w:sz w:val="22"/>
              </w:rPr>
              <w:t>、高</w:t>
            </w:r>
            <w:r>
              <w:rPr>
                <w:rFonts w:ascii="仿宋_GB2312" w:hAnsi="仿宋_GB2312" w:cs="仿宋_GB2312" w:eastAsia="仿宋_GB2312"/>
                <w:sz w:val="22"/>
              </w:rPr>
              <w:t>120±2mm</w:t>
            </w:r>
            <w:r>
              <w:rPr>
                <w:rFonts w:ascii="仿宋_GB2312" w:hAnsi="仿宋_GB2312" w:cs="仿宋_GB2312" w:eastAsia="仿宋_GB2312"/>
                <w:sz w:val="22"/>
              </w:rPr>
              <w:t>；胶片规格：长</w:t>
            </w:r>
            <w:r>
              <w:rPr>
                <w:rFonts w:ascii="仿宋_GB2312" w:hAnsi="仿宋_GB2312" w:cs="仿宋_GB2312" w:eastAsia="仿宋_GB2312"/>
                <w:sz w:val="22"/>
              </w:rPr>
              <w:t>230±2mm</w:t>
            </w:r>
            <w:r>
              <w:rPr>
                <w:rFonts w:ascii="仿宋_GB2312" w:hAnsi="仿宋_GB2312" w:cs="仿宋_GB2312" w:eastAsia="仿宋_GB2312"/>
                <w:sz w:val="22"/>
              </w:rPr>
              <w:t>、宽</w:t>
            </w:r>
            <w:r>
              <w:rPr>
                <w:rFonts w:ascii="仿宋_GB2312" w:hAnsi="仿宋_GB2312" w:cs="仿宋_GB2312" w:eastAsia="仿宋_GB2312"/>
                <w:sz w:val="22"/>
              </w:rPr>
              <w:t>190±2mm</w:t>
            </w:r>
            <w:r>
              <w:rPr>
                <w:rFonts w:ascii="仿宋_GB2312" w:hAnsi="仿宋_GB2312" w:cs="仿宋_GB2312" w:eastAsia="仿宋_GB2312"/>
                <w:sz w:val="22"/>
              </w:rPr>
              <w:t>；悬挂铁丝：</w:t>
            </w:r>
            <w:r>
              <w:rPr>
                <w:rFonts w:ascii="仿宋_GB2312" w:hAnsi="仿宋_GB2312" w:cs="仿宋_GB2312" w:eastAsia="仿宋_GB2312"/>
                <w:sz w:val="22"/>
              </w:rPr>
              <w:t>60cm</w:t>
            </w:r>
            <w:r>
              <w:rPr>
                <w:rFonts w:ascii="仿宋_GB2312" w:hAnsi="仿宋_GB2312" w:cs="仿宋_GB2312" w:eastAsia="仿宋_GB2312"/>
                <w:sz w:val="22"/>
              </w:rPr>
              <w:t>、诱芯悬挂铁丝</w:t>
            </w:r>
            <w:r>
              <w:rPr>
                <w:rFonts w:ascii="仿宋_GB2312" w:hAnsi="仿宋_GB2312" w:cs="仿宋_GB2312" w:eastAsia="仿宋_GB2312"/>
                <w:sz w:val="22"/>
              </w:rPr>
              <w:t>25cm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100</w:t>
            </w:r>
            <w:r>
              <w:rPr>
                <w:rFonts w:ascii="仿宋_GB2312" w:hAnsi="仿宋_GB2312" w:cs="仿宋_GB2312" w:eastAsia="仿宋_GB2312"/>
                <w:sz w:val="22"/>
              </w:rPr>
              <w:t>个</w:t>
            </w:r>
            <w:r>
              <w:rPr>
                <w:rFonts w:ascii="仿宋_GB2312" w:hAnsi="仿宋_GB2312" w:cs="仿宋_GB2312" w:eastAsia="仿宋_GB2312"/>
                <w:sz w:val="22"/>
              </w:rPr>
              <w:t>/</w:t>
            </w:r>
            <w:r>
              <w:rPr>
                <w:rFonts w:ascii="仿宋_GB2312" w:hAnsi="仿宋_GB2312" w:cs="仿宋_GB2312" w:eastAsia="仿宋_GB2312"/>
                <w:sz w:val="22"/>
              </w:rPr>
              <w:t>箱</w:t>
            </w:r>
          </w:p>
        </w:tc>
      </w:tr>
    </w:tbl>
    <w:p>
      <w:pPr>
        <w:pStyle w:val="null3"/>
      </w:pPr>
      <w:r>
        <w:rPr>
          <w:rFonts w:ascii="仿宋_GB2312" w:hAnsi="仿宋_GB2312" w:cs="仿宋_GB2312" w:eastAsia="仿宋_GB2312"/>
        </w:rPr>
        <w:t>标的名称：桃小食心虫诱芯诱捕器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桃小食心虫诱芯诱捕器</w:t>
            </w:r>
          </w:p>
        </w:tc>
        <w:tc>
          <w:tcPr>
            <w:tcW w:type="dxa" w:w="2076"/>
          </w:tcPr>
          <w:p>
            <w:pPr>
              <w:pStyle w:val="null3"/>
              <w:spacing w:after="195"/>
              <w:jc w:val="left"/>
            </w:pPr>
            <w:r>
              <w:rPr>
                <w:rFonts w:ascii="仿宋_GB2312" w:hAnsi="仿宋_GB2312" w:cs="仿宋_GB2312" w:eastAsia="仿宋_GB2312"/>
                <w:sz w:val="24"/>
                <w:color w:val="000000"/>
              </w:rPr>
              <w:t>DF10</w:t>
            </w:r>
            <w:r>
              <w:rPr>
                <w:rFonts w:ascii="仿宋_GB2312" w:hAnsi="仿宋_GB2312" w:cs="仿宋_GB2312" w:eastAsia="仿宋_GB2312"/>
                <w:sz w:val="24"/>
                <w:color w:val="000000"/>
              </w:rPr>
              <w:t>纸膜纸板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个诱芯</w:t>
            </w:r>
            <w:r>
              <w:rPr>
                <w:rFonts w:ascii="仿宋_GB2312" w:hAnsi="仿宋_GB2312" w:cs="仿宋_GB2312" w:eastAsia="仿宋_GB2312"/>
                <w:sz w:val="22"/>
              </w:rPr>
              <w:t>诱芯：</w:t>
            </w:r>
          </w:p>
          <w:p>
            <w:pPr>
              <w:pStyle w:val="null3"/>
              <w:spacing w:after="195"/>
              <w:jc w:val="left"/>
            </w:pPr>
            <w:r>
              <w:rPr>
                <w:rFonts w:ascii="仿宋_GB2312" w:hAnsi="仿宋_GB2312" w:cs="仿宋_GB2312" w:eastAsia="仿宋_GB2312"/>
                <w:sz w:val="22"/>
              </w:rPr>
              <w:t>1</w:t>
            </w:r>
            <w:r>
              <w:rPr>
                <w:rFonts w:ascii="仿宋_GB2312" w:hAnsi="仿宋_GB2312" w:cs="仿宋_GB2312" w:eastAsia="仿宋_GB2312"/>
                <w:sz w:val="22"/>
              </w:rPr>
              <w:t>、载体为天然脱硫橡胶胶塞，载体长度为</w:t>
            </w: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2mm</w:t>
            </w:r>
            <w:r>
              <w:rPr>
                <w:rFonts w:ascii="仿宋_GB2312" w:hAnsi="仿宋_GB2312" w:cs="仿宋_GB2312" w:eastAsia="仿宋_GB2312"/>
                <w:sz w:val="22"/>
              </w:rPr>
              <w:t>，最大断面直径</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；诱芯净重</w:t>
            </w:r>
            <w:r>
              <w:rPr>
                <w:rFonts w:ascii="仿宋_GB2312" w:hAnsi="仿宋_GB2312" w:cs="仿宋_GB2312" w:eastAsia="仿宋_GB2312"/>
                <w:sz w:val="22"/>
              </w:rPr>
              <w:t>450</w:t>
            </w:r>
            <w:r>
              <w:rPr>
                <w:rFonts w:ascii="仿宋_GB2312" w:hAnsi="仿宋_GB2312" w:cs="仿宋_GB2312" w:eastAsia="仿宋_GB2312"/>
                <w:sz w:val="22"/>
              </w:rPr>
              <w:t>±</w:t>
            </w:r>
            <w:r>
              <w:rPr>
                <w:rFonts w:ascii="仿宋_GB2312" w:hAnsi="仿宋_GB2312" w:cs="仿宋_GB2312" w:eastAsia="仿宋_GB2312"/>
                <w:sz w:val="22"/>
              </w:rPr>
              <w:t>20mg</w:t>
            </w:r>
            <w:r>
              <w:rPr>
                <w:rFonts w:ascii="仿宋_GB2312" w:hAnsi="仿宋_GB2312" w:cs="仿宋_GB2312" w:eastAsia="仿宋_GB2312"/>
                <w:sz w:val="22"/>
              </w:rPr>
              <w:t>。</w:t>
            </w:r>
          </w:p>
          <w:p>
            <w:pPr>
              <w:pStyle w:val="null3"/>
              <w:spacing w:after="195"/>
              <w:jc w:val="left"/>
            </w:pPr>
            <w:r>
              <w:rPr>
                <w:rFonts w:ascii="仿宋_GB2312" w:hAnsi="仿宋_GB2312" w:cs="仿宋_GB2312" w:eastAsia="仿宋_GB2312"/>
                <w:sz w:val="22"/>
              </w:rPr>
              <w:t>2</w:t>
            </w:r>
            <w:r>
              <w:rPr>
                <w:rFonts w:ascii="仿宋_GB2312" w:hAnsi="仿宋_GB2312" w:cs="仿宋_GB2312" w:eastAsia="仿宋_GB2312"/>
                <w:sz w:val="22"/>
              </w:rPr>
              <w:t>、活性组分及含量</w:t>
            </w:r>
            <w:r>
              <w:rPr>
                <w:rFonts w:ascii="仿宋_GB2312" w:hAnsi="仿宋_GB2312" w:cs="仿宋_GB2312" w:eastAsia="仿宋_GB2312"/>
                <w:sz w:val="22"/>
              </w:rPr>
              <w:t>:</w:t>
            </w:r>
            <w:r>
              <w:rPr>
                <w:rFonts w:ascii="仿宋_GB2312" w:hAnsi="仿宋_GB2312" w:cs="仿宋_GB2312" w:eastAsia="仿宋_GB2312"/>
                <w:sz w:val="22"/>
              </w:rPr>
              <w:t>顺</w:t>
            </w:r>
            <w:r>
              <w:rPr>
                <w:rFonts w:ascii="仿宋_GB2312" w:hAnsi="仿宋_GB2312" w:cs="仿宋_GB2312" w:eastAsia="仿宋_GB2312"/>
                <w:sz w:val="22"/>
              </w:rPr>
              <w:t>-7-</w:t>
            </w:r>
            <w:r>
              <w:rPr>
                <w:rFonts w:ascii="仿宋_GB2312" w:hAnsi="仿宋_GB2312" w:cs="仿宋_GB2312" w:eastAsia="仿宋_GB2312"/>
                <w:sz w:val="22"/>
              </w:rPr>
              <w:t>二十碳烯</w:t>
            </w:r>
            <w:r>
              <w:rPr>
                <w:rFonts w:ascii="仿宋_GB2312" w:hAnsi="仿宋_GB2312" w:cs="仿宋_GB2312" w:eastAsia="仿宋_GB2312"/>
                <w:sz w:val="22"/>
              </w:rPr>
              <w:t>-11-</w:t>
            </w:r>
            <w:r>
              <w:rPr>
                <w:rFonts w:ascii="仿宋_GB2312" w:hAnsi="仿宋_GB2312" w:cs="仿宋_GB2312" w:eastAsia="仿宋_GB2312"/>
                <w:sz w:val="22"/>
              </w:rPr>
              <w:t>酮。</w:t>
            </w:r>
          </w:p>
          <w:p>
            <w:pPr>
              <w:pStyle w:val="null3"/>
              <w:spacing w:after="195"/>
              <w:jc w:val="left"/>
            </w:pPr>
            <w:r>
              <w:rPr>
                <w:rFonts w:ascii="仿宋_GB2312" w:hAnsi="仿宋_GB2312" w:cs="仿宋_GB2312" w:eastAsia="仿宋_GB2312"/>
                <w:sz w:val="22"/>
              </w:rPr>
              <w:t>含量</w:t>
            </w:r>
            <w:r>
              <w:rPr>
                <w:rFonts w:ascii="仿宋_GB2312" w:hAnsi="仿宋_GB2312" w:cs="仿宋_GB2312" w:eastAsia="仿宋_GB2312"/>
                <w:sz w:val="22"/>
              </w:rPr>
              <w:t>0.8-1.2mg</w:t>
            </w:r>
            <w:r>
              <w:rPr>
                <w:rFonts w:ascii="仿宋_GB2312" w:hAnsi="仿宋_GB2312" w:cs="仿宋_GB2312" w:eastAsia="仿宋_GB2312"/>
                <w:sz w:val="22"/>
              </w:rPr>
              <w:t>。</w:t>
            </w:r>
          </w:p>
          <w:p>
            <w:pPr>
              <w:pStyle w:val="null3"/>
              <w:numPr>
                <w:ilvl w:val="0"/>
                <w:numId w:val="1"/>
              </w:numPr>
              <w:spacing w:after="195"/>
              <w:jc w:val="left"/>
            </w:pPr>
            <w:r>
              <w:rPr>
                <w:rFonts w:ascii="仿宋_GB2312" w:hAnsi="仿宋_GB2312" w:cs="仿宋_GB2312" w:eastAsia="仿宋_GB2312"/>
                <w:sz w:val="22"/>
              </w:rPr>
              <w:t>持效期：通常情况下，在果园内可使用</w:t>
            </w:r>
            <w:r>
              <w:rPr>
                <w:rFonts w:ascii="仿宋_GB2312" w:hAnsi="仿宋_GB2312" w:cs="仿宋_GB2312" w:eastAsia="仿宋_GB2312"/>
                <w:sz w:val="22"/>
              </w:rPr>
              <w:t>4-6</w:t>
            </w:r>
            <w:r>
              <w:rPr>
                <w:rFonts w:ascii="仿宋_GB2312" w:hAnsi="仿宋_GB2312" w:cs="仿宋_GB2312" w:eastAsia="仿宋_GB2312"/>
                <w:sz w:val="22"/>
              </w:rPr>
              <w:t>周。</w:t>
            </w:r>
          </w:p>
          <w:p>
            <w:pPr>
              <w:pStyle w:val="null3"/>
              <w:spacing w:after="120"/>
            </w:pPr>
            <w:r>
              <w:rPr>
                <w:rFonts w:ascii="仿宋_GB2312" w:hAnsi="仿宋_GB2312" w:cs="仿宋_GB2312" w:eastAsia="仿宋_GB2312"/>
                <w:sz w:val="22"/>
              </w:rPr>
              <w:t>三角型诱捕器：</w:t>
            </w:r>
            <w:r>
              <w:rPr>
                <w:rFonts w:ascii="仿宋_GB2312" w:hAnsi="仿宋_GB2312" w:cs="仿宋_GB2312" w:eastAsia="仿宋_GB2312"/>
                <w:sz w:val="22"/>
              </w:rPr>
              <w:t>1</w:t>
            </w:r>
            <w:r>
              <w:rPr>
                <w:rFonts w:ascii="仿宋_GB2312" w:hAnsi="仿宋_GB2312" w:cs="仿宋_GB2312" w:eastAsia="仿宋_GB2312"/>
                <w:sz w:val="22"/>
              </w:rPr>
              <w:t>、诱捕器组成：白色或绿色钙塑板（</w:t>
            </w:r>
            <w:r>
              <w:rPr>
                <w:rFonts w:ascii="仿宋_GB2312" w:hAnsi="仿宋_GB2312" w:cs="仿宋_GB2312" w:eastAsia="仿宋_GB2312"/>
                <w:sz w:val="22"/>
              </w:rPr>
              <w:t>2.2*260*556mm</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个、粘虫板（</w:t>
            </w:r>
            <w:r>
              <w:rPr>
                <w:rFonts w:ascii="仿宋_GB2312" w:hAnsi="仿宋_GB2312" w:cs="仿宋_GB2312" w:eastAsia="仿宋_GB2312"/>
                <w:sz w:val="22"/>
              </w:rPr>
              <w:t>DF23*19cm</w:t>
            </w:r>
            <w:r>
              <w:rPr>
                <w:rFonts w:ascii="仿宋_GB2312" w:hAnsi="仿宋_GB2312" w:cs="仿宋_GB2312" w:eastAsia="仿宋_GB2312"/>
                <w:sz w:val="22"/>
              </w:rPr>
              <w:t>）、长短悬挂铁丝各</w:t>
            </w:r>
            <w:r>
              <w:rPr>
                <w:rFonts w:ascii="仿宋_GB2312" w:hAnsi="仿宋_GB2312" w:cs="仿宋_GB2312" w:eastAsia="仿宋_GB2312"/>
                <w:sz w:val="22"/>
              </w:rPr>
              <w:t>1</w:t>
            </w:r>
            <w:r>
              <w:rPr>
                <w:rFonts w:ascii="仿宋_GB2312" w:hAnsi="仿宋_GB2312" w:cs="仿宋_GB2312" w:eastAsia="仿宋_GB2312"/>
                <w:sz w:val="22"/>
              </w:rPr>
              <w:t>根。</w:t>
            </w:r>
          </w:p>
          <w:p>
            <w:pPr>
              <w:pStyle w:val="null3"/>
              <w:spacing w:after="120"/>
            </w:pPr>
            <w:r>
              <w:rPr>
                <w:rFonts w:ascii="仿宋_GB2312" w:hAnsi="仿宋_GB2312" w:cs="仿宋_GB2312" w:eastAsia="仿宋_GB2312"/>
                <w:sz w:val="22"/>
              </w:rPr>
              <w:t>2</w:t>
            </w:r>
            <w:r>
              <w:rPr>
                <w:rFonts w:ascii="仿宋_GB2312" w:hAnsi="仿宋_GB2312" w:cs="仿宋_GB2312" w:eastAsia="仿宋_GB2312"/>
                <w:sz w:val="22"/>
              </w:rPr>
              <w:t>、尺寸规格：长</w:t>
            </w:r>
            <w:r>
              <w:rPr>
                <w:rFonts w:ascii="仿宋_GB2312" w:hAnsi="仿宋_GB2312" w:cs="仿宋_GB2312" w:eastAsia="仿宋_GB2312"/>
                <w:sz w:val="22"/>
              </w:rPr>
              <w:t>260±2mm</w:t>
            </w:r>
            <w:r>
              <w:rPr>
                <w:rFonts w:ascii="仿宋_GB2312" w:hAnsi="仿宋_GB2312" w:cs="仿宋_GB2312" w:eastAsia="仿宋_GB2312"/>
                <w:sz w:val="22"/>
              </w:rPr>
              <w:t>、宽</w:t>
            </w:r>
            <w:r>
              <w:rPr>
                <w:rFonts w:ascii="仿宋_GB2312" w:hAnsi="仿宋_GB2312" w:cs="仿宋_GB2312" w:eastAsia="仿宋_GB2312"/>
                <w:sz w:val="22"/>
              </w:rPr>
              <w:t>205±2mm</w:t>
            </w:r>
            <w:r>
              <w:rPr>
                <w:rFonts w:ascii="仿宋_GB2312" w:hAnsi="仿宋_GB2312" w:cs="仿宋_GB2312" w:eastAsia="仿宋_GB2312"/>
                <w:sz w:val="22"/>
              </w:rPr>
              <w:t>、高</w:t>
            </w:r>
            <w:r>
              <w:rPr>
                <w:rFonts w:ascii="仿宋_GB2312" w:hAnsi="仿宋_GB2312" w:cs="仿宋_GB2312" w:eastAsia="仿宋_GB2312"/>
                <w:sz w:val="22"/>
              </w:rPr>
              <w:t>120±2mm</w:t>
            </w:r>
            <w:r>
              <w:rPr>
                <w:rFonts w:ascii="仿宋_GB2312" w:hAnsi="仿宋_GB2312" w:cs="仿宋_GB2312" w:eastAsia="仿宋_GB2312"/>
                <w:sz w:val="22"/>
              </w:rPr>
              <w:t>；胶片规格：长</w:t>
            </w:r>
            <w:r>
              <w:rPr>
                <w:rFonts w:ascii="仿宋_GB2312" w:hAnsi="仿宋_GB2312" w:cs="仿宋_GB2312" w:eastAsia="仿宋_GB2312"/>
                <w:sz w:val="22"/>
              </w:rPr>
              <w:t>230±2mm</w:t>
            </w:r>
            <w:r>
              <w:rPr>
                <w:rFonts w:ascii="仿宋_GB2312" w:hAnsi="仿宋_GB2312" w:cs="仿宋_GB2312" w:eastAsia="仿宋_GB2312"/>
                <w:sz w:val="22"/>
              </w:rPr>
              <w:t>、宽</w:t>
            </w:r>
            <w:r>
              <w:rPr>
                <w:rFonts w:ascii="仿宋_GB2312" w:hAnsi="仿宋_GB2312" w:cs="仿宋_GB2312" w:eastAsia="仿宋_GB2312"/>
                <w:sz w:val="22"/>
              </w:rPr>
              <w:t>190±2mm</w:t>
            </w:r>
            <w:r>
              <w:rPr>
                <w:rFonts w:ascii="仿宋_GB2312" w:hAnsi="仿宋_GB2312" w:cs="仿宋_GB2312" w:eastAsia="仿宋_GB2312"/>
                <w:sz w:val="22"/>
              </w:rPr>
              <w:t>；悬挂铁丝：</w:t>
            </w:r>
            <w:r>
              <w:rPr>
                <w:rFonts w:ascii="仿宋_GB2312" w:hAnsi="仿宋_GB2312" w:cs="仿宋_GB2312" w:eastAsia="仿宋_GB2312"/>
                <w:sz w:val="22"/>
              </w:rPr>
              <w:t>60cm</w:t>
            </w:r>
            <w:r>
              <w:rPr>
                <w:rFonts w:ascii="仿宋_GB2312" w:hAnsi="仿宋_GB2312" w:cs="仿宋_GB2312" w:eastAsia="仿宋_GB2312"/>
                <w:sz w:val="22"/>
              </w:rPr>
              <w:t>、诱芯悬挂铁丝</w:t>
            </w:r>
            <w:r>
              <w:rPr>
                <w:rFonts w:ascii="仿宋_GB2312" w:hAnsi="仿宋_GB2312" w:cs="仿宋_GB2312" w:eastAsia="仿宋_GB2312"/>
                <w:sz w:val="22"/>
              </w:rPr>
              <w:t>25cm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100</w:t>
            </w:r>
            <w:r>
              <w:rPr>
                <w:rFonts w:ascii="仿宋_GB2312" w:hAnsi="仿宋_GB2312" w:cs="仿宋_GB2312" w:eastAsia="仿宋_GB2312"/>
                <w:sz w:val="22"/>
              </w:rPr>
              <w:t>个</w:t>
            </w:r>
            <w:r>
              <w:rPr>
                <w:rFonts w:ascii="仿宋_GB2312" w:hAnsi="仿宋_GB2312" w:cs="仿宋_GB2312" w:eastAsia="仿宋_GB2312"/>
                <w:sz w:val="22"/>
              </w:rPr>
              <w:t>/</w:t>
            </w:r>
            <w:r>
              <w:rPr>
                <w:rFonts w:ascii="仿宋_GB2312" w:hAnsi="仿宋_GB2312" w:cs="仿宋_GB2312" w:eastAsia="仿宋_GB2312"/>
                <w:sz w:val="22"/>
              </w:rPr>
              <w:t>箱</w:t>
            </w:r>
          </w:p>
        </w:tc>
      </w:tr>
    </w:tbl>
    <w:p>
      <w:pPr>
        <w:pStyle w:val="null3"/>
      </w:pPr>
      <w:r>
        <w:rPr>
          <w:rFonts w:ascii="仿宋_GB2312" w:hAnsi="仿宋_GB2312" w:cs="仿宋_GB2312" w:eastAsia="仿宋_GB2312"/>
        </w:rPr>
        <w:t>标的名称：果蝇雌雄双诱引诱剂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果蝇雌雄双诱引诱剂</w:t>
            </w:r>
          </w:p>
        </w:tc>
        <w:tc>
          <w:tcPr>
            <w:tcW w:type="dxa" w:w="2076"/>
          </w:tcPr>
          <w:p>
            <w:pPr>
              <w:pStyle w:val="null3"/>
              <w:spacing w:after="195"/>
            </w:pPr>
            <w:r>
              <w:rPr>
                <w:rFonts w:ascii="仿宋_GB2312" w:hAnsi="仿宋_GB2312" w:cs="仿宋_GB2312" w:eastAsia="仿宋_GB2312"/>
                <w:sz w:val="24"/>
                <w:color w:val="000000"/>
              </w:rPr>
              <w:t>桶型</w:t>
            </w:r>
          </w:p>
          <w:p>
            <w:pPr>
              <w:pStyle w:val="null3"/>
              <w:spacing w:after="195"/>
            </w:pPr>
            <w:r>
              <w:rPr>
                <w:rFonts w:ascii="仿宋_GB2312" w:hAnsi="仿宋_GB2312" w:cs="仿宋_GB2312" w:eastAsia="仿宋_GB2312"/>
                <w:sz w:val="22"/>
              </w:rPr>
              <w:t>引诱剂：</w:t>
            </w:r>
            <w:r>
              <w:rPr>
                <w:rFonts w:ascii="仿宋_GB2312" w:hAnsi="仿宋_GB2312" w:cs="仿宋_GB2312" w:eastAsia="仿宋_GB2312"/>
                <w:sz w:val="22"/>
              </w:rPr>
              <w:t>活性组分及含量</w:t>
            </w:r>
            <w:r>
              <w:rPr>
                <w:rFonts w:ascii="仿宋_GB2312" w:hAnsi="仿宋_GB2312" w:cs="仿宋_GB2312" w:eastAsia="仿宋_GB2312"/>
                <w:sz w:val="22"/>
              </w:rPr>
              <w:t>:</w:t>
            </w:r>
            <w:r>
              <w:rPr>
                <w:rFonts w:ascii="仿宋_GB2312" w:hAnsi="仿宋_GB2312" w:cs="仿宋_GB2312" w:eastAsia="仿宋_GB2312"/>
                <w:sz w:val="22"/>
              </w:rPr>
              <w:t>糖、乙醇、乙酸、增效剂</w:t>
            </w:r>
          </w:p>
          <w:p>
            <w:pPr>
              <w:pStyle w:val="null3"/>
              <w:spacing w:after="195"/>
            </w:pPr>
            <w:r>
              <w:rPr>
                <w:rFonts w:ascii="仿宋_GB2312" w:hAnsi="仿宋_GB2312" w:cs="仿宋_GB2312" w:eastAsia="仿宋_GB2312"/>
                <w:sz w:val="22"/>
              </w:rPr>
              <w:t>桶型诱捕器技术参数</w:t>
            </w:r>
            <w:r>
              <w:rPr>
                <w:rFonts w:ascii="仿宋_GB2312" w:hAnsi="仿宋_GB2312" w:cs="仿宋_GB2312" w:eastAsia="仿宋_GB2312"/>
                <w:sz w:val="22"/>
              </w:rPr>
              <w:t>:1</w:t>
            </w:r>
            <w:r>
              <w:rPr>
                <w:rFonts w:ascii="仿宋_GB2312" w:hAnsi="仿宋_GB2312" w:cs="仿宋_GB2312" w:eastAsia="仿宋_GB2312"/>
                <w:sz w:val="22"/>
              </w:rPr>
              <w:t>、桶型诱捕器整体结构为圆柱桶形，诱捕器组件由上至下依次为：诱芯帽，诱芯小容器，遮雨盖，导向漏斗集虫桶；诱芯帽上具有悬挂孔用于悬挂；诱芯小容器用于放置诱芯；导向漏斗外周侧具有一个卡扣能一键锁紧，以结合插杆配套使用；遮雨盖带有四个支撑脚，与导向漏斗上的圆孔对位配合。</w:t>
            </w:r>
            <w:r>
              <w:rPr>
                <w:rFonts w:ascii="仿宋_GB2312" w:hAnsi="仿宋_GB2312" w:cs="仿宋_GB2312" w:eastAsia="仿宋_GB2312"/>
                <w:sz w:val="22"/>
              </w:rPr>
              <w:t>2</w:t>
            </w:r>
            <w:r>
              <w:rPr>
                <w:rFonts w:ascii="仿宋_GB2312" w:hAnsi="仿宋_GB2312" w:cs="仿宋_GB2312" w:eastAsia="仿宋_GB2312"/>
                <w:sz w:val="22"/>
              </w:rPr>
              <w:t>、诱捕器尺寸：整体最大高度</w:t>
            </w:r>
            <w:r>
              <w:rPr>
                <w:rFonts w:ascii="仿宋_GB2312" w:hAnsi="仿宋_GB2312" w:cs="仿宋_GB2312" w:eastAsia="仿宋_GB2312"/>
                <w:sz w:val="22"/>
              </w:rPr>
              <w:t>239mm</w:t>
            </w:r>
            <w:r>
              <w:rPr>
                <w:rFonts w:ascii="仿宋_GB2312" w:hAnsi="仿宋_GB2312" w:cs="仿宋_GB2312" w:eastAsia="仿宋_GB2312"/>
                <w:sz w:val="22"/>
              </w:rPr>
              <w:t>±</w:t>
            </w:r>
            <w:r>
              <w:rPr>
                <w:rFonts w:ascii="仿宋_GB2312" w:hAnsi="仿宋_GB2312" w:cs="仿宋_GB2312" w:eastAsia="仿宋_GB2312"/>
                <w:sz w:val="22"/>
              </w:rPr>
              <w:t>2mm</w:t>
            </w:r>
            <w:r>
              <w:rPr>
                <w:rFonts w:ascii="仿宋_GB2312" w:hAnsi="仿宋_GB2312" w:cs="仿宋_GB2312" w:eastAsia="仿宋_GB2312"/>
                <w:sz w:val="22"/>
              </w:rPr>
              <w:t>，主体直径</w:t>
            </w:r>
            <w:r>
              <w:rPr>
                <w:rFonts w:ascii="仿宋_GB2312" w:hAnsi="仿宋_GB2312" w:cs="仿宋_GB2312" w:eastAsia="仿宋_GB2312"/>
                <w:sz w:val="22"/>
              </w:rPr>
              <w:t>167mm</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；遮雨盖总高</w:t>
            </w:r>
            <w:r>
              <w:rPr>
                <w:rFonts w:ascii="仿宋_GB2312" w:hAnsi="仿宋_GB2312" w:cs="仿宋_GB2312" w:eastAsia="仿宋_GB2312"/>
                <w:sz w:val="22"/>
              </w:rPr>
              <w:t>47mm(</w:t>
            </w:r>
            <w:r>
              <w:rPr>
                <w:rFonts w:ascii="仿宋_GB2312" w:hAnsi="仿宋_GB2312" w:cs="仿宋_GB2312" w:eastAsia="仿宋_GB2312"/>
                <w:sz w:val="22"/>
              </w:rPr>
              <w:t>支撑脚高度</w:t>
            </w:r>
            <w:r>
              <w:rPr>
                <w:rFonts w:ascii="仿宋_GB2312" w:hAnsi="仿宋_GB2312" w:cs="仿宋_GB2312" w:eastAsia="仿宋_GB2312"/>
                <w:sz w:val="22"/>
              </w:rPr>
              <w:t>41mm)</w:t>
            </w:r>
            <w:r>
              <w:rPr>
                <w:rFonts w:ascii="仿宋_GB2312" w:hAnsi="仿宋_GB2312" w:cs="仿宋_GB2312" w:eastAsia="仿宋_GB2312"/>
                <w:sz w:val="22"/>
              </w:rPr>
              <w:t>，直径</w:t>
            </w:r>
            <w:r>
              <w:rPr>
                <w:rFonts w:ascii="仿宋_GB2312" w:hAnsi="仿宋_GB2312" w:cs="仿宋_GB2312" w:eastAsia="仿宋_GB2312"/>
                <w:sz w:val="22"/>
              </w:rPr>
              <w:t>160mm</w:t>
            </w:r>
            <w:r>
              <w:rPr>
                <w:rFonts w:ascii="仿宋_GB2312" w:hAnsi="仿宋_GB2312" w:cs="仿宋_GB2312" w:eastAsia="仿宋_GB2312"/>
                <w:sz w:val="22"/>
              </w:rPr>
              <w:t>；导向漏斗高度</w:t>
            </w:r>
            <w:r>
              <w:rPr>
                <w:rFonts w:ascii="仿宋_GB2312" w:hAnsi="仿宋_GB2312" w:cs="仿宋_GB2312" w:eastAsia="仿宋_GB2312"/>
                <w:sz w:val="22"/>
              </w:rPr>
              <w:t>74mm</w:t>
            </w:r>
            <w:r>
              <w:rPr>
                <w:rFonts w:ascii="仿宋_GB2312" w:hAnsi="仿宋_GB2312" w:cs="仿宋_GB2312" w:eastAsia="仿宋_GB2312"/>
                <w:sz w:val="22"/>
              </w:rPr>
              <w:t>，主体直径</w:t>
            </w:r>
            <w:r>
              <w:rPr>
                <w:rFonts w:ascii="仿宋_GB2312" w:hAnsi="仿宋_GB2312" w:cs="仿宋_GB2312" w:eastAsia="仿宋_GB2312"/>
                <w:sz w:val="22"/>
              </w:rPr>
              <w:t>167mm</w:t>
            </w:r>
            <w:r>
              <w:rPr>
                <w:rFonts w:ascii="仿宋_GB2312" w:hAnsi="仿宋_GB2312" w:cs="仿宋_GB2312" w:eastAsia="仿宋_GB2312"/>
                <w:sz w:val="22"/>
              </w:rPr>
              <w:t>，进虫口内径</w:t>
            </w:r>
            <w:r>
              <w:rPr>
                <w:rFonts w:ascii="仿宋_GB2312" w:hAnsi="仿宋_GB2312" w:cs="仿宋_GB2312" w:eastAsia="仿宋_GB2312"/>
                <w:sz w:val="22"/>
              </w:rPr>
              <w:t>29mm</w:t>
            </w:r>
            <w:r>
              <w:rPr>
                <w:rFonts w:ascii="仿宋_GB2312" w:hAnsi="仿宋_GB2312" w:cs="仿宋_GB2312" w:eastAsia="仿宋_GB2312"/>
                <w:sz w:val="22"/>
              </w:rPr>
              <w:t>；集虫桶最大高度</w:t>
            </w:r>
            <w:r>
              <w:rPr>
                <w:rFonts w:ascii="仿宋_GB2312" w:hAnsi="仿宋_GB2312" w:cs="仿宋_GB2312" w:eastAsia="仿宋_GB2312"/>
                <w:sz w:val="22"/>
              </w:rPr>
              <w:t>133mm</w:t>
            </w:r>
            <w:r>
              <w:rPr>
                <w:rFonts w:ascii="仿宋_GB2312" w:hAnsi="仿宋_GB2312" w:cs="仿宋_GB2312" w:eastAsia="仿宋_GB2312"/>
                <w:sz w:val="22"/>
              </w:rPr>
              <w:t>，最大直径</w:t>
            </w:r>
            <w:r>
              <w:rPr>
                <w:rFonts w:ascii="仿宋_GB2312" w:hAnsi="仿宋_GB2312" w:cs="仿宋_GB2312" w:eastAsia="仿宋_GB2312"/>
                <w:sz w:val="22"/>
              </w:rPr>
              <w:t>164mm</w:t>
            </w:r>
            <w:r>
              <w:rPr>
                <w:rFonts w:ascii="仿宋_GB2312" w:hAnsi="仿宋_GB2312" w:cs="仿宋_GB2312" w:eastAsia="仿宋_GB2312"/>
                <w:sz w:val="22"/>
              </w:rPr>
              <w:t>，容积≥</w:t>
            </w:r>
            <w:r>
              <w:rPr>
                <w:rFonts w:ascii="仿宋_GB2312" w:hAnsi="仿宋_GB2312" w:cs="仿宋_GB2312" w:eastAsia="仿宋_GB2312"/>
                <w:sz w:val="22"/>
              </w:rPr>
              <w:t>2000mL</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、诱芯安装杆长度：</w:t>
            </w:r>
            <w:r>
              <w:rPr>
                <w:rFonts w:ascii="仿宋_GB2312" w:hAnsi="仿宋_GB2312" w:cs="仿宋_GB2312" w:eastAsia="仿宋_GB2312"/>
                <w:sz w:val="22"/>
              </w:rPr>
              <w:t>81mm</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、配套专用支撑杆，材质为包胶钢杆，高度</w:t>
            </w:r>
            <w:r>
              <w:rPr>
                <w:rFonts w:ascii="仿宋_GB2312" w:hAnsi="仿宋_GB2312" w:cs="仿宋_GB2312" w:eastAsia="仿宋_GB2312"/>
                <w:sz w:val="22"/>
              </w:rPr>
              <w:t>2</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直径</w:t>
            </w:r>
            <w:r>
              <w:rPr>
                <w:rFonts w:ascii="仿宋_GB2312" w:hAnsi="仿宋_GB2312" w:cs="仿宋_GB2312" w:eastAsia="仿宋_GB2312"/>
                <w:sz w:val="22"/>
              </w:rPr>
              <w:t>11mm</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、材料：塑料制品，总重：</w:t>
            </w:r>
            <w:r>
              <w:rPr>
                <w:rFonts w:ascii="仿宋_GB2312" w:hAnsi="仿宋_GB2312" w:cs="仿宋_GB2312" w:eastAsia="仿宋_GB2312"/>
                <w:sz w:val="22"/>
              </w:rPr>
              <w:t>200</w:t>
            </w:r>
            <w:r>
              <w:rPr>
                <w:rFonts w:ascii="仿宋_GB2312" w:hAnsi="仿宋_GB2312" w:cs="仿宋_GB2312" w:eastAsia="仿宋_GB2312"/>
                <w:sz w:val="22"/>
              </w:rPr>
              <w:t>±</w:t>
            </w:r>
            <w:r>
              <w:rPr>
                <w:rFonts w:ascii="仿宋_GB2312" w:hAnsi="仿宋_GB2312" w:cs="仿宋_GB2312" w:eastAsia="仿宋_GB2312"/>
                <w:sz w:val="22"/>
              </w:rPr>
              <w:t>3g</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 纸箱包装，配备使用说明书及合格证，纸箱外包装箱至少</w:t>
            </w:r>
            <w:r>
              <w:rPr>
                <w:rFonts w:ascii="仿宋_GB2312" w:hAnsi="仿宋_GB2312" w:cs="仿宋_GB2312" w:eastAsia="仿宋_GB2312"/>
                <w:sz w:val="22"/>
              </w:rPr>
              <w:t>2</w:t>
            </w:r>
            <w:r>
              <w:rPr>
                <w:rFonts w:ascii="仿宋_GB2312" w:hAnsi="仿宋_GB2312" w:cs="仿宋_GB2312" w:eastAsia="仿宋_GB2312"/>
                <w:sz w:val="22"/>
              </w:rPr>
              <w:t>条扎带；</w:t>
            </w:r>
          </w:p>
        </w:tc>
      </w:tr>
    </w:tbl>
    <w:p>
      <w:pPr>
        <w:pStyle w:val="null3"/>
      </w:pPr>
      <w:r>
        <w:rPr>
          <w:rFonts w:ascii="仿宋_GB2312" w:hAnsi="仿宋_GB2312" w:cs="仿宋_GB2312" w:eastAsia="仿宋_GB2312"/>
        </w:rPr>
        <w:t>标的名称：梨小食心虫诱芯诱捕器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梨小食心虫诱芯诱捕器</w:t>
            </w:r>
          </w:p>
        </w:tc>
        <w:tc>
          <w:tcPr>
            <w:tcW w:type="dxa" w:w="2076"/>
          </w:tcPr>
          <w:p>
            <w:pPr>
              <w:pStyle w:val="null3"/>
              <w:spacing w:after="195"/>
              <w:jc w:val="center"/>
            </w:pPr>
            <w:r>
              <w:rPr>
                <w:rFonts w:ascii="仿宋_GB2312" w:hAnsi="仿宋_GB2312" w:cs="仿宋_GB2312" w:eastAsia="仿宋_GB2312"/>
                <w:sz w:val="24"/>
                <w:color w:val="000000"/>
              </w:rPr>
              <w:t>DF10</w:t>
            </w:r>
            <w:r>
              <w:rPr>
                <w:rFonts w:ascii="仿宋_GB2312" w:hAnsi="仿宋_GB2312" w:cs="仿宋_GB2312" w:eastAsia="仿宋_GB2312"/>
                <w:sz w:val="24"/>
                <w:color w:val="000000"/>
              </w:rPr>
              <w:t>纸膜纸板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个诱芯</w:t>
            </w:r>
          </w:p>
          <w:p>
            <w:pPr>
              <w:pStyle w:val="null3"/>
              <w:spacing w:after="195"/>
              <w:jc w:val="center"/>
            </w:pPr>
            <w:r>
              <w:rPr>
                <w:rFonts w:ascii="仿宋_GB2312" w:hAnsi="仿宋_GB2312" w:cs="仿宋_GB2312" w:eastAsia="仿宋_GB2312"/>
                <w:sz w:val="22"/>
              </w:rPr>
              <w:t>诱芯：</w:t>
            </w:r>
            <w:r>
              <w:rPr>
                <w:rFonts w:ascii="仿宋_GB2312" w:hAnsi="仿宋_GB2312" w:cs="仿宋_GB2312" w:eastAsia="仿宋_GB2312"/>
                <w:sz w:val="22"/>
              </w:rPr>
              <w:t>1</w:t>
            </w:r>
            <w:r>
              <w:rPr>
                <w:rFonts w:ascii="仿宋_GB2312" w:hAnsi="仿宋_GB2312" w:cs="仿宋_GB2312" w:eastAsia="仿宋_GB2312"/>
                <w:sz w:val="22"/>
              </w:rPr>
              <w:t>、载体为天然脱硫橡胶胶塞，载体长度为</w:t>
            </w: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2mm</w:t>
            </w:r>
            <w:r>
              <w:rPr>
                <w:rFonts w:ascii="仿宋_GB2312" w:hAnsi="仿宋_GB2312" w:cs="仿宋_GB2312" w:eastAsia="仿宋_GB2312"/>
                <w:sz w:val="22"/>
              </w:rPr>
              <w:t>，最大断面直径</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；诱芯净重</w:t>
            </w:r>
            <w:r>
              <w:rPr>
                <w:rFonts w:ascii="仿宋_GB2312" w:hAnsi="仿宋_GB2312" w:cs="仿宋_GB2312" w:eastAsia="仿宋_GB2312"/>
                <w:sz w:val="22"/>
              </w:rPr>
              <w:t>450</w:t>
            </w:r>
            <w:r>
              <w:rPr>
                <w:rFonts w:ascii="仿宋_GB2312" w:hAnsi="仿宋_GB2312" w:cs="仿宋_GB2312" w:eastAsia="仿宋_GB2312"/>
                <w:sz w:val="22"/>
              </w:rPr>
              <w:t>±</w:t>
            </w:r>
            <w:r>
              <w:rPr>
                <w:rFonts w:ascii="仿宋_GB2312" w:hAnsi="仿宋_GB2312" w:cs="仿宋_GB2312" w:eastAsia="仿宋_GB2312"/>
                <w:sz w:val="22"/>
              </w:rPr>
              <w:t>20mg</w:t>
            </w:r>
            <w:r>
              <w:rPr>
                <w:rFonts w:ascii="仿宋_GB2312" w:hAnsi="仿宋_GB2312" w:cs="仿宋_GB2312" w:eastAsia="仿宋_GB2312"/>
                <w:sz w:val="22"/>
              </w:rPr>
              <w:t>。</w:t>
            </w:r>
          </w:p>
          <w:p>
            <w:pPr>
              <w:pStyle w:val="null3"/>
              <w:spacing w:after="195"/>
              <w:jc w:val="center"/>
            </w:pPr>
            <w:r>
              <w:rPr>
                <w:rFonts w:ascii="仿宋_GB2312" w:hAnsi="仿宋_GB2312" w:cs="仿宋_GB2312" w:eastAsia="仿宋_GB2312"/>
                <w:sz w:val="22"/>
              </w:rPr>
              <w:t>2</w:t>
            </w:r>
            <w:r>
              <w:rPr>
                <w:rFonts w:ascii="仿宋_GB2312" w:hAnsi="仿宋_GB2312" w:cs="仿宋_GB2312" w:eastAsia="仿宋_GB2312"/>
                <w:sz w:val="22"/>
              </w:rPr>
              <w:t>、活性组分及含量</w:t>
            </w:r>
            <w:r>
              <w:rPr>
                <w:rFonts w:ascii="仿宋_GB2312" w:hAnsi="仿宋_GB2312" w:cs="仿宋_GB2312" w:eastAsia="仿宋_GB2312"/>
                <w:sz w:val="22"/>
              </w:rPr>
              <w:t>:</w:t>
            </w:r>
            <w:r>
              <w:rPr>
                <w:rFonts w:ascii="仿宋_GB2312" w:hAnsi="仿宋_GB2312" w:cs="仿宋_GB2312" w:eastAsia="仿宋_GB2312"/>
                <w:sz w:val="22"/>
              </w:rPr>
              <w:t>顺</w:t>
            </w:r>
            <w:r>
              <w:rPr>
                <w:rFonts w:ascii="仿宋_GB2312" w:hAnsi="仿宋_GB2312" w:cs="仿宋_GB2312" w:eastAsia="仿宋_GB2312"/>
                <w:sz w:val="22"/>
              </w:rPr>
              <w:t>-8-</w:t>
            </w:r>
            <w:r>
              <w:rPr>
                <w:rFonts w:ascii="仿宋_GB2312" w:hAnsi="仿宋_GB2312" w:cs="仿宋_GB2312" w:eastAsia="仿宋_GB2312"/>
                <w:sz w:val="22"/>
              </w:rPr>
              <w:t>十二碳烯乙酸酯，反</w:t>
            </w:r>
            <w:r>
              <w:rPr>
                <w:rFonts w:ascii="仿宋_GB2312" w:hAnsi="仿宋_GB2312" w:cs="仿宋_GB2312" w:eastAsia="仿宋_GB2312"/>
                <w:sz w:val="22"/>
              </w:rPr>
              <w:t>-8-</w:t>
            </w:r>
            <w:r>
              <w:rPr>
                <w:rFonts w:ascii="仿宋_GB2312" w:hAnsi="仿宋_GB2312" w:cs="仿宋_GB2312" w:eastAsia="仿宋_GB2312"/>
                <w:sz w:val="22"/>
              </w:rPr>
              <w:t>十二碳烯乙酸酯，顺</w:t>
            </w:r>
            <w:r>
              <w:rPr>
                <w:rFonts w:ascii="仿宋_GB2312" w:hAnsi="仿宋_GB2312" w:cs="仿宋_GB2312" w:eastAsia="仿宋_GB2312"/>
                <w:sz w:val="22"/>
              </w:rPr>
              <w:t>-8-</w:t>
            </w:r>
            <w:r>
              <w:rPr>
                <w:rFonts w:ascii="仿宋_GB2312" w:hAnsi="仿宋_GB2312" w:cs="仿宋_GB2312" w:eastAsia="仿宋_GB2312"/>
                <w:sz w:val="22"/>
              </w:rPr>
              <w:t>十二碳醇。</w:t>
            </w:r>
          </w:p>
          <w:p>
            <w:pPr>
              <w:pStyle w:val="null3"/>
              <w:spacing w:after="195"/>
              <w:jc w:val="center"/>
            </w:pPr>
            <w:r>
              <w:rPr>
                <w:rFonts w:ascii="仿宋_GB2312" w:hAnsi="仿宋_GB2312" w:cs="仿宋_GB2312" w:eastAsia="仿宋_GB2312"/>
                <w:sz w:val="22"/>
              </w:rPr>
              <w:t>含量</w:t>
            </w:r>
            <w:r>
              <w:rPr>
                <w:rFonts w:ascii="仿宋_GB2312" w:hAnsi="仿宋_GB2312" w:cs="仿宋_GB2312" w:eastAsia="仿宋_GB2312"/>
                <w:sz w:val="22"/>
              </w:rPr>
              <w:t>0.3-0.7mg</w:t>
            </w:r>
            <w:r>
              <w:rPr>
                <w:rFonts w:ascii="仿宋_GB2312" w:hAnsi="仿宋_GB2312" w:cs="仿宋_GB2312" w:eastAsia="仿宋_GB2312"/>
                <w:sz w:val="22"/>
              </w:rPr>
              <w:t>。</w:t>
            </w:r>
          </w:p>
          <w:p>
            <w:pPr>
              <w:pStyle w:val="null3"/>
              <w:numPr>
                <w:ilvl w:val="0"/>
                <w:numId w:val="1"/>
              </w:numPr>
              <w:spacing w:after="195"/>
              <w:jc w:val="center"/>
            </w:pPr>
            <w:r>
              <w:rPr>
                <w:rFonts w:ascii="仿宋_GB2312" w:hAnsi="仿宋_GB2312" w:cs="仿宋_GB2312" w:eastAsia="仿宋_GB2312"/>
                <w:sz w:val="22"/>
              </w:rPr>
              <w:t>持效期：通常情况下，在果园内可使用</w:t>
            </w:r>
            <w:r>
              <w:rPr>
                <w:rFonts w:ascii="仿宋_GB2312" w:hAnsi="仿宋_GB2312" w:cs="仿宋_GB2312" w:eastAsia="仿宋_GB2312"/>
                <w:sz w:val="22"/>
              </w:rPr>
              <w:t>4-6</w:t>
            </w:r>
            <w:r>
              <w:rPr>
                <w:rFonts w:ascii="仿宋_GB2312" w:hAnsi="仿宋_GB2312" w:cs="仿宋_GB2312" w:eastAsia="仿宋_GB2312"/>
                <w:sz w:val="22"/>
              </w:rPr>
              <w:t>周</w:t>
            </w:r>
            <w:r>
              <w:rPr>
                <w:rFonts w:ascii="仿宋_GB2312" w:hAnsi="仿宋_GB2312" w:cs="仿宋_GB2312" w:eastAsia="仿宋_GB2312"/>
                <w:sz w:val="24"/>
                <w:color w:val="000000"/>
              </w:rPr>
              <w:t>。</w:t>
            </w:r>
          </w:p>
          <w:p>
            <w:pPr>
              <w:pStyle w:val="null3"/>
              <w:spacing w:after="120"/>
            </w:pPr>
            <w:r>
              <w:rPr>
                <w:rFonts w:ascii="仿宋_GB2312" w:hAnsi="仿宋_GB2312" w:cs="仿宋_GB2312" w:eastAsia="仿宋_GB2312"/>
                <w:sz w:val="22"/>
              </w:rPr>
              <w:t>三角型诱捕器：</w:t>
            </w:r>
            <w:r>
              <w:rPr>
                <w:rFonts w:ascii="仿宋_GB2312" w:hAnsi="仿宋_GB2312" w:cs="仿宋_GB2312" w:eastAsia="仿宋_GB2312"/>
                <w:sz w:val="22"/>
              </w:rPr>
              <w:t>1</w:t>
            </w:r>
            <w:r>
              <w:rPr>
                <w:rFonts w:ascii="仿宋_GB2312" w:hAnsi="仿宋_GB2312" w:cs="仿宋_GB2312" w:eastAsia="仿宋_GB2312"/>
                <w:sz w:val="22"/>
              </w:rPr>
              <w:t>、诱捕器组成：白色或绿色钙塑板（</w:t>
            </w:r>
            <w:r>
              <w:rPr>
                <w:rFonts w:ascii="仿宋_GB2312" w:hAnsi="仿宋_GB2312" w:cs="仿宋_GB2312" w:eastAsia="仿宋_GB2312"/>
                <w:sz w:val="22"/>
              </w:rPr>
              <w:t>2.2*260*556mm</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个、粘虫板（</w:t>
            </w:r>
            <w:r>
              <w:rPr>
                <w:rFonts w:ascii="仿宋_GB2312" w:hAnsi="仿宋_GB2312" w:cs="仿宋_GB2312" w:eastAsia="仿宋_GB2312"/>
                <w:sz w:val="22"/>
              </w:rPr>
              <w:t>DF23*19cm</w:t>
            </w:r>
            <w:r>
              <w:rPr>
                <w:rFonts w:ascii="仿宋_GB2312" w:hAnsi="仿宋_GB2312" w:cs="仿宋_GB2312" w:eastAsia="仿宋_GB2312"/>
                <w:sz w:val="22"/>
              </w:rPr>
              <w:t>）、长短悬挂铁丝各</w:t>
            </w:r>
            <w:r>
              <w:rPr>
                <w:rFonts w:ascii="仿宋_GB2312" w:hAnsi="仿宋_GB2312" w:cs="仿宋_GB2312" w:eastAsia="仿宋_GB2312"/>
                <w:sz w:val="22"/>
              </w:rPr>
              <w:t>1</w:t>
            </w:r>
            <w:r>
              <w:rPr>
                <w:rFonts w:ascii="仿宋_GB2312" w:hAnsi="仿宋_GB2312" w:cs="仿宋_GB2312" w:eastAsia="仿宋_GB2312"/>
                <w:sz w:val="22"/>
              </w:rPr>
              <w:t>根。</w:t>
            </w:r>
          </w:p>
          <w:p>
            <w:pPr>
              <w:pStyle w:val="null3"/>
              <w:spacing w:after="120"/>
            </w:pPr>
            <w:r>
              <w:rPr>
                <w:rFonts w:ascii="仿宋_GB2312" w:hAnsi="仿宋_GB2312" w:cs="仿宋_GB2312" w:eastAsia="仿宋_GB2312"/>
                <w:sz w:val="22"/>
              </w:rPr>
              <w:t>2</w:t>
            </w:r>
            <w:r>
              <w:rPr>
                <w:rFonts w:ascii="仿宋_GB2312" w:hAnsi="仿宋_GB2312" w:cs="仿宋_GB2312" w:eastAsia="仿宋_GB2312"/>
                <w:sz w:val="22"/>
              </w:rPr>
              <w:t>、尺寸规格：长</w:t>
            </w:r>
            <w:r>
              <w:rPr>
                <w:rFonts w:ascii="仿宋_GB2312" w:hAnsi="仿宋_GB2312" w:cs="仿宋_GB2312" w:eastAsia="仿宋_GB2312"/>
                <w:sz w:val="22"/>
              </w:rPr>
              <w:t>260±2mm</w:t>
            </w:r>
            <w:r>
              <w:rPr>
                <w:rFonts w:ascii="仿宋_GB2312" w:hAnsi="仿宋_GB2312" w:cs="仿宋_GB2312" w:eastAsia="仿宋_GB2312"/>
                <w:sz w:val="22"/>
              </w:rPr>
              <w:t>、宽</w:t>
            </w:r>
            <w:r>
              <w:rPr>
                <w:rFonts w:ascii="仿宋_GB2312" w:hAnsi="仿宋_GB2312" w:cs="仿宋_GB2312" w:eastAsia="仿宋_GB2312"/>
                <w:sz w:val="22"/>
              </w:rPr>
              <w:t>205±2mm</w:t>
            </w:r>
            <w:r>
              <w:rPr>
                <w:rFonts w:ascii="仿宋_GB2312" w:hAnsi="仿宋_GB2312" w:cs="仿宋_GB2312" w:eastAsia="仿宋_GB2312"/>
                <w:sz w:val="22"/>
              </w:rPr>
              <w:t>、高</w:t>
            </w:r>
            <w:r>
              <w:rPr>
                <w:rFonts w:ascii="仿宋_GB2312" w:hAnsi="仿宋_GB2312" w:cs="仿宋_GB2312" w:eastAsia="仿宋_GB2312"/>
                <w:sz w:val="22"/>
              </w:rPr>
              <w:t>120±2mm</w:t>
            </w:r>
            <w:r>
              <w:rPr>
                <w:rFonts w:ascii="仿宋_GB2312" w:hAnsi="仿宋_GB2312" w:cs="仿宋_GB2312" w:eastAsia="仿宋_GB2312"/>
                <w:sz w:val="22"/>
              </w:rPr>
              <w:t>；胶片规格：长</w:t>
            </w:r>
            <w:r>
              <w:rPr>
                <w:rFonts w:ascii="仿宋_GB2312" w:hAnsi="仿宋_GB2312" w:cs="仿宋_GB2312" w:eastAsia="仿宋_GB2312"/>
                <w:sz w:val="22"/>
              </w:rPr>
              <w:t>230±2mm</w:t>
            </w:r>
            <w:r>
              <w:rPr>
                <w:rFonts w:ascii="仿宋_GB2312" w:hAnsi="仿宋_GB2312" w:cs="仿宋_GB2312" w:eastAsia="仿宋_GB2312"/>
                <w:sz w:val="22"/>
              </w:rPr>
              <w:t>、宽</w:t>
            </w:r>
            <w:r>
              <w:rPr>
                <w:rFonts w:ascii="仿宋_GB2312" w:hAnsi="仿宋_GB2312" w:cs="仿宋_GB2312" w:eastAsia="仿宋_GB2312"/>
                <w:sz w:val="22"/>
              </w:rPr>
              <w:t>190±2mm</w:t>
            </w:r>
            <w:r>
              <w:rPr>
                <w:rFonts w:ascii="仿宋_GB2312" w:hAnsi="仿宋_GB2312" w:cs="仿宋_GB2312" w:eastAsia="仿宋_GB2312"/>
                <w:sz w:val="22"/>
              </w:rPr>
              <w:t>；悬挂铁丝：</w:t>
            </w:r>
            <w:r>
              <w:rPr>
                <w:rFonts w:ascii="仿宋_GB2312" w:hAnsi="仿宋_GB2312" w:cs="仿宋_GB2312" w:eastAsia="仿宋_GB2312"/>
                <w:sz w:val="22"/>
              </w:rPr>
              <w:t>60cm</w:t>
            </w:r>
            <w:r>
              <w:rPr>
                <w:rFonts w:ascii="仿宋_GB2312" w:hAnsi="仿宋_GB2312" w:cs="仿宋_GB2312" w:eastAsia="仿宋_GB2312"/>
                <w:sz w:val="22"/>
              </w:rPr>
              <w:t>、诱芯悬挂铁丝</w:t>
            </w:r>
            <w:r>
              <w:rPr>
                <w:rFonts w:ascii="仿宋_GB2312" w:hAnsi="仿宋_GB2312" w:cs="仿宋_GB2312" w:eastAsia="仿宋_GB2312"/>
                <w:sz w:val="22"/>
              </w:rPr>
              <w:t>25cm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100</w:t>
            </w:r>
            <w:r>
              <w:rPr>
                <w:rFonts w:ascii="仿宋_GB2312" w:hAnsi="仿宋_GB2312" w:cs="仿宋_GB2312" w:eastAsia="仿宋_GB2312"/>
                <w:sz w:val="22"/>
              </w:rPr>
              <w:t>个</w:t>
            </w:r>
            <w:r>
              <w:rPr>
                <w:rFonts w:ascii="仿宋_GB2312" w:hAnsi="仿宋_GB2312" w:cs="仿宋_GB2312" w:eastAsia="仿宋_GB2312"/>
                <w:sz w:val="22"/>
              </w:rPr>
              <w:t>/</w:t>
            </w:r>
            <w:r>
              <w:rPr>
                <w:rFonts w:ascii="仿宋_GB2312" w:hAnsi="仿宋_GB2312" w:cs="仿宋_GB2312" w:eastAsia="仿宋_GB2312"/>
                <w:sz w:val="22"/>
              </w:rPr>
              <w:t>箱</w:t>
            </w:r>
          </w:p>
        </w:tc>
      </w:tr>
    </w:tbl>
    <w:p>
      <w:pPr>
        <w:pStyle w:val="null3"/>
      </w:pPr>
      <w:r>
        <w:rPr>
          <w:rFonts w:ascii="仿宋_GB2312" w:hAnsi="仿宋_GB2312" w:cs="仿宋_GB2312" w:eastAsia="仿宋_GB2312"/>
        </w:rPr>
        <w:t>标的名称：梨小食心虫迷向散发器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梨小食心虫迷向散发器</w:t>
            </w:r>
          </w:p>
        </w:tc>
        <w:tc>
          <w:tcPr>
            <w:tcW w:type="dxa" w:w="2076"/>
          </w:tcPr>
          <w:p>
            <w:pPr>
              <w:pStyle w:val="null3"/>
              <w:spacing w:after="195"/>
              <w:jc w:val="center"/>
            </w:pPr>
            <w:r>
              <w:rPr>
                <w:rFonts w:ascii="仿宋_GB2312" w:hAnsi="仿宋_GB2312" w:cs="仿宋_GB2312" w:eastAsia="仿宋_GB2312"/>
                <w:sz w:val="24"/>
                <w:color w:val="000000"/>
              </w:rPr>
              <w:t>PE</w:t>
            </w:r>
            <w:r>
              <w:rPr>
                <w:rFonts w:ascii="仿宋_GB2312" w:hAnsi="仿宋_GB2312" w:cs="仿宋_GB2312" w:eastAsia="仿宋_GB2312"/>
                <w:sz w:val="24"/>
                <w:color w:val="000000"/>
              </w:rPr>
              <w:t>，持效期</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个月</w:t>
            </w:r>
          </w:p>
          <w:p>
            <w:pPr>
              <w:pStyle w:val="null3"/>
              <w:spacing w:after="195"/>
              <w:jc w:val="center"/>
            </w:pPr>
            <w:r>
              <w:rPr>
                <w:rFonts w:ascii="仿宋_GB2312" w:hAnsi="仿宋_GB2312" w:cs="仿宋_GB2312" w:eastAsia="仿宋_GB2312"/>
                <w:sz w:val="22"/>
              </w:rPr>
              <w:t>1</w:t>
            </w:r>
            <w:r>
              <w:rPr>
                <w:rFonts w:ascii="仿宋_GB2312" w:hAnsi="仿宋_GB2312" w:cs="仿宋_GB2312" w:eastAsia="仿宋_GB2312"/>
                <w:sz w:val="22"/>
              </w:rPr>
              <w:t>、活性组分顺</w:t>
            </w:r>
            <w:r>
              <w:rPr>
                <w:rFonts w:ascii="仿宋_GB2312" w:hAnsi="仿宋_GB2312" w:cs="仿宋_GB2312" w:eastAsia="仿宋_GB2312"/>
                <w:sz w:val="22"/>
              </w:rPr>
              <w:t>-8-</w:t>
            </w:r>
            <w:r>
              <w:rPr>
                <w:rFonts w:ascii="仿宋_GB2312" w:hAnsi="仿宋_GB2312" w:cs="仿宋_GB2312" w:eastAsia="仿宋_GB2312"/>
                <w:sz w:val="22"/>
              </w:rPr>
              <w:t>十二碳烯乙酸酯、反</w:t>
            </w:r>
            <w:r>
              <w:rPr>
                <w:rFonts w:ascii="仿宋_GB2312" w:hAnsi="仿宋_GB2312" w:cs="仿宋_GB2312" w:eastAsia="仿宋_GB2312"/>
                <w:sz w:val="22"/>
              </w:rPr>
              <w:t>-8-</w:t>
            </w:r>
            <w:r>
              <w:rPr>
                <w:rFonts w:ascii="仿宋_GB2312" w:hAnsi="仿宋_GB2312" w:cs="仿宋_GB2312" w:eastAsia="仿宋_GB2312"/>
                <w:sz w:val="22"/>
              </w:rPr>
              <w:t>十二碳烯乙酸酯、顺</w:t>
            </w:r>
            <w:r>
              <w:rPr>
                <w:rFonts w:ascii="仿宋_GB2312" w:hAnsi="仿宋_GB2312" w:cs="仿宋_GB2312" w:eastAsia="仿宋_GB2312"/>
                <w:sz w:val="22"/>
              </w:rPr>
              <w:t>-8-</w:t>
            </w:r>
            <w:r>
              <w:rPr>
                <w:rFonts w:ascii="仿宋_GB2312" w:hAnsi="仿宋_GB2312" w:cs="仿宋_GB2312" w:eastAsia="仿宋_GB2312"/>
                <w:sz w:val="22"/>
              </w:rPr>
              <w:t>十二碳醇；</w:t>
            </w:r>
          </w:p>
          <w:p>
            <w:pPr>
              <w:pStyle w:val="null3"/>
              <w:spacing w:after="195"/>
              <w:jc w:val="center"/>
            </w:pPr>
            <w:r>
              <w:rPr>
                <w:rFonts w:ascii="仿宋_GB2312" w:hAnsi="仿宋_GB2312" w:cs="仿宋_GB2312" w:eastAsia="仿宋_GB2312"/>
                <w:sz w:val="22"/>
              </w:rPr>
              <w:t>2</w:t>
            </w:r>
            <w:r>
              <w:rPr>
                <w:rFonts w:ascii="仿宋_GB2312" w:hAnsi="仿宋_GB2312" w:cs="仿宋_GB2312" w:eastAsia="仿宋_GB2312"/>
                <w:sz w:val="22"/>
              </w:rPr>
              <w:t>、含量：活性组分含量</w:t>
            </w:r>
            <w:r>
              <w:rPr>
                <w:rFonts w:ascii="仿宋_GB2312" w:hAnsi="仿宋_GB2312" w:cs="仿宋_GB2312" w:eastAsia="仿宋_GB2312"/>
                <w:sz w:val="22"/>
              </w:rPr>
              <w:t>220-240mg</w:t>
            </w:r>
            <w:r>
              <w:rPr>
                <w:rFonts w:ascii="仿宋_GB2312" w:hAnsi="仿宋_GB2312" w:cs="仿宋_GB2312" w:eastAsia="仿宋_GB2312"/>
                <w:sz w:val="22"/>
              </w:rPr>
              <w:t>；</w:t>
            </w:r>
          </w:p>
          <w:p>
            <w:pPr>
              <w:pStyle w:val="null3"/>
              <w:spacing w:after="195"/>
              <w:jc w:val="center"/>
            </w:pPr>
            <w:r>
              <w:rPr>
                <w:rFonts w:ascii="仿宋_GB2312" w:hAnsi="仿宋_GB2312" w:cs="仿宋_GB2312" w:eastAsia="仿宋_GB2312"/>
                <w:sz w:val="22"/>
              </w:rPr>
              <w:t>3</w:t>
            </w:r>
            <w:r>
              <w:rPr>
                <w:rFonts w:ascii="仿宋_GB2312" w:hAnsi="仿宋_GB2312" w:cs="仿宋_GB2312" w:eastAsia="仿宋_GB2312"/>
                <w:sz w:val="22"/>
              </w:rPr>
              <w:t>、缓释载体：聚乙烯管；</w:t>
            </w:r>
          </w:p>
          <w:p>
            <w:pPr>
              <w:pStyle w:val="null3"/>
              <w:spacing w:after="195"/>
              <w:jc w:val="center"/>
            </w:pPr>
            <w:r>
              <w:rPr>
                <w:rFonts w:ascii="仿宋_GB2312" w:hAnsi="仿宋_GB2312" w:cs="仿宋_GB2312" w:eastAsia="仿宋_GB2312"/>
                <w:sz w:val="22"/>
              </w:rPr>
              <w:t>4</w:t>
            </w:r>
            <w:r>
              <w:rPr>
                <w:rFonts w:ascii="仿宋_GB2312" w:hAnsi="仿宋_GB2312" w:cs="仿宋_GB2312" w:eastAsia="仿宋_GB2312"/>
                <w:sz w:val="22"/>
              </w:rPr>
              <w:t>、载体长度为</w:t>
            </w:r>
            <w:r>
              <w:rPr>
                <w:rFonts w:ascii="仿宋_GB2312" w:hAnsi="仿宋_GB2312" w:cs="仿宋_GB2312" w:eastAsia="仿宋_GB2312"/>
                <w:sz w:val="22"/>
              </w:rPr>
              <w:t>200</w:t>
            </w:r>
            <w:r>
              <w:rPr>
                <w:rFonts w:ascii="仿宋_GB2312" w:hAnsi="仿宋_GB2312" w:cs="仿宋_GB2312" w:eastAsia="仿宋_GB2312"/>
                <w:sz w:val="22"/>
              </w:rPr>
              <w:t>±</w:t>
            </w:r>
            <w:r>
              <w:rPr>
                <w:rFonts w:ascii="仿宋_GB2312" w:hAnsi="仿宋_GB2312" w:cs="仿宋_GB2312" w:eastAsia="仿宋_GB2312"/>
                <w:sz w:val="22"/>
              </w:rPr>
              <w:t>5mm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5</w:t>
            </w:r>
            <w:r>
              <w:rPr>
                <w:rFonts w:ascii="仿宋_GB2312" w:hAnsi="仿宋_GB2312" w:cs="仿宋_GB2312" w:eastAsia="仿宋_GB2312"/>
                <w:sz w:val="22"/>
              </w:rPr>
              <w:t>、持效期：</w:t>
            </w:r>
            <w:r>
              <w:rPr>
                <w:rFonts w:ascii="仿宋_GB2312" w:hAnsi="仿宋_GB2312" w:cs="仿宋_GB2312" w:eastAsia="仿宋_GB2312"/>
                <w:sz w:val="22"/>
              </w:rPr>
              <w:t>6</w:t>
            </w:r>
            <w:r>
              <w:rPr>
                <w:rFonts w:ascii="仿宋_GB2312" w:hAnsi="仿宋_GB2312" w:cs="仿宋_GB2312" w:eastAsia="仿宋_GB2312"/>
                <w:sz w:val="22"/>
              </w:rPr>
              <w:t>个月。</w:t>
            </w:r>
          </w:p>
        </w:tc>
      </w:tr>
    </w:tbl>
    <w:p>
      <w:pPr>
        <w:pStyle w:val="null3"/>
      </w:pPr>
      <w:r>
        <w:rPr>
          <w:rFonts w:ascii="仿宋_GB2312" w:hAnsi="仿宋_GB2312" w:cs="仿宋_GB2312" w:eastAsia="仿宋_GB2312"/>
        </w:rPr>
        <w:t>标的名称：苹小卷叶蛾诱芯诱捕器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苹小卷叶蛾诱芯诱捕器</w:t>
            </w:r>
          </w:p>
        </w:tc>
        <w:tc>
          <w:tcPr>
            <w:tcW w:type="dxa" w:w="2076"/>
          </w:tcPr>
          <w:p>
            <w:pPr>
              <w:pStyle w:val="null3"/>
              <w:spacing w:after="195"/>
              <w:jc w:val="center"/>
            </w:pPr>
            <w:r>
              <w:rPr>
                <w:rFonts w:ascii="仿宋_GB2312" w:hAnsi="仿宋_GB2312" w:cs="仿宋_GB2312" w:eastAsia="仿宋_GB2312"/>
                <w:sz w:val="24"/>
                <w:color w:val="000000"/>
              </w:rPr>
              <w:t>DF10</w:t>
            </w:r>
            <w:r>
              <w:rPr>
                <w:rFonts w:ascii="仿宋_GB2312" w:hAnsi="仿宋_GB2312" w:cs="仿宋_GB2312" w:eastAsia="仿宋_GB2312"/>
                <w:sz w:val="24"/>
                <w:color w:val="000000"/>
              </w:rPr>
              <w:t>纸膜纸板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个诱芯</w:t>
            </w:r>
          </w:p>
          <w:p>
            <w:pPr>
              <w:pStyle w:val="null3"/>
              <w:spacing w:after="195"/>
              <w:jc w:val="center"/>
            </w:pPr>
            <w:r>
              <w:rPr>
                <w:rFonts w:ascii="仿宋_GB2312" w:hAnsi="仿宋_GB2312" w:cs="仿宋_GB2312" w:eastAsia="仿宋_GB2312"/>
                <w:sz w:val="22"/>
              </w:rPr>
              <w:t>诱芯：</w:t>
            </w:r>
            <w:r>
              <w:rPr>
                <w:rFonts w:ascii="仿宋_GB2312" w:hAnsi="仿宋_GB2312" w:cs="仿宋_GB2312" w:eastAsia="仿宋_GB2312"/>
                <w:sz w:val="22"/>
              </w:rPr>
              <w:t>1</w:t>
            </w:r>
            <w:r>
              <w:rPr>
                <w:rFonts w:ascii="仿宋_GB2312" w:hAnsi="仿宋_GB2312" w:cs="仿宋_GB2312" w:eastAsia="仿宋_GB2312"/>
                <w:sz w:val="22"/>
              </w:rPr>
              <w:t>、载体为天然脱硫橡胶胶塞，载体长度为</w:t>
            </w: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2mm</w:t>
            </w:r>
            <w:r>
              <w:rPr>
                <w:rFonts w:ascii="仿宋_GB2312" w:hAnsi="仿宋_GB2312" w:cs="仿宋_GB2312" w:eastAsia="仿宋_GB2312"/>
                <w:sz w:val="22"/>
              </w:rPr>
              <w:t>，最大断面直径</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1mm</w:t>
            </w:r>
            <w:r>
              <w:rPr>
                <w:rFonts w:ascii="仿宋_GB2312" w:hAnsi="仿宋_GB2312" w:cs="仿宋_GB2312" w:eastAsia="仿宋_GB2312"/>
                <w:sz w:val="22"/>
              </w:rPr>
              <w:t>；诱芯净重</w:t>
            </w:r>
            <w:r>
              <w:rPr>
                <w:rFonts w:ascii="仿宋_GB2312" w:hAnsi="仿宋_GB2312" w:cs="仿宋_GB2312" w:eastAsia="仿宋_GB2312"/>
                <w:sz w:val="22"/>
              </w:rPr>
              <w:t>450</w:t>
            </w:r>
            <w:r>
              <w:rPr>
                <w:rFonts w:ascii="仿宋_GB2312" w:hAnsi="仿宋_GB2312" w:cs="仿宋_GB2312" w:eastAsia="仿宋_GB2312"/>
                <w:sz w:val="22"/>
              </w:rPr>
              <w:t>±</w:t>
            </w:r>
            <w:r>
              <w:rPr>
                <w:rFonts w:ascii="仿宋_GB2312" w:hAnsi="仿宋_GB2312" w:cs="仿宋_GB2312" w:eastAsia="仿宋_GB2312"/>
                <w:sz w:val="22"/>
              </w:rPr>
              <w:t>20mg</w:t>
            </w:r>
            <w:r>
              <w:rPr>
                <w:rFonts w:ascii="仿宋_GB2312" w:hAnsi="仿宋_GB2312" w:cs="仿宋_GB2312" w:eastAsia="仿宋_GB2312"/>
                <w:sz w:val="22"/>
              </w:rPr>
              <w:t>。</w:t>
            </w:r>
          </w:p>
          <w:p>
            <w:pPr>
              <w:pStyle w:val="null3"/>
              <w:spacing w:after="195"/>
              <w:jc w:val="center"/>
            </w:pPr>
            <w:r>
              <w:rPr>
                <w:rFonts w:ascii="仿宋_GB2312" w:hAnsi="仿宋_GB2312" w:cs="仿宋_GB2312" w:eastAsia="仿宋_GB2312"/>
                <w:sz w:val="22"/>
              </w:rPr>
              <w:t>2</w:t>
            </w:r>
            <w:r>
              <w:rPr>
                <w:rFonts w:ascii="仿宋_GB2312" w:hAnsi="仿宋_GB2312" w:cs="仿宋_GB2312" w:eastAsia="仿宋_GB2312"/>
                <w:sz w:val="22"/>
              </w:rPr>
              <w:t>、活性组分及含量</w:t>
            </w:r>
            <w:r>
              <w:rPr>
                <w:rFonts w:ascii="仿宋_GB2312" w:hAnsi="仿宋_GB2312" w:cs="仿宋_GB2312" w:eastAsia="仿宋_GB2312"/>
                <w:sz w:val="22"/>
              </w:rPr>
              <w:t>:</w:t>
            </w:r>
            <w:r>
              <w:rPr>
                <w:rFonts w:ascii="仿宋_GB2312" w:hAnsi="仿宋_GB2312" w:cs="仿宋_GB2312" w:eastAsia="仿宋_GB2312"/>
                <w:sz w:val="22"/>
              </w:rPr>
              <w:t>顺</w:t>
            </w:r>
            <w:r>
              <w:rPr>
                <w:rFonts w:ascii="仿宋_GB2312" w:hAnsi="仿宋_GB2312" w:cs="仿宋_GB2312" w:eastAsia="仿宋_GB2312"/>
                <w:sz w:val="22"/>
              </w:rPr>
              <w:t>-9-</w:t>
            </w:r>
            <w:r>
              <w:rPr>
                <w:rFonts w:ascii="仿宋_GB2312" w:hAnsi="仿宋_GB2312" w:cs="仿宋_GB2312" w:eastAsia="仿宋_GB2312"/>
                <w:sz w:val="22"/>
              </w:rPr>
              <w:t>十四碳烯乙酸酯，</w:t>
            </w:r>
          </w:p>
          <w:p>
            <w:pPr>
              <w:pStyle w:val="null3"/>
              <w:spacing w:after="195"/>
              <w:jc w:val="center"/>
            </w:pPr>
            <w:r>
              <w:rPr>
                <w:rFonts w:ascii="仿宋_GB2312" w:hAnsi="仿宋_GB2312" w:cs="仿宋_GB2312" w:eastAsia="仿宋_GB2312"/>
                <w:sz w:val="22"/>
              </w:rPr>
              <w:t>顺</w:t>
            </w:r>
            <w:r>
              <w:rPr>
                <w:rFonts w:ascii="仿宋_GB2312" w:hAnsi="仿宋_GB2312" w:cs="仿宋_GB2312" w:eastAsia="仿宋_GB2312"/>
                <w:sz w:val="22"/>
              </w:rPr>
              <w:t>-11-</w:t>
            </w:r>
            <w:r>
              <w:rPr>
                <w:rFonts w:ascii="仿宋_GB2312" w:hAnsi="仿宋_GB2312" w:cs="仿宋_GB2312" w:eastAsia="仿宋_GB2312"/>
                <w:sz w:val="22"/>
              </w:rPr>
              <w:t>十四碳烯乙酸酯，顺</w:t>
            </w:r>
            <w:r>
              <w:rPr>
                <w:rFonts w:ascii="仿宋_GB2312" w:hAnsi="仿宋_GB2312" w:cs="仿宋_GB2312" w:eastAsia="仿宋_GB2312"/>
                <w:sz w:val="22"/>
              </w:rPr>
              <w:t>-9-</w:t>
            </w:r>
            <w:r>
              <w:rPr>
                <w:rFonts w:ascii="仿宋_GB2312" w:hAnsi="仿宋_GB2312" w:cs="仿宋_GB2312" w:eastAsia="仿宋_GB2312"/>
                <w:sz w:val="22"/>
              </w:rPr>
              <w:t>十四碳烯醇。</w:t>
            </w:r>
          </w:p>
          <w:p>
            <w:pPr>
              <w:pStyle w:val="null3"/>
              <w:spacing w:after="195"/>
              <w:jc w:val="center"/>
            </w:pPr>
            <w:r>
              <w:rPr>
                <w:rFonts w:ascii="仿宋_GB2312" w:hAnsi="仿宋_GB2312" w:cs="仿宋_GB2312" w:eastAsia="仿宋_GB2312"/>
                <w:sz w:val="22"/>
              </w:rPr>
              <w:t>含量</w:t>
            </w:r>
            <w:r>
              <w:rPr>
                <w:rFonts w:ascii="仿宋_GB2312" w:hAnsi="仿宋_GB2312" w:cs="仿宋_GB2312" w:eastAsia="仿宋_GB2312"/>
                <w:sz w:val="22"/>
              </w:rPr>
              <w:t>0.05-0.3mg</w:t>
            </w:r>
            <w:r>
              <w:rPr>
                <w:rFonts w:ascii="仿宋_GB2312" w:hAnsi="仿宋_GB2312" w:cs="仿宋_GB2312" w:eastAsia="仿宋_GB2312"/>
                <w:sz w:val="22"/>
              </w:rPr>
              <w:t>。</w:t>
            </w:r>
          </w:p>
          <w:p>
            <w:pPr>
              <w:pStyle w:val="null3"/>
              <w:numPr>
                <w:ilvl w:val="0"/>
                <w:numId w:val="1"/>
              </w:numPr>
              <w:spacing w:after="195"/>
              <w:jc w:val="center"/>
            </w:pPr>
            <w:r>
              <w:rPr>
                <w:rFonts w:ascii="仿宋_GB2312" w:hAnsi="仿宋_GB2312" w:cs="仿宋_GB2312" w:eastAsia="仿宋_GB2312"/>
                <w:sz w:val="22"/>
              </w:rPr>
              <w:t>持效期：通常情况下，在果园内可使用</w:t>
            </w:r>
            <w:r>
              <w:rPr>
                <w:rFonts w:ascii="仿宋_GB2312" w:hAnsi="仿宋_GB2312" w:cs="仿宋_GB2312" w:eastAsia="仿宋_GB2312"/>
                <w:sz w:val="22"/>
              </w:rPr>
              <w:t>4-6</w:t>
            </w:r>
            <w:r>
              <w:rPr>
                <w:rFonts w:ascii="仿宋_GB2312" w:hAnsi="仿宋_GB2312" w:cs="仿宋_GB2312" w:eastAsia="仿宋_GB2312"/>
                <w:sz w:val="22"/>
              </w:rPr>
              <w:t>周。</w:t>
            </w:r>
          </w:p>
          <w:p>
            <w:pPr>
              <w:pStyle w:val="null3"/>
              <w:spacing w:after="120"/>
            </w:pPr>
            <w:r>
              <w:rPr>
                <w:rFonts w:ascii="仿宋_GB2312" w:hAnsi="仿宋_GB2312" w:cs="仿宋_GB2312" w:eastAsia="仿宋_GB2312"/>
                <w:sz w:val="22"/>
              </w:rPr>
              <w:t>三角型诱捕器：</w:t>
            </w:r>
            <w:r>
              <w:rPr>
                <w:rFonts w:ascii="仿宋_GB2312" w:hAnsi="仿宋_GB2312" w:cs="仿宋_GB2312" w:eastAsia="仿宋_GB2312"/>
                <w:sz w:val="22"/>
              </w:rPr>
              <w:t>1</w:t>
            </w:r>
            <w:r>
              <w:rPr>
                <w:rFonts w:ascii="仿宋_GB2312" w:hAnsi="仿宋_GB2312" w:cs="仿宋_GB2312" w:eastAsia="仿宋_GB2312"/>
                <w:sz w:val="22"/>
              </w:rPr>
              <w:t>、诱捕器</w:t>
            </w:r>
            <w:r>
              <w:rPr>
                <w:rFonts w:ascii="仿宋_GB2312" w:hAnsi="仿宋_GB2312" w:cs="仿宋_GB2312" w:eastAsia="仿宋_GB2312"/>
                <w:sz w:val="22"/>
              </w:rPr>
              <w:t>组成：白色或绿色钙塑板（</w:t>
            </w:r>
            <w:r>
              <w:rPr>
                <w:rFonts w:ascii="仿宋_GB2312" w:hAnsi="仿宋_GB2312" w:cs="仿宋_GB2312" w:eastAsia="仿宋_GB2312"/>
                <w:sz w:val="22"/>
              </w:rPr>
              <w:t>2.2*260*556mm</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个、粘虫板（</w:t>
            </w:r>
            <w:r>
              <w:rPr>
                <w:rFonts w:ascii="仿宋_GB2312" w:hAnsi="仿宋_GB2312" w:cs="仿宋_GB2312" w:eastAsia="仿宋_GB2312"/>
                <w:sz w:val="22"/>
              </w:rPr>
              <w:t>DF23*19cm</w:t>
            </w:r>
            <w:r>
              <w:rPr>
                <w:rFonts w:ascii="仿宋_GB2312" w:hAnsi="仿宋_GB2312" w:cs="仿宋_GB2312" w:eastAsia="仿宋_GB2312"/>
                <w:sz w:val="22"/>
              </w:rPr>
              <w:t>）、长短悬挂铁丝各</w:t>
            </w:r>
            <w:r>
              <w:rPr>
                <w:rFonts w:ascii="仿宋_GB2312" w:hAnsi="仿宋_GB2312" w:cs="仿宋_GB2312" w:eastAsia="仿宋_GB2312"/>
                <w:sz w:val="22"/>
              </w:rPr>
              <w:t>1</w:t>
            </w:r>
            <w:r>
              <w:rPr>
                <w:rFonts w:ascii="仿宋_GB2312" w:hAnsi="仿宋_GB2312" w:cs="仿宋_GB2312" w:eastAsia="仿宋_GB2312"/>
                <w:sz w:val="22"/>
              </w:rPr>
              <w:t>根。</w:t>
            </w:r>
          </w:p>
          <w:p>
            <w:pPr>
              <w:pStyle w:val="null3"/>
              <w:spacing w:after="120"/>
            </w:pPr>
            <w:r>
              <w:rPr>
                <w:rFonts w:ascii="仿宋_GB2312" w:hAnsi="仿宋_GB2312" w:cs="仿宋_GB2312" w:eastAsia="仿宋_GB2312"/>
                <w:sz w:val="22"/>
              </w:rPr>
              <w:t>2</w:t>
            </w:r>
            <w:r>
              <w:rPr>
                <w:rFonts w:ascii="仿宋_GB2312" w:hAnsi="仿宋_GB2312" w:cs="仿宋_GB2312" w:eastAsia="仿宋_GB2312"/>
                <w:sz w:val="22"/>
              </w:rPr>
              <w:t>、尺寸规格：长</w:t>
            </w:r>
            <w:r>
              <w:rPr>
                <w:rFonts w:ascii="仿宋_GB2312" w:hAnsi="仿宋_GB2312" w:cs="仿宋_GB2312" w:eastAsia="仿宋_GB2312"/>
                <w:sz w:val="22"/>
              </w:rPr>
              <w:t>260±2mm</w:t>
            </w:r>
            <w:r>
              <w:rPr>
                <w:rFonts w:ascii="仿宋_GB2312" w:hAnsi="仿宋_GB2312" w:cs="仿宋_GB2312" w:eastAsia="仿宋_GB2312"/>
                <w:sz w:val="22"/>
              </w:rPr>
              <w:t>、宽</w:t>
            </w:r>
            <w:r>
              <w:rPr>
                <w:rFonts w:ascii="仿宋_GB2312" w:hAnsi="仿宋_GB2312" w:cs="仿宋_GB2312" w:eastAsia="仿宋_GB2312"/>
                <w:sz w:val="22"/>
              </w:rPr>
              <w:t>205±2mm</w:t>
            </w:r>
            <w:r>
              <w:rPr>
                <w:rFonts w:ascii="仿宋_GB2312" w:hAnsi="仿宋_GB2312" w:cs="仿宋_GB2312" w:eastAsia="仿宋_GB2312"/>
                <w:sz w:val="22"/>
              </w:rPr>
              <w:t>、高</w:t>
            </w:r>
            <w:r>
              <w:rPr>
                <w:rFonts w:ascii="仿宋_GB2312" w:hAnsi="仿宋_GB2312" w:cs="仿宋_GB2312" w:eastAsia="仿宋_GB2312"/>
                <w:sz w:val="22"/>
              </w:rPr>
              <w:t>120±2mm</w:t>
            </w:r>
            <w:r>
              <w:rPr>
                <w:rFonts w:ascii="仿宋_GB2312" w:hAnsi="仿宋_GB2312" w:cs="仿宋_GB2312" w:eastAsia="仿宋_GB2312"/>
                <w:sz w:val="22"/>
              </w:rPr>
              <w:t>；胶片规格：长</w:t>
            </w:r>
            <w:r>
              <w:rPr>
                <w:rFonts w:ascii="仿宋_GB2312" w:hAnsi="仿宋_GB2312" w:cs="仿宋_GB2312" w:eastAsia="仿宋_GB2312"/>
                <w:sz w:val="22"/>
              </w:rPr>
              <w:t>230±2mm</w:t>
            </w:r>
            <w:r>
              <w:rPr>
                <w:rFonts w:ascii="仿宋_GB2312" w:hAnsi="仿宋_GB2312" w:cs="仿宋_GB2312" w:eastAsia="仿宋_GB2312"/>
                <w:sz w:val="22"/>
              </w:rPr>
              <w:t>、宽</w:t>
            </w:r>
            <w:r>
              <w:rPr>
                <w:rFonts w:ascii="仿宋_GB2312" w:hAnsi="仿宋_GB2312" w:cs="仿宋_GB2312" w:eastAsia="仿宋_GB2312"/>
                <w:sz w:val="22"/>
              </w:rPr>
              <w:t>190±2mm</w:t>
            </w:r>
            <w:r>
              <w:rPr>
                <w:rFonts w:ascii="仿宋_GB2312" w:hAnsi="仿宋_GB2312" w:cs="仿宋_GB2312" w:eastAsia="仿宋_GB2312"/>
                <w:sz w:val="22"/>
              </w:rPr>
              <w:t>；悬挂铁丝：</w:t>
            </w:r>
            <w:r>
              <w:rPr>
                <w:rFonts w:ascii="仿宋_GB2312" w:hAnsi="仿宋_GB2312" w:cs="仿宋_GB2312" w:eastAsia="仿宋_GB2312"/>
                <w:sz w:val="22"/>
              </w:rPr>
              <w:t>60cm</w:t>
            </w:r>
            <w:r>
              <w:rPr>
                <w:rFonts w:ascii="仿宋_GB2312" w:hAnsi="仿宋_GB2312" w:cs="仿宋_GB2312" w:eastAsia="仿宋_GB2312"/>
                <w:sz w:val="22"/>
              </w:rPr>
              <w:t>、诱芯悬挂铁丝</w:t>
            </w:r>
            <w:r>
              <w:rPr>
                <w:rFonts w:ascii="仿宋_GB2312" w:hAnsi="仿宋_GB2312" w:cs="仿宋_GB2312" w:eastAsia="仿宋_GB2312"/>
                <w:sz w:val="22"/>
              </w:rPr>
              <w:t>25cm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100</w:t>
            </w:r>
            <w:r>
              <w:rPr>
                <w:rFonts w:ascii="仿宋_GB2312" w:hAnsi="仿宋_GB2312" w:cs="仿宋_GB2312" w:eastAsia="仿宋_GB2312"/>
                <w:sz w:val="22"/>
              </w:rPr>
              <w:t>个</w:t>
            </w:r>
            <w:r>
              <w:rPr>
                <w:rFonts w:ascii="仿宋_GB2312" w:hAnsi="仿宋_GB2312" w:cs="仿宋_GB2312" w:eastAsia="仿宋_GB2312"/>
                <w:sz w:val="22"/>
              </w:rPr>
              <w:t>/</w:t>
            </w:r>
            <w:r>
              <w:rPr>
                <w:rFonts w:ascii="仿宋_GB2312" w:hAnsi="仿宋_GB2312" w:cs="仿宋_GB2312" w:eastAsia="仿宋_GB2312"/>
                <w:sz w:val="22"/>
              </w:rPr>
              <w:t>箱</w:t>
            </w:r>
          </w:p>
        </w:tc>
      </w:tr>
    </w:tbl>
    <w:p>
      <w:pPr>
        <w:pStyle w:val="null3"/>
      </w:pPr>
      <w:r>
        <w:rPr>
          <w:rFonts w:ascii="仿宋_GB2312" w:hAnsi="仿宋_GB2312" w:cs="仿宋_GB2312" w:eastAsia="仿宋_GB2312"/>
        </w:rPr>
        <w:t>标的名称：全降解黄色粘虫板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全降解黄色粘虫板</w:t>
            </w:r>
          </w:p>
        </w:tc>
        <w:tc>
          <w:tcPr>
            <w:tcW w:type="dxa" w:w="2076"/>
          </w:tcPr>
          <w:p>
            <w:pPr>
              <w:pStyle w:val="null3"/>
              <w:spacing w:after="195"/>
              <w:jc w:val="center"/>
            </w:pPr>
            <w:r>
              <w:rPr>
                <w:rFonts w:ascii="仿宋_GB2312" w:hAnsi="仿宋_GB2312" w:cs="仿宋_GB2312" w:eastAsia="仿宋_GB2312"/>
                <w:sz w:val="24"/>
                <w:color w:val="000000"/>
              </w:rPr>
              <w:t>全降解</w:t>
            </w:r>
            <w:r>
              <w:rPr>
                <w:rFonts w:ascii="仿宋_GB2312" w:hAnsi="仿宋_GB2312" w:cs="仿宋_GB2312" w:eastAsia="仿宋_GB2312"/>
                <w:sz w:val="24"/>
                <w:color w:val="000000"/>
              </w:rPr>
              <w:t>25*30</w:t>
            </w:r>
          </w:p>
          <w:p>
            <w:pPr>
              <w:pStyle w:val="null3"/>
              <w:spacing w:after="195"/>
            </w:pPr>
            <w:r>
              <w:rPr>
                <w:rFonts w:ascii="仿宋_GB2312" w:hAnsi="仿宋_GB2312" w:cs="仿宋_GB2312" w:eastAsia="仿宋_GB2312"/>
                <w:sz w:val="24"/>
                <w:color w:val="000000"/>
              </w:rPr>
              <w:t>1、规格型号：长×宽≥25cm×20cm；2、基材要求：基材为完全降解材料，降解性能符合国家标准；3、胶面要求：双面涂胶，双面覆膜；单面胶层厚度0.03~0.05mm；4、光降解性能：拉伸断裂伸长率保留率（氙灯人工加速老化箱内暴晒）：纵向（%）≤5，横向（%）≤5；5、镉、铬、镍、铅、铜、锡、汞、砷等重金属含量符合国家有关规定；6、耐高低温要求（70、10℃、4h测试）：基板不变型、胶体不流（硬）化、遇水不溶解；7、有悬挂孔、表面平整光滑、便于悬挂，耐酸、碱、日晒、</w:t>
            </w:r>
          </w:p>
        </w:tc>
      </w:tr>
    </w:tbl>
    <w:p>
      <w:pPr>
        <w:pStyle w:val="null3"/>
      </w:pPr>
      <w:r>
        <w:rPr>
          <w:rFonts w:ascii="仿宋_GB2312" w:hAnsi="仿宋_GB2312" w:cs="仿宋_GB2312" w:eastAsia="仿宋_GB2312"/>
        </w:rPr>
        <w:t>标的名称：金纹细蛾迷向丝</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金纹细蛾迷向丝</w:t>
            </w:r>
          </w:p>
        </w:tc>
        <w:tc>
          <w:tcPr>
            <w:tcW w:type="dxa" w:w="2076"/>
          </w:tcPr>
          <w:p>
            <w:pPr>
              <w:pStyle w:val="null3"/>
              <w:spacing w:after="195"/>
              <w:jc w:val="center"/>
            </w:pPr>
            <w:r>
              <w:rPr>
                <w:rFonts w:ascii="仿宋_GB2312" w:hAnsi="仿宋_GB2312" w:cs="仿宋_GB2312" w:eastAsia="仿宋_GB2312"/>
                <w:sz w:val="24"/>
                <w:color w:val="000000"/>
              </w:rPr>
              <w:t>240</w:t>
            </w:r>
            <w:r>
              <w:rPr>
                <w:rFonts w:ascii="仿宋_GB2312" w:hAnsi="仿宋_GB2312" w:cs="仿宋_GB2312" w:eastAsia="仿宋_GB2312"/>
                <w:sz w:val="24"/>
                <w:color w:val="000000"/>
              </w:rPr>
              <w:t>根</w:t>
            </w:r>
            <w:r>
              <w:rPr>
                <w:rFonts w:ascii="仿宋_GB2312" w:hAnsi="仿宋_GB2312" w:cs="仿宋_GB2312" w:eastAsia="仿宋_GB2312"/>
                <w:sz w:val="24"/>
                <w:color w:val="000000"/>
              </w:rPr>
              <w:t>/</w:t>
            </w:r>
            <w:r>
              <w:rPr>
                <w:rFonts w:ascii="仿宋_GB2312" w:hAnsi="仿宋_GB2312" w:cs="仿宋_GB2312" w:eastAsia="仿宋_GB2312"/>
                <w:sz w:val="24"/>
                <w:color w:val="000000"/>
              </w:rPr>
              <w:t>袋</w:t>
            </w:r>
          </w:p>
          <w:p>
            <w:pPr>
              <w:pStyle w:val="null3"/>
              <w:spacing w:after="195"/>
              <w:jc w:val="center"/>
            </w:pPr>
            <w:r>
              <w:rPr>
                <w:rFonts w:ascii="仿宋_GB2312" w:hAnsi="仿宋_GB2312" w:cs="仿宋_GB2312" w:eastAsia="仿宋_GB2312"/>
                <w:sz w:val="22"/>
              </w:rPr>
              <w:t>1</w:t>
            </w:r>
            <w:r>
              <w:rPr>
                <w:rFonts w:ascii="仿宋_GB2312" w:hAnsi="仿宋_GB2312" w:cs="仿宋_GB2312" w:eastAsia="仿宋_GB2312"/>
                <w:sz w:val="22"/>
              </w:rPr>
              <w:t>、活性组分顺</w:t>
            </w:r>
            <w:r>
              <w:rPr>
                <w:rFonts w:ascii="仿宋_GB2312" w:hAnsi="仿宋_GB2312" w:cs="仿宋_GB2312" w:eastAsia="仿宋_GB2312"/>
                <w:sz w:val="22"/>
              </w:rPr>
              <w:t>-10-</w:t>
            </w:r>
            <w:r>
              <w:rPr>
                <w:rFonts w:ascii="仿宋_GB2312" w:hAnsi="仿宋_GB2312" w:cs="仿宋_GB2312" w:eastAsia="仿宋_GB2312"/>
                <w:sz w:val="22"/>
              </w:rPr>
              <w:t>十四碳烯乙酸酯，反</w:t>
            </w:r>
            <w:r>
              <w:rPr>
                <w:rFonts w:ascii="仿宋_GB2312" w:hAnsi="仿宋_GB2312" w:cs="仿宋_GB2312" w:eastAsia="仿宋_GB2312"/>
                <w:sz w:val="22"/>
              </w:rPr>
              <w:t>-4,</w:t>
            </w:r>
            <w:r>
              <w:rPr>
                <w:rFonts w:ascii="仿宋_GB2312" w:hAnsi="仿宋_GB2312" w:cs="仿宋_GB2312" w:eastAsia="仿宋_GB2312"/>
                <w:sz w:val="22"/>
              </w:rPr>
              <w:t>顺</w:t>
            </w:r>
            <w:r>
              <w:rPr>
                <w:rFonts w:ascii="仿宋_GB2312" w:hAnsi="仿宋_GB2312" w:cs="仿宋_GB2312" w:eastAsia="仿宋_GB2312"/>
                <w:sz w:val="22"/>
              </w:rPr>
              <w:t>-10-</w:t>
            </w:r>
            <w:r>
              <w:rPr>
                <w:rFonts w:ascii="仿宋_GB2312" w:hAnsi="仿宋_GB2312" w:cs="仿宋_GB2312" w:eastAsia="仿宋_GB2312"/>
                <w:sz w:val="22"/>
              </w:rPr>
              <w:t>十四碳烯乙酸酯；</w:t>
            </w:r>
          </w:p>
          <w:p>
            <w:pPr>
              <w:pStyle w:val="null3"/>
              <w:spacing w:after="195"/>
              <w:jc w:val="center"/>
            </w:pPr>
            <w:r>
              <w:rPr>
                <w:rFonts w:ascii="仿宋_GB2312" w:hAnsi="仿宋_GB2312" w:cs="仿宋_GB2312" w:eastAsia="仿宋_GB2312"/>
                <w:sz w:val="22"/>
              </w:rPr>
              <w:t>2</w:t>
            </w:r>
            <w:r>
              <w:rPr>
                <w:rFonts w:ascii="仿宋_GB2312" w:hAnsi="仿宋_GB2312" w:cs="仿宋_GB2312" w:eastAsia="仿宋_GB2312"/>
                <w:sz w:val="22"/>
              </w:rPr>
              <w:t>、含量：活性组分含量</w:t>
            </w:r>
            <w:r>
              <w:rPr>
                <w:rFonts w:ascii="仿宋_GB2312" w:hAnsi="仿宋_GB2312" w:cs="仿宋_GB2312" w:eastAsia="仿宋_GB2312"/>
                <w:sz w:val="22"/>
              </w:rPr>
              <w:t>100-120mg</w:t>
            </w:r>
            <w:r>
              <w:rPr>
                <w:rFonts w:ascii="仿宋_GB2312" w:hAnsi="仿宋_GB2312" w:cs="仿宋_GB2312" w:eastAsia="仿宋_GB2312"/>
                <w:sz w:val="22"/>
              </w:rPr>
              <w:t>；</w:t>
            </w:r>
          </w:p>
          <w:p>
            <w:pPr>
              <w:pStyle w:val="null3"/>
              <w:spacing w:after="195"/>
              <w:jc w:val="center"/>
            </w:pPr>
            <w:r>
              <w:rPr>
                <w:rFonts w:ascii="仿宋_GB2312" w:hAnsi="仿宋_GB2312" w:cs="仿宋_GB2312" w:eastAsia="仿宋_GB2312"/>
                <w:sz w:val="22"/>
              </w:rPr>
              <w:t>3</w:t>
            </w:r>
            <w:r>
              <w:rPr>
                <w:rFonts w:ascii="仿宋_GB2312" w:hAnsi="仿宋_GB2312" w:cs="仿宋_GB2312" w:eastAsia="仿宋_GB2312"/>
                <w:sz w:val="22"/>
              </w:rPr>
              <w:t>、缓释载体：聚乙烯管；</w:t>
            </w:r>
          </w:p>
          <w:p>
            <w:pPr>
              <w:pStyle w:val="null3"/>
              <w:spacing w:after="195"/>
              <w:jc w:val="center"/>
            </w:pPr>
            <w:r>
              <w:rPr>
                <w:rFonts w:ascii="仿宋_GB2312" w:hAnsi="仿宋_GB2312" w:cs="仿宋_GB2312" w:eastAsia="仿宋_GB2312"/>
                <w:sz w:val="22"/>
              </w:rPr>
              <w:t>4</w:t>
            </w:r>
            <w:r>
              <w:rPr>
                <w:rFonts w:ascii="仿宋_GB2312" w:hAnsi="仿宋_GB2312" w:cs="仿宋_GB2312" w:eastAsia="仿宋_GB2312"/>
                <w:sz w:val="22"/>
              </w:rPr>
              <w:t>、载体长度为</w:t>
            </w:r>
            <w:r>
              <w:rPr>
                <w:rFonts w:ascii="仿宋_GB2312" w:hAnsi="仿宋_GB2312" w:cs="仿宋_GB2312" w:eastAsia="仿宋_GB2312"/>
                <w:sz w:val="22"/>
              </w:rPr>
              <w:t>200</w:t>
            </w:r>
            <w:r>
              <w:rPr>
                <w:rFonts w:ascii="仿宋_GB2312" w:hAnsi="仿宋_GB2312" w:cs="仿宋_GB2312" w:eastAsia="仿宋_GB2312"/>
                <w:sz w:val="22"/>
              </w:rPr>
              <w:t>±</w:t>
            </w:r>
            <w:r>
              <w:rPr>
                <w:rFonts w:ascii="仿宋_GB2312" w:hAnsi="仿宋_GB2312" w:cs="仿宋_GB2312" w:eastAsia="仿宋_GB2312"/>
                <w:sz w:val="22"/>
              </w:rPr>
              <w:t>5mm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5</w:t>
            </w:r>
            <w:r>
              <w:rPr>
                <w:rFonts w:ascii="仿宋_GB2312" w:hAnsi="仿宋_GB2312" w:cs="仿宋_GB2312" w:eastAsia="仿宋_GB2312"/>
                <w:sz w:val="22"/>
              </w:rPr>
              <w:t>、持效期：</w:t>
            </w:r>
            <w:r>
              <w:rPr>
                <w:rFonts w:ascii="仿宋_GB2312" w:hAnsi="仿宋_GB2312" w:cs="仿宋_GB2312" w:eastAsia="仿宋_GB2312"/>
                <w:sz w:val="22"/>
              </w:rPr>
              <w:t>3</w:t>
            </w:r>
            <w:r>
              <w:rPr>
                <w:rFonts w:ascii="仿宋_GB2312" w:hAnsi="仿宋_GB2312" w:cs="仿宋_GB2312" w:eastAsia="仿宋_GB2312"/>
                <w:sz w:val="22"/>
              </w:rPr>
              <w:t>个月。</w:t>
            </w:r>
          </w:p>
        </w:tc>
      </w:tr>
    </w:tbl>
    <w:p>
      <w:pPr>
        <w:pStyle w:val="null3"/>
      </w:pPr>
      <w:r>
        <w:rPr>
          <w:rFonts w:ascii="仿宋_GB2312" w:hAnsi="仿宋_GB2312" w:cs="仿宋_GB2312" w:eastAsia="仿宋_GB2312"/>
        </w:rPr>
        <w:t>标的名称：捕食螨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捕食螨</w:t>
            </w:r>
          </w:p>
        </w:tc>
        <w:tc>
          <w:tcPr>
            <w:tcW w:type="dxa" w:w="2076"/>
          </w:tcPr>
          <w:p>
            <w:pPr>
              <w:pStyle w:val="null3"/>
              <w:spacing w:after="195"/>
            </w:pPr>
            <w:r>
              <w:rPr>
                <w:rFonts w:ascii="仿宋_GB2312" w:hAnsi="仿宋_GB2312" w:cs="仿宋_GB2312" w:eastAsia="仿宋_GB2312"/>
                <w:sz w:val="24"/>
                <w:color w:val="000000"/>
              </w:rPr>
              <w:t>2500</w:t>
            </w:r>
            <w:r>
              <w:rPr>
                <w:rFonts w:ascii="仿宋_GB2312" w:hAnsi="仿宋_GB2312" w:cs="仿宋_GB2312" w:eastAsia="仿宋_GB2312"/>
                <w:sz w:val="24"/>
                <w:color w:val="000000"/>
              </w:rPr>
              <w:t>头</w:t>
            </w:r>
            <w:r>
              <w:rPr>
                <w:rFonts w:ascii="仿宋_GB2312" w:hAnsi="仿宋_GB2312" w:cs="仿宋_GB2312" w:eastAsia="仿宋_GB2312"/>
                <w:sz w:val="24"/>
                <w:color w:val="000000"/>
              </w:rPr>
              <w:t>/</w:t>
            </w:r>
            <w:r>
              <w:rPr>
                <w:rFonts w:ascii="仿宋_GB2312" w:hAnsi="仿宋_GB2312" w:cs="仿宋_GB2312" w:eastAsia="仿宋_GB2312"/>
                <w:sz w:val="24"/>
                <w:color w:val="000000"/>
              </w:rPr>
              <w:t>袋</w:t>
            </w:r>
          </w:p>
        </w:tc>
      </w:tr>
    </w:tbl>
    <w:p>
      <w:pPr>
        <w:pStyle w:val="null3"/>
      </w:pPr>
      <w:r>
        <w:rPr>
          <w:rFonts w:ascii="仿宋_GB2312" w:hAnsi="仿宋_GB2312" w:cs="仿宋_GB2312" w:eastAsia="仿宋_GB2312"/>
        </w:rPr>
        <w:t>标的名称：维大力 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维大力 健</w:t>
            </w:r>
          </w:p>
        </w:tc>
        <w:tc>
          <w:tcPr>
            <w:tcW w:type="dxa" w:w="2076"/>
          </w:tcPr>
          <w:p>
            <w:pPr>
              <w:pStyle w:val="null3"/>
              <w:spacing w:after="195"/>
              <w:jc w:val="left"/>
            </w:pPr>
            <w:r>
              <w:rPr>
                <w:rFonts w:ascii="仿宋_GB2312" w:hAnsi="仿宋_GB2312" w:cs="仿宋_GB2312" w:eastAsia="仿宋_GB2312"/>
                <w:sz w:val="24"/>
                <w:color w:val="000000"/>
              </w:rPr>
              <w:t>10KG/</w:t>
            </w:r>
            <w:r>
              <w:rPr>
                <w:rFonts w:ascii="仿宋_GB2312" w:hAnsi="仿宋_GB2312" w:cs="仿宋_GB2312" w:eastAsia="仿宋_GB2312"/>
                <w:sz w:val="24"/>
                <w:color w:val="000000"/>
              </w:rPr>
              <w:t>桶</w:t>
            </w:r>
          </w:p>
          <w:p>
            <w:pPr>
              <w:pStyle w:val="null3"/>
              <w:spacing w:after="195"/>
              <w:jc w:val="left"/>
            </w:pPr>
            <w:r>
              <w:rPr>
                <w:rFonts w:ascii="仿宋_GB2312" w:hAnsi="仿宋_GB2312" w:cs="仿宋_GB2312" w:eastAsia="仿宋_GB2312"/>
                <w:sz w:val="22"/>
              </w:rPr>
              <w:t>有机质</w:t>
            </w:r>
            <w:r>
              <w:rPr>
                <w:rFonts w:ascii="仿宋_GB2312" w:hAnsi="仿宋_GB2312" w:cs="仿宋_GB2312" w:eastAsia="仿宋_GB2312"/>
                <w:sz w:val="22"/>
              </w:rPr>
              <w:t>≥120g/L;</w:t>
            </w:r>
          </w:p>
          <w:p>
            <w:pPr>
              <w:pStyle w:val="null3"/>
              <w:spacing w:after="195"/>
            </w:pPr>
            <w:r>
              <w:rPr>
                <w:rFonts w:ascii="仿宋_GB2312" w:hAnsi="仿宋_GB2312" w:cs="仿宋_GB2312" w:eastAsia="仿宋_GB2312"/>
                <w:sz w:val="22"/>
              </w:rPr>
              <w:t>N+P2O5+K2O≥100g/L</w:t>
            </w:r>
          </w:p>
        </w:tc>
      </w:tr>
    </w:tbl>
    <w:p>
      <w:pPr>
        <w:pStyle w:val="null3"/>
      </w:pPr>
      <w:r>
        <w:rPr>
          <w:rFonts w:ascii="仿宋_GB2312" w:hAnsi="仿宋_GB2312" w:cs="仿宋_GB2312" w:eastAsia="仿宋_GB2312"/>
        </w:rPr>
        <w:t>标的名称：智能信息素光源诱捕器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智能信息素光源诱捕器</w:t>
            </w:r>
          </w:p>
        </w:tc>
        <w:tc>
          <w:tcPr>
            <w:tcW w:type="dxa" w:w="2076"/>
          </w:tcPr>
          <w:p>
            <w:pPr>
              <w:pStyle w:val="null3"/>
              <w:spacing w:after="195"/>
            </w:pPr>
            <w:r>
              <w:rPr>
                <w:rFonts w:ascii="仿宋_GB2312" w:hAnsi="仿宋_GB2312" w:cs="仿宋_GB2312" w:eastAsia="仿宋_GB2312"/>
                <w:sz w:val="22"/>
              </w:rPr>
              <w:t xml:space="preserve">1. </w:t>
            </w:r>
            <w:r>
              <w:rPr>
                <w:rFonts w:ascii="仿宋_GB2312" w:hAnsi="仿宋_GB2312" w:cs="仿宋_GB2312" w:eastAsia="仿宋_GB2312"/>
                <w:sz w:val="22"/>
              </w:rPr>
              <w:t>由升降支架、集虫桶、旋涡循环风道座、涡轮风扇、诱芯篮、诱捕灯、太阳能光伏板、锂电池、</w:t>
            </w:r>
            <w:r>
              <w:rPr>
                <w:rFonts w:ascii="仿宋_GB2312" w:hAnsi="仿宋_GB2312" w:cs="仿宋_GB2312" w:eastAsia="仿宋_GB2312"/>
                <w:sz w:val="22"/>
              </w:rPr>
              <w:t>GPS</w:t>
            </w:r>
            <w:r>
              <w:rPr>
                <w:rFonts w:ascii="仿宋_GB2312" w:hAnsi="仿宋_GB2312" w:cs="仿宋_GB2312" w:eastAsia="仿宋_GB2312"/>
                <w:sz w:val="22"/>
              </w:rPr>
              <w:t>定位、</w:t>
            </w:r>
            <w:r>
              <w:rPr>
                <w:rFonts w:ascii="仿宋_GB2312" w:hAnsi="仿宋_GB2312" w:cs="仿宋_GB2312" w:eastAsia="仿宋_GB2312"/>
                <w:sz w:val="22"/>
              </w:rPr>
              <w:t>4G</w:t>
            </w:r>
            <w:r>
              <w:rPr>
                <w:rFonts w:ascii="仿宋_GB2312" w:hAnsi="仿宋_GB2312" w:cs="仿宋_GB2312" w:eastAsia="仿宋_GB2312"/>
                <w:sz w:val="22"/>
              </w:rPr>
              <w:t>主板、精准时间控制器、充放电保护板等组成。</w:t>
            </w:r>
          </w:p>
          <w:p>
            <w:pPr>
              <w:pStyle w:val="null3"/>
              <w:spacing w:after="195"/>
            </w:pPr>
            <w:r>
              <w:rPr>
                <w:rFonts w:ascii="仿宋_GB2312" w:hAnsi="仿宋_GB2312" w:cs="仿宋_GB2312" w:eastAsia="仿宋_GB2312"/>
                <w:sz w:val="22"/>
              </w:rPr>
              <w:t xml:space="preserve">2. </w:t>
            </w:r>
            <w:r>
              <w:rPr>
                <w:rFonts w:ascii="仿宋_GB2312" w:hAnsi="仿宋_GB2312" w:cs="仿宋_GB2312" w:eastAsia="仿宋_GB2312"/>
                <w:sz w:val="22"/>
              </w:rPr>
              <w:t>符合</w:t>
            </w:r>
            <w:r>
              <w:rPr>
                <w:rFonts w:ascii="仿宋_GB2312" w:hAnsi="仿宋_GB2312" w:cs="仿宋_GB2312" w:eastAsia="仿宋_GB2312"/>
                <w:sz w:val="22"/>
              </w:rPr>
              <w:t>GB/T 24689.1-2009</w:t>
            </w:r>
            <w:r>
              <w:rPr>
                <w:rFonts w:ascii="仿宋_GB2312" w:hAnsi="仿宋_GB2312" w:cs="仿宋_GB2312" w:eastAsia="仿宋_GB2312"/>
                <w:sz w:val="22"/>
              </w:rPr>
              <w:t>植物保护机械 、虫情测报灯</w:t>
            </w:r>
            <w:r>
              <w:rPr>
                <w:rFonts w:ascii="仿宋_GB2312" w:hAnsi="仿宋_GB2312" w:cs="仿宋_GB2312" w:eastAsia="仿宋_GB2312"/>
                <w:sz w:val="22"/>
              </w:rPr>
              <w:t xml:space="preserve">GB/T 24689.2-2017 </w:t>
            </w:r>
            <w:r>
              <w:rPr>
                <w:rFonts w:ascii="仿宋_GB2312" w:hAnsi="仿宋_GB2312" w:cs="仿宋_GB2312" w:eastAsia="仿宋_GB2312"/>
                <w:sz w:val="22"/>
              </w:rPr>
              <w:t>植物保护机械杀虫灯；</w:t>
            </w:r>
          </w:p>
          <w:p>
            <w:pPr>
              <w:pStyle w:val="null3"/>
              <w:spacing w:after="195"/>
            </w:pPr>
            <w:r>
              <w:rPr>
                <w:rFonts w:ascii="仿宋_GB2312" w:hAnsi="仿宋_GB2312" w:cs="仿宋_GB2312" w:eastAsia="仿宋_GB2312"/>
                <w:sz w:val="22"/>
              </w:rPr>
              <w:t xml:space="preserve">3. </w:t>
            </w:r>
            <w:r>
              <w:rPr>
                <w:rFonts w:ascii="仿宋_GB2312" w:hAnsi="仿宋_GB2312" w:cs="仿宋_GB2312" w:eastAsia="仿宋_GB2312"/>
                <w:sz w:val="22"/>
              </w:rPr>
              <w:t>诱捕功能：采用性诱</w:t>
            </w:r>
            <w:r>
              <w:rPr>
                <w:rFonts w:ascii="仿宋_GB2312" w:hAnsi="仿宋_GB2312" w:cs="仿宋_GB2312" w:eastAsia="仿宋_GB2312"/>
                <w:sz w:val="22"/>
              </w:rPr>
              <w:t>+</w:t>
            </w:r>
            <w:r>
              <w:rPr>
                <w:rFonts w:ascii="仿宋_GB2312" w:hAnsi="仿宋_GB2312" w:cs="仿宋_GB2312" w:eastAsia="仿宋_GB2312"/>
                <w:sz w:val="22"/>
              </w:rPr>
              <w:t>风吸</w:t>
            </w:r>
            <w:r>
              <w:rPr>
                <w:rFonts w:ascii="仿宋_GB2312" w:hAnsi="仿宋_GB2312" w:cs="仿宋_GB2312" w:eastAsia="仿宋_GB2312"/>
                <w:sz w:val="22"/>
              </w:rPr>
              <w:t>+</w:t>
            </w:r>
            <w:r>
              <w:rPr>
                <w:rFonts w:ascii="仿宋_GB2312" w:hAnsi="仿宋_GB2312" w:cs="仿宋_GB2312" w:eastAsia="仿宋_GB2312"/>
                <w:sz w:val="22"/>
              </w:rPr>
              <w:t>光诱三种诱虫模式相结合；</w:t>
            </w:r>
          </w:p>
          <w:p>
            <w:pPr>
              <w:pStyle w:val="null3"/>
              <w:spacing w:after="195"/>
            </w:pPr>
            <w:r>
              <w:rPr>
                <w:rFonts w:ascii="仿宋_GB2312" w:hAnsi="仿宋_GB2312" w:cs="仿宋_GB2312" w:eastAsia="仿宋_GB2312"/>
                <w:sz w:val="22"/>
              </w:rPr>
              <w:t xml:space="preserve">4. </w:t>
            </w:r>
            <w:r>
              <w:rPr>
                <w:rFonts w:ascii="仿宋_GB2312" w:hAnsi="仿宋_GB2312" w:cs="仿宋_GB2312" w:eastAsia="仿宋_GB2312"/>
                <w:sz w:val="22"/>
              </w:rPr>
              <w:t>光源：诱集光源</w:t>
            </w:r>
            <w:r>
              <w:rPr>
                <w:rFonts w:ascii="仿宋_GB2312" w:hAnsi="仿宋_GB2312" w:cs="仿宋_GB2312" w:eastAsia="仿宋_GB2312"/>
                <w:sz w:val="22"/>
              </w:rPr>
              <w:t>390nm</w:t>
            </w:r>
            <w:r>
              <w:rPr>
                <w:rFonts w:ascii="仿宋_GB2312" w:hAnsi="仿宋_GB2312" w:cs="仿宋_GB2312" w:eastAsia="仿宋_GB2312"/>
                <w:sz w:val="22"/>
              </w:rPr>
              <w:t>±</w:t>
            </w:r>
            <w:r>
              <w:rPr>
                <w:rFonts w:ascii="仿宋_GB2312" w:hAnsi="仿宋_GB2312" w:cs="仿宋_GB2312" w:eastAsia="仿宋_GB2312"/>
                <w:sz w:val="22"/>
              </w:rPr>
              <w:t>10nm</w:t>
            </w:r>
            <w:r>
              <w:rPr>
                <w:rFonts w:ascii="仿宋_GB2312" w:hAnsi="仿宋_GB2312" w:cs="仿宋_GB2312" w:eastAsia="仿宋_GB2312"/>
                <w:sz w:val="22"/>
              </w:rPr>
              <w:t>、</w:t>
            </w:r>
            <w:r>
              <w:rPr>
                <w:rFonts w:ascii="仿宋_GB2312" w:hAnsi="仿宋_GB2312" w:cs="仿宋_GB2312" w:eastAsia="仿宋_GB2312"/>
                <w:sz w:val="22"/>
              </w:rPr>
              <w:t>560nm</w:t>
            </w:r>
            <w:r>
              <w:rPr>
                <w:rFonts w:ascii="仿宋_GB2312" w:hAnsi="仿宋_GB2312" w:cs="仿宋_GB2312" w:eastAsia="仿宋_GB2312"/>
                <w:sz w:val="22"/>
              </w:rPr>
              <w:t>±</w:t>
            </w:r>
            <w:r>
              <w:rPr>
                <w:rFonts w:ascii="仿宋_GB2312" w:hAnsi="仿宋_GB2312" w:cs="仿宋_GB2312" w:eastAsia="仿宋_GB2312"/>
                <w:sz w:val="22"/>
              </w:rPr>
              <w:t>10nm,</w:t>
            </w:r>
            <w:r>
              <w:rPr>
                <w:rFonts w:ascii="仿宋_GB2312" w:hAnsi="仿宋_GB2312" w:cs="仿宋_GB2312" w:eastAsia="仿宋_GB2312"/>
                <w:sz w:val="22"/>
              </w:rPr>
              <w:t>精准波段光源引诱特定害虫，可根据不同害虫更换相对应光源；</w:t>
            </w:r>
          </w:p>
          <w:p>
            <w:pPr>
              <w:pStyle w:val="null3"/>
              <w:spacing w:after="195"/>
            </w:pPr>
            <w:r>
              <w:rPr>
                <w:rFonts w:ascii="仿宋_GB2312" w:hAnsi="仿宋_GB2312" w:cs="仿宋_GB2312" w:eastAsia="仿宋_GB2312"/>
                <w:sz w:val="22"/>
              </w:rPr>
              <w:t xml:space="preserve">5. </w:t>
            </w:r>
            <w:r>
              <w:rPr>
                <w:rFonts w:ascii="仿宋_GB2312" w:hAnsi="仿宋_GB2312" w:cs="仿宋_GB2312" w:eastAsia="仿宋_GB2312"/>
                <w:sz w:val="22"/>
              </w:rPr>
              <w:t>整机功率≥</w:t>
            </w:r>
            <w:r>
              <w:rPr>
                <w:rFonts w:ascii="仿宋_GB2312" w:hAnsi="仿宋_GB2312" w:cs="仿宋_GB2312" w:eastAsia="仿宋_GB2312"/>
                <w:sz w:val="22"/>
              </w:rPr>
              <w:t>15W</w:t>
            </w:r>
            <w:r>
              <w:rPr>
                <w:rFonts w:ascii="仿宋_GB2312" w:hAnsi="仿宋_GB2312" w:cs="仿宋_GB2312" w:eastAsia="仿宋_GB2312"/>
                <w:sz w:val="22"/>
              </w:rPr>
              <w:t>，待机≤</w:t>
            </w:r>
            <w:r>
              <w:rPr>
                <w:rFonts w:ascii="仿宋_GB2312" w:hAnsi="仿宋_GB2312" w:cs="仿宋_GB2312" w:eastAsia="仿宋_GB2312"/>
                <w:sz w:val="22"/>
              </w:rPr>
              <w:t>6W</w:t>
            </w:r>
            <w:r>
              <w:rPr>
                <w:rFonts w:ascii="仿宋_GB2312" w:hAnsi="仿宋_GB2312" w:cs="仿宋_GB2312" w:eastAsia="仿宋_GB2312"/>
                <w:sz w:val="22"/>
              </w:rPr>
              <w:t>，太阳能电池容量≥</w:t>
            </w:r>
            <w:r>
              <w:rPr>
                <w:rFonts w:ascii="仿宋_GB2312" w:hAnsi="仿宋_GB2312" w:cs="仿宋_GB2312" w:eastAsia="仿宋_GB2312"/>
                <w:sz w:val="22"/>
              </w:rPr>
              <w:t>25AH,</w:t>
            </w:r>
            <w:r>
              <w:rPr>
                <w:rFonts w:ascii="仿宋_GB2312" w:hAnsi="仿宋_GB2312" w:cs="仿宋_GB2312" w:eastAsia="仿宋_GB2312"/>
                <w:sz w:val="22"/>
              </w:rPr>
              <w:t>工作电压</w:t>
            </w:r>
            <w:r>
              <w:rPr>
                <w:rFonts w:ascii="仿宋_GB2312" w:hAnsi="仿宋_GB2312" w:cs="仿宋_GB2312" w:eastAsia="仿宋_GB2312"/>
                <w:sz w:val="22"/>
              </w:rPr>
              <w:t>12V</w:t>
            </w:r>
            <w:r>
              <w:rPr>
                <w:rFonts w:ascii="仿宋_GB2312" w:hAnsi="仿宋_GB2312" w:cs="仿宋_GB2312" w:eastAsia="仿宋_GB2312"/>
                <w:sz w:val="22"/>
              </w:rPr>
              <w:t>，（提供国家农机具质量监督检验中心出具检测报告）</w:t>
            </w:r>
          </w:p>
          <w:p>
            <w:pPr>
              <w:pStyle w:val="null3"/>
              <w:spacing w:after="195"/>
            </w:pPr>
            <w:r>
              <w:rPr>
                <w:rFonts w:ascii="仿宋_GB2312" w:hAnsi="仿宋_GB2312" w:cs="仿宋_GB2312" w:eastAsia="仿宋_GB2312"/>
                <w:sz w:val="22"/>
              </w:rPr>
              <w:t xml:space="preserve">6. </w:t>
            </w:r>
            <w:r>
              <w:rPr>
                <w:rFonts w:ascii="仿宋_GB2312" w:hAnsi="仿宋_GB2312" w:cs="仿宋_GB2312" w:eastAsia="仿宋_GB2312"/>
                <w:sz w:val="22"/>
              </w:rPr>
              <w:t>灯体外形尺寸：≥</w:t>
            </w:r>
            <w:r>
              <w:rPr>
                <w:rFonts w:ascii="仿宋_GB2312" w:hAnsi="仿宋_GB2312" w:cs="仿宋_GB2312" w:eastAsia="仿宋_GB2312"/>
                <w:sz w:val="22"/>
              </w:rPr>
              <w:t>600MM*485MM*1235/1435MM</w:t>
            </w:r>
            <w:r>
              <w:rPr>
                <w:rFonts w:ascii="仿宋_GB2312" w:hAnsi="仿宋_GB2312" w:cs="仿宋_GB2312" w:eastAsia="仿宋_GB2312"/>
                <w:sz w:val="22"/>
              </w:rPr>
              <w:t>钣金喷塑，主体颜色为红色可趋避益虫；</w:t>
            </w:r>
          </w:p>
          <w:p>
            <w:pPr>
              <w:pStyle w:val="null3"/>
              <w:spacing w:after="195"/>
            </w:pPr>
            <w:r>
              <w:rPr>
                <w:rFonts w:ascii="仿宋_GB2312" w:hAnsi="仿宋_GB2312" w:cs="仿宋_GB2312" w:eastAsia="仿宋_GB2312"/>
                <w:sz w:val="22"/>
              </w:rPr>
              <w:t xml:space="preserve">7. </w:t>
            </w:r>
            <w:r>
              <w:rPr>
                <w:rFonts w:ascii="仿宋_GB2312" w:hAnsi="仿宋_GB2312" w:cs="仿宋_GB2312" w:eastAsia="仿宋_GB2312"/>
                <w:sz w:val="22"/>
              </w:rPr>
              <w:t>进虫口高度可根据不同作物高度调节，调节范围：</w:t>
            </w:r>
            <w:r>
              <w:rPr>
                <w:rFonts w:ascii="仿宋_GB2312" w:hAnsi="仿宋_GB2312" w:cs="仿宋_GB2312" w:eastAsia="仿宋_GB2312"/>
                <w:sz w:val="22"/>
              </w:rPr>
              <w:t>0.8m-1.1m</w:t>
            </w:r>
            <w:r>
              <w:rPr>
                <w:rFonts w:ascii="仿宋_GB2312" w:hAnsi="仿宋_GB2312" w:cs="仿宋_GB2312" w:eastAsia="仿宋_GB2312"/>
                <w:sz w:val="22"/>
              </w:rPr>
              <w:t>、</w:t>
            </w:r>
            <w:r>
              <w:rPr>
                <w:rFonts w:ascii="仿宋_GB2312" w:hAnsi="仿宋_GB2312" w:cs="仿宋_GB2312" w:eastAsia="仿宋_GB2312"/>
                <w:sz w:val="22"/>
              </w:rPr>
              <w:t>1m-1.5m</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 xml:space="preserve">8. </w:t>
            </w:r>
            <w:r>
              <w:rPr>
                <w:rFonts w:ascii="仿宋_GB2312" w:hAnsi="仿宋_GB2312" w:cs="仿宋_GB2312" w:eastAsia="仿宋_GB2312"/>
                <w:sz w:val="22"/>
              </w:rPr>
              <w:t>涡轮风吸装置风道为循环风道；</w:t>
            </w:r>
          </w:p>
          <w:p>
            <w:pPr>
              <w:pStyle w:val="null3"/>
              <w:spacing w:after="195"/>
            </w:pPr>
            <w:r>
              <w:rPr>
                <w:rFonts w:ascii="仿宋_GB2312" w:hAnsi="仿宋_GB2312" w:cs="仿宋_GB2312" w:eastAsia="仿宋_GB2312"/>
                <w:sz w:val="22"/>
              </w:rPr>
              <w:t xml:space="preserve">9. </w:t>
            </w:r>
            <w:r>
              <w:rPr>
                <w:rFonts w:ascii="仿宋_GB2312" w:hAnsi="仿宋_GB2312" w:cs="仿宋_GB2312" w:eastAsia="仿宋_GB2312"/>
                <w:sz w:val="22"/>
              </w:rPr>
              <w:t>具有物联网功能，能够实现设备无线数据传输，远程开关、</w:t>
            </w:r>
            <w:r>
              <w:rPr>
                <w:rFonts w:ascii="仿宋_GB2312" w:hAnsi="仿宋_GB2312" w:cs="仿宋_GB2312" w:eastAsia="仿宋_GB2312"/>
                <w:sz w:val="22"/>
              </w:rPr>
              <w:t>GPS</w:t>
            </w:r>
            <w:r>
              <w:rPr>
                <w:rFonts w:ascii="仿宋_GB2312" w:hAnsi="仿宋_GB2312" w:cs="仿宋_GB2312" w:eastAsia="仿宋_GB2312"/>
                <w:sz w:val="22"/>
              </w:rPr>
              <w:t>实时定位、诱芯更换提醒以及故障预警判断、支持多频段网络传输、支持本地串口调试；</w:t>
            </w:r>
          </w:p>
          <w:p>
            <w:pPr>
              <w:pStyle w:val="null3"/>
              <w:spacing w:after="195"/>
            </w:pPr>
            <w:r>
              <w:rPr>
                <w:rFonts w:ascii="仿宋_GB2312" w:hAnsi="仿宋_GB2312" w:cs="仿宋_GB2312" w:eastAsia="仿宋_GB2312"/>
                <w:sz w:val="22"/>
              </w:rPr>
              <w:t xml:space="preserve">10. </w:t>
            </w:r>
            <w:r>
              <w:rPr>
                <w:rFonts w:ascii="仿宋_GB2312" w:hAnsi="仿宋_GB2312" w:cs="仿宋_GB2312" w:eastAsia="仿宋_GB2312"/>
                <w:sz w:val="22"/>
              </w:rPr>
              <w:t>时段控制：根据靶标害虫的生活习性规律，自定义电网的工作时间；</w:t>
            </w:r>
          </w:p>
          <w:p>
            <w:pPr>
              <w:pStyle w:val="null3"/>
              <w:spacing w:after="195"/>
            </w:pPr>
            <w:r>
              <w:rPr>
                <w:rFonts w:ascii="仿宋_GB2312" w:hAnsi="仿宋_GB2312" w:cs="仿宋_GB2312" w:eastAsia="仿宋_GB2312"/>
                <w:sz w:val="22"/>
              </w:rPr>
              <w:t xml:space="preserve">11. </w:t>
            </w:r>
            <w:r>
              <w:rPr>
                <w:rFonts w:ascii="仿宋_GB2312" w:hAnsi="仿宋_GB2312" w:cs="仿宋_GB2312" w:eastAsia="仿宋_GB2312"/>
                <w:sz w:val="22"/>
              </w:rPr>
              <w:t>控制器：控制器能有效采集、处理并储存光控传感器、雨控传感器、定位传感器的信息，并能控制计时、诱集光源、排水、存放等工作；</w:t>
            </w:r>
          </w:p>
          <w:p>
            <w:pPr>
              <w:pStyle w:val="null3"/>
              <w:spacing w:after="195"/>
            </w:pPr>
            <w:r>
              <w:rPr>
                <w:rFonts w:ascii="仿宋_GB2312" w:hAnsi="仿宋_GB2312" w:cs="仿宋_GB2312" w:eastAsia="仿宋_GB2312"/>
                <w:sz w:val="22"/>
              </w:rPr>
              <w:t xml:space="preserve">12. </w:t>
            </w:r>
            <w:r>
              <w:rPr>
                <w:rFonts w:ascii="仿宋_GB2312" w:hAnsi="仿宋_GB2312" w:cs="仿宋_GB2312" w:eastAsia="仿宋_GB2312"/>
                <w:sz w:val="22"/>
              </w:rPr>
              <w:t>防盗措施：结构上设置防拆卸螺丝；</w:t>
            </w:r>
          </w:p>
          <w:p>
            <w:pPr>
              <w:pStyle w:val="null3"/>
              <w:spacing w:after="195"/>
            </w:pPr>
            <w:r>
              <w:rPr>
                <w:rFonts w:ascii="仿宋_GB2312" w:hAnsi="仿宋_GB2312" w:cs="仿宋_GB2312" w:eastAsia="仿宋_GB2312"/>
                <w:sz w:val="22"/>
              </w:rPr>
              <w:t xml:space="preserve">13. </w:t>
            </w:r>
            <w:r>
              <w:rPr>
                <w:rFonts w:ascii="仿宋_GB2312" w:hAnsi="仿宋_GB2312" w:cs="仿宋_GB2312" w:eastAsia="仿宋_GB2312"/>
                <w:sz w:val="22"/>
              </w:rPr>
              <w:t>可通过手机端和电脑端实现设备远程开关机、设备运行查看功能。</w:t>
            </w:r>
          </w:p>
          <w:p>
            <w:pPr>
              <w:pStyle w:val="null3"/>
              <w:spacing w:after="195"/>
            </w:pPr>
            <w:r>
              <w:rPr>
                <w:rFonts w:ascii="仿宋_GB2312" w:hAnsi="仿宋_GB2312" w:cs="仿宋_GB2312" w:eastAsia="仿宋_GB2312"/>
                <w:sz w:val="22"/>
              </w:rPr>
              <w:t>14.</w:t>
            </w:r>
            <w:r>
              <w:rPr>
                <w:rFonts w:ascii="仿宋_GB2312" w:hAnsi="仿宋_GB2312" w:cs="仿宋_GB2312" w:eastAsia="仿宋_GB2312"/>
                <w:sz w:val="22"/>
              </w:rPr>
              <w:t>高低温试验：</w:t>
            </w:r>
            <w:r>
              <w:rPr>
                <w:rFonts w:ascii="仿宋_GB2312" w:hAnsi="仿宋_GB2312" w:cs="仿宋_GB2312" w:eastAsia="仿宋_GB2312"/>
                <w:sz w:val="22"/>
              </w:rPr>
              <w:t>70</w:t>
            </w:r>
            <w:r>
              <w:rPr>
                <w:rFonts w:ascii="仿宋_GB2312" w:hAnsi="仿宋_GB2312" w:cs="仿宋_GB2312" w:eastAsia="仿宋_GB2312"/>
                <w:sz w:val="22"/>
              </w:rPr>
              <w:t>℃恒温</w:t>
            </w:r>
            <w:r>
              <w:rPr>
                <w:rFonts w:ascii="仿宋_GB2312" w:hAnsi="仿宋_GB2312" w:cs="仿宋_GB2312" w:eastAsia="仿宋_GB2312"/>
                <w:sz w:val="22"/>
              </w:rPr>
              <w:t>4</w:t>
            </w:r>
            <w:r>
              <w:rPr>
                <w:rFonts w:ascii="仿宋_GB2312" w:hAnsi="仿宋_GB2312" w:cs="仿宋_GB2312" w:eastAsia="仿宋_GB2312"/>
                <w:sz w:val="22"/>
              </w:rPr>
              <w:t>小时后工作正常，</w:t>
            </w:r>
            <w:r>
              <w:rPr>
                <w:rFonts w:ascii="仿宋_GB2312" w:hAnsi="仿宋_GB2312" w:cs="仿宋_GB2312" w:eastAsia="仿宋_GB2312"/>
                <w:sz w:val="22"/>
              </w:rPr>
              <w:t>-40</w:t>
            </w:r>
            <w:r>
              <w:rPr>
                <w:rFonts w:ascii="仿宋_GB2312" w:hAnsi="仿宋_GB2312" w:cs="仿宋_GB2312" w:eastAsia="仿宋_GB2312"/>
                <w:sz w:val="22"/>
              </w:rPr>
              <w:t>℃恒温</w:t>
            </w:r>
            <w:r>
              <w:rPr>
                <w:rFonts w:ascii="仿宋_GB2312" w:hAnsi="仿宋_GB2312" w:cs="仿宋_GB2312" w:eastAsia="仿宋_GB2312"/>
                <w:sz w:val="22"/>
              </w:rPr>
              <w:t>4</w:t>
            </w:r>
            <w:r>
              <w:rPr>
                <w:rFonts w:ascii="仿宋_GB2312" w:hAnsi="仿宋_GB2312" w:cs="仿宋_GB2312" w:eastAsia="仿宋_GB2312"/>
                <w:sz w:val="22"/>
              </w:rPr>
              <w:t>小时后工作正常</w:t>
            </w:r>
          </w:p>
        </w:tc>
      </w:tr>
    </w:tbl>
    <w:p>
      <w:pPr>
        <w:pStyle w:val="null3"/>
      </w:pPr>
      <w:r>
        <w:rPr>
          <w:rFonts w:ascii="仿宋_GB2312" w:hAnsi="仿宋_GB2312" w:cs="仿宋_GB2312" w:eastAsia="仿宋_GB2312"/>
        </w:rPr>
        <w:t>标的名称：维大力 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维大力 壮</w:t>
            </w:r>
          </w:p>
        </w:tc>
        <w:tc>
          <w:tcPr>
            <w:tcW w:type="dxa" w:w="2076"/>
          </w:tcPr>
          <w:p>
            <w:pPr>
              <w:pStyle w:val="null3"/>
              <w:spacing w:after="195"/>
              <w:jc w:val="left"/>
            </w:pPr>
            <w:r>
              <w:rPr>
                <w:rFonts w:ascii="仿宋_GB2312" w:hAnsi="仿宋_GB2312" w:cs="仿宋_GB2312" w:eastAsia="仿宋_GB2312"/>
                <w:sz w:val="24"/>
                <w:color w:val="000000"/>
              </w:rPr>
              <w:t>1.25KG/</w:t>
            </w:r>
            <w:r>
              <w:rPr>
                <w:rFonts w:ascii="仿宋_GB2312" w:hAnsi="仿宋_GB2312" w:cs="仿宋_GB2312" w:eastAsia="仿宋_GB2312"/>
                <w:sz w:val="24"/>
                <w:color w:val="000000"/>
              </w:rPr>
              <w:t>桶</w:t>
            </w:r>
          </w:p>
          <w:p>
            <w:pPr>
              <w:pStyle w:val="null3"/>
              <w:spacing w:after="195"/>
              <w:jc w:val="left"/>
            </w:pPr>
            <w:r>
              <w:rPr>
                <w:rFonts w:ascii="仿宋_GB2312" w:hAnsi="仿宋_GB2312" w:cs="仿宋_GB2312" w:eastAsia="仿宋_GB2312"/>
                <w:sz w:val="22"/>
              </w:rPr>
              <w:t>有机质</w:t>
            </w:r>
            <w:r>
              <w:rPr>
                <w:rFonts w:ascii="仿宋_GB2312" w:hAnsi="仿宋_GB2312" w:cs="仿宋_GB2312" w:eastAsia="仿宋_GB2312"/>
                <w:sz w:val="22"/>
              </w:rPr>
              <w:t>≥120g/L;</w:t>
            </w:r>
          </w:p>
          <w:p>
            <w:pPr>
              <w:pStyle w:val="null3"/>
              <w:spacing w:after="195"/>
            </w:pPr>
            <w:r>
              <w:rPr>
                <w:rFonts w:ascii="仿宋_GB2312" w:hAnsi="仿宋_GB2312" w:cs="仿宋_GB2312" w:eastAsia="仿宋_GB2312"/>
                <w:sz w:val="22"/>
              </w:rPr>
              <w:t>N+P2O5+K2O≥100g/L</w:t>
            </w:r>
          </w:p>
        </w:tc>
      </w:tr>
    </w:tbl>
    <w:p>
      <w:pPr>
        <w:pStyle w:val="null3"/>
      </w:pPr>
      <w:r>
        <w:rPr>
          <w:rFonts w:ascii="仿宋_GB2312" w:hAnsi="仿宋_GB2312" w:cs="仿宋_GB2312" w:eastAsia="仿宋_GB2312"/>
        </w:rPr>
        <w:t>标的名称：赤眼蜂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赤眼蜂</w:t>
            </w:r>
          </w:p>
        </w:tc>
        <w:tc>
          <w:tcPr>
            <w:tcW w:type="dxa" w:w="2076"/>
          </w:tcPr>
          <w:p>
            <w:pPr>
              <w:pStyle w:val="null3"/>
              <w:spacing w:after="195"/>
            </w:pPr>
            <w:r>
              <w:rPr>
                <w:rFonts w:ascii="仿宋_GB2312" w:hAnsi="仿宋_GB2312" w:cs="仿宋_GB2312" w:eastAsia="仿宋_GB2312"/>
                <w:sz w:val="22"/>
                <w:color w:val="000000"/>
              </w:rPr>
              <w:t>5000头/</w:t>
            </w:r>
            <w:r>
              <w:rPr>
                <w:rFonts w:ascii="仿宋_GB2312" w:hAnsi="仿宋_GB2312" w:cs="仿宋_GB2312" w:eastAsia="仿宋_GB2312"/>
                <w:sz w:val="22"/>
                <w:color w:val="000000"/>
              </w:rPr>
              <w:t>球</w:t>
            </w:r>
          </w:p>
        </w:tc>
      </w:tr>
    </w:tbl>
    <w:p>
      <w:pPr>
        <w:pStyle w:val="null3"/>
      </w:pPr>
      <w:r>
        <w:rPr>
          <w:rFonts w:ascii="仿宋_GB2312" w:hAnsi="仿宋_GB2312" w:cs="仿宋_GB2312" w:eastAsia="仿宋_GB2312"/>
        </w:rPr>
        <w:t>标的名称：膜惠@蛋白膜生物助剂（广谱增效型）悬浮剂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膜惠@蛋白膜生物助剂（广谱增效型）悬浮剂</w:t>
            </w:r>
          </w:p>
        </w:tc>
        <w:tc>
          <w:tcPr>
            <w:tcW w:type="dxa" w:w="2076"/>
          </w:tcPr>
          <w:p>
            <w:pPr>
              <w:pStyle w:val="null3"/>
              <w:spacing w:after="195"/>
              <w:jc w:val="left"/>
            </w:pPr>
            <w:r>
              <w:rPr>
                <w:rFonts w:ascii="仿宋_GB2312" w:hAnsi="仿宋_GB2312" w:cs="仿宋_GB2312" w:eastAsia="仿宋_GB2312"/>
                <w:sz w:val="22"/>
                <w:color w:val="000000"/>
              </w:rPr>
              <w:t>100ml/瓶</w:t>
            </w:r>
          </w:p>
          <w:p>
            <w:pPr>
              <w:pStyle w:val="null3"/>
              <w:spacing w:after="195"/>
              <w:jc w:val="left"/>
            </w:pPr>
            <w:r>
              <w:rPr>
                <w:rFonts w:ascii="仿宋_GB2312" w:hAnsi="仿宋_GB2312" w:cs="仿宋_GB2312" w:eastAsia="仿宋_GB2312"/>
                <w:sz w:val="22"/>
                <w:color w:val="000000"/>
              </w:rPr>
              <w:t>蛋白质的质量分数（</w:t>
            </w:r>
            <w:r>
              <w:rPr>
                <w:rFonts w:ascii="仿宋_GB2312" w:hAnsi="仿宋_GB2312" w:cs="仿宋_GB2312" w:eastAsia="仿宋_GB2312"/>
                <w:sz w:val="22"/>
                <w:color w:val="000000"/>
              </w:rPr>
              <w:t>g/L）≥80；</w:t>
            </w:r>
          </w:p>
          <w:p>
            <w:pPr>
              <w:pStyle w:val="null3"/>
              <w:spacing w:after="195"/>
              <w:jc w:val="left"/>
            </w:pPr>
            <w:r>
              <w:rPr>
                <w:rFonts w:ascii="仿宋_GB2312" w:hAnsi="仿宋_GB2312" w:cs="仿宋_GB2312" w:eastAsia="仿宋_GB2312"/>
                <w:sz w:val="22"/>
                <w:color w:val="000000"/>
              </w:rPr>
              <w:t>密度（</w:t>
            </w:r>
            <w:r>
              <w:rPr>
                <w:rFonts w:ascii="仿宋_GB2312" w:hAnsi="仿宋_GB2312" w:cs="仿宋_GB2312" w:eastAsia="仿宋_GB2312"/>
                <w:sz w:val="22"/>
                <w:color w:val="000000"/>
              </w:rPr>
              <w:t>g/mL）：1.025-1.07；</w:t>
            </w:r>
          </w:p>
          <w:p>
            <w:pPr>
              <w:pStyle w:val="null3"/>
              <w:spacing w:after="195"/>
              <w:jc w:val="left"/>
            </w:pPr>
            <w:r>
              <w:rPr>
                <w:rFonts w:ascii="仿宋_GB2312" w:hAnsi="仿宋_GB2312" w:cs="仿宋_GB2312" w:eastAsia="仿宋_GB2312"/>
                <w:sz w:val="22"/>
                <w:color w:val="000000"/>
              </w:rPr>
              <w:t>pH值（1:100倍稀释）：5.0-6.5；</w:t>
            </w:r>
          </w:p>
          <w:p>
            <w:pPr>
              <w:pStyle w:val="null3"/>
              <w:spacing w:after="195"/>
              <w:jc w:val="left"/>
            </w:pPr>
            <w:r>
              <w:rPr>
                <w:rFonts w:ascii="仿宋_GB2312" w:hAnsi="仿宋_GB2312" w:cs="仿宋_GB2312" w:eastAsia="仿宋_GB2312"/>
                <w:sz w:val="22"/>
                <w:color w:val="000000"/>
              </w:rPr>
              <w:t>限量指标：</w:t>
            </w:r>
          </w:p>
          <w:p>
            <w:pPr>
              <w:pStyle w:val="null3"/>
              <w:spacing w:after="195"/>
              <w:jc w:val="left"/>
            </w:pPr>
            <w:r>
              <w:rPr>
                <w:rFonts w:ascii="仿宋_GB2312" w:hAnsi="仿宋_GB2312" w:cs="仿宋_GB2312" w:eastAsia="仿宋_GB2312"/>
                <w:sz w:val="22"/>
                <w:color w:val="000000"/>
              </w:rPr>
              <w:t>镉（</w:t>
            </w:r>
            <w:r>
              <w:rPr>
                <w:rFonts w:ascii="仿宋_GB2312" w:hAnsi="仿宋_GB2312" w:cs="仿宋_GB2312" w:eastAsia="仿宋_GB2312"/>
                <w:sz w:val="22"/>
                <w:color w:val="000000"/>
              </w:rPr>
              <w:t>Cd），mg/kg≤3，</w:t>
            </w:r>
          </w:p>
          <w:p>
            <w:pPr>
              <w:pStyle w:val="null3"/>
              <w:spacing w:after="195"/>
              <w:jc w:val="left"/>
            </w:pPr>
            <w:r>
              <w:rPr>
                <w:rFonts w:ascii="仿宋_GB2312" w:hAnsi="仿宋_GB2312" w:cs="仿宋_GB2312" w:eastAsia="仿宋_GB2312"/>
                <w:sz w:val="22"/>
                <w:color w:val="000000"/>
              </w:rPr>
              <w:t>铬（</w:t>
            </w:r>
            <w:r>
              <w:rPr>
                <w:rFonts w:ascii="仿宋_GB2312" w:hAnsi="仿宋_GB2312" w:cs="仿宋_GB2312" w:eastAsia="仿宋_GB2312"/>
                <w:sz w:val="22"/>
                <w:color w:val="000000"/>
              </w:rPr>
              <w:t>Cr），mg/kg≤150，</w:t>
            </w:r>
          </w:p>
          <w:p>
            <w:pPr>
              <w:pStyle w:val="null3"/>
              <w:spacing w:after="195"/>
              <w:jc w:val="left"/>
            </w:pPr>
            <w:r>
              <w:rPr>
                <w:rFonts w:ascii="仿宋_GB2312" w:hAnsi="仿宋_GB2312" w:cs="仿宋_GB2312" w:eastAsia="仿宋_GB2312"/>
                <w:sz w:val="22"/>
                <w:color w:val="000000"/>
              </w:rPr>
              <w:t>铅（</w:t>
            </w:r>
            <w:r>
              <w:rPr>
                <w:rFonts w:ascii="仿宋_GB2312" w:hAnsi="仿宋_GB2312" w:cs="仿宋_GB2312" w:eastAsia="仿宋_GB2312"/>
                <w:sz w:val="22"/>
                <w:color w:val="000000"/>
              </w:rPr>
              <w:t>Pb），mg/kg≤50，</w:t>
            </w:r>
          </w:p>
          <w:p>
            <w:pPr>
              <w:pStyle w:val="null3"/>
              <w:spacing w:after="195"/>
              <w:jc w:val="left"/>
            </w:pPr>
            <w:r>
              <w:rPr>
                <w:rFonts w:ascii="仿宋_GB2312" w:hAnsi="仿宋_GB2312" w:cs="仿宋_GB2312" w:eastAsia="仿宋_GB2312"/>
                <w:sz w:val="22"/>
                <w:color w:val="000000"/>
              </w:rPr>
              <w:t>汞（</w:t>
            </w:r>
            <w:r>
              <w:rPr>
                <w:rFonts w:ascii="仿宋_GB2312" w:hAnsi="仿宋_GB2312" w:cs="仿宋_GB2312" w:eastAsia="仿宋_GB2312"/>
                <w:sz w:val="22"/>
                <w:color w:val="000000"/>
              </w:rPr>
              <w:t>Hg），mg/kg≤2，</w:t>
            </w:r>
          </w:p>
          <w:p>
            <w:pPr>
              <w:pStyle w:val="null3"/>
              <w:spacing w:after="195"/>
            </w:pPr>
            <w:r>
              <w:rPr>
                <w:rFonts w:ascii="仿宋_GB2312" w:hAnsi="仿宋_GB2312" w:cs="仿宋_GB2312" w:eastAsia="仿宋_GB2312"/>
                <w:sz w:val="22"/>
                <w:color w:val="000000"/>
              </w:rPr>
              <w:t>砷（</w:t>
            </w:r>
            <w:r>
              <w:rPr>
                <w:rFonts w:ascii="仿宋_GB2312" w:hAnsi="仿宋_GB2312" w:cs="仿宋_GB2312" w:eastAsia="仿宋_GB2312"/>
                <w:sz w:val="22"/>
                <w:color w:val="000000"/>
              </w:rPr>
              <w:t>As），mg/kg≤15，</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符合国家及行业相关法律规定要求执行以及本项目合同文本、响应文件、磋商文件、以及国内相应的标准、规范。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合同范围规定要求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到合同签订地劳动仲裁部门仲裁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各投标单位须满足合同及招标文件所有采购需求，同时本项目投标文件须逐页加盖公章。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 提供加盖公章的扫描件</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提供加盖公章的扫描件</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提供递交响应文件截止之日前一年内任意一个月的社会保障资金缴存单据或社保机构开具的社会保险参保缴费情况证明。依法不需要缴纳社会保障资金的供应商应提供相关证明文件。提供加盖公章的扫描件</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提供加盖公章的扫描件</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加盖公章的网页截图</w:t>
            </w:r>
          </w:p>
        </w:tc>
        <w:tc>
          <w:tcPr>
            <w:tcW w:type="dxa" w:w="1661"/>
          </w:tcPr>
          <w:p>
            <w:pPr>
              <w:pStyle w:val="null3"/>
            </w:pPr>
            <w:r>
              <w:rPr>
                <w:rFonts w:ascii="仿宋_GB2312" w:hAnsi="仿宋_GB2312" w:cs="仿宋_GB2312" w:eastAsia="仿宋_GB2312"/>
              </w:rPr>
              <w:t>投标资格证明文件.docx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7个工作日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响应文件签字及盖章</w:t>
            </w:r>
          </w:p>
        </w:tc>
        <w:tc>
          <w:tcPr>
            <w:tcW w:type="dxa" w:w="1661"/>
          </w:tcPr>
          <w:p>
            <w:pPr>
              <w:pStyle w:val="null3"/>
            </w:pPr>
            <w:r>
              <w:rPr>
                <w:rFonts w:ascii="仿宋_GB2312" w:hAnsi="仿宋_GB2312" w:cs="仿宋_GB2312" w:eastAsia="仿宋_GB2312"/>
              </w:rPr>
              <w:t>技术服务方案.docx 开标一览表 投标函 中小企业声明函 残疾人福利性单位声明函 商务应答表 标的清单 投标资格证明文件.docx 投标文件封面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根据供应商提供的“产品技术参数表”以及投标产品的技术指标相关证明打分。 ①以“产品技术参数表”描述为准，完全响应采购文件且无负偏离的得基本分5分。 ②完全响应采购文件且能提供相关证明材料的每有1项每项产品加1分，最高加5分。 证明材料：包括但不限于检测检验报告、检验检测报告、检验试验报告、检测试验报告、检验报告、检测报告、试验报告、质量证明书、分析测试报告、检验分析报告、测试报告、官网截图(含网址)等相关文件复印件加盖供应商公章（提供其中一种或其它证明材料均可）。 注：产品技术参数表出现负偏离则不得分。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2022年4月1日至今，供应商具有类似货物供货业绩（农用类产品，包括但不限于农用器械、肥料等）。评审时以加盖公章的供货合同复印件为计分依据，每出具一份业绩证明文件得2分，满分10分。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产品货源渠道正规、供应充足，产地及制造商明确，产品销售记录可追溯。制造商直接参与本项目的，须提供相关证明材料；经销商参与本项目的，须提供制造商出具的针对本项目的授权书。每项投标产品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有专业的服务团队和技术人员支持，以响应文件中供应商人员情况表及资格证书（农业相关专业中级及以上职称）为依据，并提供2024年4月1日以来至少1个月供应商为其缴纳的养老保险证明材料并加盖供应商公章，每提供1人得2分，最高得10分。三者缺一不可，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提供完整的整体服务方案，至少包含供货渠道保障措施、供货进度措施（仓储、运输、派送）、质量保障措施及应急预案等。 【优（11-15分]】方案针对性强、思路清晰、可操作性强。 【一般（5-10分]】有一定可做操作性但针对性不强。 【差[0-4分]】方案笼统、可行性不强或方案漏洞较多。</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响应文件中有明确的售后服务承诺，应向采购人提供全方位、有效而及时的技术支持和售后服务，附本项目相关售后人员联系方式（包括但不限于响应时间、响应程度、应急预案、解决问题能力等），对此进行综合评价。 【优（11-15分]】方案完善，响应高效，预案全面完善，解决问题全面，针对性强且可操作性强； 【一般（5-10分]】方案基本合理，服务响应尚可接受，预案尚待完善，解决问题相对片面，有一定针对性和可操作性； 【差[0-4分]】方案无针对性、语焉不详，可操作性差。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报价得分：价格分采用低价优先法计算，即满足招标文件要求且最后报价最低的供应商的价格为招标基准价，其价格分为满分。其他供应商的价格分统一按照下列公式计算： 报价得分=（报价基准价/最后报价）×30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