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版本号：ZCJC-2025-01020250525001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尘肺病康复站设备采购项目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ZCJC-2025-010</w:t>
      </w:r>
      <w:r>
        <w:br/>
      </w:r>
      <w:r>
        <w:br/>
      </w:r>
      <w:r>
        <w:br/>
      </w:r>
    </w:p>
    <w:p>
      <w:pPr>
        <w:pStyle w:val="null3"/>
        <w:jc w:val="center"/>
        <w:outlineLvl w:val="2"/>
      </w:pPr>
      <w:r>
        <w:rPr>
          <w:rFonts w:ascii="仿宋_GB2312" w:hAnsi="仿宋_GB2312" w:cs="仿宋_GB2312" w:eastAsia="仿宋_GB2312"/>
          <w:sz w:val="28"/>
          <w:b/>
        </w:rPr>
        <w:t>铜川市职业病防治院</w:t>
      </w:r>
    </w:p>
    <w:p>
      <w:pPr>
        <w:pStyle w:val="null3"/>
        <w:jc w:val="center"/>
        <w:outlineLvl w:val="2"/>
      </w:pPr>
      <w:r>
        <w:rPr>
          <w:rFonts w:ascii="仿宋_GB2312" w:hAnsi="仿宋_GB2312" w:cs="仿宋_GB2312" w:eastAsia="仿宋_GB2312"/>
          <w:sz w:val="28"/>
          <w:b/>
        </w:rPr>
        <w:t>陕西久创项目管理有限公司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陕西久创项目管理有限公司</w:t>
      </w:r>
      <w:r>
        <w:rPr>
          <w:rFonts w:ascii="仿宋_GB2312" w:hAnsi="仿宋_GB2312" w:cs="仿宋_GB2312" w:eastAsia="仿宋_GB2312"/>
        </w:rPr>
        <w:t>（以下简称“代理机构”）受</w:t>
      </w:r>
      <w:r>
        <w:rPr>
          <w:rFonts w:ascii="仿宋_GB2312" w:hAnsi="仿宋_GB2312" w:cs="仿宋_GB2312" w:eastAsia="仿宋_GB2312"/>
        </w:rPr>
        <w:t>铜川市职业病防治院</w:t>
      </w:r>
      <w:r>
        <w:rPr>
          <w:rFonts w:ascii="仿宋_GB2312" w:hAnsi="仿宋_GB2312" w:cs="仿宋_GB2312" w:eastAsia="仿宋_GB2312"/>
        </w:rPr>
        <w:t>委托，拟对</w:t>
      </w:r>
      <w:r>
        <w:rPr>
          <w:rFonts w:ascii="仿宋_GB2312" w:hAnsi="仿宋_GB2312" w:cs="仿宋_GB2312" w:eastAsia="仿宋_GB2312"/>
        </w:rPr>
        <w:t>尘肺病康复站设备采购项目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ZCJC-2025-010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尘肺病康复站设备采购项目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尘肺病康复站设备采购项目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4、社会保障资金缴存证明：提供2024年5月至今已缴存的至少一个月的社会保障资金缴存单据或社保机构开具的社会保险参保缴费情况证明，依法不需要缴纳社会保障资金的单位应提供相关证明材料。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6、书面声明：参加政府采购活动前3年内，在经营活动中没有重大违法记录（提供书面声明函）；</w:t>
      </w:r>
    </w:p>
    <w:p>
      <w:pPr>
        <w:pStyle w:val="null3"/>
      </w:pPr>
      <w:r>
        <w:rPr>
          <w:rFonts w:ascii="仿宋_GB2312" w:hAnsi="仿宋_GB2312" w:cs="仿宋_GB2312" w:eastAsia="仿宋_GB2312"/>
        </w:rPr>
        <w:t>7、法定代表人授权书：法定代表人授权书及被授权人身份证明。（法定代表人直接投标只须提供其身份证明）。</w:t>
      </w:r>
    </w:p>
    <w:p>
      <w:pPr>
        <w:pStyle w:val="null3"/>
      </w:pPr>
      <w:r>
        <w:rPr>
          <w:rFonts w:ascii="仿宋_GB2312" w:hAnsi="仿宋_GB2312" w:cs="仿宋_GB2312" w:eastAsia="仿宋_GB2312"/>
        </w:rPr>
        <w:t>8、资质证书：投标人为代理商的应出具医疗器械经营许可证（或医疗器械经营备案凭证）和制造厂商的医疗器械生产许可证（或医疗器械生产备案凭证）；投标人为制造厂商的应出具医疗器械生产许可证（或医疗器械生产备案凭证）。所投产品如属于医疗器械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铜川市职业病防治院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铜川市王益区青年路（金华小区步行街中段）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15129191631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陕西久创项目管理有限公司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陕西省西安市未央区西安市未央区未央湖开发区草滩镇东风路 阳光假日小区8号楼2单元3层301室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赵紫郡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18291866375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作为计算基数,采购代理服务费按国家计委颁发的《采购代理服务收费管理暂行办法》（计价格[2002]1980号）和国家发展改革委员会办公厅颁发的《关于采购代理服务收费有关问题的通知》（发改办价格[2003]857号）的有关规定执行，不足伍仟按伍仟元收取。 2.由成交供应商在领取成交通知书前向采购代理机构交纳代理服务费。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铜川市职业病防治院</w:t>
      </w:r>
      <w:r>
        <w:rPr>
          <w:rFonts w:ascii="仿宋_GB2312" w:hAnsi="仿宋_GB2312" w:cs="仿宋_GB2312" w:eastAsia="仿宋_GB2312"/>
        </w:rPr>
        <w:t>和</w:t>
      </w:r>
      <w:r>
        <w:rPr>
          <w:rFonts w:ascii="仿宋_GB2312" w:hAnsi="仿宋_GB2312" w:cs="仿宋_GB2312" w:eastAsia="仿宋_GB2312"/>
        </w:rPr>
        <w:t>陕西久创项目管理有限公司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铜川市职业病防治院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陕西久创项目管理有限公司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铜川市职业病防治院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陕西久创项目管理有限公司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陕西久创项目管理有限公司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联系人：赵紫郡</w:t>
      </w:r>
    </w:p>
    <w:p>
      <w:pPr>
        <w:pStyle w:val="null3"/>
      </w:pPr>
      <w:r>
        <w:rPr>
          <w:rFonts w:ascii="仿宋_GB2312" w:hAnsi="仿宋_GB2312" w:cs="仿宋_GB2312" w:eastAsia="仿宋_GB2312"/>
        </w:rPr>
        <w:t>联系电话：18291866375</w:t>
      </w:r>
    </w:p>
    <w:p>
      <w:pPr>
        <w:pStyle w:val="null3"/>
      </w:pPr>
      <w:r>
        <w:rPr>
          <w:rFonts w:ascii="仿宋_GB2312" w:hAnsi="仿宋_GB2312" w:cs="仿宋_GB2312" w:eastAsia="仿宋_GB2312"/>
        </w:rPr>
        <w:t>地址：陕西省西安市未央区未央湖开发区草滩镇东风路228号阳光假日小区8号楼2单元3层301室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尘肺病康复站设备采购项目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972,000.00</w:t>
      </w:r>
    </w:p>
    <w:p>
      <w:pPr>
        <w:pStyle w:val="null3"/>
      </w:pPr>
      <w:r>
        <w:rPr>
          <w:rFonts w:ascii="仿宋_GB2312" w:hAnsi="仿宋_GB2312" w:cs="仿宋_GB2312" w:eastAsia="仿宋_GB2312"/>
        </w:rPr>
        <w:t>采购包最高限价（元）: 972,000.00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尘肺病康复站专用设备，详见清单</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972,000.00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标的名称：尘肺病康复站专用设备，详见清单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呼吸康复管理系统（物联网设备）/2套</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患者档案：包含患者详情、治疗过程、对比分析、随访记录、居家康复；</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住院康复治疗：</w:t>
            </w:r>
            <w:r>
              <w:rPr>
                <w:rFonts w:ascii="仿宋_GB2312" w:hAnsi="仿宋_GB2312" w:cs="仿宋_GB2312" w:eastAsia="仿宋_GB2312"/>
                <w:sz w:val="24"/>
              </w:rPr>
              <w:t>包含</w:t>
            </w:r>
            <w:r>
              <w:rPr>
                <w:rFonts w:ascii="仿宋_GB2312" w:hAnsi="仿宋_GB2312" w:cs="仿宋_GB2312" w:eastAsia="仿宋_GB2312"/>
                <w:sz w:val="24"/>
              </w:rPr>
              <w:t>早期活动评估、早期活动处方、活动记录、出院计划；</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康复评估：</w:t>
            </w:r>
            <w:r>
              <w:rPr>
                <w:rFonts w:ascii="仿宋_GB2312" w:hAnsi="仿宋_GB2312" w:cs="仿宋_GB2312" w:eastAsia="仿宋_GB2312"/>
                <w:sz w:val="24"/>
              </w:rPr>
              <w:t>包含</w:t>
            </w:r>
            <w:r>
              <w:rPr>
                <w:rFonts w:ascii="仿宋_GB2312" w:hAnsi="仿宋_GB2312" w:cs="仿宋_GB2312" w:eastAsia="仿宋_GB2312"/>
                <w:sz w:val="24"/>
              </w:rPr>
              <w:t>运动能力及危险分层评估、肌肉评估、生活质量评估、心理评估、营养评估、专病评估、评估报告、出院前评估；</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与</w:t>
            </w:r>
            <w:r>
              <w:rPr>
                <w:rFonts w:ascii="仿宋_GB2312" w:hAnsi="仿宋_GB2312" w:cs="仿宋_GB2312" w:eastAsia="仿宋_GB2312"/>
                <w:sz w:val="24"/>
              </w:rPr>
              <w:t>6</w:t>
            </w:r>
            <w:r>
              <w:rPr>
                <w:rFonts w:ascii="仿宋_GB2312" w:hAnsi="仿宋_GB2312" w:cs="仿宋_GB2312" w:eastAsia="仿宋_GB2312"/>
                <w:sz w:val="24"/>
              </w:rPr>
              <w:t>MWT一体机兼容，</w:t>
            </w:r>
            <w:r>
              <w:rPr>
                <w:rFonts w:ascii="仿宋_GB2312" w:hAnsi="仿宋_GB2312" w:cs="仿宋_GB2312" w:eastAsia="仿宋_GB2312"/>
                <w:sz w:val="24"/>
              </w:rPr>
              <w:t>可</w:t>
            </w:r>
            <w:r>
              <w:rPr>
                <w:rFonts w:ascii="仿宋_GB2312" w:hAnsi="仿宋_GB2312" w:cs="仿宋_GB2312" w:eastAsia="仿宋_GB2312"/>
                <w:sz w:val="24"/>
              </w:rPr>
              <w:t>同步生成</w:t>
            </w:r>
            <w:r>
              <w:rPr>
                <w:rFonts w:ascii="仿宋_GB2312" w:hAnsi="仿宋_GB2312" w:cs="仿宋_GB2312" w:eastAsia="仿宋_GB2312"/>
                <w:sz w:val="24"/>
              </w:rPr>
              <w:t>6MWT报告单，智能出具个体化运动处方、方案；</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可直接抓取多种知名品牌心肺运动试验数据，自动生成心肺运动试验报告单；</w:t>
            </w:r>
          </w:p>
          <w:p>
            <w:pPr>
              <w:pStyle w:val="null3"/>
              <w:jc w:val="left"/>
            </w:pPr>
            <w:r>
              <w:rPr>
                <w:rFonts w:ascii="仿宋_GB2312" w:hAnsi="仿宋_GB2312" w:cs="仿宋_GB2312" w:eastAsia="仿宋_GB2312"/>
                <w:sz w:val="24"/>
              </w:rPr>
              <w:t>6.康复方案制定：</w:t>
            </w:r>
            <w:r>
              <w:rPr>
                <w:rFonts w:ascii="仿宋_GB2312" w:hAnsi="仿宋_GB2312" w:cs="仿宋_GB2312" w:eastAsia="仿宋_GB2312"/>
                <w:sz w:val="24"/>
              </w:rPr>
              <w:t>包含</w:t>
            </w:r>
            <w:r>
              <w:rPr>
                <w:rFonts w:ascii="仿宋_GB2312" w:hAnsi="仿宋_GB2312" w:cs="仿宋_GB2312" w:eastAsia="仿宋_GB2312"/>
                <w:sz w:val="24"/>
              </w:rPr>
              <w:t>康复目标、康复处方、居家康复方案、出院方案；</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康复方案执行：</w:t>
            </w:r>
            <w:r>
              <w:rPr>
                <w:rFonts w:ascii="仿宋_GB2312" w:hAnsi="仿宋_GB2312" w:cs="仿宋_GB2312" w:eastAsia="仿宋_GB2312"/>
                <w:sz w:val="24"/>
              </w:rPr>
              <w:t>包含</w:t>
            </w:r>
            <w:r>
              <w:rPr>
                <w:rFonts w:ascii="仿宋_GB2312" w:hAnsi="仿宋_GB2312" w:cs="仿宋_GB2312" w:eastAsia="仿宋_GB2312"/>
                <w:sz w:val="24"/>
              </w:rPr>
              <w:t>执行方案管理、康复历史、治疗意见、治疗方案调整；</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随访患教管理：</w:t>
            </w:r>
            <w:r>
              <w:rPr>
                <w:rFonts w:ascii="仿宋_GB2312" w:hAnsi="仿宋_GB2312" w:cs="仿宋_GB2312" w:eastAsia="仿宋_GB2312"/>
                <w:sz w:val="24"/>
              </w:rPr>
              <w:t>包含</w:t>
            </w:r>
            <w:r>
              <w:rPr>
                <w:rFonts w:ascii="仿宋_GB2312" w:hAnsi="仿宋_GB2312" w:cs="仿宋_GB2312" w:eastAsia="仿宋_GB2312"/>
                <w:sz w:val="24"/>
              </w:rPr>
              <w:t>患教主题选择、患教记录管理、预约随访、随访记录管理；</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统计查询：</w:t>
            </w:r>
          </w:p>
          <w:p>
            <w:pPr>
              <w:pStyle w:val="null3"/>
              <w:jc w:val="left"/>
            </w:pPr>
            <w:r>
              <w:rPr>
                <w:rFonts w:ascii="仿宋_GB2312" w:hAnsi="仿宋_GB2312" w:cs="仿宋_GB2312" w:eastAsia="仿宋_GB2312"/>
                <w:sz w:val="24"/>
              </w:rPr>
              <w:t>数据统计：根据不同条件对系统内患者的数据进行数量统计，可用于患者治疗效果的科学研究；</w:t>
            </w:r>
          </w:p>
          <w:p>
            <w:pPr>
              <w:pStyle w:val="null3"/>
              <w:jc w:val="left"/>
            </w:pPr>
            <w:r>
              <w:rPr>
                <w:rFonts w:ascii="仿宋_GB2312" w:hAnsi="仿宋_GB2312" w:cs="仿宋_GB2312" w:eastAsia="仿宋_GB2312"/>
                <w:sz w:val="24"/>
              </w:rPr>
              <w:t>六分钟统计：针对六分钟步行试验的统计模块。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6分钟步行试验工具包（物联网设备）/2套</w:t>
            </w:r>
          </w:p>
          <w:p>
            <w:pPr>
              <w:pStyle w:val="null3"/>
              <w:jc w:val="left"/>
            </w:pPr>
            <w:r>
              <w:rPr>
                <w:rFonts w:ascii="仿宋_GB2312" w:hAnsi="仿宋_GB2312" w:cs="仿宋_GB2312" w:eastAsia="仿宋_GB2312"/>
                <w:sz w:val="24"/>
              </w:rPr>
              <w:t>1、肺活量计</w:t>
            </w:r>
          </w:p>
          <w:p>
            <w:pPr>
              <w:pStyle w:val="null3"/>
              <w:jc w:val="left"/>
            </w:pPr>
            <w:r>
              <w:rPr>
                <w:rFonts w:ascii="仿宋_GB2312" w:hAnsi="仿宋_GB2312" w:cs="仿宋_GB2312" w:eastAsia="仿宋_GB2312"/>
                <w:sz w:val="24"/>
              </w:rPr>
              <w:t>1.1呼气峰值流量（PEF）：0~840L/min, ±5%或±15L/min，两者取最大值；</w:t>
            </w:r>
          </w:p>
          <w:p>
            <w:pPr>
              <w:pStyle w:val="null3"/>
              <w:jc w:val="left"/>
            </w:pPr>
            <w:r>
              <w:rPr>
                <w:rFonts w:ascii="仿宋_GB2312" w:hAnsi="仿宋_GB2312" w:cs="仿宋_GB2312" w:eastAsia="仿宋_GB2312"/>
                <w:sz w:val="24"/>
              </w:rPr>
              <w:t>1.2用力肺活量（FVC）：0~9.99L，±3%或±0.05L/min，两者取最大值；</w:t>
            </w:r>
          </w:p>
          <w:p>
            <w:pPr>
              <w:pStyle w:val="null3"/>
              <w:jc w:val="left"/>
            </w:pPr>
            <w:r>
              <w:rPr>
                <w:rFonts w:ascii="仿宋_GB2312" w:hAnsi="仿宋_GB2312" w:cs="仿宋_GB2312" w:eastAsia="仿宋_GB2312"/>
                <w:sz w:val="24"/>
              </w:rPr>
              <w:t>1.3第1秒用力呼吸量：0~8L，±5%或±0.15L/min，两者取最大值；</w:t>
            </w:r>
          </w:p>
          <w:p>
            <w:pPr>
              <w:pStyle w:val="null3"/>
              <w:jc w:val="left"/>
            </w:pPr>
            <w:r>
              <w:rPr>
                <w:rFonts w:ascii="仿宋_GB2312" w:hAnsi="仿宋_GB2312" w:cs="仿宋_GB2312" w:eastAsia="仿宋_GB2312"/>
                <w:sz w:val="24"/>
              </w:rPr>
              <w:t>1.4存储量：200条；</w:t>
            </w:r>
          </w:p>
          <w:p>
            <w:pPr>
              <w:pStyle w:val="null3"/>
              <w:jc w:val="left"/>
            </w:pPr>
            <w:r>
              <w:rPr>
                <w:rFonts w:ascii="仿宋_GB2312" w:hAnsi="仿宋_GB2312" w:cs="仿宋_GB2312" w:eastAsia="仿宋_GB2312"/>
                <w:sz w:val="24"/>
              </w:rPr>
              <w:t>1.5显示屏：灰白段码液晶屏；</w:t>
            </w:r>
          </w:p>
          <w:p>
            <w:pPr>
              <w:pStyle w:val="null3"/>
              <w:jc w:val="left"/>
            </w:pPr>
            <w:r>
              <w:rPr>
                <w:rFonts w:ascii="仿宋_GB2312" w:hAnsi="仿宋_GB2312" w:cs="仿宋_GB2312" w:eastAsia="仿宋_GB2312"/>
                <w:sz w:val="24"/>
              </w:rPr>
              <w:t>1.6设备所属的型：BF型设备；</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间歇运行（运行</w:t>
            </w:r>
            <w:r>
              <w:rPr>
                <w:rFonts w:ascii="仿宋_GB2312" w:hAnsi="仿宋_GB2312" w:cs="仿宋_GB2312" w:eastAsia="仿宋_GB2312"/>
                <w:sz w:val="24"/>
              </w:rPr>
              <w:t>1小时，停止3分钟）；</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设备应用部分：吹嘴；</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设备为可携带式设备。</w:t>
            </w:r>
          </w:p>
          <w:p>
            <w:pPr>
              <w:pStyle w:val="null3"/>
              <w:jc w:val="left"/>
            </w:pPr>
            <w:r>
              <w:rPr>
                <w:rFonts w:ascii="仿宋_GB2312" w:hAnsi="仿宋_GB2312" w:cs="仿宋_GB2312" w:eastAsia="仿宋_GB2312"/>
                <w:sz w:val="24"/>
              </w:rPr>
              <w:t>2、遥测多参数监护仪</w:t>
            </w:r>
          </w:p>
          <w:p>
            <w:pPr>
              <w:pStyle w:val="null3"/>
              <w:jc w:val="left"/>
            </w:pPr>
            <w:r>
              <w:rPr>
                <w:rFonts w:ascii="仿宋_GB2312" w:hAnsi="仿宋_GB2312" w:cs="仿宋_GB2312" w:eastAsia="仿宋_GB2312"/>
                <w:sz w:val="24"/>
              </w:rPr>
              <w:t>2.1主机体积小，方便随身携带；</w:t>
            </w:r>
          </w:p>
          <w:p>
            <w:pPr>
              <w:pStyle w:val="null3"/>
              <w:jc w:val="left"/>
            </w:pPr>
            <w:r>
              <w:rPr>
                <w:rFonts w:ascii="仿宋_GB2312" w:hAnsi="仿宋_GB2312" w:cs="仿宋_GB2312" w:eastAsia="仿宋_GB2312"/>
                <w:sz w:val="24"/>
              </w:rPr>
              <w:t>2.2大于3.5英寸彩色液晶显示；</w:t>
            </w:r>
          </w:p>
          <w:p>
            <w:pPr>
              <w:pStyle w:val="null3"/>
              <w:jc w:val="left"/>
            </w:pPr>
            <w:r>
              <w:rPr>
                <w:rFonts w:ascii="仿宋_GB2312" w:hAnsi="仿宋_GB2312" w:cs="仿宋_GB2312" w:eastAsia="仿宋_GB2312"/>
                <w:sz w:val="24"/>
              </w:rPr>
              <w:t>2.3有报警设置，声光闪烁报警，自动存储全参数监护信息，并可断电保存；</w:t>
            </w:r>
          </w:p>
          <w:p>
            <w:pPr>
              <w:pStyle w:val="null3"/>
              <w:jc w:val="left"/>
            </w:pPr>
            <w:r>
              <w:rPr>
                <w:rFonts w:ascii="仿宋_GB2312" w:hAnsi="仿宋_GB2312" w:cs="仿宋_GB2312" w:eastAsia="仿宋_GB2312"/>
                <w:sz w:val="24"/>
              </w:rPr>
              <w:t>2.4抗除颤、抗高频电刀设计，在抢救病人等复杂环境下能正常使用；有急诊模式便于查房与急救诊断；</w:t>
            </w:r>
          </w:p>
          <w:p>
            <w:pPr>
              <w:pStyle w:val="null3"/>
              <w:jc w:val="left"/>
            </w:pPr>
            <w:r>
              <w:rPr>
                <w:rFonts w:ascii="仿宋_GB2312" w:hAnsi="仿宋_GB2312" w:cs="仿宋_GB2312" w:eastAsia="仿宋_GB2312"/>
                <w:sz w:val="24"/>
              </w:rPr>
              <w:t>2.5可充大容量锂电池（不小于6000mAh）供电，持续工作时间&gt;48小时，并拆卸方便；</w:t>
            </w:r>
          </w:p>
          <w:p>
            <w:pPr>
              <w:pStyle w:val="null3"/>
              <w:jc w:val="left"/>
            </w:pPr>
            <w:r>
              <w:rPr>
                <w:rFonts w:ascii="仿宋_GB2312" w:hAnsi="仿宋_GB2312" w:cs="仿宋_GB2312" w:eastAsia="仿宋_GB2312"/>
                <w:sz w:val="24"/>
              </w:rPr>
              <w:t>2.6监护参数：血氧饱和度、无创血压；</w:t>
            </w:r>
          </w:p>
          <w:p>
            <w:pPr>
              <w:pStyle w:val="null3"/>
              <w:jc w:val="left"/>
            </w:pPr>
            <w:r>
              <w:rPr>
                <w:rFonts w:ascii="仿宋_GB2312" w:hAnsi="仿宋_GB2312" w:cs="仿宋_GB2312" w:eastAsia="仿宋_GB2312"/>
                <w:sz w:val="24"/>
              </w:rPr>
              <w:t>2.7血压：监测范围：收缩压60mmHg-260 mmHg，舒张压0 mmHg-200 mmHg，误差应不大于±5 mmHg；报警范围：收缩压60mmHg-260 mmHg，舒张压0 mmHg-200 mmHg，报警误差应不大于±1%或±1mmHg，取较大者；</w:t>
            </w:r>
          </w:p>
          <w:p>
            <w:pPr>
              <w:pStyle w:val="null3"/>
              <w:jc w:val="left"/>
            </w:pPr>
            <w:r>
              <w:rPr>
                <w:rFonts w:ascii="仿宋_GB2312" w:hAnsi="仿宋_GB2312" w:cs="仿宋_GB2312" w:eastAsia="仿宋_GB2312"/>
                <w:sz w:val="24"/>
              </w:rPr>
              <w:t>2.8血氧饱和度：监测范围：35%-100%，其中，70%-100%。误差应不大于±2%，70%以下未定义；报警范围：40%-95%，报警误差应不大于±1%。</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功率自行车（物联网设备）/2台</w:t>
            </w:r>
          </w:p>
          <w:p>
            <w:pPr>
              <w:pStyle w:val="null3"/>
              <w:jc w:val="left"/>
            </w:pPr>
            <w:r>
              <w:rPr>
                <w:rFonts w:ascii="仿宋_GB2312" w:hAnsi="仿宋_GB2312" w:cs="仿宋_GB2312" w:eastAsia="仿宋_GB2312"/>
                <w:sz w:val="24"/>
                <w:color w:val="000000"/>
                <w:shd w:fill="FFFFFF" w:val="clear"/>
              </w:rPr>
              <w:t>1.</w:t>
            </w:r>
            <w:r>
              <w:rPr>
                <w:rFonts w:ascii="仿宋_GB2312" w:hAnsi="仿宋_GB2312" w:cs="仿宋_GB2312" w:eastAsia="仿宋_GB2312"/>
                <w:sz w:val="24"/>
                <w:color w:val="000000"/>
                <w:shd w:fill="FFFFFF" w:val="clear"/>
              </w:rPr>
              <w:t>连续</w:t>
            </w:r>
            <w:r>
              <w:rPr>
                <w:rFonts w:ascii="仿宋_GB2312" w:hAnsi="仿宋_GB2312" w:cs="仿宋_GB2312" w:eastAsia="仿宋_GB2312"/>
                <w:sz w:val="24"/>
                <w:color w:val="000000"/>
                <w:shd w:fill="FFFFFF" w:val="clear"/>
              </w:rPr>
              <w:t>24*7*365h不断电均能可靠工作，无垃圾冗余文件</w:t>
            </w:r>
            <w:r>
              <w:rPr>
                <w:rFonts w:ascii="仿宋_GB2312" w:hAnsi="仿宋_GB2312" w:cs="仿宋_GB2312" w:eastAsia="仿宋_GB2312"/>
                <w:sz w:val="24"/>
                <w:color w:val="000000"/>
                <w:shd w:fill="FFFFFF" w:val="clear"/>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无线通讯：无线采用</w:t>
            </w:r>
            <w:r>
              <w:rPr>
                <w:rFonts w:ascii="仿宋_GB2312" w:hAnsi="仿宋_GB2312" w:cs="仿宋_GB2312" w:eastAsia="仿宋_GB2312"/>
                <w:sz w:val="24"/>
              </w:rPr>
              <w:t>WIFI通讯，不受网络环境局限，实时快速准确通讯</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使用者最大体重：</w:t>
            </w:r>
            <w:r>
              <w:rPr>
                <w:rFonts w:ascii="仿宋_GB2312" w:hAnsi="仿宋_GB2312" w:cs="仿宋_GB2312" w:eastAsia="仿宋_GB2312"/>
                <w:sz w:val="24"/>
              </w:rPr>
              <w:t>150kg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心率采集：医疗级便携式心电，采集生物电后发送给设备</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阻力功率：设备可产生</w:t>
            </w:r>
            <w:r>
              <w:rPr>
                <w:rFonts w:ascii="仿宋_GB2312" w:hAnsi="仿宋_GB2312" w:cs="仿宋_GB2312" w:eastAsia="仿宋_GB2312"/>
                <w:sz w:val="24"/>
              </w:rPr>
              <w:t>0W-400W的阻力功率。精度可达1W</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单次训练时间：</w:t>
            </w:r>
            <w:r>
              <w:rPr>
                <w:rFonts w:ascii="仿宋_GB2312" w:hAnsi="仿宋_GB2312" w:cs="仿宋_GB2312" w:eastAsia="仿宋_GB2312"/>
                <w:sz w:val="24"/>
              </w:rPr>
              <w:t>0min-999min</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使用环境温度：</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呼吸训练器（物联网设备）/2台</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负荷显示：</w:t>
            </w:r>
            <w:r>
              <w:rPr>
                <w:rFonts w:ascii="仿宋_GB2312" w:hAnsi="仿宋_GB2312" w:cs="仿宋_GB2312" w:eastAsia="仿宋_GB2312"/>
                <w:sz w:val="24"/>
              </w:rPr>
              <w:t>0-260cmH2O；</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训练计数器：高达</w:t>
            </w:r>
            <w:r>
              <w:rPr>
                <w:rFonts w:ascii="仿宋_GB2312" w:hAnsi="仿宋_GB2312" w:cs="仿宋_GB2312" w:eastAsia="仿宋_GB2312"/>
                <w:sz w:val="24"/>
              </w:rPr>
              <w:t>999次；</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图解负荷显示：最近的</w:t>
            </w:r>
            <w:r>
              <w:rPr>
                <w:rFonts w:ascii="仿宋_GB2312" w:hAnsi="仿宋_GB2312" w:cs="仿宋_GB2312" w:eastAsia="仿宋_GB2312"/>
                <w:sz w:val="24"/>
              </w:rPr>
              <w:t>36次训练；</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功率显示：</w:t>
            </w:r>
            <w:r>
              <w:rPr>
                <w:rFonts w:ascii="仿宋_GB2312" w:hAnsi="仿宋_GB2312" w:cs="仿宋_GB2312" w:eastAsia="仿宋_GB2312"/>
                <w:sz w:val="24"/>
              </w:rPr>
              <w:t>0-99.9瓦特；</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图解功率显示：最近的</w:t>
            </w:r>
            <w:r>
              <w:rPr>
                <w:rFonts w:ascii="仿宋_GB2312" w:hAnsi="仿宋_GB2312" w:cs="仿宋_GB2312" w:eastAsia="仿宋_GB2312"/>
                <w:sz w:val="24"/>
              </w:rPr>
              <w:t>36次训练；</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体积显示（训练）：</w:t>
            </w:r>
            <w:r>
              <w:rPr>
                <w:rFonts w:ascii="仿宋_GB2312" w:hAnsi="仿宋_GB2312" w:cs="仿宋_GB2312" w:eastAsia="仿宋_GB2312"/>
                <w:sz w:val="24"/>
              </w:rPr>
              <w:t>0-6升；</w:t>
            </w:r>
          </w:p>
          <w:p>
            <w:pPr>
              <w:pStyle w:val="null3"/>
              <w:jc w:val="left"/>
            </w:pPr>
            <w:r>
              <w:rPr>
                <w:rFonts w:ascii="仿宋_GB2312" w:hAnsi="仿宋_GB2312" w:cs="仿宋_GB2312" w:eastAsia="仿宋_GB2312"/>
                <w:sz w:val="24"/>
              </w:rPr>
              <w:t>1.7.</w:t>
            </w:r>
            <w:r>
              <w:rPr>
                <w:rFonts w:ascii="仿宋_GB2312" w:hAnsi="仿宋_GB2312" w:cs="仿宋_GB2312" w:eastAsia="仿宋_GB2312"/>
                <w:sz w:val="24"/>
              </w:rPr>
              <w:t>图解体积显示：最近的</w:t>
            </w:r>
            <w:r>
              <w:rPr>
                <w:rFonts w:ascii="仿宋_GB2312" w:hAnsi="仿宋_GB2312" w:cs="仿宋_GB2312" w:eastAsia="仿宋_GB2312"/>
                <w:sz w:val="24"/>
              </w:rPr>
              <w:t>36次训练；</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能量显示：</w:t>
            </w:r>
            <w:r>
              <w:rPr>
                <w:rFonts w:ascii="仿宋_GB2312" w:hAnsi="仿宋_GB2312" w:cs="仿宋_GB2312" w:eastAsia="仿宋_GB2312"/>
                <w:sz w:val="24"/>
              </w:rPr>
              <w:t>0-9999焦耳；</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图解能量显示：最近的</w:t>
            </w:r>
            <w:r>
              <w:rPr>
                <w:rFonts w:ascii="仿宋_GB2312" w:hAnsi="仿宋_GB2312" w:cs="仿宋_GB2312" w:eastAsia="仿宋_GB2312"/>
                <w:sz w:val="24"/>
              </w:rPr>
              <w:t>36次训练；</w:t>
            </w:r>
          </w:p>
          <w:p>
            <w:pPr>
              <w:pStyle w:val="null3"/>
              <w:jc w:val="left"/>
            </w:pPr>
            <w:r>
              <w:rPr>
                <w:rFonts w:ascii="仿宋_GB2312" w:hAnsi="仿宋_GB2312" w:cs="仿宋_GB2312" w:eastAsia="仿宋_GB2312"/>
                <w:sz w:val="24"/>
              </w:rPr>
              <w:t>1.10.</w:t>
            </w:r>
            <w:r>
              <w:rPr>
                <w:rFonts w:ascii="仿宋_GB2312" w:hAnsi="仿宋_GB2312" w:cs="仿宋_GB2312" w:eastAsia="仿宋_GB2312"/>
                <w:sz w:val="24"/>
              </w:rPr>
              <w:t>肌力指数显示：</w:t>
            </w:r>
            <w:r>
              <w:rPr>
                <w:rFonts w:ascii="仿宋_GB2312" w:hAnsi="仿宋_GB2312" w:cs="仿宋_GB2312" w:eastAsia="仿宋_GB2312"/>
                <w:sz w:val="24"/>
              </w:rPr>
              <w:t>0-260cmH2O；</w:t>
            </w:r>
          </w:p>
          <w:p>
            <w:pPr>
              <w:pStyle w:val="null3"/>
              <w:jc w:val="left"/>
            </w:pPr>
            <w:r>
              <w:rPr>
                <w:rFonts w:ascii="仿宋_GB2312" w:hAnsi="仿宋_GB2312" w:cs="仿宋_GB2312" w:eastAsia="仿宋_GB2312"/>
                <w:sz w:val="24"/>
              </w:rPr>
              <w:t>1.11.</w:t>
            </w:r>
            <w:r>
              <w:rPr>
                <w:rFonts w:ascii="仿宋_GB2312" w:hAnsi="仿宋_GB2312" w:cs="仿宋_GB2312" w:eastAsia="仿宋_GB2312"/>
                <w:sz w:val="24"/>
              </w:rPr>
              <w:t>肌力指数评级：很差，差，一般，平均值，好，很好，极好；</w:t>
            </w:r>
          </w:p>
          <w:p>
            <w:pPr>
              <w:pStyle w:val="null3"/>
              <w:jc w:val="left"/>
            </w:pPr>
            <w:r>
              <w:rPr>
                <w:rFonts w:ascii="仿宋_GB2312" w:hAnsi="仿宋_GB2312" w:cs="仿宋_GB2312" w:eastAsia="仿宋_GB2312"/>
                <w:sz w:val="24"/>
              </w:rPr>
              <w:t>1.12.</w:t>
            </w:r>
            <w:r>
              <w:rPr>
                <w:rFonts w:ascii="仿宋_GB2312" w:hAnsi="仿宋_GB2312" w:cs="仿宋_GB2312" w:eastAsia="仿宋_GB2312"/>
                <w:sz w:val="24"/>
              </w:rPr>
              <w:t>流速</w:t>
            </w:r>
            <w:r>
              <w:rPr>
                <w:rFonts w:ascii="仿宋_GB2312" w:hAnsi="仿宋_GB2312" w:cs="仿宋_GB2312" w:eastAsia="仿宋_GB2312"/>
                <w:sz w:val="24"/>
              </w:rPr>
              <w:t>: 0-13升/秒；</w:t>
            </w:r>
          </w:p>
          <w:p>
            <w:pPr>
              <w:pStyle w:val="null3"/>
              <w:jc w:val="left"/>
            </w:pPr>
            <w:r>
              <w:rPr>
                <w:rFonts w:ascii="仿宋_GB2312" w:hAnsi="仿宋_GB2312" w:cs="仿宋_GB2312" w:eastAsia="仿宋_GB2312"/>
                <w:sz w:val="24"/>
              </w:rPr>
              <w:t>1.13.</w:t>
            </w:r>
            <w:r>
              <w:rPr>
                <w:rFonts w:ascii="仿宋_GB2312" w:hAnsi="仿宋_GB2312" w:cs="仿宋_GB2312" w:eastAsia="仿宋_GB2312"/>
                <w:sz w:val="24"/>
              </w:rPr>
              <w:t>体积显示（测试）：</w:t>
            </w:r>
            <w:r>
              <w:rPr>
                <w:rFonts w:ascii="仿宋_GB2312" w:hAnsi="仿宋_GB2312" w:cs="仿宋_GB2312" w:eastAsia="仿宋_GB2312"/>
                <w:sz w:val="24"/>
              </w:rPr>
              <w:t>0-6升；</w:t>
            </w:r>
          </w:p>
          <w:p>
            <w:pPr>
              <w:pStyle w:val="null3"/>
              <w:jc w:val="left"/>
            </w:pPr>
            <w:r>
              <w:rPr>
                <w:rFonts w:ascii="仿宋_GB2312" w:hAnsi="仿宋_GB2312" w:cs="仿宋_GB2312" w:eastAsia="仿宋_GB2312"/>
                <w:sz w:val="24"/>
              </w:rPr>
              <w:t>1.14.</w:t>
            </w:r>
            <w:r>
              <w:rPr>
                <w:rFonts w:ascii="仿宋_GB2312" w:hAnsi="仿宋_GB2312" w:cs="仿宋_GB2312" w:eastAsia="仿宋_GB2312"/>
                <w:sz w:val="24"/>
              </w:rPr>
              <w:t>精确度：压强：</w:t>
            </w:r>
            <w:r>
              <w:rPr>
                <w:rFonts w:ascii="仿宋_GB2312" w:hAnsi="仿宋_GB2312" w:cs="仿宋_GB2312" w:eastAsia="仿宋_GB2312"/>
                <w:sz w:val="24"/>
              </w:rPr>
              <w:t>±1% 流速：±5% 体积：±5%。</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床边踏车（物联网设备）/2台</w:t>
            </w:r>
          </w:p>
          <w:p>
            <w:pPr>
              <w:pStyle w:val="null3"/>
              <w:jc w:val="left"/>
            </w:pPr>
            <w:r>
              <w:rPr>
                <w:rFonts w:ascii="仿宋_GB2312" w:hAnsi="仿宋_GB2312" w:cs="仿宋_GB2312" w:eastAsia="仿宋_GB2312"/>
                <w:sz w:val="24"/>
              </w:rPr>
              <w:t>1.阻力</w:t>
            </w:r>
            <w:r>
              <w:rPr>
                <w:rFonts w:ascii="仿宋_GB2312" w:hAnsi="仿宋_GB2312" w:cs="仿宋_GB2312" w:eastAsia="仿宋_GB2312"/>
                <w:sz w:val="24"/>
              </w:rPr>
              <w:t>系统：磁控系统，</w:t>
            </w:r>
            <w:r>
              <w:rPr>
                <w:rFonts w:ascii="仿宋_GB2312" w:hAnsi="仿宋_GB2312" w:cs="仿宋_GB2312" w:eastAsia="仿宋_GB2312"/>
                <w:sz w:val="24"/>
              </w:rPr>
              <w:t>8种阻力负荷强度，实现不同强度训练</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2.屏幕显示：</w:t>
            </w:r>
            <w:r>
              <w:rPr>
                <w:rFonts w:ascii="仿宋_GB2312" w:hAnsi="仿宋_GB2312" w:cs="仿宋_GB2312" w:eastAsia="仿宋_GB2312"/>
                <w:sz w:val="24"/>
              </w:rPr>
              <w:t>设备采用电脑控制系统，评估状态实现监测实时运动时间、功率、转速、心电、心率、血压、血氧等运动参数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3.训练模式：</w:t>
            </w:r>
            <w:r>
              <w:rPr>
                <w:rFonts w:ascii="仿宋_GB2312" w:hAnsi="仿宋_GB2312" w:cs="仿宋_GB2312" w:eastAsia="仿宋_GB2312"/>
                <w:sz w:val="24"/>
              </w:rPr>
              <w:t>包含</w:t>
            </w:r>
            <w:r>
              <w:rPr>
                <w:rFonts w:ascii="仿宋_GB2312" w:hAnsi="仿宋_GB2312" w:cs="仿宋_GB2312" w:eastAsia="仿宋_GB2312"/>
                <w:sz w:val="24"/>
              </w:rPr>
              <w:t>2种训练模式，并且在每种训练模式下速度、心率、血压、血氧、功率等都可以实时显示，都可自行设置安全参数，选择安全模式；</w:t>
            </w:r>
          </w:p>
          <w:p>
            <w:pPr>
              <w:pStyle w:val="null3"/>
              <w:jc w:val="left"/>
            </w:pPr>
            <w:r>
              <w:rPr>
                <w:rFonts w:ascii="仿宋_GB2312" w:hAnsi="仿宋_GB2312" w:cs="仿宋_GB2312" w:eastAsia="仿宋_GB2312"/>
                <w:sz w:val="24"/>
              </w:rPr>
              <w:t>3.1</w:t>
            </w:r>
            <w:r>
              <w:rPr>
                <w:rFonts w:ascii="仿宋_GB2312" w:hAnsi="仿宋_GB2312" w:cs="仿宋_GB2312" w:eastAsia="仿宋_GB2312"/>
                <w:sz w:val="24"/>
              </w:rPr>
              <w:t>恒功率模式：设定恒定功率后可自由进行训练，过程中可根据实际情况随时对功率、训练时长进行调整；</w:t>
            </w:r>
          </w:p>
          <w:p>
            <w:pPr>
              <w:pStyle w:val="null3"/>
              <w:jc w:val="left"/>
            </w:pPr>
            <w:r>
              <w:rPr>
                <w:rFonts w:ascii="仿宋_GB2312" w:hAnsi="仿宋_GB2312" w:cs="仿宋_GB2312" w:eastAsia="仿宋_GB2312"/>
                <w:sz w:val="24"/>
              </w:rPr>
              <w:t>3.2</w:t>
            </w:r>
            <w:r>
              <w:rPr>
                <w:rFonts w:ascii="仿宋_GB2312" w:hAnsi="仿宋_GB2312" w:cs="仿宋_GB2312" w:eastAsia="仿宋_GB2312"/>
                <w:sz w:val="24"/>
              </w:rPr>
              <w:t>间歇模式：设定训练过程中的高功率值、低功率值，交替训练，同时，也可随时对功率值和训练时长进行设置；</w:t>
            </w:r>
          </w:p>
          <w:p>
            <w:pPr>
              <w:pStyle w:val="null3"/>
              <w:jc w:val="left"/>
            </w:pPr>
            <w:r>
              <w:rPr>
                <w:rFonts w:ascii="仿宋_GB2312" w:hAnsi="仿宋_GB2312" w:cs="仿宋_GB2312" w:eastAsia="仿宋_GB2312"/>
                <w:sz w:val="24"/>
              </w:rPr>
              <w:t>3.3</w:t>
            </w:r>
            <w:r>
              <w:rPr>
                <w:rFonts w:ascii="仿宋_GB2312" w:hAnsi="仿宋_GB2312" w:cs="仿宋_GB2312" w:eastAsia="仿宋_GB2312"/>
                <w:sz w:val="24"/>
              </w:rPr>
              <w:t>每种训练模式都包含热身阶段和恢复阶段，时长和功率均可设置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手柄：</w:t>
            </w:r>
            <w:r>
              <w:rPr>
                <w:rFonts w:ascii="仿宋_GB2312" w:hAnsi="仿宋_GB2312" w:cs="仿宋_GB2312" w:eastAsia="仿宋_GB2312"/>
                <w:sz w:val="24"/>
                <w:color w:val="000000"/>
                <w:shd w:fill="FFFFFF" w:val="clear"/>
              </w:rPr>
              <w:t>舒适的多功能手柄，铁质可调节魔术贴带；或可调节的手臂曲柄长度，适用于更大的运动范围，运动多样性和训练适应性，双向余量并行方向余量（滚动）</w:t>
            </w:r>
            <w:r>
              <w:rPr>
                <w:rFonts w:ascii="仿宋_GB2312" w:hAnsi="仿宋_GB2312" w:cs="仿宋_GB2312" w:eastAsia="仿宋_GB2312"/>
                <w:sz w:val="24"/>
                <w:color w:val="000000"/>
                <w:shd w:fill="FFFFFF" w:val="clear"/>
              </w:rPr>
              <w:t>。</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ind w:left="360"/>
              <w:jc w:val="both"/>
            </w:pPr>
            <w:r>
              <w:rPr>
                <w:rFonts w:ascii="仿宋_GB2312" w:hAnsi="仿宋_GB2312" w:cs="仿宋_GB2312" w:eastAsia="仿宋_GB2312"/>
              </w:rPr>
              <w:t>便携式肺功能仪（物联网设备）/2台</w:t>
            </w:r>
          </w:p>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慢肺活量（</w:t>
            </w:r>
            <w:r>
              <w:rPr>
                <w:rFonts w:ascii="仿宋_GB2312" w:hAnsi="仿宋_GB2312" w:cs="仿宋_GB2312" w:eastAsia="仿宋_GB2312"/>
                <w:sz w:val="24"/>
              </w:rPr>
              <w:t>SVC）的测量：VT, ERV, IRV, IC, VCin, VCex, VCMAX</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流量容量环的测量：</w:t>
            </w:r>
            <w:r>
              <w:rPr>
                <w:rFonts w:ascii="仿宋_GB2312" w:hAnsi="仿宋_GB2312" w:cs="仿宋_GB2312" w:eastAsia="仿宋_GB2312"/>
                <w:sz w:val="24"/>
              </w:rPr>
              <w:t>FEV1, FVC, FEV1/VC ,FEV1/FVC, FEF25, FEF50, FEF75, MMEF，PEF, FIV1,PIF, FIF50</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流量容量环动画激励软件</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最大自主通气量测量：</w:t>
            </w:r>
            <w:r>
              <w:rPr>
                <w:rFonts w:ascii="仿宋_GB2312" w:hAnsi="仿宋_GB2312" w:cs="仿宋_GB2312" w:eastAsia="仿宋_GB2312"/>
                <w:sz w:val="24"/>
              </w:rPr>
              <w:t>VR%，MVV</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支气管舒张试验：</w:t>
            </w:r>
            <w:r>
              <w:rPr>
                <w:rFonts w:ascii="仿宋_GB2312" w:hAnsi="仿宋_GB2312" w:cs="仿宋_GB2312" w:eastAsia="仿宋_GB2312"/>
                <w:sz w:val="24"/>
              </w:rPr>
              <w:t>CHG%</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支气管激发试验管理：</w:t>
            </w:r>
            <w:r>
              <w:rPr>
                <w:rFonts w:ascii="仿宋_GB2312" w:hAnsi="仿宋_GB2312" w:cs="仿宋_GB2312" w:eastAsia="仿宋_GB2312"/>
                <w:sz w:val="24"/>
              </w:rPr>
              <w:t>PD20</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运动激发测试功能</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超声流量容量传感器</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要求长寿命设计，传感器与病人不直接接触，共同呼吸回路部分每个病人可更换，可彻底杜绝交叉感染；</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传感器中间没有任何阻力筛网等障碍物；</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测量范围：</w:t>
            </w:r>
            <w:r>
              <w:rPr>
                <w:rFonts w:ascii="仿宋_GB2312" w:hAnsi="仿宋_GB2312" w:cs="仿宋_GB2312" w:eastAsia="仿宋_GB2312"/>
                <w:sz w:val="24"/>
              </w:rPr>
              <w:t>0- ± 15升/秒，测量精度：±1.5%，分辨率：1毫升/秒，容量范围：0– ±21 升，测量精度：±1.5%，分辨率：1毫升，呼吸阻力：0</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ind w:left="420"/>
              <w:jc w:val="left"/>
            </w:pPr>
            <w:r>
              <w:rPr>
                <w:rFonts w:ascii="仿宋_GB2312" w:hAnsi="仿宋_GB2312" w:cs="仿宋_GB2312" w:eastAsia="仿宋_GB2312"/>
              </w:rPr>
              <w:t>吸氧装置/4台</w:t>
            </w:r>
          </w:p>
          <w:p>
            <w:pPr>
              <w:pStyle w:val="null3"/>
              <w:ind w:left="420"/>
              <w:jc w:val="left"/>
            </w:pPr>
            <w:r>
              <w:rPr>
                <w:rFonts w:ascii="仿宋_GB2312" w:hAnsi="仿宋_GB2312" w:cs="仿宋_GB2312" w:eastAsia="仿宋_GB2312"/>
                <w:sz w:val="24"/>
              </w:rPr>
              <w:t>1.最大推荐流量:6L/Min 出口标称压力为7kpa时的流量范围:0~6L/Min</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2.当施加7kpa的背压时，最大流量变化范围≤士10%</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3.出口标称压力为零时的氧浓度(在初始开机15Min内，达到规定的浓度水平):氧流量0.5~6L/Min时，氧浓度≥93%±3%</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4.输出压力:0.04MPa~0.07MPa</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5.压缩机安全阀释放压力:250KPa~50KPa</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6.整机噪声:≤60dB(A)</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7.最大雾化率:≥0.1mL/Min</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 xml:space="preserve">8.氧气输出口温度:≤46℃ </w:t>
            </w:r>
            <w:r>
              <w:rPr>
                <w:rFonts w:ascii="仿宋_GB2312" w:hAnsi="仿宋_GB2312" w:cs="仿宋_GB2312" w:eastAsia="仿宋_GB2312"/>
                <w:sz w:val="24"/>
              </w:rPr>
              <w:t>。</w:t>
            </w:r>
          </w:p>
          <w:p>
            <w:pPr>
              <w:pStyle w:val="null3"/>
              <w:ind w:left="420"/>
              <w:jc w:val="left"/>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指脉氧监测仪/20台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血氧饱和度测量范围：</w:t>
            </w:r>
            <w:r>
              <w:rPr>
                <w:rFonts w:ascii="仿宋_GB2312" w:hAnsi="仿宋_GB2312" w:cs="仿宋_GB2312" w:eastAsia="仿宋_GB2312"/>
                <w:sz w:val="24"/>
              </w:rPr>
              <w:t>0</w:t>
            </w:r>
            <w:r>
              <w:rPr>
                <w:rFonts w:ascii="仿宋_GB2312" w:hAnsi="仿宋_GB2312" w:cs="仿宋_GB2312" w:eastAsia="仿宋_GB2312"/>
                <w:sz w:val="24"/>
              </w:rPr>
              <w:t>%～100％</w:t>
            </w:r>
          </w:p>
          <w:p>
            <w:pPr>
              <w:pStyle w:val="null3"/>
              <w:ind w:left="360"/>
              <w:jc w:val="both"/>
            </w:pPr>
            <w:r>
              <w:rPr>
                <w:rFonts w:ascii="仿宋_GB2312" w:hAnsi="仿宋_GB2312" w:cs="仿宋_GB2312" w:eastAsia="仿宋_GB2312"/>
                <w:sz w:val="24"/>
              </w:rPr>
              <w:t>误差：当血氧饱和度的测量范围在</w:t>
            </w:r>
            <w:r>
              <w:rPr>
                <w:rFonts w:ascii="仿宋_GB2312" w:hAnsi="仿宋_GB2312" w:cs="仿宋_GB2312" w:eastAsia="仿宋_GB2312"/>
                <w:sz w:val="24"/>
              </w:rPr>
              <w:t>70%～100％，允许绝对误差为±2％；</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小于</w:t>
            </w:r>
            <w:r>
              <w:rPr>
                <w:rFonts w:ascii="仿宋_GB2312" w:hAnsi="仿宋_GB2312" w:cs="仿宋_GB2312" w:eastAsia="仿宋_GB2312"/>
                <w:sz w:val="24"/>
              </w:rPr>
              <w:t>70%无定义。</w:t>
            </w:r>
          </w:p>
          <w:p>
            <w:pPr>
              <w:pStyle w:val="null3"/>
              <w:ind w:left="360"/>
              <w:jc w:val="both"/>
            </w:pPr>
            <w:r>
              <w:rPr>
                <w:rFonts w:ascii="仿宋_GB2312" w:hAnsi="仿宋_GB2312" w:cs="仿宋_GB2312" w:eastAsia="仿宋_GB2312"/>
                <w:sz w:val="24"/>
              </w:rPr>
              <w:t>2.</w:t>
            </w:r>
            <w:r>
              <w:rPr>
                <w:rFonts w:ascii="仿宋_GB2312" w:hAnsi="仿宋_GB2312" w:cs="仿宋_GB2312" w:eastAsia="仿宋_GB2312"/>
                <w:sz w:val="24"/>
              </w:rPr>
              <w:t>脉率测量范围：</w:t>
            </w:r>
            <w:r>
              <w:rPr>
                <w:rFonts w:ascii="仿宋_GB2312" w:hAnsi="仿宋_GB2312" w:cs="仿宋_GB2312" w:eastAsia="仿宋_GB2312"/>
                <w:sz w:val="24"/>
              </w:rPr>
              <w:t>2</w:t>
            </w:r>
            <w:r>
              <w:rPr>
                <w:rFonts w:ascii="仿宋_GB2312" w:hAnsi="仿宋_GB2312" w:cs="仿宋_GB2312" w:eastAsia="仿宋_GB2312"/>
                <w:sz w:val="24"/>
              </w:rPr>
              <w:t xml:space="preserve">0bpm（次/min）～250bpm (次/min)  </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误差：</w:t>
            </w:r>
            <w:r>
              <w:rPr>
                <w:rFonts w:ascii="仿宋_GB2312" w:hAnsi="仿宋_GB2312" w:cs="仿宋_GB2312" w:eastAsia="仿宋_GB2312"/>
                <w:sz w:val="24"/>
              </w:rPr>
              <w:t>±2bpm或±2%</w:t>
            </w:r>
            <w:r>
              <w:rPr>
                <w:rFonts w:ascii="仿宋_GB2312" w:hAnsi="仿宋_GB2312" w:cs="仿宋_GB2312" w:eastAsia="仿宋_GB2312"/>
                <w:sz w:val="24"/>
              </w:rPr>
              <w:t xml:space="preserve"> </w:t>
            </w:r>
            <w:r>
              <w:rPr>
                <w:rFonts w:ascii="仿宋_GB2312" w:hAnsi="仿宋_GB2312" w:cs="仿宋_GB2312" w:eastAsia="仿宋_GB2312"/>
                <w:sz w:val="24"/>
              </w:rPr>
              <w:t>取大值。</w:t>
            </w:r>
          </w:p>
          <w:p>
            <w:pPr>
              <w:pStyle w:val="null3"/>
              <w:ind w:left="360"/>
              <w:jc w:val="both"/>
            </w:pPr>
            <w:r>
              <w:rPr>
                <w:rFonts w:ascii="仿宋_GB2312" w:hAnsi="仿宋_GB2312" w:cs="仿宋_GB2312" w:eastAsia="仿宋_GB2312"/>
                <w:sz w:val="24"/>
              </w:rPr>
              <w:t>3.</w:t>
            </w:r>
            <w:r>
              <w:rPr>
                <w:rFonts w:ascii="仿宋_GB2312" w:hAnsi="仿宋_GB2312" w:cs="仿宋_GB2312" w:eastAsia="仿宋_GB2312"/>
                <w:sz w:val="24"/>
              </w:rPr>
              <w:t>弱灌注下的误差</w:t>
            </w:r>
            <w:r>
              <w:rPr>
                <w:rFonts w:ascii="仿宋_GB2312" w:hAnsi="仿宋_GB2312" w:cs="仿宋_GB2312" w:eastAsia="仿宋_GB2312"/>
                <w:sz w:val="24"/>
              </w:rPr>
              <w:t>：</w:t>
            </w:r>
            <w:r>
              <w:rPr>
                <w:rFonts w:ascii="仿宋_GB2312" w:hAnsi="仿宋_GB2312" w:cs="仿宋_GB2312" w:eastAsia="仿宋_GB2312"/>
                <w:sz w:val="24"/>
              </w:rPr>
              <w:t>在脉搏充盈度为</w:t>
            </w:r>
            <w:r>
              <w:rPr>
                <w:rFonts w:ascii="仿宋_GB2312" w:hAnsi="仿宋_GB2312" w:cs="仿宋_GB2312" w:eastAsia="仿宋_GB2312"/>
                <w:sz w:val="24"/>
              </w:rPr>
              <w:t>0.4%时，能正确显示血氧饱和度和脉</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率数值，血氧饱和度误差为</w:t>
            </w:r>
            <w:r>
              <w:rPr>
                <w:rFonts w:ascii="仿宋_GB2312" w:hAnsi="仿宋_GB2312" w:cs="仿宋_GB2312" w:eastAsia="仿宋_GB2312"/>
                <w:sz w:val="24"/>
              </w:rPr>
              <w:t>±4%；脉率误差为±2bpm或±2%取大值。</w:t>
            </w:r>
          </w:p>
          <w:p>
            <w:pPr>
              <w:pStyle w:val="null3"/>
              <w:ind w:left="360"/>
              <w:jc w:val="both"/>
            </w:pPr>
            <w:r>
              <w:rPr>
                <w:rFonts w:ascii="仿宋_GB2312" w:hAnsi="仿宋_GB2312" w:cs="仿宋_GB2312" w:eastAsia="仿宋_GB2312"/>
                <w:sz w:val="24"/>
              </w:rPr>
              <w:t>4.</w:t>
            </w:r>
            <w:r>
              <w:rPr>
                <w:rFonts w:ascii="仿宋_GB2312" w:hAnsi="仿宋_GB2312" w:cs="仿宋_GB2312" w:eastAsia="仿宋_GB2312"/>
                <w:sz w:val="24"/>
              </w:rPr>
              <w:t>抗环境光干扰能力</w:t>
            </w:r>
            <w:r>
              <w:rPr>
                <w:rFonts w:ascii="仿宋_GB2312" w:hAnsi="仿宋_GB2312" w:cs="仿宋_GB2312" w:eastAsia="仿宋_GB2312"/>
                <w:sz w:val="24"/>
              </w:rPr>
              <w:t>：</w:t>
            </w:r>
            <w:r>
              <w:rPr>
                <w:rFonts w:ascii="仿宋_GB2312" w:hAnsi="仿宋_GB2312" w:cs="仿宋_GB2312" w:eastAsia="仿宋_GB2312"/>
                <w:sz w:val="24"/>
              </w:rPr>
              <w:t>在室内自然光及现有照明光源下的血氧测量值与暗</w:t>
            </w:r>
          </w:p>
          <w:p>
            <w:pPr>
              <w:pStyle w:val="null3"/>
              <w:ind w:left="360"/>
              <w:jc w:val="both"/>
            </w:pPr>
            <w:r>
              <w:rPr>
                <w:rFonts w:ascii="仿宋_GB2312" w:hAnsi="仿宋_GB2312" w:cs="仿宋_GB2312" w:eastAsia="仿宋_GB2312"/>
                <w:sz w:val="24"/>
              </w:rPr>
              <w:t xml:space="preserve">   </w:t>
            </w:r>
            <w:r>
              <w:rPr>
                <w:rFonts w:ascii="仿宋_GB2312" w:hAnsi="仿宋_GB2312" w:cs="仿宋_GB2312" w:eastAsia="仿宋_GB2312"/>
                <w:sz w:val="24"/>
              </w:rPr>
              <w:t>室条件下的测量值相比，偏差小于</w:t>
            </w:r>
            <w:r>
              <w:rPr>
                <w:rFonts w:ascii="仿宋_GB2312" w:hAnsi="仿宋_GB2312" w:cs="仿宋_GB2312" w:eastAsia="仿宋_GB2312"/>
                <w:sz w:val="24"/>
              </w:rPr>
              <w:t>±1%。</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膈肌起搏治疗仪/2台</w:t>
            </w:r>
          </w:p>
          <w:p>
            <w:pPr>
              <w:pStyle w:val="null3"/>
              <w:ind w:left="420"/>
            </w:pPr>
            <w:r>
              <w:rPr>
                <w:rFonts w:ascii="仿宋_GB2312" w:hAnsi="仿宋_GB2312" w:cs="仿宋_GB2312" w:eastAsia="仿宋_GB2312"/>
                <w:sz w:val="24"/>
              </w:rPr>
              <w:t>1.脉冲频率：可调单频，30Hz、35 Hz、40 Hz、45 Hz、50Hz，可选择，默认标准状态40Hz；</w:t>
            </w:r>
          </w:p>
          <w:p>
            <w:pPr>
              <w:pStyle w:val="null3"/>
              <w:ind w:left="360"/>
              <w:jc w:val="both"/>
            </w:pPr>
            <w:r>
              <w:rPr>
                <w:rFonts w:ascii="仿宋_GB2312" w:hAnsi="仿宋_GB2312" w:cs="仿宋_GB2312" w:eastAsia="仿宋_GB2312"/>
                <w:sz w:val="24"/>
              </w:rPr>
              <w:t>2.脉冲宽度：200μs；</w:t>
            </w:r>
          </w:p>
          <w:p>
            <w:pPr>
              <w:pStyle w:val="null3"/>
              <w:ind w:left="360"/>
              <w:jc w:val="both"/>
            </w:pPr>
            <w:r>
              <w:rPr>
                <w:rFonts w:ascii="仿宋_GB2312" w:hAnsi="仿宋_GB2312" w:cs="仿宋_GB2312" w:eastAsia="仿宋_GB2312"/>
                <w:sz w:val="24"/>
              </w:rPr>
              <w:t>3.起搏次数：5、6、7、8、9、10、11、12、13、14、15次/分钟，可选择，默认标准状态9次/分钟；</w:t>
            </w:r>
          </w:p>
          <w:p>
            <w:pPr>
              <w:pStyle w:val="null3"/>
              <w:ind w:left="360"/>
              <w:jc w:val="both"/>
            </w:pPr>
            <w:r>
              <w:rPr>
                <w:rFonts w:ascii="仿宋_GB2312" w:hAnsi="仿宋_GB2312" w:cs="仿宋_GB2312" w:eastAsia="仿宋_GB2312"/>
                <w:sz w:val="24"/>
              </w:rPr>
              <w:t>▲4.刺激强度（输出脉冲幅度）：0～30单位，可调节；</w:t>
            </w:r>
          </w:p>
          <w:p>
            <w:pPr>
              <w:pStyle w:val="null3"/>
              <w:ind w:left="360"/>
              <w:jc w:val="both"/>
            </w:pPr>
            <w:r>
              <w:rPr>
                <w:rFonts w:ascii="仿宋_GB2312" w:hAnsi="仿宋_GB2312" w:cs="仿宋_GB2312" w:eastAsia="仿宋_GB2312"/>
                <w:sz w:val="24"/>
              </w:rPr>
              <w:t>5.治疗时间（指每一次治疗的持续时间）：5、10、15、20、25、30、60、120min，可选择，有倒计时功能；</w:t>
            </w:r>
          </w:p>
          <w:p>
            <w:pPr>
              <w:pStyle w:val="null3"/>
              <w:ind w:left="360"/>
              <w:jc w:val="both"/>
            </w:pPr>
            <w:r>
              <w:rPr>
                <w:rFonts w:ascii="仿宋_GB2312" w:hAnsi="仿宋_GB2312" w:cs="仿宋_GB2312" w:eastAsia="仿宋_GB2312"/>
                <w:sz w:val="24"/>
              </w:rPr>
              <w:t>6.具有贴片位置提示功能；</w:t>
            </w:r>
          </w:p>
          <w:p>
            <w:pPr>
              <w:pStyle w:val="null3"/>
              <w:ind w:left="360"/>
              <w:jc w:val="both"/>
            </w:pPr>
            <w:r>
              <w:rPr>
                <w:rFonts w:ascii="仿宋_GB2312" w:hAnsi="仿宋_GB2312" w:cs="仿宋_GB2312" w:eastAsia="仿宋_GB2312"/>
                <w:sz w:val="24"/>
              </w:rPr>
              <w:t>7.内置锂电池：充电4小时即可充满，满电后可持续使用≥8小时；</w:t>
            </w:r>
          </w:p>
          <w:p>
            <w:pPr>
              <w:pStyle w:val="null3"/>
              <w:ind w:left="360"/>
              <w:jc w:val="both"/>
            </w:pPr>
            <w:r>
              <w:rPr>
                <w:rFonts w:ascii="仿宋_GB2312" w:hAnsi="仿宋_GB2312" w:cs="仿宋_GB2312" w:eastAsia="仿宋_GB2312"/>
                <w:sz w:val="24"/>
              </w:rPr>
              <w:t>8.具有LED指示、蜂鸣器提醒功能；</w:t>
            </w:r>
          </w:p>
          <w:p>
            <w:pPr>
              <w:pStyle w:val="null3"/>
              <w:ind w:left="360"/>
              <w:jc w:val="both"/>
            </w:pPr>
            <w:r>
              <w:rPr>
                <w:rFonts w:ascii="仿宋_GB2312" w:hAnsi="仿宋_GB2312" w:cs="仿宋_GB2312" w:eastAsia="仿宋_GB2312"/>
                <w:sz w:val="24"/>
              </w:rPr>
              <w:t>9.噪音： ≤60dB；</w:t>
            </w:r>
          </w:p>
          <w:p>
            <w:pPr>
              <w:pStyle w:val="null3"/>
              <w:ind w:left="360"/>
              <w:jc w:val="both"/>
            </w:pPr>
            <w:r>
              <w:rPr>
                <w:rFonts w:ascii="仿宋_GB2312" w:hAnsi="仿宋_GB2312" w:cs="仿宋_GB2312" w:eastAsia="仿宋_GB2312"/>
                <w:sz w:val="24"/>
              </w:rPr>
              <w:t>10.脉冲幅度值：在负载阻抗为500Ω时，输出脉冲幅度≤30V；</w:t>
            </w:r>
          </w:p>
          <w:p>
            <w:pPr>
              <w:pStyle w:val="null3"/>
              <w:ind w:left="360"/>
              <w:jc w:val="both"/>
            </w:pPr>
            <w:r>
              <w:rPr>
                <w:rFonts w:ascii="仿宋_GB2312" w:hAnsi="仿宋_GB2312" w:cs="仿宋_GB2312" w:eastAsia="仿宋_GB2312"/>
                <w:sz w:val="24"/>
              </w:rPr>
              <w:t>11.工作模式：连续运行。</w:t>
            </w:r>
          </w:p>
          <w:p>
            <w:pPr>
              <w:pStyle w:val="null3"/>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岩盐气溶胶治疗仪/2台</w:t>
            </w:r>
          </w:p>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液晶显示屏</w:t>
            </w:r>
            <w:r>
              <w:rPr>
                <w:rFonts w:ascii="仿宋_GB2312" w:hAnsi="仿宋_GB2312" w:cs="仿宋_GB2312" w:eastAsia="仿宋_GB2312"/>
                <w:sz w:val="24"/>
              </w:rPr>
              <w:t>, 实时显示设备工作状态</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岩盐盐气溶胶浓度：不小于</w:t>
            </w:r>
            <w:r>
              <w:rPr>
                <w:rFonts w:ascii="仿宋_GB2312" w:hAnsi="仿宋_GB2312" w:cs="仿宋_GB2312" w:eastAsia="仿宋_GB2312"/>
                <w:sz w:val="24"/>
              </w:rPr>
              <w:t>3mg/m³</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适用范围：用以治疗呼吸系统疾病</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质保期：不低于</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机器正常工作时整机噪声：不大于</w:t>
            </w:r>
            <w:r>
              <w:rPr>
                <w:rFonts w:ascii="仿宋_GB2312" w:hAnsi="仿宋_GB2312" w:cs="仿宋_GB2312" w:eastAsia="仿宋_GB2312"/>
                <w:sz w:val="24"/>
              </w:rPr>
              <w:t>65dB</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岩盐气溶胶的弥散度：不大于</w:t>
            </w:r>
            <w:r>
              <w:rPr>
                <w:rFonts w:ascii="仿宋_GB2312" w:hAnsi="仿宋_GB2312" w:cs="仿宋_GB2312" w:eastAsia="仿宋_GB2312"/>
                <w:sz w:val="24"/>
              </w:rPr>
              <w:t>5μm的岩盐气溶胶粒子数, 至少应占总粒子数的80%</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定时设置</w:t>
            </w:r>
            <w:r>
              <w:rPr>
                <w:rFonts w:ascii="仿宋_GB2312" w:hAnsi="仿宋_GB2312" w:cs="仿宋_GB2312" w:eastAsia="仿宋_GB2312"/>
                <w:sz w:val="24"/>
              </w:rPr>
              <w:t>, 倒计时结束后自动停止工作</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ind w:left="360"/>
              <w:jc w:val="both"/>
            </w:pPr>
            <w:r>
              <w:rPr>
                <w:rFonts w:ascii="仿宋_GB2312" w:hAnsi="仿宋_GB2312" w:cs="仿宋_GB2312" w:eastAsia="仿宋_GB2312"/>
              </w:rPr>
              <w:t>无创呼吸机/2台</w:t>
            </w:r>
          </w:p>
          <w:p>
            <w:pPr>
              <w:pStyle w:val="null3"/>
              <w:ind w:left="360"/>
              <w:jc w:val="both"/>
            </w:pPr>
            <w:r>
              <w:rPr>
                <w:rFonts w:ascii="仿宋_GB2312" w:hAnsi="仿宋_GB2312" w:cs="仿宋_GB2312" w:eastAsia="仿宋_GB2312"/>
                <w:sz w:val="24"/>
              </w:rPr>
              <w:t>1.对患有睡眠呼吸暂停、低通气综合征的成人患者双水平无创通气治疗</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▲2.根据病人需要提供不同的治疗方案，从CPAP到S、T、S/T、PCV五种模式</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3.触发灵敏度可调</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4.具备记录功能（SD卡）</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5.具备漏气补偿功能</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6.最大吸气压IPAP：4-25cmH2O</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7.最大呼气压EPAP：4-25cmH2O</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8.噪音：≤30dB</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ind w:left="360"/>
              <w:jc w:val="both"/>
            </w:pPr>
            <w:r>
              <w:rPr>
                <w:rFonts w:ascii="仿宋_GB2312" w:hAnsi="仿宋_GB2312" w:cs="仿宋_GB2312" w:eastAsia="仿宋_GB2312"/>
                <w:sz w:val="24"/>
              </w:rPr>
              <w:t>9.屏幕：彩色液晶屏≥4英寸</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10.上升时间：0.1~0.6s，自动；</w:t>
            </w:r>
          </w:p>
          <w:p>
            <w:pPr>
              <w:pStyle w:val="null3"/>
              <w:ind w:left="360"/>
              <w:jc w:val="both"/>
            </w:pPr>
            <w:r>
              <w:rPr>
                <w:rFonts w:ascii="仿宋_GB2312" w:hAnsi="仿宋_GB2312" w:cs="仿宋_GB2312" w:eastAsia="仿宋_GB2312"/>
                <w:sz w:val="24"/>
              </w:rPr>
              <w:t>11.吸气触发灵敏度：1~6s，自动；</w:t>
            </w:r>
          </w:p>
          <w:p>
            <w:pPr>
              <w:pStyle w:val="null3"/>
              <w:ind w:left="360"/>
              <w:jc w:val="both"/>
            </w:pPr>
            <w:r>
              <w:rPr>
                <w:rFonts w:ascii="仿宋_GB2312" w:hAnsi="仿宋_GB2312" w:cs="仿宋_GB2312" w:eastAsia="仿宋_GB2312"/>
                <w:sz w:val="24"/>
              </w:rPr>
              <w:t>12.呼吸频率：2~40bpm</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13.吸气时间：0.5~3s</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14.一体化加热湿化器；</w:t>
            </w:r>
          </w:p>
          <w:p>
            <w:pPr>
              <w:pStyle w:val="null3"/>
              <w:ind w:left="360"/>
              <w:jc w:val="both"/>
            </w:pPr>
            <w:r>
              <w:rPr>
                <w:rFonts w:ascii="仿宋_GB2312" w:hAnsi="仿宋_GB2312" w:cs="仿宋_GB2312" w:eastAsia="仿宋_GB2312"/>
                <w:sz w:val="24"/>
              </w:rPr>
              <w:t>15.呼气切换灵敏度：1~6s，自动；</w:t>
            </w:r>
          </w:p>
          <w:p>
            <w:pPr>
              <w:pStyle w:val="null3"/>
              <w:ind w:left="360"/>
              <w:jc w:val="both"/>
            </w:pPr>
            <w:r>
              <w:rPr>
                <w:rFonts w:ascii="仿宋_GB2312" w:hAnsi="仿宋_GB2312" w:cs="仿宋_GB2312" w:eastAsia="仿宋_GB2312"/>
                <w:sz w:val="24"/>
              </w:rPr>
              <w:t>16.延时升压：0~3min；</w:t>
            </w:r>
          </w:p>
          <w:p>
            <w:pPr>
              <w:pStyle w:val="null3"/>
              <w:ind w:left="360"/>
              <w:jc w:val="both"/>
            </w:pPr>
            <w:r>
              <w:rPr>
                <w:rFonts w:ascii="仿宋_GB2312" w:hAnsi="仿宋_GB2312" w:cs="仿宋_GB2312" w:eastAsia="仿宋_GB2312"/>
                <w:sz w:val="24"/>
              </w:rPr>
              <w:t>17. 呼吸波形可同屏显示压力曲线，流速曲线；</w:t>
            </w:r>
          </w:p>
          <w:p>
            <w:pPr>
              <w:pStyle w:val="null3"/>
              <w:ind w:left="360"/>
              <w:jc w:val="both"/>
            </w:pPr>
            <w:r>
              <w:rPr>
                <w:rFonts w:ascii="仿宋_GB2312" w:hAnsi="仿宋_GB2312" w:cs="仿宋_GB2312" w:eastAsia="仿宋_GB2312"/>
                <w:sz w:val="24"/>
              </w:rPr>
              <w:t>▲18.潮气量：50-1500ml</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19.湿化器档位：0-6档</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ind w:left="360"/>
              <w:jc w:val="both"/>
            </w:pPr>
            <w:r>
              <w:rPr>
                <w:rFonts w:ascii="仿宋_GB2312" w:hAnsi="仿宋_GB2312" w:cs="仿宋_GB2312" w:eastAsia="仿宋_GB2312"/>
              </w:rPr>
              <w:t>排痰仪/2台</w:t>
            </w:r>
          </w:p>
          <w:p>
            <w:pPr>
              <w:pStyle w:val="null3"/>
              <w:ind w:left="36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输出方式：单路输出，适用于成人；</w:t>
            </w:r>
          </w:p>
          <w:p>
            <w:pPr>
              <w:pStyle w:val="null3"/>
              <w:ind w:left="36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显示方式：大屏幕液晶显示，中文菜单，触摸按键式操作；</w:t>
            </w:r>
          </w:p>
          <w:p>
            <w:pPr>
              <w:pStyle w:val="null3"/>
              <w:ind w:left="360"/>
              <w:jc w:val="both"/>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软轴轴心</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3.1 长度：≥1800mm;</w:t>
            </w:r>
          </w:p>
          <w:p>
            <w:pPr>
              <w:pStyle w:val="null3"/>
              <w:ind w:left="360"/>
              <w:jc w:val="both"/>
            </w:pPr>
            <w:r>
              <w:rPr>
                <w:rFonts w:ascii="仿宋_GB2312" w:hAnsi="仿宋_GB2312" w:cs="仿宋_GB2312" w:eastAsia="仿宋_GB2312"/>
                <w:sz w:val="24"/>
              </w:rPr>
              <w:t>3.2成人传动轴直径：6mm±0.5mm;</w:t>
            </w:r>
          </w:p>
          <w:p>
            <w:pPr>
              <w:pStyle w:val="null3"/>
              <w:ind w:left="36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即放即停：具有记忆时间和记忆频率功能，可随时（暂停</w:t>
            </w:r>
            <w:r>
              <w:rPr>
                <w:rFonts w:ascii="仿宋_GB2312" w:hAnsi="仿宋_GB2312" w:cs="仿宋_GB2312" w:eastAsia="仿宋_GB2312"/>
                <w:sz w:val="24"/>
              </w:rPr>
              <w:t>/继续） 工作；</w:t>
            </w:r>
          </w:p>
          <w:p>
            <w:pPr>
              <w:pStyle w:val="null3"/>
              <w:ind w:left="36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反馈控制电路：保持振动频率的实际输出值等同于设定值；</w:t>
            </w:r>
          </w:p>
          <w:p>
            <w:pPr>
              <w:pStyle w:val="null3"/>
              <w:ind w:left="36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振幅：叩击头振幅</w:t>
            </w:r>
            <w:r>
              <w:rPr>
                <w:rFonts w:ascii="仿宋_GB2312" w:hAnsi="仿宋_GB2312" w:cs="仿宋_GB2312" w:eastAsia="仿宋_GB2312"/>
                <w:sz w:val="24"/>
              </w:rPr>
              <w:t>≤7mm;</w:t>
            </w:r>
          </w:p>
          <w:p>
            <w:pPr>
              <w:pStyle w:val="null3"/>
              <w:ind w:left="360"/>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噪音：</w:t>
            </w:r>
            <w:r>
              <w:rPr>
                <w:rFonts w:ascii="仿宋_GB2312" w:hAnsi="仿宋_GB2312" w:cs="仿宋_GB2312" w:eastAsia="仿宋_GB2312"/>
                <w:sz w:val="24"/>
              </w:rPr>
              <w:t>≤65dB(A) ，整机采用防电磁屏蔽装置；</w:t>
            </w:r>
          </w:p>
          <w:p>
            <w:pPr>
              <w:pStyle w:val="null3"/>
              <w:ind w:left="360"/>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传动系统结构：采用带双层橡胶绝缘保护层的钢制软连接轴组成；</w:t>
            </w:r>
          </w:p>
          <w:p>
            <w:pPr>
              <w:pStyle w:val="null3"/>
              <w:ind w:left="360"/>
              <w:jc w:val="both"/>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动力系统输出机构：操作过程中手柄相对传动软轴可以</w:t>
            </w:r>
            <w:r>
              <w:rPr>
                <w:rFonts w:ascii="仿宋_GB2312" w:hAnsi="仿宋_GB2312" w:cs="仿宋_GB2312" w:eastAsia="仿宋_GB2312"/>
                <w:sz w:val="24"/>
              </w:rPr>
              <w:t>360°自由旋转，90度固定角度叩击转向器，</w:t>
            </w:r>
          </w:p>
          <w:p>
            <w:pPr>
              <w:pStyle w:val="null3"/>
              <w:ind w:left="360"/>
              <w:jc w:val="both"/>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工作模式：</w:t>
            </w:r>
            <w:r>
              <w:rPr>
                <w:rFonts w:ascii="仿宋_GB2312" w:hAnsi="仿宋_GB2312" w:cs="仿宋_GB2312" w:eastAsia="仿宋_GB2312"/>
                <w:sz w:val="24"/>
              </w:rPr>
              <w:t>自动模式：设备按照设定工作模式（四挡自动模式）的振动频率工作；手动模式：设置振动频率和工作时间，设备保持恒定设置频率工作；</w:t>
            </w:r>
          </w:p>
          <w:p>
            <w:pPr>
              <w:pStyle w:val="null3"/>
              <w:ind w:left="360"/>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定时功能：手动模式设置范围</w:t>
            </w:r>
            <w:r>
              <w:rPr>
                <w:rFonts w:ascii="仿宋_GB2312" w:hAnsi="仿宋_GB2312" w:cs="仿宋_GB2312" w:eastAsia="仿宋_GB2312"/>
                <w:sz w:val="24"/>
              </w:rPr>
              <w:t>1min～60min可调，步进值1min；</w:t>
            </w:r>
          </w:p>
          <w:p>
            <w:pPr>
              <w:pStyle w:val="null3"/>
              <w:ind w:left="360"/>
              <w:jc w:val="both"/>
            </w:pPr>
            <w:r>
              <w:rPr>
                <w:rFonts w:ascii="仿宋_GB2312" w:hAnsi="仿宋_GB2312" w:cs="仿宋_GB2312" w:eastAsia="仿宋_GB2312"/>
                <w:sz w:val="24"/>
              </w:rPr>
              <w:t>自动模式分四档：</w:t>
            </w:r>
            <w:r>
              <w:rPr>
                <w:rFonts w:ascii="仿宋_GB2312" w:hAnsi="仿宋_GB2312" w:cs="仿宋_GB2312" w:eastAsia="仿宋_GB2312"/>
                <w:sz w:val="24"/>
              </w:rPr>
              <w:t>5min、10min、15min和20min；</w:t>
            </w:r>
          </w:p>
          <w:p>
            <w:pPr>
              <w:pStyle w:val="null3"/>
              <w:ind w:left="360"/>
              <w:jc w:val="both"/>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频率范围：手动模式</w:t>
            </w:r>
            <w:r>
              <w:rPr>
                <w:rFonts w:ascii="仿宋_GB2312" w:hAnsi="仿宋_GB2312" w:cs="仿宋_GB2312" w:eastAsia="仿宋_GB2312"/>
                <w:sz w:val="24"/>
              </w:rPr>
              <w:t>成人</w:t>
            </w:r>
            <w:r>
              <w:rPr>
                <w:rFonts w:ascii="仿宋_GB2312" w:hAnsi="仿宋_GB2312" w:cs="仿宋_GB2312" w:eastAsia="仿宋_GB2312"/>
                <w:sz w:val="24"/>
              </w:rPr>
              <w:t>10Hz～60Hz（600转/分～3600转/分）可调，步进值1Hz；</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PT床(电动)/2台</w:t>
            </w:r>
          </w:p>
          <w:p>
            <w:pPr>
              <w:pStyle w:val="null3"/>
              <w:ind w:left="360"/>
              <w:jc w:val="both"/>
            </w:pPr>
            <w:r>
              <w:rPr>
                <w:rFonts w:ascii="仿宋_GB2312" w:hAnsi="仿宋_GB2312" w:cs="仿宋_GB2312" w:eastAsia="仿宋_GB2312"/>
                <w:sz w:val="24"/>
              </w:rPr>
              <w:t>1.PT训练床尺寸:200×120×50～80cm±15cm</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2.床面高度升降范围：50～80cm±10cm</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3.床面尺寸200×120cm±10cm</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4.前床面尺寸80×120cm±5cm</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5.后床面尺寸120×120cm±10cm</w:t>
            </w:r>
            <w:r>
              <w:rPr>
                <w:rFonts w:ascii="仿宋_GB2312" w:hAnsi="仿宋_GB2312" w:cs="仿宋_GB2312" w:eastAsia="仿宋_GB2312"/>
                <w:sz w:val="24"/>
              </w:rPr>
              <w:t>；</w:t>
            </w:r>
          </w:p>
          <w:p>
            <w:pPr>
              <w:pStyle w:val="null3"/>
              <w:ind w:left="360"/>
              <w:jc w:val="both"/>
            </w:pPr>
            <w:r>
              <w:rPr>
                <w:rFonts w:ascii="仿宋_GB2312" w:hAnsi="仿宋_GB2312" w:cs="仿宋_GB2312" w:eastAsia="仿宋_GB2312"/>
                <w:sz w:val="24"/>
              </w:rPr>
              <w:t>6.前床面翻转角度0°～80°±5°</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股四头肌训练椅/2张</w:t>
            </w:r>
          </w:p>
          <w:p>
            <w:pPr>
              <w:pStyle w:val="null3"/>
              <w:jc w:val="left"/>
            </w:pPr>
            <w:r>
              <w:rPr>
                <w:rFonts w:ascii="仿宋_GB2312" w:hAnsi="仿宋_GB2312" w:cs="仿宋_GB2312" w:eastAsia="仿宋_GB2312"/>
                <w:sz w:val="28"/>
              </w:rPr>
              <w:t>1</w:t>
            </w:r>
            <w:r>
              <w:rPr>
                <w:rFonts w:ascii="仿宋_GB2312" w:hAnsi="仿宋_GB2312" w:cs="仿宋_GB2312" w:eastAsia="仿宋_GB2312"/>
                <w:sz w:val="24"/>
              </w:rPr>
              <w:t>.</w:t>
            </w:r>
            <w:r>
              <w:rPr>
                <w:rFonts w:ascii="仿宋_GB2312" w:hAnsi="仿宋_GB2312" w:cs="仿宋_GB2312" w:eastAsia="仿宋_GB2312"/>
                <w:sz w:val="24"/>
              </w:rPr>
              <w:t>座位垫水平放置时额定载荷：</w:t>
            </w:r>
            <w:r>
              <w:rPr>
                <w:rFonts w:ascii="仿宋_GB2312" w:hAnsi="仿宋_GB2312" w:cs="仿宋_GB2312" w:eastAsia="仿宋_GB2312"/>
                <w:sz w:val="24"/>
              </w:rPr>
              <w:t>≥55kg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配重块质量：</w:t>
            </w:r>
            <w:r>
              <w:rPr>
                <w:rFonts w:ascii="仿宋_GB2312" w:hAnsi="仿宋_GB2312" w:cs="仿宋_GB2312" w:eastAsia="仿宋_GB2312"/>
                <w:sz w:val="24"/>
              </w:rPr>
              <w:t>2kg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配重块数量：</w:t>
            </w:r>
            <w:r>
              <w:rPr>
                <w:rFonts w:ascii="仿宋_GB2312" w:hAnsi="仿宋_GB2312" w:cs="仿宋_GB2312" w:eastAsia="仿宋_GB2312"/>
                <w:sz w:val="24"/>
              </w:rPr>
              <w:t>≥</w:t>
            </w:r>
            <w:r>
              <w:rPr>
                <w:rFonts w:ascii="仿宋_GB2312" w:hAnsi="仿宋_GB2312" w:cs="仿宋_GB2312" w:eastAsia="仿宋_GB2312"/>
                <w:sz w:val="24"/>
              </w:rPr>
              <w:t>4块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4.规格尺寸：</w:t>
            </w:r>
            <w:r>
              <w:rPr>
                <w:rFonts w:ascii="仿宋_GB2312" w:hAnsi="仿宋_GB2312" w:cs="仿宋_GB2312" w:eastAsia="仿宋_GB2312"/>
                <w:sz w:val="24"/>
              </w:rPr>
              <w:t>≥10</w:t>
            </w:r>
            <w:r>
              <w:rPr>
                <w:rFonts w:ascii="仿宋_GB2312" w:hAnsi="仿宋_GB2312" w:cs="仿宋_GB2312" w:eastAsia="仿宋_GB2312"/>
                <w:sz w:val="24"/>
              </w:rPr>
              <w:t>0</w:t>
            </w:r>
            <w:r>
              <w:rPr>
                <w:rFonts w:ascii="仿宋_GB2312" w:hAnsi="仿宋_GB2312" w:cs="仿宋_GB2312" w:eastAsia="仿宋_GB2312"/>
                <w:sz w:val="24"/>
              </w:rPr>
              <w:t>×10</w:t>
            </w:r>
            <w:r>
              <w:rPr>
                <w:rFonts w:ascii="仿宋_GB2312" w:hAnsi="仿宋_GB2312" w:cs="仿宋_GB2312" w:eastAsia="仿宋_GB2312"/>
                <w:sz w:val="24"/>
              </w:rPr>
              <w:t>0</w:t>
            </w:r>
            <w:r>
              <w:rPr>
                <w:rFonts w:ascii="仿宋_GB2312" w:hAnsi="仿宋_GB2312" w:cs="仿宋_GB2312" w:eastAsia="仿宋_GB2312"/>
                <w:sz w:val="24"/>
              </w:rPr>
              <w:t>×1</w:t>
            </w:r>
            <w:r>
              <w:rPr>
                <w:rFonts w:ascii="仿宋_GB2312" w:hAnsi="仿宋_GB2312" w:cs="仿宋_GB2312" w:eastAsia="仿宋_GB2312"/>
                <w:sz w:val="24"/>
              </w:rPr>
              <w:t>20cm</w:t>
            </w:r>
            <w:r>
              <w:rPr>
                <w:rFonts w:ascii="仿宋_GB2312" w:hAnsi="仿宋_GB2312" w:cs="仿宋_GB2312" w:eastAsia="仿宋_GB2312"/>
                <w:sz w:val="24"/>
              </w:rPr>
              <w:t xml:space="preserve"> </w:t>
            </w:r>
            <w:r>
              <w:rPr>
                <w:rFonts w:ascii="仿宋_GB2312" w:hAnsi="仿宋_GB2312" w:cs="仿宋_GB2312" w:eastAsia="仿宋_GB2312"/>
                <w:sz w:val="24"/>
              </w:rPr>
              <w:t>±10cm</w:t>
            </w:r>
            <w:r>
              <w:rPr>
                <w:rFonts w:ascii="仿宋_GB2312" w:hAnsi="仿宋_GB2312" w:cs="仿宋_GB2312" w:eastAsia="仿宋_GB2312"/>
                <w:sz w:val="24"/>
              </w:rPr>
              <w:t>；</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用于膝关节受阻患者进行股四头肌抗阻主动运动，也可用于对膝关节进行牵引及对膝关节被动训练</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结构型式：</w:t>
            </w:r>
            <w:r>
              <w:rPr>
                <w:rFonts w:ascii="仿宋_GB2312" w:hAnsi="仿宋_GB2312" w:cs="仿宋_GB2312" w:eastAsia="仿宋_GB2312"/>
                <w:sz w:val="24"/>
              </w:rPr>
              <w:t>椅架、绑带、小腿垫、升降支架扶手、分度盘助力手柄、配</w:t>
            </w:r>
            <w:r>
              <w:rPr>
                <w:rFonts w:ascii="仿宋_GB2312" w:hAnsi="仿宋_GB2312" w:cs="仿宋_GB2312" w:eastAsia="仿宋_GB2312"/>
                <w:sz w:val="24"/>
              </w:rPr>
              <w:t>重支架、小腿支架、弹簧销、配重块</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材质：静电喷塑架、镀烙件、不锈钢、凹凸革</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座垫高度：</w:t>
            </w:r>
            <w:r>
              <w:rPr>
                <w:rFonts w:ascii="仿宋_GB2312" w:hAnsi="仿宋_GB2312" w:cs="仿宋_GB2312" w:eastAsia="仿宋_GB2312"/>
                <w:sz w:val="24"/>
              </w:rPr>
              <w:t>≥6</w:t>
            </w:r>
            <w:r>
              <w:rPr>
                <w:rFonts w:ascii="仿宋_GB2312" w:hAnsi="仿宋_GB2312" w:cs="仿宋_GB2312" w:eastAsia="仿宋_GB2312"/>
                <w:sz w:val="24"/>
              </w:rPr>
              <w:t>0</w:t>
            </w:r>
            <w:r>
              <w:rPr>
                <w:rFonts w:ascii="仿宋_GB2312" w:hAnsi="仿宋_GB2312" w:cs="仿宋_GB2312" w:eastAsia="仿宋_GB2312"/>
                <w:sz w:val="24"/>
              </w:rPr>
              <w:t>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座面</w:t>
            </w:r>
            <w:r>
              <w:rPr>
                <w:rFonts w:ascii="仿宋_GB2312" w:hAnsi="仿宋_GB2312" w:cs="仿宋_GB2312" w:eastAsia="仿宋_GB2312"/>
                <w:sz w:val="24"/>
              </w:rPr>
              <w:t>宽度：</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0</w:t>
            </w:r>
            <w:r>
              <w:rPr>
                <w:rFonts w:ascii="仿宋_GB2312" w:hAnsi="仿宋_GB2312" w:cs="仿宋_GB2312" w:eastAsia="仿宋_GB2312"/>
                <w:sz w:val="24"/>
              </w:rPr>
              <w:t>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升降支架调节范围：</w:t>
            </w:r>
            <w:r>
              <w:rPr>
                <w:rFonts w:ascii="仿宋_GB2312" w:hAnsi="仿宋_GB2312" w:cs="仿宋_GB2312" w:eastAsia="仿宋_GB2312"/>
                <w:sz w:val="24"/>
              </w:rPr>
              <w:t>0～1</w:t>
            </w:r>
            <w:r>
              <w:rPr>
                <w:rFonts w:ascii="仿宋_GB2312" w:hAnsi="仿宋_GB2312" w:cs="仿宋_GB2312" w:eastAsia="仿宋_GB2312"/>
                <w:sz w:val="24"/>
              </w:rPr>
              <w:t>0</w:t>
            </w:r>
            <w:r>
              <w:rPr>
                <w:rFonts w:ascii="仿宋_GB2312" w:hAnsi="仿宋_GB2312" w:cs="仿宋_GB2312" w:eastAsia="仿宋_GB2312"/>
                <w:sz w:val="24"/>
              </w:rPr>
              <w:t>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小腿垫调节范围：</w:t>
            </w:r>
            <w:r>
              <w:rPr>
                <w:rFonts w:ascii="仿宋_GB2312" w:hAnsi="仿宋_GB2312" w:cs="仿宋_GB2312" w:eastAsia="仿宋_GB2312"/>
                <w:sz w:val="24"/>
              </w:rPr>
              <w:t>0～</w:t>
            </w:r>
            <w:r>
              <w:rPr>
                <w:rFonts w:ascii="仿宋_GB2312" w:hAnsi="仿宋_GB2312" w:cs="仿宋_GB2312" w:eastAsia="仿宋_GB2312"/>
                <w:sz w:val="24"/>
              </w:rPr>
              <w:t>2</w:t>
            </w:r>
            <w:r>
              <w:rPr>
                <w:rFonts w:ascii="仿宋_GB2312" w:hAnsi="仿宋_GB2312" w:cs="仿宋_GB2312" w:eastAsia="仿宋_GB2312"/>
                <w:sz w:val="24"/>
              </w:rPr>
              <w:t>5</w:t>
            </w:r>
            <w:r>
              <w:rPr>
                <w:rFonts w:ascii="仿宋_GB2312" w:hAnsi="仿宋_GB2312" w:cs="仿宋_GB2312" w:eastAsia="仿宋_GB2312"/>
                <w:sz w:val="24"/>
              </w:rPr>
              <w:t>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助小腿支架摆动角度：</w:t>
            </w:r>
            <w:r>
              <w:rPr>
                <w:rFonts w:ascii="仿宋_GB2312" w:hAnsi="仿宋_GB2312" w:cs="仿宋_GB2312" w:eastAsia="仿宋_GB2312"/>
                <w:sz w:val="24"/>
              </w:rPr>
              <w:t>≤110°</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力手柄调节范围：</w:t>
            </w:r>
            <w:r>
              <w:rPr>
                <w:rFonts w:ascii="仿宋_GB2312" w:hAnsi="仿宋_GB2312" w:cs="仿宋_GB2312" w:eastAsia="仿宋_GB2312"/>
                <w:sz w:val="24"/>
              </w:rPr>
              <w:t>0～28cm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座位额定载荷：</w:t>
            </w:r>
            <w:r>
              <w:rPr>
                <w:rFonts w:ascii="仿宋_GB2312" w:hAnsi="仿宋_GB2312" w:cs="仿宋_GB2312" w:eastAsia="仿宋_GB2312"/>
                <w:sz w:val="24"/>
              </w:rPr>
              <w:t>≥135kg</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哑铃/4套</w:t>
            </w:r>
          </w:p>
          <w:p>
            <w:pPr>
              <w:pStyle w:val="null3"/>
              <w:jc w:val="left"/>
            </w:pPr>
            <w:r>
              <w:rPr>
                <w:rFonts w:ascii="仿宋_GB2312" w:hAnsi="仿宋_GB2312" w:cs="仿宋_GB2312" w:eastAsia="仿宋_GB2312"/>
                <w:sz w:val="24"/>
              </w:rPr>
              <w:t>1.哑铃规格：</w:t>
            </w:r>
            <w:r>
              <w:rPr>
                <w:rFonts w:ascii="仿宋_GB2312" w:hAnsi="仿宋_GB2312" w:cs="仿宋_GB2312" w:eastAsia="仿宋_GB2312"/>
                <w:sz w:val="24"/>
              </w:rPr>
              <w:t>1LB2个，2LB2个，3LB2个，4LB2个</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2.尺寸：≥55×45×60cm。</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rPr>
              <w:t>沙袋/4套</w:t>
            </w:r>
          </w:p>
          <w:p>
            <w:pPr>
              <w:pStyle w:val="null3"/>
              <w:jc w:val="left"/>
            </w:pPr>
            <w:r>
              <w:rPr>
                <w:rFonts w:ascii="仿宋_GB2312" w:hAnsi="仿宋_GB2312" w:cs="仿宋_GB2312" w:eastAsia="仿宋_GB2312"/>
                <w:sz w:val="24"/>
              </w:rPr>
              <w:t>1.沙袋规格数量： 1kg2个、1.5kg2个、2kg2个、2.5kg2个、3kg2个</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2.尺寸：≥65×35×70cm。</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弹力带/4条</w:t>
            </w:r>
          </w:p>
          <w:p>
            <w:pPr>
              <w:pStyle w:val="null3"/>
              <w:jc w:val="left"/>
            </w:pPr>
            <w:r>
              <w:rPr>
                <w:rFonts w:ascii="仿宋_GB2312" w:hAnsi="仿宋_GB2312" w:cs="仿宋_GB2312" w:eastAsia="仿宋_GB2312"/>
                <w:sz w:val="24"/>
              </w:rPr>
              <w:t>1.规格：</w:t>
            </w:r>
            <w:r>
              <w:rPr>
                <w:rFonts w:ascii="仿宋_GB2312" w:hAnsi="仿宋_GB2312" w:cs="仿宋_GB2312" w:eastAsia="仿宋_GB2312"/>
                <w:sz w:val="24"/>
              </w:rPr>
              <w:t>≥</w:t>
            </w:r>
            <w:r>
              <w:rPr>
                <w:rFonts w:ascii="仿宋_GB2312" w:hAnsi="仿宋_GB2312" w:cs="仿宋_GB2312" w:eastAsia="仿宋_GB2312"/>
                <w:sz w:val="24"/>
              </w:rPr>
              <w:t>72(L)cm；</w:t>
            </w:r>
          </w:p>
          <w:p>
            <w:pPr>
              <w:pStyle w:val="null3"/>
              <w:jc w:val="left"/>
            </w:pPr>
            <w:r>
              <w:rPr>
                <w:rFonts w:ascii="仿宋_GB2312" w:hAnsi="仿宋_GB2312" w:cs="仿宋_GB2312" w:eastAsia="仿宋_GB2312"/>
                <w:sz w:val="24"/>
              </w:rPr>
              <w:t>2.用途：改善上肢肌力抗阻。</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滑轮牵引装置/2台</w:t>
            </w:r>
          </w:p>
          <w:p>
            <w:pPr>
              <w:pStyle w:val="null3"/>
              <w:jc w:val="left"/>
            </w:pPr>
            <w:r>
              <w:rPr>
                <w:rFonts w:ascii="仿宋_GB2312" w:hAnsi="仿宋_GB2312" w:cs="仿宋_GB2312" w:eastAsia="仿宋_GB2312"/>
                <w:sz w:val="24"/>
              </w:rPr>
              <w:t>1.床面高度：≥4</w:t>
            </w:r>
            <w:r>
              <w:rPr>
                <w:rFonts w:ascii="仿宋_GB2312" w:hAnsi="仿宋_GB2312" w:cs="仿宋_GB2312" w:eastAsia="仿宋_GB2312"/>
                <w:sz w:val="24"/>
              </w:rPr>
              <w:t>5cm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2.床面宽度：≥10</w:t>
            </w:r>
            <w:r>
              <w:rPr>
                <w:rFonts w:ascii="仿宋_GB2312" w:hAnsi="仿宋_GB2312" w:cs="仿宋_GB2312" w:eastAsia="仿宋_GB2312"/>
                <w:sz w:val="24"/>
              </w:rPr>
              <w:t>0cm</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3.水平网架额定载荷：≥80.0kg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4.绳索、吊带额定载荷：≥50kg</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 xml:space="preserve">5.床面额定载荷：≥135.0kg </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6.结构型式：网架、吊带、床面、可调节床脚、脚轮</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7.规格(cm)：</w:t>
            </w:r>
            <w:r>
              <w:rPr>
                <w:rFonts w:ascii="仿宋_GB2312" w:hAnsi="仿宋_GB2312" w:cs="仿宋_GB2312" w:eastAsia="仿宋_GB2312"/>
                <w:sz w:val="24"/>
              </w:rPr>
              <w:t>≥2</w:t>
            </w:r>
            <w:r>
              <w:rPr>
                <w:rFonts w:ascii="仿宋_GB2312" w:hAnsi="仿宋_GB2312" w:cs="仿宋_GB2312" w:eastAsia="仿宋_GB2312"/>
                <w:sz w:val="24"/>
              </w:rPr>
              <w:t>0</w:t>
            </w:r>
            <w:r>
              <w:rPr>
                <w:rFonts w:ascii="仿宋_GB2312" w:hAnsi="仿宋_GB2312" w:cs="仿宋_GB2312" w:eastAsia="仿宋_GB2312"/>
                <w:sz w:val="24"/>
              </w:rPr>
              <w:t>0×1</w:t>
            </w:r>
            <w:r>
              <w:rPr>
                <w:rFonts w:ascii="仿宋_GB2312" w:hAnsi="仿宋_GB2312" w:cs="仿宋_GB2312" w:eastAsia="仿宋_GB2312"/>
                <w:sz w:val="24"/>
              </w:rPr>
              <w:t>10</w:t>
            </w:r>
            <w:r>
              <w:rPr>
                <w:rFonts w:ascii="仿宋_GB2312" w:hAnsi="仿宋_GB2312" w:cs="仿宋_GB2312" w:eastAsia="仿宋_GB2312"/>
                <w:sz w:val="24"/>
              </w:rPr>
              <w:t>×210</w:t>
            </w:r>
            <w:r>
              <w:rPr>
                <w:rFonts w:ascii="仿宋_GB2312" w:hAnsi="仿宋_GB2312" w:cs="仿宋_GB2312" w:eastAsia="仿宋_GB2312"/>
                <w:sz w:val="24"/>
              </w:rPr>
              <w:t>。</w:t>
            </w:r>
          </w:p>
          <w:p>
            <w:pPr>
              <w:pStyle w:val="null3"/>
              <w:jc w:val="left"/>
            </w:pP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多功能组合训练仪/2套</w:t>
            </w:r>
          </w:p>
          <w:p>
            <w:pPr>
              <w:pStyle w:val="null3"/>
              <w:jc w:val="left"/>
            </w:pPr>
            <w:r>
              <w:rPr>
                <w:rFonts w:ascii="仿宋_GB2312" w:hAnsi="仿宋_GB2312" w:cs="仿宋_GB2312" w:eastAsia="仿宋_GB2312"/>
                <w:sz w:val="24"/>
              </w:rPr>
              <w:t>1.组件：肩关节旋转训练器、前臂旋转训练器、腕关节曲伸训练器、复式墙拉力器</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2.尺寸：≥9</w:t>
            </w:r>
            <w:r>
              <w:rPr>
                <w:rFonts w:ascii="仿宋_GB2312" w:hAnsi="仿宋_GB2312" w:cs="仿宋_GB2312" w:eastAsia="仿宋_GB2312"/>
                <w:sz w:val="24"/>
              </w:rPr>
              <w:t>5×12</w:t>
            </w:r>
            <w:r>
              <w:rPr>
                <w:rFonts w:ascii="仿宋_GB2312" w:hAnsi="仿宋_GB2312" w:cs="仿宋_GB2312" w:eastAsia="仿宋_GB2312"/>
                <w:sz w:val="24"/>
              </w:rPr>
              <w:t>0×15</w:t>
            </w:r>
            <w:r>
              <w:rPr>
                <w:rFonts w:ascii="仿宋_GB2312" w:hAnsi="仿宋_GB2312" w:cs="仿宋_GB2312" w:eastAsia="仿宋_GB2312"/>
                <w:sz w:val="24"/>
              </w:rPr>
              <w:t>5cm。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签订合同后一个月内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项目成果交付采购人并经采购人验收合格后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满足采购人需求并符合国家相关规定要求；验收合格。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5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提供2024年5月至今已缴存的至少一个月的社会保障资金缴存单据或社保机构开具的社会保险参保缴费情况证明，依法不需要缴纳社会保障资金的单位应提供相关证明材料。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网站（www.creditchina.gov.cn）中列入失信被执行人或重大税收违法失信主体的供应商，不得为中国政府采购网（www.ccgp.gov.cn）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完全满足招标文件技术参数要求得20分；每有一项负偏离扣1分 ，正偏离不加分。对于关键技术参数，如肺功能仪的检测精度、检测项目全面性等，负偏离将导致较大分值扣除。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产品性能与质量</w:t>
            </w:r>
          </w:p>
        </w:tc>
        <w:tc>
          <w:tcPr>
            <w:tcW w:type="dxa" w:w="2492"/>
          </w:tcPr>
          <w:p>
            <w:pPr>
              <w:pStyle w:val="null3"/>
            </w:pPr>
            <w:r>
              <w:rPr>
                <w:rFonts w:ascii="仿宋_GB2312" w:hAnsi="仿宋_GB2312" w:cs="仿宋_GB2312" w:eastAsia="仿宋_GB2312"/>
              </w:rPr>
              <w:t>根据产品性能稳定性、耐用性、可靠性等方面进行评价。性能卓越、质量可靠，能有效满足尘肺病康复治疗需求，有相关权威质量认证（如医疗器械注册证、CE认证等 ），得11-15分；性能和质量一般，基本满足需求，得6-10分；性能和质量较差，难以保证康复效果，得1-5分。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售后服务方案完善，包括售后响应时间短（24小时内响应并提供解决方案）、维修人员充足且具备专业资质、备品备件供应及时（7天内送达）、培训计划合理全面（包含设备操作培训、日常维护培训等 ），得7-10分；售后服务方案一般，得4-6分；售后服务方案较差，得1-3分。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近3年内每有一项类似医疗设备供应项目业绩得1分，最多得5分。需提供合同或中标通知书等有效证明材料，业绩项目需与尘肺病康复站设备相关或为医疗康复领域设备供应，以体现供应商的项目实施能力和经验。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产品适用性与先进性</w:t>
            </w:r>
          </w:p>
        </w:tc>
        <w:tc>
          <w:tcPr>
            <w:tcW w:type="dxa" w:w="2492"/>
          </w:tcPr>
          <w:p>
            <w:pPr>
              <w:pStyle w:val="null3"/>
            </w:pPr>
            <w:r>
              <w:rPr>
                <w:rFonts w:ascii="仿宋_GB2312" w:hAnsi="仿宋_GB2312" w:cs="仿宋_GB2312" w:eastAsia="仿宋_GB2312"/>
              </w:rPr>
              <w:t>产品设计符合尘肺病康复站实际使用场景和患者特点，操作简便，便于医护人员使用和患者康复训练，且具备先进技术和功能，如智能化数据监测与分析、远程医疗支持等，得11-15分；适用性和先进性一般，得6-10分；适用性和先进性较差，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交货期</w:t>
            </w:r>
          </w:p>
        </w:tc>
        <w:tc>
          <w:tcPr>
            <w:tcW w:type="dxa" w:w="2492"/>
          </w:tcPr>
          <w:p>
            <w:pPr>
              <w:pStyle w:val="null3"/>
            </w:pPr>
            <w:r>
              <w:rPr>
                <w:rFonts w:ascii="仿宋_GB2312" w:hAnsi="仿宋_GB2312" w:cs="仿宋_GB2312" w:eastAsia="仿宋_GB2312"/>
              </w:rPr>
              <w:t>满足招标文件要求的交货期得3分；每提前5天交货加1分，最多加2分；若交货期延迟，每延迟5天扣1分，延迟超过20天的作为无效投标处理。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