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36933">
      <w:pPr>
        <w:keepNext w:val="0"/>
        <w:keepLines w:val="0"/>
        <w:pageBreakBefore w:val="0"/>
        <w:widowControl w:val="0"/>
        <w:kinsoku/>
        <w:wordWrap w:val="0"/>
        <w:overflowPunct/>
        <w:topLinePunct w:val="0"/>
        <w:autoSpaceDE/>
        <w:autoSpaceDN/>
        <w:bidi w:val="0"/>
        <w:adjustRightInd/>
        <w:snapToGrid/>
        <w:spacing w:line="500" w:lineRule="exact"/>
        <w:jc w:val="center"/>
        <w:textAlignment w:val="auto"/>
        <w:outlineLvl w:val="0"/>
        <w:rPr>
          <w:rFonts w:hint="eastAsia" w:ascii="宋体" w:hAnsi="宋体" w:eastAsia="宋体" w:cs="宋体"/>
          <w:b/>
          <w:bCs/>
          <w:sz w:val="32"/>
          <w:szCs w:val="32"/>
        </w:rPr>
      </w:pPr>
      <w:r>
        <w:rPr>
          <w:rFonts w:hint="eastAsia" w:ascii="宋体" w:hAnsi="宋体" w:eastAsia="宋体" w:cs="宋体"/>
          <w:b/>
          <w:bCs/>
          <w:sz w:val="32"/>
          <w:szCs w:val="32"/>
        </w:rPr>
        <w:t>拟签订采购合同文本</w:t>
      </w:r>
    </w:p>
    <w:p w14:paraId="63FCC496">
      <w:pPr>
        <w:pStyle w:val="7"/>
        <w:pageBreakBefore w:val="0"/>
        <w:kinsoku/>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val="0"/>
          <w:sz w:val="24"/>
          <w:szCs w:val="24"/>
        </w:rPr>
        <w:t>（仅供参考）</w:t>
      </w:r>
    </w:p>
    <w:p w14:paraId="583187E0">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p>
    <w:p w14:paraId="155C6654">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p>
    <w:p w14:paraId="4E31A3F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618F976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6F107B66">
      <w:pPr>
        <w:pStyle w:val="5"/>
        <w:pageBreakBefore w:val="0"/>
        <w:kinsoku/>
        <w:overflowPunct/>
        <w:topLinePunct w:val="0"/>
        <w:autoSpaceDE/>
        <w:autoSpaceDN/>
        <w:bidi w:val="0"/>
        <w:adjustRightInd/>
        <w:snapToGrid/>
        <w:spacing w:line="500" w:lineRule="exact"/>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____________项目</w:t>
      </w:r>
    </w:p>
    <w:p w14:paraId="2757D493">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0BCE9C96">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3E3D585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69F18C3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22ADB2D7">
      <w:pPr>
        <w:pStyle w:val="3"/>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　　同</w:t>
      </w:r>
    </w:p>
    <w:p w14:paraId="5B4F326B">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3BA443A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6A6F39B5">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121B7738">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p>
    <w:p w14:paraId="4B4BF667">
      <w:pPr>
        <w:pStyle w:val="5"/>
        <w:pageBreakBefore w:val="0"/>
        <w:kinsoku/>
        <w:overflowPunct/>
        <w:topLinePunct w:val="0"/>
        <w:autoSpaceDE/>
        <w:autoSpaceDN/>
        <w:bidi w:val="0"/>
        <w:adjustRightInd/>
        <w:snapToGrid/>
        <w:spacing w:line="500" w:lineRule="exact"/>
        <w:ind w:firstLine="1680" w:firstLineChars="7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合同编号：____________________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p>
    <w:p w14:paraId="2B071707">
      <w:pPr>
        <w:pStyle w:val="5"/>
        <w:pageBreakBefore w:val="0"/>
        <w:kinsoku/>
        <w:overflowPunct/>
        <w:topLinePunct w:val="0"/>
        <w:autoSpaceDE/>
        <w:autoSpaceDN/>
        <w:bidi w:val="0"/>
        <w:adjustRightInd/>
        <w:snapToGrid/>
        <w:spacing w:line="500" w:lineRule="exact"/>
        <w:ind w:firstLine="480" w:firstLineChars="200"/>
        <w:jc w:val="center"/>
        <w:textAlignment w:val="auto"/>
        <w:rPr>
          <w:rFonts w:hint="eastAsia" w:ascii="宋体" w:hAnsi="宋体" w:eastAsia="宋体" w:cs="宋体"/>
          <w:color w:val="auto"/>
          <w:sz w:val="24"/>
          <w:szCs w:val="24"/>
        </w:rPr>
      </w:pPr>
    </w:p>
    <w:p w14:paraId="6D87E081">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方：____________________(采购人名称)</w:t>
      </w:r>
    </w:p>
    <w:p w14:paraId="30B7A9A6">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p w14:paraId="6C31E459">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乙　　方：____________________(成交供应商名称)</w:t>
      </w:r>
    </w:p>
    <w:p w14:paraId="1905D248">
      <w:pPr>
        <w:pStyle w:val="5"/>
        <w:pageBreakBefore w:val="0"/>
        <w:kinsoku/>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37E72D1E">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1.合同文件</w:t>
      </w:r>
    </w:p>
    <w:p w14:paraId="1F22FB65">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下列文件是构成本合同不可分割的部分：</w:t>
      </w:r>
    </w:p>
    <w:p w14:paraId="3A900F58">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(1)合同条款；</w:t>
      </w:r>
    </w:p>
    <w:p w14:paraId="29C7482E">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(2)成交通知书；</w:t>
      </w:r>
    </w:p>
    <w:p w14:paraId="1B24D52B">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(3)磋商文件；</w:t>
      </w:r>
    </w:p>
    <w:p w14:paraId="389B5313">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(4)响应文件；</w:t>
      </w:r>
    </w:p>
    <w:p w14:paraId="50BB8F5D">
      <w:pPr>
        <w:pStyle w:val="5"/>
        <w:pageBreakBefore w:val="0"/>
        <w:kinsoku/>
        <w:overflowPunct/>
        <w:topLinePunct w:val="0"/>
        <w:autoSpaceDE/>
        <w:autoSpaceDN/>
        <w:bidi w:val="0"/>
        <w:adjustRightInd/>
        <w:snapToGrid/>
        <w:spacing w:line="500" w:lineRule="exact"/>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（5）其他(根据实际情况需要增加的内容)。</w:t>
      </w:r>
    </w:p>
    <w:p w14:paraId="566981BE">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2.合同标的(根据实际情况填写)</w:t>
      </w:r>
    </w:p>
    <w:tbl>
      <w:tblPr>
        <w:tblStyle w:val="8"/>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AFC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B4D17F8">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816" w:type="dxa"/>
            <w:noWrap w:val="0"/>
            <w:vAlign w:val="center"/>
          </w:tcPr>
          <w:p w14:paraId="5BD935E8">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816" w:type="dxa"/>
            <w:noWrap w:val="0"/>
            <w:vAlign w:val="center"/>
          </w:tcPr>
          <w:p w14:paraId="30AEDC31">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5164" w:type="dxa"/>
            <w:noWrap w:val="0"/>
            <w:vAlign w:val="center"/>
          </w:tcPr>
          <w:p w14:paraId="6EBC1F6F">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具体服务承诺(包含但不限于服务内容、范围和基本要求)</w:t>
            </w:r>
          </w:p>
        </w:tc>
      </w:tr>
      <w:tr w14:paraId="213CE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FFCDBA5">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816" w:type="dxa"/>
            <w:noWrap w:val="0"/>
            <w:vAlign w:val="center"/>
          </w:tcPr>
          <w:p w14:paraId="55F8D829">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816" w:type="dxa"/>
            <w:noWrap w:val="0"/>
            <w:vAlign w:val="center"/>
          </w:tcPr>
          <w:p w14:paraId="462D5AA6">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w:t>
            </w:r>
          </w:p>
        </w:tc>
        <w:tc>
          <w:tcPr>
            <w:tcW w:w="5164" w:type="dxa"/>
            <w:noWrap w:val="0"/>
            <w:vAlign w:val="center"/>
          </w:tcPr>
          <w:p w14:paraId="3EC0822B">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r>
      <w:tr w14:paraId="0A882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B5EFF3D">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816" w:type="dxa"/>
            <w:noWrap w:val="0"/>
            <w:vAlign w:val="center"/>
          </w:tcPr>
          <w:p w14:paraId="46C0D6E3">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816" w:type="dxa"/>
            <w:noWrap w:val="0"/>
            <w:vAlign w:val="center"/>
          </w:tcPr>
          <w:p w14:paraId="4F3280FF">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5164" w:type="dxa"/>
            <w:noWrap w:val="0"/>
            <w:vAlign w:val="center"/>
          </w:tcPr>
          <w:p w14:paraId="376D54FB">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r>
    </w:tbl>
    <w:p w14:paraId="084E65E1">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3.合同金额及付款方式</w:t>
      </w:r>
    </w:p>
    <w:p w14:paraId="09CF2321">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3.1合同金额</w:t>
      </w:r>
    </w:p>
    <w:p w14:paraId="21EA9A9E">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本合同总金额为人民币______元(¥______)。本合同额已包含但不限于乙方为提供服务所产生的全部成本、预期利益、售后服务、税费和合同中规定乙方应承担的其他义务的费用等。</w:t>
      </w:r>
    </w:p>
    <w:p w14:paraId="219D80C4">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3.2付款方式</w:t>
      </w:r>
    </w:p>
    <w:p w14:paraId="41F23D1F">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3.3履约保证金</w:t>
      </w:r>
    </w:p>
    <w:p w14:paraId="13DED816">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4.合同签订地：</w:t>
      </w:r>
      <w:r>
        <w:rPr>
          <w:rFonts w:hint="eastAsia" w:ascii="宋体" w:hAnsi="宋体" w:eastAsia="宋体" w:cs="宋体"/>
          <w:color w:val="auto"/>
          <w:sz w:val="24"/>
          <w:szCs w:val="24"/>
          <w:u w:val="single"/>
        </w:rPr>
        <w:t xml:space="preserve">         </w:t>
      </w:r>
    </w:p>
    <w:p w14:paraId="54EF3AAF">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根据实际情况填写</w:t>
      </w:r>
    </w:p>
    <w:p w14:paraId="32D89A04">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5.合同生效</w:t>
      </w:r>
    </w:p>
    <w:p w14:paraId="1A5C2525">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本合同一式肆份，甲方执贰份、乙方执壹份、采购代理机构（见证方）执壹份。在甲、乙及见证方签字盖章，并甲方收到乙方提交的履约保证金后生效。</w:t>
      </w:r>
    </w:p>
    <w:p w14:paraId="3089C464">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6.其他约定：见证方只见证合同金额。</w:t>
      </w:r>
    </w:p>
    <w:tbl>
      <w:tblPr>
        <w:tblStyle w:val="8"/>
        <w:tblW w:w="8804" w:type="dxa"/>
        <w:tblInd w:w="93" w:type="dxa"/>
        <w:tblLayout w:type="autofit"/>
        <w:tblCellMar>
          <w:top w:w="0" w:type="dxa"/>
          <w:left w:w="108" w:type="dxa"/>
          <w:bottom w:w="0" w:type="dxa"/>
          <w:right w:w="108" w:type="dxa"/>
        </w:tblCellMar>
      </w:tblPr>
      <w:tblGrid>
        <w:gridCol w:w="4551"/>
        <w:gridCol w:w="4253"/>
      </w:tblGrid>
      <w:tr w14:paraId="633F637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C8607BD">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1D2F354B">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  方</w:t>
            </w:r>
          </w:p>
        </w:tc>
      </w:tr>
      <w:tr w14:paraId="596319F1">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780B1DA">
            <w:pPr>
              <w:pageBreakBefore w:val="0"/>
              <w:widowControl/>
              <w:kinsoku/>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4253" w:type="dxa"/>
            <w:tcBorders>
              <w:top w:val="nil"/>
              <w:left w:val="nil"/>
              <w:bottom w:val="nil"/>
              <w:right w:val="single" w:color="auto" w:sz="8" w:space="0"/>
            </w:tcBorders>
            <w:noWrap w:val="0"/>
            <w:vAlign w:val="center"/>
          </w:tcPr>
          <w:p w14:paraId="39348316">
            <w:pPr>
              <w:pageBreakBefore w:val="0"/>
              <w:widowControl/>
              <w:kinsoku/>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r>
      <w:tr w14:paraId="3E0FFDC0">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2C32EC8">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14:paraId="4D183A7D">
            <w:pPr>
              <w:pageBreakBefore w:val="0"/>
              <w:widowControl/>
              <w:kinsoku/>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r>
      <w:tr w14:paraId="09CC37A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F8EE334">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tc>
        <w:tc>
          <w:tcPr>
            <w:tcW w:w="4253" w:type="dxa"/>
            <w:tcBorders>
              <w:top w:val="nil"/>
              <w:left w:val="nil"/>
              <w:bottom w:val="single" w:color="auto" w:sz="8" w:space="0"/>
              <w:right w:val="single" w:color="auto" w:sz="8" w:space="0"/>
            </w:tcBorders>
            <w:noWrap w:val="0"/>
            <w:vAlign w:val="center"/>
          </w:tcPr>
          <w:p w14:paraId="7CE105B9">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tc>
      </w:tr>
      <w:tr w14:paraId="0AE65D9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D3607EA">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邮编：</w:t>
            </w:r>
          </w:p>
        </w:tc>
        <w:tc>
          <w:tcPr>
            <w:tcW w:w="4253" w:type="dxa"/>
            <w:tcBorders>
              <w:top w:val="nil"/>
              <w:left w:val="nil"/>
              <w:bottom w:val="single" w:color="auto" w:sz="8" w:space="0"/>
              <w:right w:val="single" w:color="auto" w:sz="8" w:space="0"/>
            </w:tcBorders>
            <w:noWrap w:val="0"/>
            <w:vAlign w:val="center"/>
          </w:tcPr>
          <w:p w14:paraId="4ABE1C79">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邮编：</w:t>
            </w:r>
          </w:p>
        </w:tc>
      </w:tr>
      <w:tr w14:paraId="01821712">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243A09B">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1CAA3E03">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r>
      <w:tr w14:paraId="3E4E40E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8669009">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14:paraId="339C2E67">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被授权代表：（签字）</w:t>
            </w:r>
          </w:p>
        </w:tc>
      </w:tr>
      <w:tr w14:paraId="1B88C93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DD20EE6">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tc>
        <w:tc>
          <w:tcPr>
            <w:tcW w:w="4253" w:type="dxa"/>
            <w:tcBorders>
              <w:top w:val="nil"/>
              <w:left w:val="nil"/>
              <w:bottom w:val="single" w:color="auto" w:sz="8" w:space="0"/>
              <w:right w:val="single" w:color="auto" w:sz="8" w:space="0"/>
            </w:tcBorders>
            <w:noWrap w:val="0"/>
            <w:vAlign w:val="center"/>
          </w:tcPr>
          <w:p w14:paraId="177148ED">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tc>
      </w:tr>
      <w:tr w14:paraId="68CE7FD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B796FA2">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4253" w:type="dxa"/>
            <w:tcBorders>
              <w:top w:val="nil"/>
              <w:left w:val="nil"/>
              <w:bottom w:val="single" w:color="auto" w:sz="8" w:space="0"/>
              <w:right w:val="single" w:color="auto" w:sz="8" w:space="0"/>
            </w:tcBorders>
            <w:noWrap w:val="0"/>
            <w:vAlign w:val="center"/>
          </w:tcPr>
          <w:p w14:paraId="6C510D29">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r>
      <w:tr w14:paraId="31F5959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442B8C3">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14:paraId="7AC9D5B3">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tc>
      </w:tr>
      <w:tr w14:paraId="3F6AA764">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24C71FF">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single" w:color="auto" w:sz="8" w:space="0"/>
              <w:right w:val="single" w:color="auto" w:sz="8" w:space="0"/>
            </w:tcBorders>
            <w:noWrap w:val="0"/>
            <w:vAlign w:val="center"/>
          </w:tcPr>
          <w:p w14:paraId="784860AB">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账号:</w:t>
            </w:r>
          </w:p>
        </w:tc>
      </w:tr>
      <w:tr w14:paraId="27382E7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7188B1">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0933540F">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日期：     年   月   日</w:t>
            </w:r>
          </w:p>
        </w:tc>
      </w:tr>
      <w:tr w14:paraId="0351644C">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3B44F24">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见证方</w:t>
            </w:r>
          </w:p>
        </w:tc>
        <w:tc>
          <w:tcPr>
            <w:tcW w:w="4253" w:type="dxa"/>
            <w:tcBorders>
              <w:top w:val="nil"/>
              <w:left w:val="nil"/>
              <w:bottom w:val="nil"/>
              <w:right w:val="nil"/>
            </w:tcBorders>
            <w:noWrap/>
            <w:vAlign w:val="center"/>
          </w:tcPr>
          <w:p w14:paraId="0746D205">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5430140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3C153F0D">
            <w:pPr>
              <w:pageBreakBefore w:val="0"/>
              <w:widowControl/>
              <w:kinsoku/>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4253" w:type="dxa"/>
            <w:tcBorders>
              <w:top w:val="nil"/>
              <w:left w:val="nil"/>
              <w:bottom w:val="nil"/>
              <w:right w:val="nil"/>
            </w:tcBorders>
            <w:noWrap/>
            <w:vAlign w:val="center"/>
          </w:tcPr>
          <w:p w14:paraId="3E70A31D">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3F8620C0">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117B10E2">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nil"/>
              <w:right w:val="nil"/>
            </w:tcBorders>
            <w:noWrap/>
            <w:vAlign w:val="center"/>
          </w:tcPr>
          <w:p w14:paraId="101294B8">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06E909F6">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05B16B6">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nil"/>
              <w:right w:val="nil"/>
            </w:tcBorders>
            <w:noWrap/>
            <w:vAlign w:val="center"/>
          </w:tcPr>
          <w:p w14:paraId="326D486C">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3A9C0FBB">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0037B4FB">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253" w:type="dxa"/>
            <w:tcBorders>
              <w:top w:val="nil"/>
              <w:left w:val="nil"/>
              <w:bottom w:val="nil"/>
              <w:right w:val="nil"/>
            </w:tcBorders>
            <w:noWrap/>
            <w:vAlign w:val="center"/>
          </w:tcPr>
          <w:p w14:paraId="6EE82352">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3E0035A2">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2700D873">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日期：     年   月   日</w:t>
            </w:r>
          </w:p>
        </w:tc>
        <w:tc>
          <w:tcPr>
            <w:tcW w:w="4253" w:type="dxa"/>
            <w:tcBorders>
              <w:top w:val="nil"/>
              <w:left w:val="nil"/>
              <w:bottom w:val="nil"/>
              <w:right w:val="nil"/>
            </w:tcBorders>
            <w:noWrap/>
            <w:vAlign w:val="center"/>
          </w:tcPr>
          <w:p w14:paraId="54BBFEA0">
            <w:pPr>
              <w:pageBreakBefore w:val="0"/>
              <w:widowControl/>
              <w:kinsoku/>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bl>
    <w:p w14:paraId="4275A87C">
      <w:pPr>
        <w:pStyle w:val="5"/>
        <w:pageBreakBefore w:val="0"/>
        <w:kinsoku/>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w:t>
      </w:r>
    </w:p>
    <w:p w14:paraId="5BB65830">
      <w:pPr>
        <w:pStyle w:val="5"/>
        <w:pageBreakBefore w:val="0"/>
        <w:kinsoku/>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一、合同条款</w:t>
      </w:r>
    </w:p>
    <w:p w14:paraId="3CFBF80E">
      <w:pPr>
        <w:pStyle w:val="5"/>
        <w:pageBreakBefore w:val="0"/>
        <w:kinsoku/>
        <w:overflowPunct/>
        <w:topLinePunct w:val="0"/>
        <w:autoSpaceDE/>
        <w:autoSpaceDN/>
        <w:bidi w:val="0"/>
        <w:adjustRightInd/>
        <w:snapToGrid/>
        <w:spacing w:line="500" w:lineRule="exact"/>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合同条款前附表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08D59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F678C6F">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4608" w:type="pct"/>
            <w:noWrap w:val="0"/>
            <w:vAlign w:val="center"/>
          </w:tcPr>
          <w:p w14:paraId="30DED828">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r>
      <w:tr w14:paraId="04F2B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606DD2AD">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08" w:type="pct"/>
            <w:noWrap w:val="0"/>
            <w:vAlign w:val="center"/>
          </w:tcPr>
          <w:p w14:paraId="1E9FB8DC">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合同名称：</w:t>
            </w:r>
          </w:p>
          <w:p w14:paraId="05073F8C">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合同编号：</w:t>
            </w:r>
          </w:p>
        </w:tc>
      </w:tr>
      <w:tr w14:paraId="45BAD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25AFCF0B">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4608" w:type="pct"/>
            <w:noWrap w:val="0"/>
            <w:vAlign w:val="center"/>
          </w:tcPr>
          <w:p w14:paraId="550BEF93">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tc>
      </w:tr>
      <w:tr w14:paraId="5184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6D6F0AAE">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23D42CCD">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甲方地址：</w:t>
            </w:r>
          </w:p>
        </w:tc>
      </w:tr>
      <w:tr w14:paraId="51AF4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758CA7A">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3F77567B">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甲方联系人：　　　　电话：</w:t>
            </w:r>
          </w:p>
        </w:tc>
      </w:tr>
      <w:tr w14:paraId="0186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10143D49">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4608" w:type="pct"/>
            <w:noWrap w:val="0"/>
            <w:vAlign w:val="center"/>
          </w:tcPr>
          <w:p w14:paraId="5F05774E">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乙方名称：</w:t>
            </w:r>
          </w:p>
        </w:tc>
      </w:tr>
      <w:tr w14:paraId="7F61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27CC61F">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2FFD9268">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乙方地址：</w:t>
            </w:r>
          </w:p>
        </w:tc>
      </w:tr>
      <w:tr w14:paraId="6EBD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DA6290C">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23651D45">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乙方联系人：　　　　电话：</w:t>
            </w:r>
          </w:p>
        </w:tc>
      </w:tr>
      <w:tr w14:paraId="356CB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D30245F">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59DA0369">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乙方开户银行名称：</w:t>
            </w:r>
          </w:p>
          <w:p w14:paraId="627DDF72">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r>
      <w:tr w14:paraId="5091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313D43F6">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4608" w:type="pct"/>
            <w:noWrap w:val="0"/>
            <w:vAlign w:val="center"/>
          </w:tcPr>
          <w:p w14:paraId="4727C17D">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见证方名称：华兴天成项目咨询有限公司</w:t>
            </w:r>
          </w:p>
        </w:tc>
      </w:tr>
      <w:tr w14:paraId="78FBB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01533592">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7C8F47F0">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单位地址：陕西省西安市雁塔区陕西省西安市高新区唐延路11号禾盛京广中心B座14层1403室</w:t>
            </w:r>
          </w:p>
        </w:tc>
      </w:tr>
      <w:tr w14:paraId="4A859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17DB4DB1">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p>
        </w:tc>
        <w:tc>
          <w:tcPr>
            <w:tcW w:w="4608" w:type="pct"/>
            <w:noWrap w:val="0"/>
            <w:vAlign w:val="center"/>
          </w:tcPr>
          <w:p w14:paraId="4A243508">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联系人：行政部       电话：18149038707</w:t>
            </w:r>
            <w:bookmarkStart w:id="0" w:name="_GoBack"/>
            <w:bookmarkEnd w:id="0"/>
          </w:p>
        </w:tc>
      </w:tr>
      <w:tr w14:paraId="3CD2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7EEBAA0">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4608" w:type="pct"/>
            <w:noWrap w:val="0"/>
            <w:vAlign w:val="center"/>
          </w:tcPr>
          <w:p w14:paraId="1F0707A2">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合同金额：</w:t>
            </w:r>
          </w:p>
        </w:tc>
      </w:tr>
      <w:tr w14:paraId="6DE66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0E8EF30">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4608" w:type="pct"/>
            <w:noWrap w:val="0"/>
            <w:vAlign w:val="center"/>
          </w:tcPr>
          <w:p w14:paraId="628C88AD">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服务时间、地点：</w:t>
            </w:r>
          </w:p>
        </w:tc>
      </w:tr>
      <w:tr w14:paraId="268F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2D06667">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p>
        </w:tc>
        <w:tc>
          <w:tcPr>
            <w:tcW w:w="4608" w:type="pct"/>
            <w:noWrap w:val="0"/>
            <w:vAlign w:val="center"/>
          </w:tcPr>
          <w:p w14:paraId="275A86BC">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服务履行期：</w:t>
            </w:r>
          </w:p>
        </w:tc>
      </w:tr>
      <w:tr w14:paraId="12FD1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489386C">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p>
        </w:tc>
        <w:tc>
          <w:tcPr>
            <w:tcW w:w="4608" w:type="pct"/>
            <w:noWrap w:val="0"/>
            <w:vAlign w:val="center"/>
          </w:tcPr>
          <w:p w14:paraId="3D221A1E">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验收方式及标准：</w:t>
            </w:r>
          </w:p>
        </w:tc>
      </w:tr>
      <w:tr w14:paraId="72F20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8B29A07">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p>
        </w:tc>
        <w:tc>
          <w:tcPr>
            <w:tcW w:w="4608" w:type="pct"/>
            <w:noWrap w:val="0"/>
            <w:vAlign w:val="center"/>
          </w:tcPr>
          <w:p w14:paraId="1155C0C5">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tc>
      </w:tr>
      <w:tr w14:paraId="372A3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86BD047">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w:t>
            </w:r>
          </w:p>
        </w:tc>
        <w:tc>
          <w:tcPr>
            <w:tcW w:w="4608" w:type="pct"/>
            <w:noWrap w:val="0"/>
            <w:vAlign w:val="center"/>
          </w:tcPr>
          <w:p w14:paraId="7263D399">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履约保证金及其返还：</w:t>
            </w:r>
          </w:p>
        </w:tc>
      </w:tr>
      <w:tr w14:paraId="4D98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48D262FE">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4608" w:type="pct"/>
            <w:noWrap w:val="0"/>
            <w:vAlign w:val="center"/>
          </w:tcPr>
          <w:p w14:paraId="0D978558">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□违约金约定：</w:t>
            </w:r>
          </w:p>
          <w:p w14:paraId="35CBD48C">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□损失赔偿约定：</w:t>
            </w:r>
          </w:p>
        </w:tc>
      </w:tr>
      <w:tr w14:paraId="7A573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20757DC">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4608" w:type="pct"/>
            <w:noWrap w:val="0"/>
            <w:vAlign w:val="center"/>
          </w:tcPr>
          <w:p w14:paraId="035F84F8">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26E96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834CC49">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w:t>
            </w:r>
          </w:p>
        </w:tc>
        <w:tc>
          <w:tcPr>
            <w:tcW w:w="4608" w:type="pct"/>
            <w:noWrap w:val="0"/>
            <w:vAlign w:val="center"/>
          </w:tcPr>
          <w:p w14:paraId="463AD60B">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合同履行期限：自合同生效之日起至合同全部权利义务履行完毕之日止。</w:t>
            </w:r>
          </w:p>
        </w:tc>
      </w:tr>
      <w:tr w14:paraId="79BA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11124B4C">
            <w:pPr>
              <w:pStyle w:val="5"/>
              <w:pageBreakBefore w:val="0"/>
              <w:kinsoku/>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w:t>
            </w:r>
          </w:p>
        </w:tc>
        <w:tc>
          <w:tcPr>
            <w:tcW w:w="4608" w:type="pct"/>
            <w:noWrap w:val="0"/>
            <w:vAlign w:val="center"/>
          </w:tcPr>
          <w:p w14:paraId="17D6E943">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合同纠纷的解决方式：</w:t>
            </w:r>
          </w:p>
          <w:p w14:paraId="5866E023">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首先通过双方协商解决，协商解决不成，则通过以下途径之一解决纠纷(请在方框内画“√”选择)：</w:t>
            </w:r>
          </w:p>
          <w:p w14:paraId="0E02A2E5">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□提请______仲裁委员会按照仲裁程序在______(仲裁地)仲裁</w:t>
            </w:r>
          </w:p>
          <w:p w14:paraId="09B1E614">
            <w:pPr>
              <w:pStyle w:val="5"/>
              <w:pageBreakBefore w:val="0"/>
              <w:kinsoku/>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□向甲方住所地人民法院提起诉讼</w:t>
            </w:r>
          </w:p>
        </w:tc>
      </w:tr>
    </w:tbl>
    <w:p w14:paraId="1FECB36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1.定义</w:t>
      </w:r>
    </w:p>
    <w:p w14:paraId="5D4FA70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本合同下列术语应解释为：</w:t>
      </w:r>
    </w:p>
    <w:p w14:paraId="6053328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　“甲方”是指采购人。</w:t>
      </w:r>
    </w:p>
    <w:p w14:paraId="36F96BC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　“乙方”是指成交供应商。</w:t>
      </w:r>
    </w:p>
    <w:p w14:paraId="0FDB53DA">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  “见证方”是指采购代理机构。</w:t>
      </w:r>
    </w:p>
    <w:p w14:paraId="24D5A64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　“合同”系指甲乙双方签署的、合同中载明的甲乙双方所达成的协议，包括所有的附件、附录和上述文件所提到的构成合同的所有文件。</w:t>
      </w:r>
    </w:p>
    <w:p w14:paraId="4FA9731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　“服务”是指乙方按照招标(采购)、投标(响应)文件要求，向采购人提供的技术支持服务。</w:t>
      </w:r>
    </w:p>
    <w:p w14:paraId="1275CA4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　“项目现场”是指甲方指定的最终服务地点。</w:t>
      </w:r>
    </w:p>
    <w:p w14:paraId="57B69676">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　“天”除非特别指出，“天”均为自然天。</w:t>
      </w:r>
    </w:p>
    <w:p w14:paraId="7388A1D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2.服务标准</w:t>
      </w:r>
    </w:p>
    <w:p w14:paraId="2C3664B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　乙方为甲方交付的服务应符合招标(采购)文件所述的内容，如果没有提及适用标准，则应符合相应的国家标准。这些标准必须是有关机构发布的最新版本的标准。</w:t>
      </w:r>
    </w:p>
    <w:p w14:paraId="1C52B08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　除非技术要求中另有规定，计量单位均采用中华人民共和国法定计量单位。</w:t>
      </w:r>
    </w:p>
    <w:p w14:paraId="698CB51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3.服务</w:t>
      </w:r>
    </w:p>
    <w:p w14:paraId="656C8B8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　乙方应按照合同的规定，提供下列服务甲方提供符合要求的服务。</w:t>
      </w:r>
    </w:p>
    <w:p w14:paraId="4C87351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4.知识产权</w:t>
      </w:r>
    </w:p>
    <w:p w14:paraId="52BA362A">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　乙方应保证所提供的服务免受第三方提出侵犯其知识产权(专利权、商标权、版权等)的起诉。因侵害他人知识产权而产生的法律责任，全部由供应商承担。</w:t>
      </w:r>
    </w:p>
    <w:p w14:paraId="27E1FDB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　甲方委托乙方开发的产品，甲方享有知识产权，未经甲方许可不得转让任何第三人。</w:t>
      </w:r>
    </w:p>
    <w:p w14:paraId="2E5B2F8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5.保密条款</w:t>
      </w:r>
    </w:p>
    <w:p w14:paraId="70A5DD9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　甲乙双方应对在本合同签订或履行过程中所接触的对方信息，包括但不限于知识产权、技术资料、技术诀窍、内部管理及其他相关信息，负有保密义务。</w:t>
      </w:r>
    </w:p>
    <w:p w14:paraId="70B96B5F">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11F4381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(1)应以审慎态度避免泄露、公开或传播甲方的信息；</w:t>
      </w:r>
    </w:p>
    <w:p w14:paraId="2F96DB1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(2)未经甲方书面许可，不得对有关信息进行修改、补充、复制；</w:t>
      </w:r>
    </w:p>
    <w:p w14:paraId="0F06D05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(3)未经甲方书面许可，不得将信息以任何方式(如E－mail)携带出甲方场所；</w:t>
      </w:r>
    </w:p>
    <w:p w14:paraId="0C5FC93F">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(4)未经甲方书面许可，不得将信息透露给任何其他人；</w:t>
      </w:r>
    </w:p>
    <w:p w14:paraId="44A1361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(5)甲方以书面形式提出的其他保密措施。</w:t>
      </w:r>
    </w:p>
    <w:p w14:paraId="2AF2A4F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　保密期限不受合同有效期的限制，在合同有效期结束后，信息接受方仍应承担保密义务，直至该等信息成为公开信息。</w:t>
      </w:r>
    </w:p>
    <w:p w14:paraId="6B76B20F">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5.4　甲乙双方如出现泄密行为，泄密方应承担相关的法律责任，包括但是不限于对由此给对方造成的经济损失进行赔偿。</w:t>
      </w:r>
    </w:p>
    <w:p w14:paraId="7B5077D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6.服务质量保证</w:t>
      </w:r>
    </w:p>
    <w:p w14:paraId="6A8E040B">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　乙方应保证所提供的服务，符合合同规定的技术要求。如不符时，乙方应负全责并尽快处理解决，由此造成的损失和相关费用由乙方负责，甲方保留终止合同及索赔的权利。</w:t>
      </w:r>
    </w:p>
    <w:p w14:paraId="5196544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　乙方应保证通过执行合同中全部方案后，可以取得本合同规定的结果，达到本合同规定的预期目标。对任何情况下出现问题的，应尽快提出解决方案。</w:t>
      </w:r>
    </w:p>
    <w:p w14:paraId="308D50E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6.3　如果乙方提供的服务和解决方案不符合甲方要求，或在规定的时间内没有弥补缺陷，甲方有权采取一切必要的补救措施，由此产生的费用全部由乙方负责。</w:t>
      </w:r>
    </w:p>
    <w:p w14:paraId="103E731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7.履约保证金</w:t>
      </w:r>
    </w:p>
    <w:p w14:paraId="706C8ED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　乙方应在签署合同前，以银行转账等非现金形式向甲方提供。乙方以银行、保险公司出具保函形式提交履约保证金的，甲方不得拒收。</w:t>
      </w:r>
    </w:p>
    <w:p w14:paraId="6919627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　履约保证金具体金额及返还要求见合同条款前附表。</w:t>
      </w:r>
    </w:p>
    <w:p w14:paraId="31E7D25B">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　如乙方未能履行合同规定的义务，甲方有权按照本合同的约定从履约保证金中进行相应扣除。乙方应在甲方扣除履约保证金后15天内，及时补充扣除部分金额。</w:t>
      </w:r>
    </w:p>
    <w:p w14:paraId="63BA9D9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7.4　乙方不履行合同，或者履行合同义务不符合约定使得合同目的不能实现，履约保证金不予退还，给甲方造成的损失超过履约保证金数额的，还应当对超过部分予以赔偿。</w:t>
      </w:r>
    </w:p>
    <w:p w14:paraId="638D7F8F">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8.服务时间、地点与验收</w:t>
      </w:r>
    </w:p>
    <w:p w14:paraId="2ED8DE2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　服务地点：合同条款前附表指定地点。</w:t>
      </w:r>
    </w:p>
    <w:p w14:paraId="2937063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8.2　服务时间：合同条款前附表指定时间。</w:t>
      </w:r>
    </w:p>
    <w:p w14:paraId="0580937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8.3　甲方应在乙方完成相关服务工作后及时对服务质量、技术指标、服务成果进行验收。</w:t>
      </w:r>
    </w:p>
    <w:p w14:paraId="5A33B11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9.违约责任</w:t>
      </w:r>
    </w:p>
    <w:p w14:paraId="7519DD86">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9.1　服务缺陷的补救措施和索赔</w:t>
      </w:r>
    </w:p>
    <w:p w14:paraId="34802C3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(1)如果乙方提供的服务不符合本合同约定以及磋商文件、响应文件关于服务的要求和承诺，乙方应按照甲方同意的下列一种或几种方式结合起来解决索赔事宜：</w:t>
      </w:r>
    </w:p>
    <w:p w14:paraId="40FABB5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3ABDD60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②根据服务的质量状况以及甲方所遭受的损失，经过甲乙双方商定降低服务的价格。</w:t>
      </w:r>
    </w:p>
    <w:p w14:paraId="3DCCD53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7F41F34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9.2　迟延履约的违约责任</w:t>
      </w:r>
    </w:p>
    <w:p w14:paraId="6B836A0E">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(1)乙方应按照本合同规定的时间、地点提供服务。</w:t>
      </w:r>
    </w:p>
    <w:p w14:paraId="7AA94D6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202CA36">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892597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58218E4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9.3　未履行合同义务的违约责任</w:t>
      </w:r>
    </w:p>
    <w:p w14:paraId="5C3DD0F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(1)守约方有权终止全部或部分合同。</w:t>
      </w:r>
    </w:p>
    <w:p w14:paraId="1CDE4DBF">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(2)乙方违约，甲方没收全额履约保证金。</w:t>
      </w:r>
    </w:p>
    <w:p w14:paraId="043B455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(3)由违约一方支付违约金，违约金标准见合同条款前附表(各单位可根据实际情况自行约定)。</w:t>
      </w:r>
    </w:p>
    <w:p w14:paraId="398EBB6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(4)违约金不足以弥补守约方实际损失、可预见或者应当预见的损失，由违约方全额予以赔偿。</w:t>
      </w:r>
    </w:p>
    <w:p w14:paraId="476751CB">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10.不可抗力</w:t>
      </w:r>
    </w:p>
    <w:p w14:paraId="422DBD06">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10.1　如果合同双方因不可抗力而导致合同实施延误或合同无法实施，不应该承担误期赔偿或不能履行合同义务的责任。</w:t>
      </w:r>
    </w:p>
    <w:p w14:paraId="616A86F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10.2　本条所述的“不可抗力”系指那些双方不可预见、不可避免、不可克服的客观情况，但不包括双方的违约或疏忽。这些事件包括但不限于：战争、严重火灾、洪水、台风、地震等。</w:t>
      </w:r>
    </w:p>
    <w:p w14:paraId="38B1470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433410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11.合同纠纷的解决方式</w:t>
      </w:r>
    </w:p>
    <w:p w14:paraId="60C105C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　合同各方应通过友好协商，解决在执行合同过程中所发生的或与合同有关的一切争端。如协商30日内(根据实际情况设定)不能解决，可以按合同规定的方式提起仲裁或诉讼。</w:t>
      </w:r>
    </w:p>
    <w:p w14:paraId="6945635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11.2　仲裁裁决应为最终裁决，对双方均具有约束力。</w:t>
      </w:r>
    </w:p>
    <w:p w14:paraId="19307DA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　仲裁费除仲裁机关另有裁决外应由败诉方负担。</w:t>
      </w:r>
    </w:p>
    <w:p w14:paraId="5463C61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11.4　诉讼应由甲方住所地人民法院管辖。财产保全担保保险费、财产保全申请费、律师代理费、差旅费、评估费、鉴定费诉讼费等与仲裁或诉讼活动相关费用应由败诉方负担。</w:t>
      </w:r>
    </w:p>
    <w:p w14:paraId="5973029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11.5　如仲裁或诉讼事项不影响合同其他部分的履行，则在仲裁或诉讼期间，除正在进行仲裁或诉讼的部分外，合同的其他部分应继续执行。</w:t>
      </w:r>
    </w:p>
    <w:p w14:paraId="59A66B70">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12.合同修改或变更</w:t>
      </w:r>
    </w:p>
    <w:p w14:paraId="3165F45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12.1　如无重大变故，甲方双方不得擅自变更合同。</w:t>
      </w:r>
    </w:p>
    <w:p w14:paraId="5331F0C7">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　如确需变更合同，甲乙双方应签署书面变更协议。变更协议为本合同不可分割的一部分。</w:t>
      </w:r>
    </w:p>
    <w:p w14:paraId="60E750E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　在不改变合同其他条款的前提下，甲方有权在合同价款10%的范围内追加与合同标的相同的货物或服务，并就此与乙方签订补充合同，乙方不得拒绝。</w:t>
      </w:r>
    </w:p>
    <w:p w14:paraId="598FDF0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13.合同中止</w:t>
      </w:r>
    </w:p>
    <w:p w14:paraId="110B510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5D2B41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14.违约终止合同</w:t>
      </w:r>
    </w:p>
    <w:p w14:paraId="26967AFE">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　若出现如下情况，在甲方对乙方违约行为而采取的任何补救措施不受影响的情况下，甲方可向乙方发出书面通知书，提出终止部分或全部合同。</w:t>
      </w:r>
    </w:p>
    <w:p w14:paraId="6D10277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14.1.1　如果乙方未能在合同规定的期限或甲方同意延长的期限内提供服务；</w:t>
      </w:r>
    </w:p>
    <w:p w14:paraId="04D06E4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14.1.2　因乙方技术人员自身技术能力、经验不足等原因造成甲方硬件设备、应用系统发生重大紧急故障或应用系统数据丢失，带来重大影响和损失的；</w:t>
      </w:r>
    </w:p>
    <w:p w14:paraId="10BFCFC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14.1.3　乙方对甲方硬件设备、应用系统重大紧急故障没有及时响应，或不能在规定时间内解决处理故障，恢复系统正常运行的；</w:t>
      </w:r>
    </w:p>
    <w:p w14:paraId="707CE7F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14.1.4　不能满足本项目技术需求的管理要求和规范，且经多次整改无明显改进的；</w:t>
      </w:r>
    </w:p>
    <w:p w14:paraId="3FD3C50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14.1.5　在合同规定的每个服务年度(12个自然月)内，在运行维护支持服务过程中，出现2次经甲乙双方确认的违规操作的。</w:t>
      </w:r>
    </w:p>
    <w:p w14:paraId="28DC2CD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CDEAE72">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15.破产终止合同</w:t>
      </w:r>
    </w:p>
    <w:p w14:paraId="73363C2B">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15.1　如果乙方破产或无清偿能力，甲方可在任何时候以书面形式通知乙方终止合同而不给乙方补偿。</w:t>
      </w:r>
    </w:p>
    <w:p w14:paraId="122E4661">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15.2　该终止行为将不损害或影响甲方已经采取或将要采取的任何行动或补救措施的权利。</w:t>
      </w:r>
    </w:p>
    <w:p w14:paraId="531C5B1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16.其他情况的终止合同</w:t>
      </w:r>
    </w:p>
    <w:p w14:paraId="73755E3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　若合同继续履行将给甲方造成重大损失的，甲方可以终止合同而不给予乙方任何补偿。</w:t>
      </w:r>
    </w:p>
    <w:p w14:paraId="649BAC23">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16.2　乙方在执行合同的过程中发生重大事故，对履行合同有直接影响的，甲方可以终止合同而不给予乙方任何补偿。</w:t>
      </w:r>
    </w:p>
    <w:p w14:paraId="003ECCB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16.3　甲方因重大变故取消或部分取消原来的采购任务，导致合同全部或部分内容无须继续履行的，可以终止合同而不给予乙方任何补偿。</w:t>
      </w:r>
    </w:p>
    <w:p w14:paraId="1497B69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17.合同转让和分包</w:t>
      </w:r>
    </w:p>
    <w:p w14:paraId="51CBA7BC">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　乙方不得以任何形式将合同转包，或部分或全部转让其应履行的合同义务。</w:t>
      </w:r>
    </w:p>
    <w:p w14:paraId="22B8D9E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17.2　除经甲方事先书面同意外，乙方不得以任何形式将合同分包。</w:t>
      </w:r>
    </w:p>
    <w:p w14:paraId="729AD70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18.适用法律</w:t>
      </w:r>
    </w:p>
    <w:p w14:paraId="4D809A5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　本合同适用中华人民共和国现行法律、行政法规和规章，如合同条款与法律、行政法规和规章不一致的，按照法律、行政法规和规章修改本合同。</w:t>
      </w:r>
    </w:p>
    <w:p w14:paraId="518708A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19.合同语言</w:t>
      </w:r>
    </w:p>
    <w:p w14:paraId="1E4AC8E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19.1　本合同语言为中文。</w:t>
      </w:r>
    </w:p>
    <w:p w14:paraId="474BA83E">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19.2　双方交换的与合同有关的信件和其他文件应用合同语言书写。</w:t>
      </w:r>
    </w:p>
    <w:p w14:paraId="4FB059AA">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20.合同生效</w:t>
      </w:r>
    </w:p>
    <w:p w14:paraId="5186DEA4">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20.1　本合同应在双方签字盖章和甲方收到乙方提供的履约保证金后生效。</w:t>
      </w:r>
    </w:p>
    <w:p w14:paraId="716B96C5">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21.合同效力</w:t>
      </w:r>
    </w:p>
    <w:p w14:paraId="4CD37CB9">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21.1　除本合同和甲乙双方书面签署的补充协议外，其他任何形式的双方约定和往来函件均不具有法律效力，对本项目无约束力。</w:t>
      </w:r>
    </w:p>
    <w:p w14:paraId="48CDFFE8">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22.检查和审计</w:t>
      </w:r>
    </w:p>
    <w:p w14:paraId="7F94C4DD">
      <w:pPr>
        <w:pStyle w:val="5"/>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22.1在本合同的履行过程中，甲方有权对乙方的合同履约情况进行阶段性检查，并对乙方磋商时提供的相关资料进行复核。</w:t>
      </w:r>
    </w:p>
    <w:p w14:paraId="62F04618">
      <w:pPr>
        <w:keepNext w:val="0"/>
        <w:keepLines w:val="0"/>
        <w:pageBreakBefore w:val="0"/>
        <w:widowControl w:val="0"/>
        <w:kinsoku/>
        <w:wordWrap w:val="0"/>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color w:val="auto"/>
          <w:sz w:val="24"/>
          <w:szCs w:val="24"/>
        </w:rPr>
        <w:t>22.2　在本合同的履行过程中，如果甲乙双方发生争议或者乙方没有按照合同约定履行义务，乙方应允许甲方检查乙方与实施本合同有关的账户和记</w:t>
      </w:r>
      <w:r>
        <w:rPr>
          <w:rFonts w:hint="eastAsia" w:ascii="宋体" w:hAnsi="宋体" w:eastAsia="宋体" w:cs="宋体"/>
          <w:sz w:val="24"/>
          <w:szCs w:val="24"/>
        </w:rPr>
        <w:t>录，并由甲方指定的审计人员对其进行审</w:t>
      </w:r>
      <w:r>
        <w:rPr>
          <w:rFonts w:hint="eastAsia" w:ascii="仿宋" w:hAnsi="仿宋" w:eastAsia="仿宋" w:cs="Times New Roman"/>
          <w:sz w:val="28"/>
          <w:szCs w:val="28"/>
        </w:rPr>
        <w:t>计。</w:t>
      </w:r>
    </w:p>
    <w:p w14:paraId="62FA506C"/>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F3E3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D046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FDD046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Tg5NDBiZjhlN2VjMmMxODQyM2Y0NTY5NDI4ZDUifQ=="/>
  </w:docVars>
  <w:rsids>
    <w:rsidRoot w:val="00000000"/>
    <w:rsid w:val="21CD1609"/>
    <w:rsid w:val="79C64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6"/>
    <w:next w:val="1"/>
    <w:qFormat/>
    <w:uiPriority w:val="99"/>
    <w:pPr>
      <w:keepNext/>
      <w:keepLines/>
      <w:widowControl w:val="0"/>
      <w:spacing w:before="240" w:after="64" w:line="320" w:lineRule="auto"/>
      <w:jc w:val="both"/>
      <w:outlineLvl w:val="5"/>
    </w:pPr>
    <w:rPr>
      <w:rFonts w:ascii="Calibri Light" w:hAnsi="Calibri Light" w:eastAsia="宋体" w:cs="Times New Roman"/>
      <w:b/>
      <w:bCs/>
      <w:kern w:val="2"/>
      <w:sz w:val="24"/>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next w:val="1"/>
    <w:qFormat/>
    <w:uiPriority w:val="0"/>
    <w:pPr>
      <w:widowControl w:val="0"/>
      <w:spacing w:line="300" w:lineRule="auto"/>
      <w:jc w:val="both"/>
    </w:pPr>
    <w:rPr>
      <w:rFonts w:ascii="宋体" w:hAnsi="宋体" w:eastAsia="宋体" w:cs="Times New Roman"/>
      <w:b/>
      <w:bCs/>
      <w:kern w:val="2"/>
      <w:sz w:val="21"/>
      <w:szCs w:val="24"/>
      <w:lang w:val="en-US" w:eastAsia="zh-CN" w:bidi="ar-SA"/>
    </w:rPr>
  </w:style>
  <w:style w:type="paragraph" w:styleId="5">
    <w:name w:val="Plain Text"/>
    <w:qFormat/>
    <w:uiPriority w:val="99"/>
    <w:pPr>
      <w:widowControl w:val="0"/>
      <w:spacing w:line="324" w:lineRule="auto"/>
      <w:jc w:val="both"/>
    </w:pPr>
    <w:rPr>
      <w:rFonts w:ascii="宋体" w:hAnsi="Courier New" w:eastAsia="宋体" w:cs="Times New Roman"/>
      <w:kern w:val="2"/>
      <w:sz w:val="21"/>
      <w:szCs w:val="21"/>
      <w:lang w:val="en-US" w:eastAsia="zh-CN" w:bidi="ar-SA"/>
    </w:rPr>
  </w:style>
  <w:style w:type="paragraph" w:styleId="6">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7">
    <w:name w:val="Subtitle"/>
    <w:next w:val="1"/>
    <w:qFormat/>
    <w:uiPriority w:val="0"/>
    <w:pPr>
      <w:widowControl w:val="0"/>
      <w:spacing w:before="240" w:after="60" w:line="312" w:lineRule="auto"/>
      <w:jc w:val="center"/>
      <w:outlineLvl w:val="1"/>
    </w:pPr>
    <w:rPr>
      <w:rFonts w:ascii="Cambria" w:hAnsi="Cambria" w:eastAsia="宋体" w:cs="Times New Roman"/>
      <w:b/>
      <w:bCs/>
      <w:kern w:val="28"/>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5210</Words>
  <Characters>5656</Characters>
  <Lines>0</Lines>
  <Paragraphs>0</Paragraphs>
  <TotalTime>1</TotalTime>
  <ScaleCrop>false</ScaleCrop>
  <LinksUpToDate>false</LinksUpToDate>
  <CharactersWithSpaces>5793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2023-12-01T08:12:00Z</dcterms:created>
  <dc:creator>acer</dc:creator>
  <cp:lastModifiedBy>陈晨</cp:lastModifiedBy>
  <dcterms:modified xsi:type="dcterms:W3CDTF">2025-06-18T02:29:39Z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37EC5B5ECB0C4ECD86A95565968BE396_12</vt:lpwstr>
  </property>
  <property fmtid="{D5CDD505-2E9C-101B-9397-08002B2CF9AE}" pid="4" name="KSOTemplateDocerSaveRecord">
    <vt:lpwstr>eyJoZGlkIjoiM2IzZjIzNjg5M2E5ODcyZjA5OThmZjJjMTk0YjgyZmUiLCJ1c2VySWQiOiIyOTU4MDMyODQifQ==</vt:lpwstr>
  </property>
</Properties>
</file>