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8357E">
      <w:pPr>
        <w:jc w:val="center"/>
        <w:rPr>
          <w:rFonts w:hint="default" w:ascii="sans-serif" w:hAnsi="sans-serif" w:eastAsia="sans-serif" w:cs="sans-serif"/>
          <w:i w:val="0"/>
          <w:iCs w:val="0"/>
          <w:caps w:val="0"/>
          <w:spacing w:val="0"/>
          <w:sz w:val="22"/>
          <w:szCs w:val="22"/>
          <w:shd w:val="clear" w:fill="FFFFFF"/>
        </w:rPr>
      </w:pPr>
      <w:r>
        <w:rPr>
          <w:rFonts w:ascii="sans-serif" w:hAnsi="sans-serif" w:eastAsia="sans-serif" w:cs="sans-serif"/>
          <w:i w:val="0"/>
          <w:iCs w:val="0"/>
          <w:caps w:val="0"/>
          <w:spacing w:val="0"/>
          <w:sz w:val="29"/>
          <w:szCs w:val="29"/>
          <w:shd w:val="clear" w:fill="FFFFFF"/>
        </w:rPr>
        <w:t>供应商</w:t>
      </w:r>
      <w:r>
        <w:rPr>
          <w:rFonts w:hint="default" w:ascii="sans-serif" w:hAnsi="sans-serif" w:eastAsia="sans-serif" w:cs="sans-serif"/>
          <w:i w:val="0"/>
          <w:iCs w:val="0"/>
          <w:caps w:val="0"/>
          <w:spacing w:val="0"/>
          <w:sz w:val="29"/>
          <w:szCs w:val="29"/>
          <w:shd w:val="clear" w:fill="FFFFFF"/>
        </w:rPr>
        <w:t>应提交的相关资格证明材料</w:t>
      </w:r>
    </w:p>
    <w:tbl>
      <w:tblPr>
        <w:tblStyle w:val="4"/>
        <w:tblW w:w="5953" w:type="pct"/>
        <w:tblInd w:w="-80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8"/>
        <w:gridCol w:w="2437"/>
        <w:gridCol w:w="6900"/>
      </w:tblGrid>
      <w:tr w14:paraId="3E54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26A9C2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lang w:val="en-US" w:eastAsia="zh-CN"/>
              </w:rPr>
            </w:pPr>
            <w:r>
              <w:rPr>
                <w:rFonts w:hint="eastAsia" w:ascii="宋体" w:hAnsi="宋体" w:eastAsia="宋体" w:cs="宋体"/>
                <w:b w:val="0"/>
                <w:bCs w:val="0"/>
                <w:i w:val="0"/>
                <w:iCs w:val="0"/>
                <w:caps w:val="0"/>
                <w:color w:val="auto"/>
                <w:spacing w:val="0"/>
                <w:sz w:val="24"/>
                <w:szCs w:val="24"/>
                <w:lang w:val="en-US" w:eastAsia="zh-CN"/>
              </w:rPr>
              <w:t>序号</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A6DF43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资格审查要求概况</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D73415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sz w:val="24"/>
                <w:szCs w:val="24"/>
              </w:rPr>
            </w:pPr>
            <w:r>
              <w:rPr>
                <w:rFonts w:hint="eastAsia" w:ascii="宋体" w:hAnsi="宋体" w:eastAsia="宋体" w:cs="宋体"/>
                <w:b w:val="0"/>
                <w:bCs w:val="0"/>
                <w:i w:val="0"/>
                <w:iCs w:val="0"/>
                <w:caps w:val="0"/>
                <w:color w:val="auto"/>
                <w:spacing w:val="0"/>
                <w:kern w:val="0"/>
                <w:sz w:val="24"/>
                <w:szCs w:val="24"/>
                <w:lang w:val="en-US" w:eastAsia="zh-CN" w:bidi="ar"/>
              </w:rPr>
              <w:t>评审点具体描述</w:t>
            </w:r>
          </w:p>
        </w:tc>
      </w:tr>
      <w:tr w14:paraId="619F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EA7304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1</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00FC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合格供应商</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E251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具有独立承担民事责任能力的法人、其他组织或自然人，并出具合法有效的营业执 照或事业单位法人证书等国家规定的相关证明，自然人参与的提供其身份证明；</w:t>
            </w:r>
          </w:p>
        </w:tc>
      </w:tr>
      <w:tr w14:paraId="6CE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2"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6AD2C0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2</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264B88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供应商信誉</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1FAED4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tc>
      </w:tr>
      <w:tr w14:paraId="45659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33"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9712B7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3</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4826082C">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财务状况报告</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3118839">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供应商提供2022年至今任意一年的财务审计报告(成立时间至提交响应文件截止时 间不足年的</w:t>
            </w:r>
            <w:bookmarkStart w:id="0" w:name="_GoBack"/>
            <w:bookmarkEnd w:id="0"/>
            <w:r>
              <w:rPr>
                <w:rFonts w:hint="eastAsia" w:ascii="宋体" w:hAnsi="宋体" w:eastAsia="宋体" w:cs="宋体"/>
                <w:b w:val="0"/>
                <w:bCs w:val="0"/>
                <w:i w:val="0"/>
                <w:iCs w:val="0"/>
                <w:caps w:val="0"/>
                <w:color w:val="auto"/>
                <w:spacing w:val="0"/>
                <w:kern w:val="0"/>
                <w:sz w:val="24"/>
                <w:szCs w:val="24"/>
                <w:lang w:val="en-US" w:eastAsia="zh-CN" w:bidi="ar"/>
              </w:rPr>
              <w:t>可提供成立后任意时段的资产负债表)，或其基本存款账户开户银行出 具的资信或资金证明(复印件加盖供应商公章)；</w:t>
            </w:r>
          </w:p>
        </w:tc>
      </w:tr>
      <w:tr w14:paraId="4E8C1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8"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833759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4</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4B7A408">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履行能力</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747B2B">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具有履行合同所必需的设备和专业技术能力，提供证明材料或书面承诺并加盖公章；</w:t>
            </w:r>
          </w:p>
        </w:tc>
      </w:tr>
      <w:tr w14:paraId="5671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71"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FD9ED9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5</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33CCFD2">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无重大违法记录声明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00FB9E6">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参加政府采购活动近三年内，在经营活动中没有重大违法记录，提供书面声明；</w:t>
            </w:r>
          </w:p>
        </w:tc>
      </w:tr>
      <w:tr w14:paraId="63BF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6"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54B7D10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6</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0ABA40C">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税收缴纳证明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30CDAE85">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提供响应文件递交截止时间前6个月内任意1个月已缴纳完税凭证（任意税种）或 税务机关开具的完税证明（任意税种），依法免税的单位应提供相关证明材料；</w:t>
            </w:r>
          </w:p>
        </w:tc>
      </w:tr>
      <w:tr w14:paraId="6B1CF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D5607D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7</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C763744">
            <w:pPr>
              <w:pStyle w:val="6"/>
              <w:jc w:val="center"/>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社会保障资金缴纳证明</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834A2F9">
            <w:pPr>
              <w:pStyle w:val="6"/>
              <w:jc w:val="both"/>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提供响应文件递交截止时间前6个月内任意1个月已缴存的任意时段的社会保障资 金缴存单据或社保机构开具的社会保险参保缴费情况证明，依法不需要缴纳社会保障资金的单位应提供相关证明材料；</w:t>
            </w:r>
          </w:p>
        </w:tc>
      </w:tr>
      <w:tr w14:paraId="258C6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3BC201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8</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7759D3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资质证书</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27D46CD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供应商需具有公路行业（公路工程）专业乙级及以上设计资质并同时具有工程勘察行业（工程测量）专业乙级及以上资质；</w:t>
            </w:r>
          </w:p>
        </w:tc>
      </w:tr>
      <w:tr w14:paraId="4C417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79" w:hRule="atLeast"/>
        </w:trPr>
        <w:tc>
          <w:tcPr>
            <w:tcW w:w="838"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19538F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default"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9</w:t>
            </w:r>
          </w:p>
        </w:tc>
        <w:tc>
          <w:tcPr>
            <w:tcW w:w="2437"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6E5473B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center"/>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项目负责人</w:t>
            </w:r>
          </w:p>
        </w:tc>
        <w:tc>
          <w:tcPr>
            <w:tcW w:w="6900" w:type="dxa"/>
            <w:tcBorders>
              <w:top w:val="single" w:color="000000" w:sz="6" w:space="0"/>
              <w:left w:val="single" w:color="000000" w:sz="6" w:space="0"/>
              <w:bottom w:val="single" w:color="000000" w:sz="6" w:space="0"/>
              <w:right w:val="single" w:color="000000" w:sz="6" w:space="0"/>
            </w:tcBorders>
            <w:shd w:val="clear" w:color="auto" w:fill="auto"/>
            <w:tcMar>
              <w:left w:w="120" w:type="dxa"/>
              <w:right w:w="120" w:type="dxa"/>
            </w:tcMar>
            <w:vAlign w:val="center"/>
          </w:tcPr>
          <w:p w14:paraId="0B91A09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20" w:lineRule="atLeast"/>
              <w:ind w:left="0" w:right="0"/>
              <w:jc w:val="both"/>
              <w:textAlignment w:val="auto"/>
              <w:rPr>
                <w:rFonts w:hint="eastAsia" w:ascii="宋体" w:hAnsi="宋体" w:eastAsia="宋体" w:cs="宋体"/>
                <w:b w:val="0"/>
                <w:bCs w:val="0"/>
                <w:i w:val="0"/>
                <w:iCs w:val="0"/>
                <w:caps w:val="0"/>
                <w:color w:val="auto"/>
                <w:spacing w:val="0"/>
                <w:kern w:val="0"/>
                <w:sz w:val="24"/>
                <w:szCs w:val="24"/>
                <w:lang w:val="en-US" w:eastAsia="zh-CN" w:bidi="ar"/>
              </w:rPr>
            </w:pPr>
            <w:r>
              <w:rPr>
                <w:rFonts w:hint="eastAsia" w:ascii="宋体" w:hAnsi="宋体" w:eastAsia="宋体" w:cs="宋体"/>
                <w:b w:val="0"/>
                <w:bCs w:val="0"/>
                <w:i w:val="0"/>
                <w:iCs w:val="0"/>
                <w:caps w:val="0"/>
                <w:color w:val="auto"/>
                <w:spacing w:val="0"/>
                <w:kern w:val="0"/>
                <w:sz w:val="24"/>
                <w:szCs w:val="24"/>
                <w:lang w:val="en-US" w:eastAsia="zh-CN" w:bidi="ar"/>
              </w:rPr>
              <w:t>项目负责人需具备桥梁工程相关专业高级工程师及以上职称；</w:t>
            </w:r>
          </w:p>
        </w:tc>
      </w:tr>
    </w:tbl>
    <w:p w14:paraId="52C0D9EB">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r>
        <w:rPr>
          <w:rFonts w:hint="default" w:ascii="sans-serif" w:hAnsi="sans-serif" w:eastAsia="sans-serif" w:cs="sans-serif"/>
          <w:b/>
          <w:bCs/>
          <w:i w:val="0"/>
          <w:iCs w:val="0"/>
          <w:caps w:val="0"/>
          <w:spacing w:val="0"/>
          <w:sz w:val="22"/>
          <w:szCs w:val="22"/>
          <w:shd w:val="clear" w:fill="FFFFFF"/>
        </w:rPr>
        <w:t>供应商按</w:t>
      </w:r>
      <w:r>
        <w:rPr>
          <w:rFonts w:hint="eastAsia" w:ascii="sans-serif" w:hAnsi="sans-serif" w:eastAsia="宋体" w:cs="sans-serif"/>
          <w:b/>
          <w:bCs/>
          <w:i w:val="0"/>
          <w:iCs w:val="0"/>
          <w:caps w:val="0"/>
          <w:spacing w:val="0"/>
          <w:sz w:val="22"/>
          <w:szCs w:val="22"/>
          <w:shd w:val="clear" w:fill="FFFFFF"/>
          <w:lang w:val="en-US" w:eastAsia="zh-CN"/>
        </w:rPr>
        <w:t>磋商文</w:t>
      </w:r>
      <w:r>
        <w:rPr>
          <w:rFonts w:hint="default" w:ascii="sans-serif" w:hAnsi="sans-serif" w:eastAsia="sans-serif" w:cs="sans-serif"/>
          <w:b/>
          <w:bCs/>
          <w:i w:val="0"/>
          <w:iCs w:val="0"/>
          <w:caps w:val="0"/>
          <w:spacing w:val="0"/>
          <w:sz w:val="22"/>
          <w:szCs w:val="22"/>
          <w:shd w:val="clear" w:fill="FFFFFF"/>
        </w:rPr>
        <w:t>件要求，</w:t>
      </w:r>
      <w:r>
        <w:rPr>
          <w:rFonts w:hint="eastAsia" w:ascii="sans-serif" w:hAnsi="sans-serif" w:eastAsia="宋体" w:cs="sans-serif"/>
          <w:b/>
          <w:bCs/>
          <w:i w:val="0"/>
          <w:iCs w:val="0"/>
          <w:caps w:val="0"/>
          <w:spacing w:val="0"/>
          <w:sz w:val="22"/>
          <w:szCs w:val="22"/>
          <w:shd w:val="clear" w:fill="FFFFFF"/>
          <w:lang w:val="en-US" w:eastAsia="zh-CN"/>
        </w:rPr>
        <w:t>此页后附以上</w:t>
      </w:r>
      <w:r>
        <w:rPr>
          <w:rFonts w:hint="default" w:ascii="sans-serif" w:hAnsi="sans-serif" w:eastAsia="sans-serif" w:cs="sans-serif"/>
          <w:b/>
          <w:bCs/>
          <w:i w:val="0"/>
          <w:iCs w:val="0"/>
          <w:caps w:val="0"/>
          <w:spacing w:val="0"/>
          <w:sz w:val="22"/>
          <w:szCs w:val="22"/>
          <w:shd w:val="clear" w:fill="FFFFFF"/>
        </w:rPr>
        <w:t>相关</w:t>
      </w:r>
      <w:r>
        <w:rPr>
          <w:rFonts w:hint="eastAsia" w:ascii="sans-serif" w:hAnsi="sans-serif" w:eastAsia="宋体" w:cs="sans-serif"/>
          <w:b/>
          <w:bCs/>
          <w:i w:val="0"/>
          <w:iCs w:val="0"/>
          <w:caps w:val="0"/>
          <w:spacing w:val="0"/>
          <w:sz w:val="22"/>
          <w:szCs w:val="22"/>
          <w:shd w:val="clear" w:fill="FFFFFF"/>
          <w:lang w:val="en-US" w:eastAsia="zh-CN"/>
        </w:rPr>
        <w:t>特定</w:t>
      </w:r>
      <w:r>
        <w:rPr>
          <w:rFonts w:hint="default" w:ascii="sans-serif" w:hAnsi="sans-serif" w:eastAsia="sans-serif" w:cs="sans-serif"/>
          <w:b/>
          <w:bCs/>
          <w:i w:val="0"/>
          <w:iCs w:val="0"/>
          <w:caps w:val="0"/>
          <w:spacing w:val="0"/>
          <w:sz w:val="22"/>
          <w:szCs w:val="22"/>
          <w:shd w:val="clear" w:fill="FFFFFF"/>
        </w:rPr>
        <w:t>资格证明材料</w:t>
      </w:r>
      <w:r>
        <w:rPr>
          <w:rFonts w:hint="eastAsia" w:ascii="sans-serif" w:hAnsi="sans-serif" w:eastAsia="宋体" w:cs="sans-serif"/>
          <w:b/>
          <w:bCs/>
          <w:i w:val="0"/>
          <w:iCs w:val="0"/>
          <w:caps w:val="0"/>
          <w:spacing w:val="0"/>
          <w:sz w:val="22"/>
          <w:szCs w:val="22"/>
          <w:shd w:val="clear" w:fill="FFFFFF"/>
          <w:lang w:eastAsia="zh-CN"/>
        </w:rPr>
        <w:t>。</w:t>
      </w:r>
    </w:p>
    <w:p w14:paraId="24AEC591">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7103A929">
      <w:pPr>
        <w:numPr>
          <w:ilvl w:val="0"/>
          <w:numId w:val="0"/>
        </w:numPr>
        <w:ind w:leftChars="0"/>
        <w:rPr>
          <w:rFonts w:hint="eastAsia" w:ascii="sans-serif" w:hAnsi="sans-serif" w:eastAsia="宋体" w:cs="sans-serif"/>
          <w:b/>
          <w:bCs/>
          <w:i w:val="0"/>
          <w:iCs w:val="0"/>
          <w:caps w:val="0"/>
          <w:spacing w:val="0"/>
          <w:sz w:val="22"/>
          <w:szCs w:val="22"/>
          <w:shd w:val="clear" w:fill="FFFFFF"/>
          <w:lang w:eastAsia="zh-CN"/>
        </w:rPr>
      </w:pPr>
    </w:p>
    <w:p w14:paraId="091740C6">
      <w:pPr>
        <w:widowControl w:val="0"/>
        <w:numPr>
          <w:ilvl w:val="0"/>
          <w:numId w:val="0"/>
        </w:numPr>
        <w:ind w:leftChars="0"/>
        <w:jc w:val="both"/>
        <w:rPr>
          <w:rFonts w:hint="default" w:ascii="sans-serif" w:hAnsi="sans-serif" w:eastAsia="宋体" w:cs="sans-serif"/>
          <w:b/>
          <w:bCs/>
          <w:i w:val="0"/>
          <w:iCs w:val="0"/>
          <w:caps w:val="0"/>
          <w:spacing w:val="0"/>
          <w:sz w:val="22"/>
          <w:szCs w:val="22"/>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2B8C036D"/>
    <w:rsid w:val="01A85D51"/>
    <w:rsid w:val="0792044D"/>
    <w:rsid w:val="0F8844E2"/>
    <w:rsid w:val="13AF2F6F"/>
    <w:rsid w:val="1EC06D63"/>
    <w:rsid w:val="24B601C0"/>
    <w:rsid w:val="261E25C8"/>
    <w:rsid w:val="27D26359"/>
    <w:rsid w:val="28E71223"/>
    <w:rsid w:val="2A980E5B"/>
    <w:rsid w:val="2B8C036D"/>
    <w:rsid w:val="384606A2"/>
    <w:rsid w:val="3ACC4376"/>
    <w:rsid w:val="400C0C7E"/>
    <w:rsid w:val="436024D1"/>
    <w:rsid w:val="51AF590D"/>
    <w:rsid w:val="52260877"/>
    <w:rsid w:val="5B2D7FCE"/>
    <w:rsid w:val="5F8629B0"/>
    <w:rsid w:val="6ADA35A3"/>
    <w:rsid w:val="6AF70A34"/>
    <w:rsid w:val="6E7D0E15"/>
    <w:rsid w:val="6F3C431D"/>
    <w:rsid w:val="765F3C0E"/>
    <w:rsid w:val="7EE04C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qFormat/>
    <w:uiPriority w:val="0"/>
    <w:pPr>
      <w:spacing w:line="360" w:lineRule="auto"/>
      <w:ind w:firstLine="480" w:firstLineChars="200"/>
    </w:pPr>
    <w:rPr>
      <w:rFonts w:ascii="宋体" w:hAnsi="宋体" w:cs="宋体"/>
      <w:kern w:val="0"/>
      <w:sz w:val="24"/>
    </w:rPr>
  </w:style>
  <w:style w:type="paragraph" w:styleId="3">
    <w:name w:val="Body Text"/>
    <w:basedOn w:val="1"/>
    <w:next w:val="1"/>
    <w:qFormat/>
    <w:uiPriority w:val="99"/>
    <w:pPr>
      <w:jc w:val="left"/>
    </w:pPr>
    <w:rPr>
      <w:kern w:val="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634</Words>
  <Characters>671</Characters>
  <Lines>0</Lines>
  <Paragraphs>0</Paragraphs>
  <TotalTime>19</TotalTime>
  <ScaleCrop>false</ScaleCrop>
  <LinksUpToDate>false</LinksUpToDate>
  <CharactersWithSpaces>679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2023-11-04T09:40:00Z</dcterms:created>
  <dc:creator>l</dc:creator>
  <cp:lastModifiedBy> </cp:lastModifiedBy>
  <dcterms:modified xsi:type="dcterms:W3CDTF">2025-06-12T07:09:08Z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A2EF567D77714A72B3B80D2FA82263DF_11</vt:lpwstr>
  </property>
  <property fmtid="{D5CDD505-2E9C-101B-9397-08002B2CF9AE}" pid="4" name="KSOTemplateDocerSaveRecord">
    <vt:lpwstr>eyJoZGlkIjoiNTE5N2MwZGI4NWI0NGQ4ZGVmZWI2OTFmNWFiODc3MjMiLCJ1c2VySWQiOiI0NDI4MTA1MjgifQ==</vt:lpwstr>
  </property>
</Properties>
</file>