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20174">
      <w:pPr>
        <w:pStyle w:val="2"/>
        <w:jc w:val="center"/>
        <w:rPr>
          <w:rFonts w:hint="eastAsia" w:ascii="仿宋" w:hAnsi="仿宋" w:eastAsia="仿宋" w:cs="仿宋"/>
          <w:b w:val="0"/>
          <w:bCs/>
          <w:sz w:val="28"/>
          <w:szCs w:val="28"/>
          <w:highlight w:val="none"/>
          <w:lang w:val="en-US" w:eastAsia="zh-CN"/>
        </w:rPr>
        <w:sectPr>
          <w:footerReference r:id="rId3" w:type="default"/>
          <w:pgSz w:w="11906" w:h="16838"/>
          <w:pgMar w:top="1440" w:right="1423" w:bottom="1219" w:left="1644" w:header="720" w:footer="720" w:gutter="0"/>
          <w:pgNumType w:fmt="decimal"/>
          <w:cols w:space="720" w:num="1"/>
          <w:docGrid w:linePitch="312" w:charSpace="0"/>
        </w:sectPr>
      </w:pPr>
      <w:r>
        <w:rPr>
          <w:rFonts w:hint="eastAsia" w:ascii="仿宋" w:hAnsi="仿宋" w:eastAsia="仿宋" w:cs="仿宋"/>
          <w:b w:val="0"/>
          <w:bCs/>
          <w:sz w:val="28"/>
          <w:szCs w:val="28"/>
          <w:highlight w:val="none"/>
          <w:lang w:val="en-US" w:eastAsia="zh-CN"/>
        </w:rPr>
        <w:t>资格审查部分</w:t>
      </w:r>
    </w:p>
    <w:p w14:paraId="2BB0A08C">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一、法定代表人身份证明</w:t>
      </w:r>
    </w:p>
    <w:p w14:paraId="0B4DAC8B">
      <w:pPr>
        <w:overflowPunct w:val="0"/>
        <w:spacing w:line="360" w:lineRule="auto"/>
        <w:ind w:firstLine="420" w:firstLineChars="200"/>
        <w:rPr>
          <w:rFonts w:hint="eastAsia" w:ascii="仿宋" w:hAnsi="仿宋" w:eastAsia="仿宋" w:cs="仿宋"/>
          <w:szCs w:val="21"/>
          <w:highlight w:val="none"/>
        </w:rPr>
      </w:pPr>
    </w:p>
    <w:p w14:paraId="4F8E099C">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投标供应商名称：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5210710F">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单位性质：</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2DC913CF">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地址：</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13920944">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成立时间：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122C62AE">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经营期限：</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4C9EC363">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姓名：</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性别：</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年龄：</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职务：</w:t>
      </w:r>
      <w:r>
        <w:rPr>
          <w:rFonts w:hint="eastAsia" w:ascii="仿宋" w:hAnsi="仿宋" w:eastAsia="仿宋" w:cs="仿宋"/>
          <w:szCs w:val="21"/>
          <w:highlight w:val="none"/>
          <w:u w:val="single"/>
        </w:rPr>
        <w:t xml:space="preserve">       </w:t>
      </w:r>
    </w:p>
    <w:p w14:paraId="38819E77">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系</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（投标供应商名称）的法定代表人。</w:t>
      </w:r>
    </w:p>
    <w:p w14:paraId="233F2085">
      <w:pPr>
        <w:overflowPunct w:val="0"/>
        <w:spacing w:line="480" w:lineRule="auto"/>
        <w:ind w:firstLine="840" w:firstLineChars="400"/>
        <w:rPr>
          <w:rFonts w:hint="eastAsia" w:ascii="仿宋" w:hAnsi="仿宋" w:eastAsia="仿宋" w:cs="仿宋"/>
          <w:szCs w:val="21"/>
          <w:highlight w:val="none"/>
        </w:rPr>
      </w:pPr>
      <w:bookmarkStart w:id="2" w:name="_GoBack"/>
      <w:bookmarkEnd w:id="2"/>
    </w:p>
    <w:p w14:paraId="54AB45FB">
      <w:pPr>
        <w:overflowPunct w:val="0"/>
        <w:spacing w:line="480" w:lineRule="auto"/>
        <w:ind w:firstLine="840" w:firstLineChars="400"/>
        <w:rPr>
          <w:rFonts w:hint="eastAsia" w:ascii="仿宋" w:hAnsi="仿宋" w:eastAsia="仿宋" w:cs="仿宋"/>
          <w:szCs w:val="21"/>
          <w:highlight w:val="none"/>
        </w:rPr>
      </w:pPr>
      <w:r>
        <w:rPr>
          <w:rFonts w:hint="eastAsia" w:ascii="仿宋" w:hAnsi="仿宋" w:eastAsia="仿宋" w:cs="仿宋"/>
          <w:szCs w:val="21"/>
          <w:highlight w:val="none"/>
        </w:rPr>
        <w:t>特此证明。</w:t>
      </w:r>
    </w:p>
    <w:p w14:paraId="781C6327">
      <w:pPr>
        <w:overflowPunct w:val="0"/>
        <w:spacing w:line="480" w:lineRule="auto"/>
        <w:ind w:firstLine="420" w:firstLineChars="200"/>
        <w:rPr>
          <w:rFonts w:hint="eastAsia" w:ascii="仿宋" w:hAnsi="仿宋" w:eastAsia="仿宋" w:cs="仿宋"/>
          <w:szCs w:val="21"/>
          <w:highlight w:val="none"/>
        </w:rPr>
      </w:pPr>
    </w:p>
    <w:p w14:paraId="2CCFFB32">
      <w:pPr>
        <w:overflowPunct w:val="0"/>
        <w:spacing w:line="480" w:lineRule="auto"/>
        <w:ind w:firstLine="420" w:firstLineChars="200"/>
        <w:rPr>
          <w:rFonts w:hint="eastAsia" w:ascii="仿宋" w:hAnsi="仿宋" w:eastAsia="仿宋" w:cs="仿宋"/>
          <w:szCs w:val="21"/>
          <w:highlight w:val="none"/>
        </w:rPr>
      </w:pPr>
    </w:p>
    <w:p w14:paraId="2F1899D4">
      <w:pPr>
        <w:overflowPunct w:val="0"/>
        <w:spacing w:line="480" w:lineRule="auto"/>
        <w:ind w:firstLine="420" w:firstLineChars="200"/>
        <w:rPr>
          <w:rFonts w:hint="eastAsia" w:ascii="仿宋" w:hAnsi="仿宋" w:eastAsia="仿宋" w:cs="仿宋"/>
          <w:szCs w:val="21"/>
          <w:highlight w:val="none"/>
        </w:rPr>
      </w:pPr>
    </w:p>
    <w:p w14:paraId="0824EB33">
      <w:pPr>
        <w:overflowPunct w:val="0"/>
        <w:spacing w:line="480" w:lineRule="auto"/>
        <w:ind w:firstLine="3780" w:firstLineChars="1800"/>
        <w:rPr>
          <w:rFonts w:hint="eastAsia" w:ascii="仿宋" w:hAnsi="仿宋" w:eastAsia="仿宋" w:cs="仿宋"/>
          <w:szCs w:val="21"/>
          <w:highlight w:val="none"/>
        </w:rPr>
      </w:pPr>
      <w:r>
        <w:rPr>
          <w:rFonts w:hint="eastAsia" w:ascii="仿宋" w:hAnsi="仿宋" w:eastAsia="仿宋" w:cs="仿宋"/>
          <w:szCs w:val="21"/>
          <w:highlight w:val="none"/>
        </w:rPr>
        <w:t>投标供应商：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（公章）</w:t>
      </w:r>
    </w:p>
    <w:p w14:paraId="1FD49A6A">
      <w:pPr>
        <w:overflowPunct w:val="0"/>
        <w:spacing w:line="480" w:lineRule="auto"/>
        <w:ind w:firstLine="4515" w:firstLineChars="2150"/>
        <w:rPr>
          <w:rFonts w:hint="eastAsia" w:ascii="仿宋" w:hAnsi="仿宋" w:eastAsia="仿宋" w:cs="仿宋"/>
          <w:szCs w:val="21"/>
          <w:highlight w:val="none"/>
          <w:u w:val="single"/>
        </w:rPr>
      </w:pPr>
      <w:r>
        <w:rPr>
          <w:rFonts w:hint="eastAsia" w:ascii="仿宋" w:hAnsi="仿宋" w:eastAsia="仿宋" w:cs="仿宋"/>
          <w:szCs w:val="21"/>
          <w:highlight w:val="none"/>
        </w:rPr>
        <w:t>年  月  日</w:t>
      </w:r>
    </w:p>
    <w:p w14:paraId="2EA490F5">
      <w:pPr>
        <w:overflowPunct w:val="0"/>
        <w:spacing w:line="480" w:lineRule="auto"/>
        <w:ind w:left="109" w:leftChars="51" w:hanging="2"/>
        <w:jc w:val="center"/>
        <w:rPr>
          <w:rFonts w:hint="eastAsia" w:ascii="仿宋" w:hAnsi="仿宋" w:eastAsia="仿宋" w:cs="仿宋"/>
          <w:szCs w:val="21"/>
          <w:highlight w:val="none"/>
        </w:rPr>
      </w:pPr>
    </w:p>
    <w:p w14:paraId="1E1BEF11">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二、法人授权委托书</w:t>
      </w:r>
    </w:p>
    <w:p w14:paraId="162F317D">
      <w:pPr>
        <w:overflowPunct w:val="0"/>
        <w:spacing w:line="480" w:lineRule="auto"/>
        <w:ind w:left="109" w:leftChars="52" w:firstLine="525" w:firstLineChars="250"/>
        <w:rPr>
          <w:rFonts w:hint="eastAsia" w:ascii="仿宋" w:hAnsi="仿宋" w:eastAsia="仿宋" w:cs="仿宋"/>
          <w:szCs w:val="21"/>
          <w:highlight w:val="none"/>
        </w:rPr>
      </w:pPr>
      <w:r>
        <w:rPr>
          <w:rFonts w:hint="eastAsia" w:ascii="仿宋" w:hAnsi="仿宋" w:eastAsia="仿宋" w:cs="仿宋"/>
          <w:szCs w:val="21"/>
          <w:highlight w:val="none"/>
        </w:rPr>
        <w:t>本授权委托书声明：我</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（法定代表人姓名）系注册于</w:t>
      </w:r>
      <w:r>
        <w:rPr>
          <w:rFonts w:hint="eastAsia" w:ascii="仿宋" w:hAnsi="仿宋" w:eastAsia="仿宋" w:cs="仿宋"/>
          <w:szCs w:val="21"/>
          <w:highlight w:val="none"/>
          <w:u w:val="single"/>
        </w:rPr>
        <w:t xml:space="preserve">  （投标供应商地址）     </w:t>
      </w:r>
      <w:r>
        <w:rPr>
          <w:rFonts w:hint="eastAsia" w:ascii="仿宋" w:hAnsi="仿宋" w:eastAsia="仿宋" w:cs="仿宋"/>
          <w:szCs w:val="21"/>
          <w:highlight w:val="none"/>
        </w:rPr>
        <w:t>的</w:t>
      </w:r>
      <w:r>
        <w:rPr>
          <w:rFonts w:hint="eastAsia" w:ascii="仿宋" w:hAnsi="仿宋" w:eastAsia="仿宋" w:cs="仿宋"/>
          <w:szCs w:val="21"/>
          <w:highlight w:val="none"/>
          <w:u w:val="single"/>
        </w:rPr>
        <w:t xml:space="preserve">        （投标供应商名称）</w:t>
      </w:r>
      <w:r>
        <w:rPr>
          <w:rFonts w:hint="eastAsia" w:ascii="仿宋" w:hAnsi="仿宋" w:eastAsia="仿宋" w:cs="仿宋"/>
          <w:szCs w:val="21"/>
          <w:highlight w:val="none"/>
        </w:rPr>
        <w:t>的法定代表人，现授权</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（被授权人姓名、职务）为我公司合法代理人，就签署</w:t>
      </w:r>
      <w:r>
        <w:rPr>
          <w:rFonts w:hint="eastAsia" w:ascii="仿宋" w:hAnsi="仿宋" w:eastAsia="仿宋" w:cs="仿宋"/>
          <w:szCs w:val="21"/>
          <w:highlight w:val="none"/>
          <w:u w:val="single"/>
        </w:rPr>
        <w:t xml:space="preserve">  （项目名称）（采购编号）     </w:t>
      </w:r>
      <w:r>
        <w:rPr>
          <w:rFonts w:hint="eastAsia" w:ascii="仿宋" w:hAnsi="仿宋" w:eastAsia="仿宋" w:cs="仿宋"/>
          <w:szCs w:val="21"/>
          <w:highlight w:val="none"/>
        </w:rPr>
        <w:t>的招标及合同的执行和完成，以本公司名义处理一切与之有关的事宜。</w:t>
      </w:r>
    </w:p>
    <w:p w14:paraId="409D26D0">
      <w:pPr>
        <w:overflowPunct w:val="0"/>
        <w:spacing w:line="360" w:lineRule="auto"/>
        <w:ind w:left="109" w:leftChars="51" w:hanging="2"/>
        <w:rPr>
          <w:rFonts w:hint="eastAsia" w:ascii="仿宋" w:hAnsi="仿宋" w:eastAsia="仿宋" w:cs="仿宋"/>
          <w:szCs w:val="21"/>
          <w:highlight w:val="none"/>
        </w:rPr>
      </w:pPr>
      <w:r>
        <w:rPr>
          <w:rFonts w:hint="eastAsia" w:ascii="仿宋" w:hAnsi="仿宋" w:eastAsia="仿宋" w:cs="仿宋"/>
          <w:szCs w:val="21"/>
          <w:highlight w:val="none"/>
        </w:rPr>
        <w:t xml:space="preserve">         代理人无转委托权，特此委托。</w:t>
      </w:r>
    </w:p>
    <w:p w14:paraId="35140A83">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法人代表签字或盖章：                   被授权人签字：</w:t>
      </w:r>
    </w:p>
    <w:p w14:paraId="1A10B616">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职        务：                         职        务：</w:t>
      </w:r>
    </w:p>
    <w:p w14:paraId="0D9B1783">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身  份 证 号：                         身  份 证 号：</w:t>
      </w:r>
    </w:p>
    <w:p w14:paraId="008FEDBE">
      <w:pPr>
        <w:overflowPunct w:val="0"/>
        <w:spacing w:line="480" w:lineRule="auto"/>
        <w:ind w:firstLine="210" w:firstLineChars="100"/>
        <w:rPr>
          <w:rFonts w:hint="eastAsia" w:ascii="仿宋" w:hAnsi="仿宋" w:eastAsia="仿宋" w:cs="仿宋"/>
          <w:bCs/>
          <w:szCs w:val="21"/>
          <w:highlight w:val="none"/>
        </w:rPr>
      </w:pPr>
      <w:r>
        <w:rPr>
          <w:rFonts w:hint="eastAsia" w:ascii="仿宋" w:hAnsi="仿宋" w:eastAsia="仿宋" w:cs="仿宋"/>
          <w:szCs w:val="21"/>
          <w:highlight w:val="none"/>
        </w:rPr>
        <w:t>附：法定代表人、被授权人身份证复印件。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14:paraId="132BC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1"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7D6F4B1A">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6331A974">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c>
          <w:tcPr>
            <w:tcW w:w="4801" w:type="dxa"/>
            <w:tcBorders>
              <w:left w:val="single" w:color="auto" w:sz="4" w:space="0"/>
            </w:tcBorders>
            <w:noWrap w:val="0"/>
            <w:vAlign w:val="center"/>
          </w:tcPr>
          <w:p w14:paraId="2663A94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2273E44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r>
      <w:tr w14:paraId="41B4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591E80A7">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196DAEEA">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c>
          <w:tcPr>
            <w:tcW w:w="4801" w:type="dxa"/>
            <w:tcBorders>
              <w:left w:val="single" w:color="auto" w:sz="4" w:space="0"/>
            </w:tcBorders>
            <w:noWrap w:val="0"/>
            <w:vAlign w:val="center"/>
          </w:tcPr>
          <w:p w14:paraId="4A4E64DD">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43056AD6">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r>
    </w:tbl>
    <w:p w14:paraId="22E35A63">
      <w:pPr>
        <w:overflowPunct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（本授权的有效期为磋商之日起90个日历日）</w:t>
      </w:r>
    </w:p>
    <w:p w14:paraId="69062DB6">
      <w:pPr>
        <w:overflowPunct w:val="0"/>
        <w:ind w:firstLine="5565" w:firstLineChars="2650"/>
        <w:rPr>
          <w:rFonts w:hint="eastAsia" w:ascii="仿宋" w:hAnsi="仿宋" w:eastAsia="仿宋" w:cs="仿宋"/>
          <w:szCs w:val="21"/>
          <w:highlight w:val="none"/>
        </w:rPr>
      </w:pPr>
    </w:p>
    <w:p w14:paraId="4BA710D0">
      <w:pPr>
        <w:overflowPunct w:val="0"/>
        <w:spacing w:line="360" w:lineRule="auto"/>
        <w:ind w:firstLine="5565" w:firstLineChars="2650"/>
        <w:rPr>
          <w:rFonts w:hint="eastAsia" w:ascii="仿宋" w:hAnsi="仿宋" w:eastAsia="仿宋" w:cs="仿宋"/>
          <w:szCs w:val="21"/>
          <w:highlight w:val="none"/>
        </w:rPr>
      </w:pPr>
      <w:r>
        <w:rPr>
          <w:rFonts w:hint="eastAsia" w:ascii="仿宋" w:hAnsi="仿宋" w:eastAsia="仿宋" w:cs="仿宋"/>
          <w:szCs w:val="21"/>
          <w:highlight w:val="none"/>
        </w:rPr>
        <w:t>投标供应商（公章）</w:t>
      </w:r>
    </w:p>
    <w:p w14:paraId="4448EC6A">
      <w:pPr>
        <w:overflowPunct w:val="0"/>
        <w:spacing w:line="360" w:lineRule="auto"/>
        <w:ind w:firstLine="5775" w:firstLineChars="2750"/>
        <w:rPr>
          <w:rFonts w:hint="eastAsia" w:ascii="仿宋" w:hAnsi="仿宋" w:eastAsia="仿宋" w:cs="仿宋"/>
          <w:szCs w:val="21"/>
          <w:highlight w:val="none"/>
        </w:rPr>
      </w:pPr>
      <w:r>
        <w:rPr>
          <w:rFonts w:hint="eastAsia" w:ascii="仿宋" w:hAnsi="仿宋" w:eastAsia="仿宋" w:cs="仿宋"/>
          <w:szCs w:val="21"/>
          <w:highlight w:val="none"/>
        </w:rPr>
        <w:t>年  月  日</w:t>
      </w:r>
    </w:p>
    <w:p w14:paraId="30019F4C">
      <w:pPr>
        <w:overflowPunct w:val="0"/>
        <w:rPr>
          <w:rFonts w:hint="eastAsia" w:ascii="仿宋" w:hAnsi="仿宋" w:eastAsia="仿宋" w:cs="仿宋"/>
          <w:b/>
          <w:sz w:val="24"/>
          <w:szCs w:val="24"/>
          <w:highlight w:val="none"/>
        </w:rPr>
      </w:pPr>
    </w:p>
    <w:p w14:paraId="7881E70E">
      <w:pPr>
        <w:rPr>
          <w:rFonts w:hint="eastAsia" w:ascii="仿宋" w:hAnsi="仿宋" w:eastAsia="仿宋" w:cs="仿宋"/>
          <w:b/>
          <w:bCs/>
          <w:sz w:val="28"/>
          <w:szCs w:val="28"/>
          <w:highlight w:val="none"/>
        </w:rPr>
      </w:pPr>
      <w:bookmarkStart w:id="0" w:name="_Hlk531881819"/>
      <w:r>
        <w:rPr>
          <w:rFonts w:hint="eastAsia" w:ascii="仿宋" w:hAnsi="仿宋" w:eastAsia="仿宋" w:cs="仿宋"/>
          <w:b/>
          <w:bCs/>
          <w:sz w:val="28"/>
          <w:szCs w:val="28"/>
          <w:highlight w:val="none"/>
        </w:rPr>
        <w:br w:type="page"/>
      </w:r>
    </w:p>
    <w:p w14:paraId="08388975">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三、投标供应商情况表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45B18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3700D85F">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单位名称</w:t>
            </w:r>
          </w:p>
        </w:tc>
        <w:tc>
          <w:tcPr>
            <w:tcW w:w="7051" w:type="dxa"/>
            <w:gridSpan w:val="7"/>
            <w:noWrap w:val="0"/>
            <w:vAlign w:val="center"/>
          </w:tcPr>
          <w:p w14:paraId="44BA62E6">
            <w:pPr>
              <w:overflowPunct w:val="0"/>
              <w:spacing w:line="360" w:lineRule="auto"/>
              <w:jc w:val="center"/>
              <w:rPr>
                <w:rFonts w:hint="eastAsia" w:ascii="仿宋" w:hAnsi="仿宋" w:eastAsia="仿宋" w:cs="仿宋"/>
                <w:highlight w:val="none"/>
              </w:rPr>
            </w:pPr>
          </w:p>
        </w:tc>
      </w:tr>
      <w:tr w14:paraId="361F0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2064D18E">
            <w:pPr>
              <w:overflowPunct w:val="0"/>
              <w:spacing w:line="360" w:lineRule="auto"/>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统一信用代码</w:t>
            </w:r>
          </w:p>
        </w:tc>
        <w:tc>
          <w:tcPr>
            <w:tcW w:w="3310" w:type="dxa"/>
            <w:gridSpan w:val="3"/>
            <w:noWrap w:val="0"/>
            <w:vAlign w:val="center"/>
          </w:tcPr>
          <w:p w14:paraId="3893B168">
            <w:pPr>
              <w:overflowPunct w:val="0"/>
              <w:spacing w:line="360" w:lineRule="auto"/>
              <w:jc w:val="center"/>
              <w:rPr>
                <w:rFonts w:hint="eastAsia" w:ascii="仿宋" w:hAnsi="仿宋" w:eastAsia="仿宋" w:cs="仿宋"/>
                <w:highlight w:val="none"/>
              </w:rPr>
            </w:pPr>
          </w:p>
        </w:tc>
        <w:tc>
          <w:tcPr>
            <w:tcW w:w="1870" w:type="dxa"/>
            <w:gridSpan w:val="2"/>
            <w:noWrap w:val="0"/>
            <w:vAlign w:val="center"/>
          </w:tcPr>
          <w:p w14:paraId="538411C6">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注册日期</w:t>
            </w:r>
          </w:p>
        </w:tc>
        <w:tc>
          <w:tcPr>
            <w:tcW w:w="1871" w:type="dxa"/>
            <w:gridSpan w:val="2"/>
            <w:noWrap w:val="0"/>
            <w:vAlign w:val="center"/>
          </w:tcPr>
          <w:p w14:paraId="08BE4816">
            <w:pPr>
              <w:overflowPunct w:val="0"/>
              <w:spacing w:line="360" w:lineRule="auto"/>
              <w:jc w:val="center"/>
              <w:rPr>
                <w:rFonts w:hint="eastAsia" w:ascii="仿宋" w:hAnsi="仿宋" w:eastAsia="仿宋" w:cs="仿宋"/>
                <w:highlight w:val="none"/>
              </w:rPr>
            </w:pPr>
          </w:p>
        </w:tc>
      </w:tr>
      <w:tr w14:paraId="33601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1A9EE7E4">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营业地址</w:t>
            </w:r>
          </w:p>
        </w:tc>
        <w:tc>
          <w:tcPr>
            <w:tcW w:w="3310" w:type="dxa"/>
            <w:gridSpan w:val="3"/>
            <w:noWrap w:val="0"/>
            <w:vAlign w:val="center"/>
          </w:tcPr>
          <w:p w14:paraId="190FBB98">
            <w:pPr>
              <w:overflowPunct w:val="0"/>
              <w:spacing w:line="360" w:lineRule="auto"/>
              <w:jc w:val="center"/>
              <w:rPr>
                <w:rFonts w:hint="eastAsia" w:ascii="仿宋" w:hAnsi="仿宋" w:eastAsia="仿宋" w:cs="仿宋"/>
                <w:highlight w:val="none"/>
              </w:rPr>
            </w:pPr>
          </w:p>
        </w:tc>
        <w:tc>
          <w:tcPr>
            <w:tcW w:w="1870" w:type="dxa"/>
            <w:gridSpan w:val="2"/>
            <w:noWrap w:val="0"/>
            <w:vAlign w:val="center"/>
          </w:tcPr>
          <w:p w14:paraId="1C246120">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注册资金</w:t>
            </w:r>
          </w:p>
        </w:tc>
        <w:tc>
          <w:tcPr>
            <w:tcW w:w="1871" w:type="dxa"/>
            <w:gridSpan w:val="2"/>
            <w:noWrap w:val="0"/>
            <w:vAlign w:val="center"/>
          </w:tcPr>
          <w:p w14:paraId="09E7559A">
            <w:pPr>
              <w:overflowPunct w:val="0"/>
              <w:spacing w:line="360" w:lineRule="auto"/>
              <w:jc w:val="center"/>
              <w:rPr>
                <w:rFonts w:hint="eastAsia" w:ascii="仿宋" w:hAnsi="仿宋" w:eastAsia="仿宋" w:cs="仿宋"/>
                <w:highlight w:val="none"/>
              </w:rPr>
            </w:pPr>
          </w:p>
        </w:tc>
      </w:tr>
      <w:tr w14:paraId="43FA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4D4CD154">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法定代表人</w:t>
            </w:r>
          </w:p>
        </w:tc>
        <w:tc>
          <w:tcPr>
            <w:tcW w:w="1644" w:type="dxa"/>
            <w:noWrap w:val="0"/>
            <w:vAlign w:val="center"/>
          </w:tcPr>
          <w:p w14:paraId="3706A9AB">
            <w:pPr>
              <w:overflowPunct w:val="0"/>
              <w:spacing w:line="360" w:lineRule="auto"/>
              <w:jc w:val="center"/>
              <w:rPr>
                <w:rFonts w:hint="eastAsia" w:ascii="仿宋" w:hAnsi="仿宋" w:eastAsia="仿宋" w:cs="仿宋"/>
                <w:highlight w:val="none"/>
              </w:rPr>
            </w:pPr>
          </w:p>
        </w:tc>
        <w:tc>
          <w:tcPr>
            <w:tcW w:w="1294" w:type="dxa"/>
            <w:noWrap w:val="0"/>
            <w:vAlign w:val="center"/>
          </w:tcPr>
          <w:p w14:paraId="5642E898">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手机</w:t>
            </w:r>
          </w:p>
        </w:tc>
        <w:tc>
          <w:tcPr>
            <w:tcW w:w="1340" w:type="dxa"/>
            <w:gridSpan w:val="2"/>
            <w:noWrap w:val="0"/>
            <w:vAlign w:val="center"/>
          </w:tcPr>
          <w:p w14:paraId="2745937B">
            <w:pPr>
              <w:overflowPunct w:val="0"/>
              <w:spacing w:line="360" w:lineRule="auto"/>
              <w:jc w:val="center"/>
              <w:rPr>
                <w:rFonts w:hint="eastAsia" w:ascii="仿宋" w:hAnsi="仿宋" w:eastAsia="仿宋" w:cs="仿宋"/>
                <w:highlight w:val="none"/>
              </w:rPr>
            </w:pPr>
          </w:p>
        </w:tc>
        <w:tc>
          <w:tcPr>
            <w:tcW w:w="1263" w:type="dxa"/>
            <w:gridSpan w:val="2"/>
            <w:noWrap w:val="0"/>
            <w:vAlign w:val="center"/>
          </w:tcPr>
          <w:p w14:paraId="70FB332F">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座机</w:t>
            </w:r>
          </w:p>
        </w:tc>
        <w:tc>
          <w:tcPr>
            <w:tcW w:w="1510" w:type="dxa"/>
            <w:noWrap w:val="0"/>
            <w:vAlign w:val="center"/>
          </w:tcPr>
          <w:p w14:paraId="11F00011">
            <w:pPr>
              <w:overflowPunct w:val="0"/>
              <w:spacing w:line="360" w:lineRule="auto"/>
              <w:jc w:val="center"/>
              <w:rPr>
                <w:rFonts w:hint="eastAsia" w:ascii="仿宋" w:hAnsi="仿宋" w:eastAsia="仿宋" w:cs="仿宋"/>
                <w:highlight w:val="none"/>
              </w:rPr>
            </w:pPr>
          </w:p>
        </w:tc>
      </w:tr>
      <w:tr w14:paraId="635A5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28073F05">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授权代表人</w:t>
            </w:r>
          </w:p>
        </w:tc>
        <w:tc>
          <w:tcPr>
            <w:tcW w:w="1644" w:type="dxa"/>
            <w:noWrap w:val="0"/>
            <w:vAlign w:val="center"/>
          </w:tcPr>
          <w:p w14:paraId="25311423">
            <w:pPr>
              <w:overflowPunct w:val="0"/>
              <w:spacing w:line="360" w:lineRule="auto"/>
              <w:jc w:val="center"/>
              <w:rPr>
                <w:rFonts w:hint="eastAsia" w:ascii="仿宋" w:hAnsi="仿宋" w:eastAsia="仿宋" w:cs="仿宋"/>
                <w:highlight w:val="none"/>
              </w:rPr>
            </w:pPr>
          </w:p>
        </w:tc>
        <w:tc>
          <w:tcPr>
            <w:tcW w:w="1294" w:type="dxa"/>
            <w:noWrap w:val="0"/>
            <w:vAlign w:val="center"/>
          </w:tcPr>
          <w:p w14:paraId="17BF57EE">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手机</w:t>
            </w:r>
          </w:p>
        </w:tc>
        <w:tc>
          <w:tcPr>
            <w:tcW w:w="1340" w:type="dxa"/>
            <w:gridSpan w:val="2"/>
            <w:noWrap w:val="0"/>
            <w:vAlign w:val="center"/>
          </w:tcPr>
          <w:p w14:paraId="3D846298">
            <w:pPr>
              <w:overflowPunct w:val="0"/>
              <w:spacing w:line="360" w:lineRule="auto"/>
              <w:jc w:val="center"/>
              <w:rPr>
                <w:rFonts w:hint="eastAsia" w:ascii="仿宋" w:hAnsi="仿宋" w:eastAsia="仿宋" w:cs="仿宋"/>
                <w:highlight w:val="none"/>
              </w:rPr>
            </w:pPr>
          </w:p>
        </w:tc>
        <w:tc>
          <w:tcPr>
            <w:tcW w:w="1263" w:type="dxa"/>
            <w:gridSpan w:val="2"/>
            <w:noWrap w:val="0"/>
            <w:vAlign w:val="center"/>
          </w:tcPr>
          <w:p w14:paraId="5EA7CE53">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座机</w:t>
            </w:r>
          </w:p>
        </w:tc>
        <w:tc>
          <w:tcPr>
            <w:tcW w:w="1510" w:type="dxa"/>
            <w:noWrap w:val="0"/>
            <w:vAlign w:val="center"/>
          </w:tcPr>
          <w:p w14:paraId="123E611B">
            <w:pPr>
              <w:overflowPunct w:val="0"/>
              <w:spacing w:line="360" w:lineRule="auto"/>
              <w:jc w:val="center"/>
              <w:rPr>
                <w:rFonts w:hint="eastAsia" w:ascii="仿宋" w:hAnsi="仿宋" w:eastAsia="仿宋" w:cs="仿宋"/>
                <w:highlight w:val="none"/>
              </w:rPr>
            </w:pPr>
          </w:p>
        </w:tc>
      </w:tr>
      <w:tr w14:paraId="3C9D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2" w:hRule="atLeast"/>
          <w:jc w:val="center"/>
        </w:trPr>
        <w:tc>
          <w:tcPr>
            <w:tcW w:w="1981" w:type="dxa"/>
            <w:noWrap w:val="0"/>
            <w:vAlign w:val="center"/>
          </w:tcPr>
          <w:p w14:paraId="3B57BF96">
            <w:pPr>
              <w:overflowPunct w:val="0"/>
              <w:spacing w:line="480" w:lineRule="auto"/>
              <w:jc w:val="center"/>
              <w:rPr>
                <w:rFonts w:hint="eastAsia" w:ascii="仿宋" w:hAnsi="仿宋" w:eastAsia="仿宋" w:cs="仿宋"/>
                <w:highlight w:val="none"/>
              </w:rPr>
            </w:pPr>
            <w:r>
              <w:rPr>
                <w:rFonts w:hint="eastAsia" w:ascii="仿宋" w:hAnsi="仿宋" w:eastAsia="仿宋" w:cs="仿宋"/>
                <w:highlight w:val="none"/>
              </w:rPr>
              <w:t>主要营业范围</w:t>
            </w:r>
          </w:p>
        </w:tc>
        <w:tc>
          <w:tcPr>
            <w:tcW w:w="7051" w:type="dxa"/>
            <w:gridSpan w:val="7"/>
            <w:noWrap w:val="0"/>
            <w:vAlign w:val="center"/>
          </w:tcPr>
          <w:p w14:paraId="3EFFD319">
            <w:pPr>
              <w:overflowPunct w:val="0"/>
              <w:spacing w:line="480" w:lineRule="auto"/>
              <w:jc w:val="center"/>
              <w:rPr>
                <w:rFonts w:hint="eastAsia" w:ascii="仿宋" w:hAnsi="仿宋" w:eastAsia="仿宋" w:cs="仿宋"/>
                <w:highlight w:val="none"/>
              </w:rPr>
            </w:pPr>
          </w:p>
        </w:tc>
      </w:tr>
      <w:tr w14:paraId="2562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atLeast"/>
          <w:jc w:val="center"/>
        </w:trPr>
        <w:tc>
          <w:tcPr>
            <w:tcW w:w="1981" w:type="dxa"/>
            <w:noWrap w:val="0"/>
            <w:vAlign w:val="center"/>
          </w:tcPr>
          <w:p w14:paraId="2EAA8645">
            <w:pPr>
              <w:overflowPunct w:val="0"/>
              <w:spacing w:line="480" w:lineRule="auto"/>
              <w:jc w:val="center"/>
              <w:rPr>
                <w:rFonts w:hint="eastAsia" w:ascii="仿宋" w:hAnsi="仿宋" w:eastAsia="仿宋" w:cs="仿宋"/>
                <w:highlight w:val="none"/>
              </w:rPr>
            </w:pPr>
            <w:r>
              <w:rPr>
                <w:rFonts w:hint="eastAsia" w:ascii="仿宋" w:hAnsi="仿宋" w:eastAsia="仿宋" w:cs="仿宋"/>
                <w:highlight w:val="none"/>
              </w:rPr>
              <w:t>企业概况</w:t>
            </w:r>
          </w:p>
        </w:tc>
        <w:tc>
          <w:tcPr>
            <w:tcW w:w="7051" w:type="dxa"/>
            <w:gridSpan w:val="7"/>
            <w:noWrap w:val="0"/>
            <w:vAlign w:val="center"/>
          </w:tcPr>
          <w:p w14:paraId="2E4F277F">
            <w:pPr>
              <w:overflowPunct w:val="0"/>
              <w:spacing w:line="480" w:lineRule="auto"/>
              <w:jc w:val="center"/>
              <w:rPr>
                <w:rFonts w:hint="eastAsia" w:ascii="仿宋" w:hAnsi="仿宋" w:eastAsia="仿宋" w:cs="仿宋"/>
                <w:highlight w:val="none"/>
              </w:rPr>
            </w:pPr>
          </w:p>
        </w:tc>
      </w:tr>
    </w:tbl>
    <w:p w14:paraId="5CF13E17">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四、投标供应商主体资格证明文件</w:t>
      </w:r>
    </w:p>
    <w:p w14:paraId="72EACE26">
      <w:pPr>
        <w:overflowPunct w:val="0"/>
        <w:spacing w:line="360" w:lineRule="auto"/>
        <w:ind w:firstLine="420" w:firstLineChars="200"/>
        <w:rPr>
          <w:rFonts w:hint="eastAsia" w:ascii="仿宋" w:hAnsi="仿宋" w:eastAsia="仿宋" w:cs="仿宋"/>
          <w:highlight w:val="none"/>
          <w:lang w:eastAsia="zh-CN"/>
        </w:rPr>
      </w:pPr>
      <w:r>
        <w:rPr>
          <w:rFonts w:hint="eastAsia" w:ascii="仿宋" w:hAnsi="仿宋" w:eastAsia="仿宋" w:cs="仿宋"/>
          <w:highlight w:val="none"/>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p w14:paraId="374084FB">
      <w:pPr>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bookmarkEnd w:id="0"/>
    </w:p>
    <w:p w14:paraId="3518FB86">
      <w:pPr>
        <w:rPr>
          <w:rFonts w:hint="eastAsia" w:ascii="仿宋" w:hAnsi="仿宋" w:eastAsia="仿宋" w:cs="仿宋"/>
          <w:highlight w:val="none"/>
        </w:rPr>
      </w:pPr>
      <w:r>
        <w:rPr>
          <w:rFonts w:hint="eastAsia" w:ascii="仿宋" w:hAnsi="仿宋" w:eastAsia="仿宋" w:cs="仿宋"/>
          <w:highlight w:val="none"/>
        </w:rPr>
        <w:br w:type="page"/>
      </w:r>
    </w:p>
    <w:p w14:paraId="3ACADA33">
      <w:pPr>
        <w:rPr>
          <w:rFonts w:hint="eastAsia" w:ascii="仿宋" w:hAnsi="仿宋" w:eastAsia="仿宋" w:cs="仿宋"/>
          <w:highlight w:val="none"/>
          <w:lang w:val="en-US" w:eastAsia="zh-CN"/>
        </w:rPr>
      </w:pPr>
    </w:p>
    <w:p w14:paraId="7A3BCCC1">
      <w:pPr>
        <w:tabs>
          <w:tab w:val="left" w:pos="1540"/>
        </w:tabs>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五</w:t>
      </w:r>
      <w:r>
        <w:rPr>
          <w:rFonts w:hint="eastAsia" w:ascii="仿宋" w:hAnsi="仿宋" w:eastAsia="仿宋" w:cs="仿宋"/>
          <w:b/>
          <w:bCs/>
          <w:sz w:val="28"/>
          <w:szCs w:val="28"/>
          <w:highlight w:val="none"/>
        </w:rPr>
        <w:t>、财务状况报告</w:t>
      </w:r>
    </w:p>
    <w:p w14:paraId="246624BD">
      <w:pPr>
        <w:overflowPunct w:val="0"/>
        <w:spacing w:line="360" w:lineRule="auto"/>
        <w:ind w:firstLine="420" w:firstLineChars="200"/>
        <w:rPr>
          <w:rFonts w:hint="eastAsia" w:ascii="仿宋" w:hAnsi="仿宋" w:eastAsia="仿宋" w:cs="仿宋"/>
          <w:highlight w:val="none"/>
          <w:lang w:eastAsia="zh-CN"/>
        </w:rPr>
      </w:pPr>
      <w:r>
        <w:rPr>
          <w:rFonts w:hint="eastAsia" w:ascii="仿宋" w:hAnsi="仿宋" w:eastAsia="仿宋" w:cs="仿宋"/>
          <w:highlight w:val="none"/>
          <w:lang w:eastAsia="zh-CN"/>
        </w:rPr>
        <w:t>提供202</w:t>
      </w:r>
      <w:r>
        <w:rPr>
          <w:rFonts w:hint="eastAsia" w:ascii="仿宋" w:hAnsi="仿宋" w:eastAsia="仿宋" w:cs="仿宋"/>
          <w:highlight w:val="none"/>
          <w:lang w:val="en-US" w:eastAsia="zh-CN"/>
        </w:rPr>
        <w:t>3</w:t>
      </w:r>
      <w:r>
        <w:rPr>
          <w:rFonts w:hint="eastAsia" w:ascii="仿宋" w:hAnsi="仿宋" w:eastAsia="仿宋" w:cs="仿宋"/>
          <w:highlight w:val="none"/>
          <w:lang w:eastAsia="zh-CN"/>
        </w:rPr>
        <w:t>年度或</w:t>
      </w:r>
      <w:r>
        <w:rPr>
          <w:rFonts w:hint="eastAsia" w:ascii="仿宋" w:hAnsi="仿宋" w:eastAsia="仿宋" w:cs="仿宋"/>
          <w:highlight w:val="none"/>
          <w:lang w:val="en-US" w:eastAsia="zh-CN"/>
        </w:rPr>
        <w:t>2024年度</w:t>
      </w:r>
      <w:r>
        <w:rPr>
          <w:rFonts w:hint="eastAsia" w:ascii="仿宋" w:hAnsi="仿宋" w:eastAsia="仿宋" w:cs="仿宋"/>
          <w:highlight w:val="none"/>
          <w:lang w:eastAsia="zh-CN"/>
        </w:rPr>
        <w:t>的经审计的财务报告（至少包括资产负债表和利润表，成立时间至提交响应文件截止时间不足一年的可提供成立后任意时段的资产负债表），或开标前六个月内其基本存款账户开户银行出具的资信证明；</w:t>
      </w:r>
    </w:p>
    <w:p w14:paraId="2D56314C">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60DFDE7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2438D86">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、税收缴纳证明</w:t>
      </w:r>
    </w:p>
    <w:p w14:paraId="279B9CEA">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提供投标人自开标前一年内至少一个月已缴纳的增值税或营业税或企业所得税的凭据或税务机关开具的完税证明；依法免税的应提供相关文件证明；</w:t>
      </w:r>
    </w:p>
    <w:p w14:paraId="07739539">
      <w:pPr>
        <w:rPr>
          <w:rFonts w:hint="eastAsia" w:ascii="仿宋" w:hAnsi="仿宋" w:eastAsia="仿宋" w:cs="仿宋"/>
          <w:b/>
          <w:bCs/>
          <w:sz w:val="28"/>
          <w:szCs w:val="28"/>
          <w:highlight w:val="none"/>
          <w:lang w:val="en-US" w:eastAsia="zh-CN"/>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4E78D3B4">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br w:type="page"/>
      </w: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、社会保障资金缴纳证明</w:t>
      </w:r>
    </w:p>
    <w:p w14:paraId="18FF8AC6">
      <w:pPr>
        <w:overflowPunct w:val="0"/>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提供投标人自开标前一年内至少一个月的社会保险参保缴费情况证明，依法不需要缴纳社会保障资金的单位应提供相关证明材料；</w:t>
      </w:r>
    </w:p>
    <w:p w14:paraId="2AB95013">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4D17E27E">
      <w:pPr>
        <w:rPr>
          <w:rFonts w:hint="eastAsia" w:ascii="仿宋" w:hAnsi="仿宋" w:eastAsia="仿宋" w:cs="仿宋"/>
          <w:b/>
          <w:sz w:val="28"/>
          <w:szCs w:val="22"/>
          <w:highlight w:val="none"/>
          <w:lang w:eastAsia="zh-CN"/>
        </w:rPr>
      </w:pPr>
      <w:bookmarkStart w:id="1" w:name="_Hlk27082264"/>
      <w:r>
        <w:rPr>
          <w:rFonts w:hint="eastAsia" w:ascii="仿宋" w:hAnsi="仿宋" w:eastAsia="仿宋" w:cs="仿宋"/>
          <w:b/>
          <w:sz w:val="28"/>
          <w:szCs w:val="22"/>
          <w:highlight w:val="none"/>
          <w:lang w:eastAsia="zh-CN"/>
        </w:rPr>
        <w:br w:type="page"/>
      </w:r>
    </w:p>
    <w:p w14:paraId="3C14734C">
      <w:pPr>
        <w:keepNext w:val="0"/>
        <w:keepLines w:val="0"/>
        <w:pageBreakBefore w:val="0"/>
        <w:widowControl w:val="0"/>
        <w:tabs>
          <w:tab w:val="left" w:pos="1540"/>
        </w:tabs>
        <w:kinsoku/>
        <w:wordWrap/>
        <w:overflowPunct w:val="0"/>
        <w:topLinePunct w:val="0"/>
        <w:autoSpaceDE/>
        <w:autoSpaceDN/>
        <w:bidi w:val="0"/>
        <w:adjustRightInd/>
        <w:snapToGrid/>
        <w:spacing w:line="360" w:lineRule="auto"/>
        <w:ind w:left="0" w:firstLine="0" w:firstLineChars="0"/>
        <w:jc w:val="center"/>
        <w:textAlignment w:val="auto"/>
        <w:outlineLvl w:val="1"/>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八、履行合同所必需的设备和专业技术能力的承诺</w:t>
      </w:r>
    </w:p>
    <w:bookmarkEnd w:id="1"/>
    <w:p w14:paraId="6526CEA2">
      <w:pPr>
        <w:pStyle w:val="6"/>
        <w:adjustRightInd w:val="0"/>
        <w:snapToGrid w:val="0"/>
        <w:spacing w:line="360" w:lineRule="auto"/>
        <w:jc w:val="center"/>
        <w:rPr>
          <w:rFonts w:hint="eastAsia" w:ascii="仿宋" w:hAnsi="仿宋" w:eastAsia="仿宋" w:cs="仿宋"/>
          <w:b/>
          <w:sz w:val="24"/>
          <w:szCs w:val="24"/>
          <w:highlight w:val="none"/>
        </w:rPr>
      </w:pPr>
    </w:p>
    <w:p w14:paraId="089EEB36">
      <w:pPr>
        <w:spacing w:line="360" w:lineRule="auto"/>
        <w:rPr>
          <w:rFonts w:hint="eastAsia" w:ascii="仿宋" w:hAnsi="仿宋" w:eastAsia="仿宋" w:cs="仿宋"/>
          <w:spacing w:val="4"/>
          <w:szCs w:val="21"/>
          <w:highlight w:val="none"/>
        </w:rPr>
      </w:pPr>
      <w:r>
        <w:rPr>
          <w:rFonts w:hint="eastAsia" w:ascii="仿宋" w:hAnsi="仿宋" w:eastAsia="仿宋" w:cs="仿宋"/>
          <w:szCs w:val="21"/>
          <w:highlight w:val="none"/>
          <w:lang w:val="zh-CN"/>
        </w:rPr>
        <w:t>永明项目管理有限公司</w:t>
      </w:r>
      <w:r>
        <w:rPr>
          <w:rFonts w:hint="eastAsia" w:ascii="仿宋" w:hAnsi="仿宋" w:eastAsia="仿宋" w:cs="仿宋"/>
          <w:spacing w:val="4"/>
          <w:szCs w:val="21"/>
          <w:highlight w:val="none"/>
        </w:rPr>
        <w:t>：</w:t>
      </w:r>
    </w:p>
    <w:p w14:paraId="3823064C">
      <w:pPr>
        <w:spacing w:before="240" w:beforeLines="100" w:after="120" w:afterLines="50" w:line="36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r>
        <w:rPr>
          <w:rFonts w:hint="eastAsia" w:ascii="仿宋" w:hAnsi="仿宋" w:eastAsia="仿宋" w:cs="仿宋"/>
          <w:spacing w:val="4"/>
          <w:szCs w:val="21"/>
          <w:highlight w:val="none"/>
          <w:u w:val="single"/>
        </w:rPr>
        <w:t xml:space="preserve">      （供应商名称）    </w:t>
      </w:r>
      <w:r>
        <w:rPr>
          <w:rFonts w:hint="eastAsia" w:ascii="仿宋" w:hAnsi="仿宋" w:eastAsia="仿宋" w:cs="仿宋"/>
          <w:spacing w:val="4"/>
          <w:szCs w:val="21"/>
          <w:highlight w:val="none"/>
        </w:rPr>
        <w:t xml:space="preserve"> 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（详细注册地址）     </w:t>
      </w:r>
      <w:r>
        <w:rPr>
          <w:rFonts w:hint="eastAsia" w:ascii="仿宋" w:hAnsi="仿宋" w:eastAsia="仿宋" w:cs="仿宋"/>
          <w:spacing w:val="4"/>
          <w:szCs w:val="21"/>
          <w:highlight w:val="none"/>
        </w:rPr>
        <w:t>合法注册并经营，公司主营业务为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，营业（生产经营）面积为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 ，现有员工数量为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，其中与履行本合同相关的专业技术人员有（</w:t>
      </w:r>
      <w:r>
        <w:rPr>
          <w:rFonts w:hint="eastAsia" w:ascii="仿宋" w:hAnsi="仿宋" w:eastAsia="仿宋" w:cs="仿宋"/>
          <w:spacing w:val="4"/>
          <w:szCs w:val="21"/>
          <w:highlight w:val="none"/>
          <w:u w:val="single"/>
        </w:rPr>
        <w:t xml:space="preserve">             专业能力、数量        </w:t>
      </w:r>
      <w:r>
        <w:rPr>
          <w:rFonts w:hint="eastAsia" w:ascii="仿宋" w:hAnsi="仿宋" w:eastAsia="仿宋" w:cs="仿宋"/>
          <w:spacing w:val="4"/>
          <w:szCs w:val="21"/>
          <w:highlight w:val="none"/>
        </w:rPr>
        <w:t>），本公司郑重承诺，具有履行本合同所必需的设备和专业技术能力。</w:t>
      </w:r>
    </w:p>
    <w:p w14:paraId="5E1E36AB">
      <w:pPr>
        <w:spacing w:before="240" w:beforeLines="100" w:after="120" w:afterLines="50" w:line="360" w:lineRule="auto"/>
        <w:ind w:firstLine="170"/>
        <w:rPr>
          <w:rFonts w:hint="eastAsia" w:ascii="仿宋" w:hAnsi="仿宋" w:eastAsia="仿宋" w:cs="仿宋"/>
          <w:spacing w:val="4"/>
          <w:szCs w:val="21"/>
          <w:highlight w:val="none"/>
        </w:rPr>
      </w:pPr>
    </w:p>
    <w:p w14:paraId="6DBD909D">
      <w:pPr>
        <w:spacing w:before="240" w:beforeLines="100" w:after="120" w:afterLines="50" w:line="360" w:lineRule="auto"/>
        <w:ind w:firstLine="170"/>
        <w:rPr>
          <w:rFonts w:hint="eastAsia" w:ascii="仿宋" w:hAnsi="仿宋" w:eastAsia="仿宋" w:cs="仿宋"/>
          <w:spacing w:val="4"/>
          <w:szCs w:val="21"/>
          <w:highlight w:val="none"/>
        </w:rPr>
      </w:pPr>
    </w:p>
    <w:p w14:paraId="3147F3E5">
      <w:pPr>
        <w:pStyle w:val="7"/>
        <w:spacing w:line="360" w:lineRule="auto"/>
        <w:rPr>
          <w:rFonts w:hint="eastAsia" w:ascii="仿宋" w:hAnsi="仿宋" w:eastAsia="仿宋" w:cs="仿宋"/>
          <w:sz w:val="21"/>
          <w:szCs w:val="21"/>
          <w:highlight w:val="none"/>
        </w:rPr>
      </w:pPr>
    </w:p>
    <w:p w14:paraId="494A5A2D">
      <w:pPr>
        <w:spacing w:before="240" w:beforeLines="100" w:after="120" w:afterLines="50" w:line="360" w:lineRule="auto"/>
        <w:ind w:firstLine="2725" w:firstLineChars="125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投标供应商名称（盖章）：</w:t>
      </w:r>
      <w:r>
        <w:rPr>
          <w:rFonts w:hint="eastAsia" w:ascii="仿宋" w:hAnsi="仿宋" w:eastAsia="仿宋" w:cs="仿宋"/>
          <w:spacing w:val="4"/>
          <w:szCs w:val="21"/>
          <w:highlight w:val="none"/>
          <w:u w:val="single"/>
        </w:rPr>
        <w:t xml:space="preserve">            </w:t>
      </w:r>
      <w:r>
        <w:rPr>
          <w:rFonts w:hint="eastAsia" w:ascii="仿宋" w:hAnsi="仿宋" w:eastAsia="仿宋" w:cs="仿宋"/>
          <w:spacing w:val="14"/>
          <w:kern w:val="0"/>
          <w:szCs w:val="21"/>
          <w:highlight w:val="none"/>
          <w:u w:val="single"/>
        </w:rPr>
        <w:t>（单位全称）</w:t>
      </w:r>
    </w:p>
    <w:p w14:paraId="176689E8">
      <w:pPr>
        <w:spacing w:before="240" w:beforeLines="100" w:after="120" w:afterLines="50" w:line="360" w:lineRule="auto"/>
        <w:ind w:firstLine="1904" w:firstLineChars="800"/>
        <w:jc w:val="left"/>
        <w:rPr>
          <w:rFonts w:hint="eastAsia" w:ascii="仿宋" w:hAnsi="仿宋" w:eastAsia="仿宋" w:cs="仿宋"/>
          <w:spacing w:val="14"/>
          <w:kern w:val="0"/>
          <w:szCs w:val="21"/>
          <w:highlight w:val="none"/>
        </w:rPr>
      </w:pPr>
    </w:p>
    <w:p w14:paraId="55881333">
      <w:pPr>
        <w:spacing w:before="240" w:beforeLines="100" w:after="120" w:afterLines="50" w:line="360" w:lineRule="auto"/>
        <w:ind w:firstLine="2730" w:firstLineChars="1300"/>
        <w:jc w:val="left"/>
        <w:rPr>
          <w:rFonts w:hint="eastAsia" w:ascii="仿宋" w:hAnsi="仿宋" w:eastAsia="仿宋" w:cs="仿宋"/>
          <w:spacing w:val="4"/>
          <w:szCs w:val="21"/>
          <w:highlight w:val="none"/>
        </w:rPr>
      </w:pPr>
      <w:r>
        <w:rPr>
          <w:rFonts w:hint="eastAsia" w:ascii="仿宋" w:hAnsi="仿宋" w:eastAsia="仿宋" w:cs="仿宋"/>
          <w:szCs w:val="21"/>
          <w:highlight w:val="none"/>
        </w:rPr>
        <w:t>法定代表人或被授权代表</w:t>
      </w:r>
      <w:r>
        <w:rPr>
          <w:rFonts w:hint="eastAsia" w:ascii="仿宋" w:hAnsi="仿宋" w:eastAsia="仿宋" w:cs="仿宋"/>
          <w:spacing w:val="4"/>
          <w:szCs w:val="21"/>
          <w:highlight w:val="none"/>
        </w:rPr>
        <w:t>（签字或盖章）：</w:t>
      </w:r>
      <w:r>
        <w:rPr>
          <w:rFonts w:hint="eastAsia" w:ascii="仿宋" w:hAnsi="仿宋" w:eastAsia="仿宋" w:cs="仿宋"/>
          <w:spacing w:val="4"/>
          <w:szCs w:val="21"/>
          <w:highlight w:val="none"/>
          <w:u w:val="single"/>
        </w:rPr>
        <w:t xml:space="preserve">                 </w:t>
      </w:r>
    </w:p>
    <w:p w14:paraId="78B5B6FD">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743676AE">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7D09A3A4">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25942502">
      <w:pPr>
        <w:tabs>
          <w:tab w:val="left" w:pos="1540"/>
        </w:tabs>
        <w:overflowPunct w:val="0"/>
        <w:spacing w:line="360" w:lineRule="auto"/>
        <w:ind w:left="1" w:firstLine="630" w:firstLineChars="300"/>
        <w:jc w:val="left"/>
        <w:rPr>
          <w:rFonts w:hint="eastAsia" w:ascii="仿宋" w:hAnsi="仿宋" w:eastAsia="仿宋" w:cs="仿宋"/>
          <w:szCs w:val="21"/>
          <w:highlight w:val="none"/>
        </w:rPr>
      </w:pPr>
    </w:p>
    <w:p w14:paraId="5899222F">
      <w:pPr>
        <w:tabs>
          <w:tab w:val="left" w:pos="1540"/>
        </w:tabs>
        <w:overflowPunct w:val="0"/>
        <w:spacing w:line="360" w:lineRule="auto"/>
        <w:ind w:left="1" w:firstLine="630" w:firstLineChars="300"/>
        <w:jc w:val="left"/>
        <w:rPr>
          <w:rFonts w:hint="eastAsia" w:ascii="仿宋" w:hAnsi="仿宋" w:eastAsia="仿宋" w:cs="仿宋"/>
          <w:szCs w:val="21"/>
          <w:highlight w:val="none"/>
        </w:rPr>
      </w:pPr>
    </w:p>
    <w:p w14:paraId="0DE3BA46">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562DA99">
      <w:pPr>
        <w:keepNext w:val="0"/>
        <w:keepLines w:val="0"/>
        <w:pageBreakBefore w:val="0"/>
        <w:widowControl w:val="0"/>
        <w:tabs>
          <w:tab w:val="left" w:pos="1540"/>
        </w:tabs>
        <w:kinsoku/>
        <w:wordWrap/>
        <w:overflowPunct w:val="0"/>
        <w:topLinePunct w:val="0"/>
        <w:autoSpaceDE/>
        <w:autoSpaceDN/>
        <w:bidi w:val="0"/>
        <w:adjustRightInd/>
        <w:snapToGrid/>
        <w:spacing w:line="360" w:lineRule="auto"/>
        <w:ind w:left="0" w:firstLine="0" w:firstLineChars="0"/>
        <w:jc w:val="center"/>
        <w:textAlignment w:val="auto"/>
        <w:outlineLvl w:val="1"/>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九、投标供应商近三年内无重大违法记录的书面声明函</w:t>
      </w:r>
    </w:p>
    <w:p w14:paraId="0B08599B">
      <w:pPr>
        <w:overflowPunct w:val="0"/>
        <w:spacing w:line="360" w:lineRule="auto"/>
        <w:rPr>
          <w:rFonts w:hint="eastAsia" w:ascii="仿宋" w:hAnsi="仿宋" w:eastAsia="仿宋" w:cs="仿宋"/>
          <w:spacing w:val="4"/>
          <w:szCs w:val="21"/>
          <w:highlight w:val="none"/>
          <w:u w:val="single"/>
        </w:rPr>
      </w:pPr>
    </w:p>
    <w:p w14:paraId="3987B387">
      <w:pPr>
        <w:overflowPunct w:val="0"/>
        <w:spacing w:line="360" w:lineRule="auto"/>
        <w:rPr>
          <w:rFonts w:hint="eastAsia" w:ascii="仿宋" w:hAnsi="仿宋" w:eastAsia="仿宋" w:cs="仿宋"/>
          <w:spacing w:val="4"/>
          <w:szCs w:val="21"/>
          <w:highlight w:val="none"/>
          <w:u w:val="single"/>
        </w:rPr>
      </w:pPr>
    </w:p>
    <w:p w14:paraId="31C6DB46">
      <w:pPr>
        <w:overflowPunct w:val="0"/>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rPr>
        <w:t>致：   （采购人名称）    ：</w:t>
      </w:r>
    </w:p>
    <w:p w14:paraId="087B9263">
      <w:pPr>
        <w:overflowPunct w:val="0"/>
        <w:spacing w:before="240" w:beforeLines="100" w:after="120" w:afterLines="50" w:line="48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（-------公司）为在中华人民共和国境内合法注册并经营的机构。在此郑重声明，我公司在参与本次政府采购活动前3年内在经营活动中没有重大违法记录。</w:t>
      </w:r>
    </w:p>
    <w:p w14:paraId="3577AE84">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6B66D399">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43DAF302">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170E079D">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72506422">
      <w:pPr>
        <w:overflowPunct w:val="0"/>
        <w:spacing w:before="240" w:beforeLines="100" w:after="120" w:afterLines="50" w:line="360" w:lineRule="auto"/>
        <w:ind w:firstLine="2180" w:firstLineChars="100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投标供应商：</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（盖章</w:t>
      </w:r>
      <w:r>
        <w:rPr>
          <w:rFonts w:hint="eastAsia" w:ascii="仿宋" w:hAnsi="仿宋" w:eastAsia="仿宋" w:cs="仿宋"/>
          <w:spacing w:val="14"/>
          <w:kern w:val="0"/>
          <w:szCs w:val="21"/>
          <w:highlight w:val="none"/>
        </w:rPr>
        <w:t>）</w:t>
      </w:r>
    </w:p>
    <w:p w14:paraId="596F276F">
      <w:pPr>
        <w:overflowPunct w:val="0"/>
        <w:spacing w:before="240" w:beforeLines="100" w:after="120" w:afterLines="50" w:line="360" w:lineRule="auto"/>
        <w:ind w:firstLine="2180" w:firstLineChars="1000"/>
        <w:jc w:val="left"/>
        <w:rPr>
          <w:rFonts w:hint="eastAsia" w:ascii="仿宋" w:hAnsi="仿宋" w:eastAsia="仿宋" w:cs="仿宋"/>
          <w:spacing w:val="4"/>
          <w:szCs w:val="21"/>
          <w:highlight w:val="none"/>
        </w:rPr>
      </w:pPr>
      <w:r>
        <w:rPr>
          <w:rFonts w:hint="eastAsia" w:ascii="仿宋" w:hAnsi="仿宋" w:eastAsia="仿宋" w:cs="仿宋"/>
          <w:spacing w:val="4"/>
          <w:szCs w:val="21"/>
          <w:highlight w:val="none"/>
        </w:rPr>
        <w:t>法定代表人或</w:t>
      </w:r>
      <w:r>
        <w:rPr>
          <w:rFonts w:hint="eastAsia" w:ascii="仿宋" w:hAnsi="仿宋" w:eastAsia="仿宋" w:cs="仿宋"/>
          <w:szCs w:val="21"/>
          <w:highlight w:val="none"/>
        </w:rPr>
        <w:t>委托代理人</w:t>
      </w:r>
      <w:r>
        <w:rPr>
          <w:rFonts w:hint="eastAsia" w:ascii="仿宋" w:hAnsi="仿宋" w:eastAsia="仿宋" w:cs="仿宋"/>
          <w:spacing w:val="4"/>
          <w:szCs w:val="21"/>
          <w:highlight w:val="none"/>
        </w:rPr>
        <w:t>：</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（签字或盖章）               </w:t>
      </w:r>
    </w:p>
    <w:p w14:paraId="0B416B78">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28DB3B57">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6BFFC0A9">
      <w:pPr>
        <w:pStyle w:val="5"/>
        <w:overflowPunct w:val="0"/>
        <w:spacing w:before="120"/>
        <w:ind w:left="2167" w:right="1470" w:hanging="697"/>
        <w:jc w:val="center"/>
        <w:rPr>
          <w:rFonts w:hint="eastAsia" w:ascii="仿宋" w:hAnsi="仿宋" w:eastAsia="仿宋" w:cs="仿宋"/>
          <w:highlight w:val="none"/>
        </w:rPr>
      </w:pPr>
    </w:p>
    <w:p w14:paraId="43FFFC63">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39C9BB7">
      <w:pPr>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十、信用查询记录</w:t>
      </w:r>
    </w:p>
    <w:p w14:paraId="12B48CB8">
      <w:pPr>
        <w:overflowPunct w:val="0"/>
        <w:spacing w:line="360" w:lineRule="auto"/>
        <w:ind w:firstLine="420" w:firstLineChars="200"/>
        <w:rPr>
          <w:rFonts w:hint="eastAsia" w:ascii="仿宋" w:hAnsi="仿宋" w:eastAsia="仿宋" w:cs="仿宋"/>
          <w:szCs w:val="22"/>
          <w:highlight w:val="none"/>
          <w:lang w:eastAsia="zh-CN"/>
        </w:rPr>
      </w:pPr>
      <w:r>
        <w:rPr>
          <w:rFonts w:hint="eastAsia" w:ascii="仿宋" w:hAnsi="仿宋" w:eastAsia="仿宋" w:cs="仿宋"/>
          <w:szCs w:val="22"/>
          <w:highlight w:val="none"/>
          <w:lang w:eastAsia="zh-CN"/>
        </w:rPr>
        <w:t>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p w14:paraId="5B9C3887">
      <w:pPr>
        <w:overflowPunct w:val="0"/>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lang w:eastAsia="zh-CN"/>
        </w:rPr>
        <w:t>注：</w:t>
      </w:r>
      <w:r>
        <w:rPr>
          <w:rFonts w:hint="eastAsia" w:ascii="仿宋" w:hAnsi="仿宋" w:eastAsia="仿宋" w:cs="仿宋"/>
          <w:szCs w:val="22"/>
          <w:highlight w:val="none"/>
        </w:rPr>
        <w:t>以上证明材料网页截图加盖公章必须清楚，内容齐全，真实可靠，否则由此引发的责任风险将由投标人承担。</w:t>
      </w:r>
    </w:p>
    <w:p w14:paraId="30A86BE6">
      <w:pPr>
        <w:overflowPunct w:val="0"/>
        <w:spacing w:line="360" w:lineRule="auto"/>
        <w:ind w:firstLine="420" w:firstLineChars="200"/>
        <w:rPr>
          <w:rFonts w:hint="eastAsia" w:ascii="仿宋" w:hAnsi="仿宋" w:eastAsia="仿宋" w:cs="仿宋"/>
          <w:szCs w:val="22"/>
          <w:highlight w:val="none"/>
        </w:rPr>
      </w:pPr>
    </w:p>
    <w:p w14:paraId="26AA3D2C">
      <w:pPr>
        <w:rPr>
          <w:rFonts w:hint="eastAsia" w:ascii="仿宋" w:hAnsi="仿宋" w:eastAsia="仿宋" w:cs="仿宋"/>
          <w:bCs/>
          <w:color w:val="000000"/>
          <w:sz w:val="24"/>
          <w:highlight w:val="none"/>
        </w:rPr>
      </w:pPr>
      <w:r>
        <w:rPr>
          <w:rFonts w:hint="eastAsia" w:ascii="仿宋" w:hAnsi="仿宋" w:eastAsia="仿宋" w:cs="仿宋"/>
          <w:bCs/>
          <w:color w:val="000000"/>
          <w:sz w:val="24"/>
          <w:highlight w:val="none"/>
        </w:rPr>
        <w:br w:type="page"/>
      </w:r>
    </w:p>
    <w:p w14:paraId="4781F65E">
      <w:pPr>
        <w:overflowPunct w:val="0"/>
        <w:adjustRightInd w:val="0"/>
        <w:snapToGrid w:val="0"/>
        <w:spacing w:line="440" w:lineRule="exact"/>
        <w:jc w:val="left"/>
        <w:outlineLvl w:val="2"/>
        <w:rPr>
          <w:rFonts w:hint="eastAsia" w:ascii="仿宋" w:hAnsi="仿宋" w:eastAsia="仿宋" w:cs="仿宋"/>
          <w:sz w:val="24"/>
          <w:szCs w:val="24"/>
          <w:highlight w:val="none"/>
        </w:rPr>
      </w:pPr>
      <w:r>
        <w:rPr>
          <w:rFonts w:hint="eastAsia" w:ascii="仿宋" w:hAnsi="仿宋" w:eastAsia="仿宋" w:cs="仿宋"/>
          <w:bCs/>
          <w:color w:val="000000"/>
          <w:sz w:val="24"/>
          <w:highlight w:val="none"/>
        </w:rPr>
        <w:t>附</w:t>
      </w:r>
      <w:r>
        <w:rPr>
          <w:rFonts w:hint="eastAsia" w:ascii="仿宋" w:hAnsi="仿宋" w:eastAsia="仿宋" w:cs="仿宋"/>
          <w:bCs/>
          <w:color w:val="000000"/>
          <w:sz w:val="24"/>
          <w:highlight w:val="none"/>
          <w:lang w:val="en-US" w:eastAsia="zh-CN"/>
        </w:rPr>
        <w:t>1</w:t>
      </w:r>
      <w:r>
        <w:rPr>
          <w:rFonts w:hint="eastAsia" w:ascii="仿宋" w:hAnsi="仿宋" w:eastAsia="仿宋" w:cs="仿宋"/>
          <w:bCs/>
          <w:color w:val="000000"/>
          <w:sz w:val="24"/>
          <w:highlight w:val="none"/>
        </w:rPr>
        <w:t>：</w:t>
      </w:r>
    </w:p>
    <w:p w14:paraId="77DF105B">
      <w:pPr>
        <w:tabs>
          <w:tab w:val="left" w:pos="-180"/>
        </w:tabs>
        <w:ind w:right="178" w:rightChars="85"/>
        <w:jc w:val="center"/>
        <w:rPr>
          <w:rFonts w:hint="eastAsia" w:ascii="仿宋" w:hAnsi="仿宋" w:eastAsia="仿宋" w:cs="仿宋"/>
          <w:b/>
          <w:sz w:val="28"/>
          <w:szCs w:val="22"/>
          <w:highlight w:val="none"/>
        </w:rPr>
      </w:pPr>
      <w:r>
        <w:rPr>
          <w:rFonts w:hint="eastAsia" w:ascii="仿宋" w:hAnsi="仿宋" w:eastAsia="仿宋" w:cs="仿宋"/>
          <w:b/>
          <w:sz w:val="28"/>
          <w:szCs w:val="22"/>
          <w:highlight w:val="none"/>
        </w:rPr>
        <w:t>拒绝商业贿赂承诺书</w:t>
      </w:r>
    </w:p>
    <w:p w14:paraId="68C88DC9">
      <w:pPr>
        <w:overflowPunct w:val="0"/>
        <w:spacing w:line="480" w:lineRule="auto"/>
        <w:ind w:firstLine="436" w:firstLineChars="200"/>
        <w:rPr>
          <w:rFonts w:hint="eastAsia" w:ascii="仿宋" w:hAnsi="仿宋" w:eastAsia="仿宋" w:cs="仿宋"/>
          <w:b/>
          <w:bCs/>
          <w:color w:val="000000"/>
          <w:sz w:val="24"/>
          <w:highlight w:val="none"/>
        </w:rPr>
      </w:pPr>
      <w:r>
        <w:rPr>
          <w:rFonts w:hint="eastAsia" w:ascii="仿宋" w:hAnsi="仿宋" w:eastAsia="仿宋" w:cs="仿宋"/>
          <w:spacing w:val="4"/>
          <w:szCs w:val="21"/>
          <w:highlight w:val="none"/>
        </w:rPr>
        <w:t>为响应党中央、国务院关于治理政府采购领域商业贿赂行为的号召，我公司在此庄严承诺：</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1、在参与政府采购活动中遵纪守法、诚信经营、公平竞标。</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2、不向政府采购人、采购代理机构和政府采购评审专家进行任何形式的商业贿赂以谋取交易机会。</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3、不向政府采购代理机构和采购人提供虚假资质证明文件或采用虚假应标方式参与政府采购市场竞争并谋取中标、成交。</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4、不采取“围标、陪标”等商业欺诈手段获得政府采购订单。</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5、不采取不正当手段诋毁、排挤其他供应商。</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6、不在提供商品和服务时“偷梁换柱、以次充好”损害采购人的合法权益。</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7、不与采购人、采购代理机构、政府采购评审专家或其它供应商恶意串通，进行质疑和投诉，维护政府采购市场秩序。</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8、尊重和接受政府采购监督管理部门的监督和政府采购代理机构招标采购要求，承担因违约行为给采购人造成的损失。</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9、不发生其他有悖于政府采购公开、公平、公正和诚信原则的行为。</w:t>
      </w:r>
    </w:p>
    <w:p w14:paraId="7E46BE87">
      <w:pPr>
        <w:overflowPunct w:val="0"/>
        <w:spacing w:line="360" w:lineRule="auto"/>
        <w:jc w:val="center"/>
        <w:rPr>
          <w:rFonts w:hint="eastAsia" w:ascii="仿宋" w:hAnsi="仿宋" w:eastAsia="仿宋" w:cs="仿宋"/>
          <w:b/>
          <w:bCs/>
          <w:color w:val="000000"/>
          <w:sz w:val="24"/>
          <w:highlight w:val="none"/>
        </w:rPr>
      </w:pPr>
    </w:p>
    <w:p w14:paraId="19218069">
      <w:pPr>
        <w:overflowPunct w:val="0"/>
        <w:adjustRightInd w:val="0"/>
        <w:snapToGrid w:val="0"/>
        <w:spacing w:line="420" w:lineRule="exact"/>
        <w:ind w:firstLine="4935" w:firstLineChars="2350"/>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投标供应商：</w:t>
      </w:r>
      <w:r>
        <w:rPr>
          <w:rFonts w:hint="eastAsia" w:ascii="仿宋" w:hAnsi="仿宋" w:eastAsia="仿宋" w:cs="仿宋"/>
          <w:bCs/>
          <w:color w:val="000000"/>
          <w:szCs w:val="21"/>
          <w:highlight w:val="none"/>
          <w:u w:val="single"/>
        </w:rPr>
        <w:t xml:space="preserve">           （盖章） </w:t>
      </w:r>
    </w:p>
    <w:p w14:paraId="462FF30F">
      <w:pPr>
        <w:overflowPunct w:val="0"/>
        <w:adjustRightInd w:val="0"/>
        <w:snapToGrid w:val="0"/>
        <w:spacing w:line="420" w:lineRule="exact"/>
        <w:ind w:right="105" w:firstLine="4620" w:firstLineChars="2200"/>
        <w:jc w:val="right"/>
        <w:rPr>
          <w:rFonts w:hint="eastAsia" w:ascii="仿宋" w:hAnsi="仿宋" w:eastAsia="仿宋" w:cs="仿宋"/>
          <w:snapToGrid w:val="0"/>
          <w:color w:val="000000"/>
          <w:kern w:val="0"/>
          <w:szCs w:val="21"/>
          <w:highlight w:val="none"/>
        </w:rPr>
      </w:pPr>
    </w:p>
    <w:p w14:paraId="07BFC586">
      <w:pPr>
        <w:overflowPunct w:val="0"/>
        <w:adjustRightInd w:val="0"/>
        <w:snapToGrid w:val="0"/>
        <w:spacing w:line="420" w:lineRule="exact"/>
        <w:ind w:right="-88"/>
        <w:jc w:val="right"/>
        <w:rPr>
          <w:rFonts w:hint="eastAsia" w:ascii="仿宋" w:hAnsi="仿宋" w:eastAsia="仿宋" w:cs="仿宋"/>
          <w:bCs/>
          <w:color w:val="000000"/>
          <w:szCs w:val="21"/>
          <w:highlight w:val="none"/>
          <w:u w:val="single"/>
        </w:rPr>
      </w:pPr>
      <w:r>
        <w:rPr>
          <w:rFonts w:hint="eastAsia" w:ascii="仿宋" w:hAnsi="仿宋" w:eastAsia="仿宋" w:cs="仿宋"/>
          <w:snapToGrid w:val="0"/>
          <w:color w:val="000000"/>
          <w:kern w:val="0"/>
          <w:szCs w:val="21"/>
          <w:highlight w:val="none"/>
        </w:rPr>
        <w:t>法人代表或授权代表</w:t>
      </w:r>
      <w:r>
        <w:rPr>
          <w:rFonts w:hint="eastAsia" w:ascii="仿宋" w:hAnsi="仿宋" w:eastAsia="仿宋" w:cs="仿宋"/>
          <w:bCs/>
          <w:color w:val="000000"/>
          <w:szCs w:val="21"/>
          <w:highlight w:val="none"/>
        </w:rPr>
        <w:t>：</w:t>
      </w:r>
      <w:r>
        <w:rPr>
          <w:rFonts w:hint="eastAsia" w:ascii="仿宋" w:hAnsi="仿宋" w:eastAsia="仿宋" w:cs="仿宋"/>
          <w:bCs/>
          <w:color w:val="000000"/>
          <w:szCs w:val="21"/>
          <w:highlight w:val="none"/>
          <w:u w:val="single"/>
        </w:rPr>
        <w:t xml:space="preserve">           （签字或盖章） </w:t>
      </w:r>
    </w:p>
    <w:p w14:paraId="5DBFB940">
      <w:pPr>
        <w:overflowPunct w:val="0"/>
        <w:adjustRightInd w:val="0"/>
        <w:snapToGrid w:val="0"/>
        <w:spacing w:line="420" w:lineRule="exact"/>
        <w:ind w:right="105" w:firstLine="4620" w:firstLineChars="2200"/>
        <w:jc w:val="right"/>
        <w:rPr>
          <w:rFonts w:hint="eastAsia" w:ascii="仿宋" w:hAnsi="仿宋" w:eastAsia="仿宋" w:cs="仿宋"/>
          <w:snapToGrid w:val="0"/>
          <w:color w:val="000000"/>
          <w:kern w:val="0"/>
          <w:szCs w:val="21"/>
          <w:highlight w:val="none"/>
        </w:rPr>
      </w:pPr>
    </w:p>
    <w:p w14:paraId="7FEE2142">
      <w:pPr>
        <w:overflowPunct w:val="0"/>
        <w:spacing w:line="620" w:lineRule="exact"/>
        <w:ind w:right="840"/>
        <w:jc w:val="right"/>
        <w:rPr>
          <w:rFonts w:hint="eastAsia" w:ascii="仿宋" w:hAnsi="仿宋" w:eastAsia="仿宋" w:cs="仿宋"/>
          <w:snapToGrid w:val="0"/>
          <w:color w:val="000000"/>
          <w:kern w:val="0"/>
          <w:szCs w:val="21"/>
          <w:highlight w:val="none"/>
        </w:rPr>
      </w:pPr>
      <w:r>
        <w:rPr>
          <w:rFonts w:hint="eastAsia" w:ascii="仿宋" w:hAnsi="仿宋" w:eastAsia="仿宋" w:cs="仿宋"/>
          <w:snapToGrid w:val="0"/>
          <w:color w:val="000000"/>
          <w:kern w:val="0"/>
          <w:szCs w:val="21"/>
          <w:highlight w:val="none"/>
        </w:rPr>
        <w:t xml:space="preserve">日期： </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年</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月</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日</w:t>
      </w:r>
    </w:p>
    <w:p w14:paraId="2C29A5C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1256A">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B0DC4">
                          <w:pPr>
                            <w:pStyle w:val="7"/>
                          </w:pPr>
                          <w:r>
                            <w:fldChar w:fldCharType="begin"/>
                          </w:r>
                          <w:r>
                            <w:instrText xml:space="preserve"> PAGE  \* MERGEFORMAT </w:instrText>
                          </w:r>
                          <w:r>
                            <w:fldChar w:fldCharType="separate"/>
                          </w:r>
                          <w:r>
                            <w:t>14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94B0DC4">
                    <w:pPr>
                      <w:pStyle w:val="7"/>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EAA6B">
    <w:pPr>
      <w:pStyle w:val="7"/>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66B70E">
                          <w:pPr>
                            <w:pStyle w:val="7"/>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766B70E">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55AE0"/>
    <w:rsid w:val="10E43575"/>
    <w:rsid w:val="11BD442E"/>
    <w:rsid w:val="238B4AC4"/>
    <w:rsid w:val="2D472BB8"/>
    <w:rsid w:val="3415008E"/>
    <w:rsid w:val="35D07CD5"/>
    <w:rsid w:val="53260A03"/>
    <w:rsid w:val="564747B6"/>
    <w:rsid w:val="64D55AE0"/>
    <w:rsid w:val="6EA57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kern w:val="0"/>
      <w:sz w:val="28"/>
    </w:rPr>
  </w:style>
  <w:style w:type="paragraph" w:styleId="4">
    <w:name w:val="Body Text Indent"/>
    <w:basedOn w:val="1"/>
    <w:qFormat/>
    <w:uiPriority w:val="0"/>
    <w:pPr>
      <w:tabs>
        <w:tab w:val="left" w:pos="8640"/>
      </w:tabs>
      <w:ind w:firstLine="420"/>
    </w:pPr>
    <w:rPr>
      <w:rFonts w:ascii="楷体_GB2312" w:eastAsia="楷体_GB2312"/>
      <w:color w:val="000000"/>
      <w:kern w:val="0"/>
      <w:sz w:val="28"/>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0"/>
    <w:rPr>
      <w:rFonts w:ascii="宋体" w:hAnsi="Courier New"/>
      <w:kern w:val="0"/>
      <w:sz w:val="20"/>
    </w:rPr>
  </w:style>
  <w:style w:type="paragraph" w:styleId="7">
    <w:name w:val="footer"/>
    <w:basedOn w:val="1"/>
    <w:qFormat/>
    <w:uiPriority w:val="0"/>
    <w:pPr>
      <w:tabs>
        <w:tab w:val="center" w:pos="4153"/>
        <w:tab w:val="right" w:pos="8306"/>
      </w:tabs>
      <w:snapToGrid w:val="0"/>
      <w:jc w:val="left"/>
    </w:pPr>
    <w:rPr>
      <w:kern w:val="0"/>
      <w:sz w:val="18"/>
    </w:rPr>
  </w:style>
  <w:style w:type="paragraph" w:styleId="8">
    <w:name w:val="Normal (Web)"/>
    <w:basedOn w:val="1"/>
    <w:qFormat/>
    <w:uiPriority w:val="0"/>
    <w:rPr>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A正文小四"/>
    <w:basedOn w:val="1"/>
    <w:qFormat/>
    <w:uiPriority w:val="0"/>
    <w:pPr>
      <w:spacing w:line="360" w:lineRule="auto"/>
      <w:ind w:firstLine="200" w:firstLineChars="200"/>
    </w:pPr>
    <w:rPr>
      <w:kern w:val="0"/>
      <w:sz w:val="28"/>
      <w:szCs w:val="24"/>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5163</Words>
  <Characters>5611</Characters>
  <Lines>0</Lines>
  <Paragraphs>0</Paragraphs>
  <TotalTime>16</TotalTime>
  <ScaleCrop>false</ScaleCrop>
  <LinksUpToDate>false</LinksUpToDate>
  <CharactersWithSpaces>6786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2025-04-30T11:13:00Z</dcterms:created>
  <dc:creator>10271</dc:creator>
  <cp:lastModifiedBy>人海中有你</cp:lastModifiedBy>
  <dcterms:modified xsi:type="dcterms:W3CDTF">2025-06-12T03:24:07Z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545D16619119407B999C5ED12C927DEC_13</vt:lpwstr>
  </property>
  <property fmtid="{D5CDD505-2E9C-101B-9397-08002B2CF9AE}" pid="4" name="KSOTemplateDocerSaveRecord">
    <vt:lpwstr>eyJoZGlkIjoiOGYxOTEyNGU3MjBiNTU5ZjJlZGVjMDJjMTQ3ZmU3OGEiLCJ1c2VySWQiOiIyMjcyODg4NDcifQ==</vt:lpwstr>
  </property>
</Properties>
</file>